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A" w:rsidRPr="00D8594C" w:rsidRDefault="008F530A" w:rsidP="008F530A">
      <w:pPr>
        <w:pageBreakBefore/>
        <w:autoSpaceDE w:val="0"/>
        <w:spacing w:line="480" w:lineRule="auto"/>
        <w:jc w:val="both"/>
        <w:rPr>
          <w:rFonts w:ascii="Arial" w:eastAsia="Arial" w:hAnsi="Arial" w:cs="Arial"/>
          <w:b/>
          <w:lang w:val="en-US"/>
        </w:rPr>
      </w:pPr>
      <w:r w:rsidRPr="00D8594C">
        <w:rPr>
          <w:rFonts w:ascii="Arial" w:eastAsia="Arial" w:hAnsi="Arial" w:cs="Arial"/>
          <w:b/>
          <w:lang w:val="en-US"/>
        </w:rPr>
        <w:t>Appendix 2: Data extraction form</w:t>
      </w:r>
    </w:p>
    <w:tbl>
      <w:tblPr>
        <w:tblW w:w="9970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1554"/>
        <w:gridCol w:w="1549"/>
        <w:gridCol w:w="1361"/>
        <w:gridCol w:w="1220"/>
        <w:gridCol w:w="1140"/>
        <w:gridCol w:w="1617"/>
        <w:gridCol w:w="40"/>
        <w:gridCol w:w="20"/>
      </w:tblGrid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3023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STUDY LEVEL DATA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Trial name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Author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Journal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Location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Publication type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Journal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Abstract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Language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Type of study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Randomized</w:t>
            </w:r>
          </w:p>
        </w:tc>
        <w:tc>
          <w:tcPr>
            <w:tcW w:w="29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Cross-Over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3023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RISK OF BIAS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Sequence generation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Allocation concealment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Blinding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patient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clinician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midwife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observer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Loss to follow up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4572" w:type="dxa"/>
            <w:gridSpan w:val="3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INTERVENTION LEVEL DATA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bolus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infusion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lockout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patient controlled</w:t>
            </w:r>
          </w:p>
        </w:tc>
        <w:tc>
          <w:tcPr>
            <w:tcW w:w="2581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manual controlled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Hourly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 xml:space="preserve"> dose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 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Comparison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Intramuscular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Intravenous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Dose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Rescue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Entonox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Analgesia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Epidural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3023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PATIENT LEVEL DATA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Total number of patients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Exclusions (before randomization)</w:t>
            </w:r>
          </w:p>
          <w:p w:rsidR="008F530A" w:rsidRPr="00D8594C" w:rsidRDefault="008F530A" w:rsidP="009E4F20">
            <w:pPr>
              <w:suppressAutoHyphens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Exclusions (after randomization)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#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drop-outs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#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drop-outs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Inclusion criteria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Exclusion criteria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2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Baseline data similar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7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8F530A" w:rsidRPr="00D8594C" w:rsidRDefault="008F530A" w:rsidP="008F530A">
      <w:pPr>
        <w:autoSpaceDE w:val="0"/>
        <w:spacing w:line="480" w:lineRule="auto"/>
        <w:rPr>
          <w:rFonts w:ascii="Arial" w:hAnsi="Arial" w:cs="Arial"/>
        </w:rPr>
      </w:pPr>
    </w:p>
    <w:p w:rsidR="008F530A" w:rsidRPr="00D8594C" w:rsidRDefault="008F530A" w:rsidP="008F530A">
      <w:pPr>
        <w:autoSpaceDE w:val="0"/>
        <w:spacing w:line="480" w:lineRule="auto"/>
        <w:rPr>
          <w:rFonts w:ascii="Arial" w:eastAsia="Arial" w:hAnsi="Arial" w:cs="Arial"/>
          <w:lang w:val="en-US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5"/>
        <w:gridCol w:w="1603"/>
        <w:gridCol w:w="1469"/>
        <w:gridCol w:w="1220"/>
        <w:gridCol w:w="1423"/>
        <w:gridCol w:w="1228"/>
        <w:gridCol w:w="1480"/>
        <w:gridCol w:w="40"/>
        <w:gridCol w:w="20"/>
      </w:tblGrid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2898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OUTCOME LEVEL DATA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Maternal data</w:t>
            </w:r>
          </w:p>
        </w:tc>
        <w:tc>
          <w:tcPr>
            <w:tcW w:w="160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</w:p>
          <w:p w:rsidR="008F530A" w:rsidRPr="00D8594C" w:rsidRDefault="008F530A" w:rsidP="009E4F20">
            <w:pPr>
              <w:suppressAutoHyphens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60min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</w:p>
          <w:p w:rsidR="008F530A" w:rsidRPr="00D8594C" w:rsidRDefault="008F530A" w:rsidP="009E4F20">
            <w:pPr>
              <w:suppressAutoHyphens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60min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P-value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Pain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Blood pressure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Heart rate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Respiratory rate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Saturation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72" w:type="dxa"/>
            <w:gridSpan w:val="2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Sedation score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Nausea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Anxiety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Pruritus</w:t>
            </w:r>
            <w:proofErr w:type="spellEnd"/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Satisfaction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Conversion to epidural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Caesarean rate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295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Neonatal data</w:t>
            </w:r>
          </w:p>
        </w:tc>
        <w:tc>
          <w:tcPr>
            <w:tcW w:w="160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P-value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APGAR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Cord blood gas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Neurological Adaptive Score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Fetal heart rate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Cardiotograph</w:t>
            </w:r>
            <w:proofErr w:type="spellEnd"/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Naloxone</w:t>
            </w:r>
            <w:proofErr w:type="spellEnd"/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295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Adverse events</w:t>
            </w: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rPr>
          <w:gridAfter w:val="1"/>
          <w:wAfter w:w="20" w:type="dxa"/>
          <w:trHeight w:val="255"/>
        </w:trPr>
        <w:tc>
          <w:tcPr>
            <w:tcW w:w="1295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8F530A" w:rsidRPr="00D8594C" w:rsidRDefault="008F530A" w:rsidP="009E4F20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Comments</w:t>
            </w:r>
          </w:p>
        </w:tc>
        <w:tc>
          <w:tcPr>
            <w:tcW w:w="160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  <w:tr w:rsidR="008F530A" w:rsidRPr="00D8594C" w:rsidTr="009E4F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30A" w:rsidRPr="00D8594C" w:rsidRDefault="008F530A" w:rsidP="009E4F20">
            <w:pPr>
              <w:suppressAutoHyphens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8F530A" w:rsidRPr="00D8594C" w:rsidRDefault="008F530A" w:rsidP="008F530A">
      <w:pPr>
        <w:autoSpaceDE w:val="0"/>
        <w:spacing w:line="480" w:lineRule="auto"/>
        <w:jc w:val="both"/>
        <w:rPr>
          <w:rFonts w:ascii="Arial" w:hAnsi="Arial" w:cs="Arial"/>
        </w:rPr>
      </w:pPr>
    </w:p>
    <w:p w:rsidR="007358E6" w:rsidRDefault="008F530A"/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30A"/>
    <w:rsid w:val="00044ADD"/>
    <w:rsid w:val="0014142F"/>
    <w:rsid w:val="00182514"/>
    <w:rsid w:val="0018461B"/>
    <w:rsid w:val="00485178"/>
    <w:rsid w:val="00582FDF"/>
    <w:rsid w:val="0069731C"/>
    <w:rsid w:val="008F530A"/>
    <w:rsid w:val="009352BF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1670</Characters>
  <Application>Microsoft Office Word</Application>
  <DocSecurity>0</DocSecurity>
  <Lines>13</Lines>
  <Paragraphs>3</Paragraphs>
  <ScaleCrop>false</ScaleCrop>
  <Company>Wolters Kluwer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2011-06-14T13:18:00Z</dcterms:created>
  <dcterms:modified xsi:type="dcterms:W3CDTF">2011-06-14T13:18:00Z</dcterms:modified>
</cp:coreProperties>
</file>