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B5" w:rsidRPr="00D47BC1" w:rsidRDefault="00757CB5" w:rsidP="00757CB5">
      <w:pPr>
        <w:rPr>
          <w:rFonts w:ascii="Times New Roman" w:hAnsi="Times New Roman" w:cs="Times New Roman"/>
          <w:b/>
          <w:noProof/>
        </w:rPr>
      </w:pPr>
      <w:r w:rsidRPr="00D47BC1">
        <w:rPr>
          <w:rFonts w:ascii="Times New Roman" w:hAnsi="Times New Roman" w:cs="Times New Roman"/>
          <w:b/>
        </w:rPr>
        <w:t>Supplementary Table 1</w:t>
      </w:r>
    </w:p>
    <w:p w:rsidR="00757CB5" w:rsidRPr="00D47BC1" w:rsidRDefault="00757CB5" w:rsidP="00757CB5">
      <w:pPr>
        <w:rPr>
          <w:rFonts w:ascii="Times New Roman" w:hAnsi="Times New Roman" w:cs="Times New Roman"/>
          <w:b/>
        </w:rPr>
      </w:pPr>
    </w:p>
    <w:p w:rsidR="00757CB5" w:rsidRPr="00D47BC1" w:rsidRDefault="00757CB5" w:rsidP="00757CB5">
      <w:pPr>
        <w:rPr>
          <w:rFonts w:ascii="Times New Roman" w:hAnsi="Times New Roman" w:cs="Times New Roman"/>
        </w:rPr>
      </w:pPr>
      <w:r w:rsidRPr="00D47BC1">
        <w:rPr>
          <w:rFonts w:ascii="Times New Roman" w:hAnsi="Times New Roman" w:cs="Times New Roman"/>
        </w:rPr>
        <w:t>Regression coefficients for dataset-specific generalized linear models (one per hospital) as shown in Figure 2.</w:t>
      </w:r>
      <w:r w:rsidRPr="00D47BC1">
        <w:rPr>
          <w:rFonts w:ascii="Times New Roman" w:hAnsi="Times New Roman" w:cs="Times New Roman"/>
        </w:rPr>
        <w:br/>
      </w:r>
    </w:p>
    <w:tbl>
      <w:tblPr>
        <w:tblW w:w="87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8"/>
        <w:gridCol w:w="2616"/>
        <w:gridCol w:w="2616"/>
      </w:tblGrid>
      <w:tr w:rsidR="00757CB5" w:rsidRPr="00D47BC1" w:rsidTr="005948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 xml:space="preserve">Hospital A </w:t>
            </w:r>
            <w:r w:rsidRPr="00D47BC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47BC1">
              <w:rPr>
                <w:rFonts w:ascii="Times New Roman" w:hAnsi="Times New Roman" w:cs="Times New Roman"/>
                <w:color w:val="000000"/>
              </w:rPr>
              <w:t>β (95% CI)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 xml:space="preserve">Hospital B </w:t>
            </w:r>
            <w:r w:rsidRPr="00D47BC1">
              <w:rPr>
                <w:rFonts w:ascii="Times New Roman" w:hAnsi="Times New Roman" w:cs="Times New Roman"/>
              </w:rPr>
              <w:br/>
            </w:r>
            <w:r w:rsidRPr="00D47BC1">
              <w:rPr>
                <w:rFonts w:ascii="Times New Roman" w:hAnsi="Times New Roman" w:cs="Times New Roman"/>
                <w:color w:val="000000"/>
              </w:rPr>
              <w:t>β (95% CI)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(Intercept)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>1.108 (1.029 to 1.187)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>1.272 (1.182 to 1.362)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Per Decade (Age &lt; 65)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>-0.017 (-0.021 to -0.013)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>-0.02 (-0.024 to -0.015)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 xml:space="preserve">Per Decade (Age </w:t>
            </w:r>
            <w:r w:rsidRPr="00D47BC1">
              <w:rPr>
                <w:rFonts w:ascii="Times New Roman" w:eastAsia="MS Gothic" w:hAnsi="Times New Roman" w:cs="Times New Roman"/>
                <w:color w:val="000000"/>
              </w:rPr>
              <w:t xml:space="preserve">≥ </w:t>
            </w: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65)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>-0.033 (-0.044 to -0.021)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>-0.047 (-0.06 to -0.033)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BIS Measured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>-0.011 (-0.021 to -0.001)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>-0.104 (-0.16 to -0.048)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Male Gender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>0.02 (0.011 to 0.03)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>0.016 (0.004 to 0.028)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Maintenance Duration (Hours)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>0.009 (-0.002 to 0.021)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>0.036 (0.02 to 0.051)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Outpatient (vs Inpatient)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>-0.011 (-0.023 to 0)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>0.032 (0.019 to 0.045)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ASA 3 (vs ASA 1 / 2)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>-0.029 (-0.039 to -0.018)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>-0.029 (-0.043 to -0.014)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ASA 4 (vs ASA 1 / 2)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>-0.11 (-0.141 to -0.08)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>-0.114 (-0.147 to -0.081)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ASA EMERGENCY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>-0.04 (-0.069 to -0.011)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>-0.06 (-0.078 to -0.043)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Isoflurane (vs Sevoflurane)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>-0.032 (-0.068 to 0.004)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>0.013 (0.001 to 0.026)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Desflurane (vs Sevoflurane)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>0.125 (0.108 to 0.141)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>0.01 (-0.047 to 0.067)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Midazolam Premedication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>0.005 (-0.006 to 0.016)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>0.013 (0.001 to 0.026)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Paralytic Redosed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>0.002 (-0.009 to 0.013)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>0.002 (-0.01 to 0.014)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Each 50 mcg of fentanyl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>0.014 (0.011 to 0.016)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>0.013 (0.009 to 0.017)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Use of Regional/Neuraxial Cath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>-0.027 (-0.05 to -0.004)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>-0.027 (-0.136 to 0.082)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Vasoactive Bolus During Maintenance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>-0.031 (-0.041 to -0.021)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>-0.054 (-0.066 to -0.042)</w:t>
            </w:r>
          </w:p>
        </w:tc>
      </w:tr>
    </w:tbl>
    <w:p w:rsidR="00757CB5" w:rsidRPr="00325249" w:rsidRDefault="00757CB5" w:rsidP="00757CB5">
      <w:pPr>
        <w:spacing w:line="480" w:lineRule="auto"/>
        <w:rPr>
          <w:b/>
        </w:rPr>
      </w:pPr>
    </w:p>
    <w:p w:rsidR="00757CB5" w:rsidRDefault="00757CB5" w:rsidP="00757CB5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757CB5" w:rsidRPr="00D47BC1" w:rsidRDefault="00757CB5" w:rsidP="00757C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Supplement Document 1 - </w:t>
      </w:r>
      <w:r w:rsidRPr="00D47BC1">
        <w:rPr>
          <w:rFonts w:ascii="Times New Roman" w:hAnsi="Times New Roman" w:cs="Times New Roman"/>
          <w:b/>
        </w:rPr>
        <w:t>Sensitivity Analyses</w:t>
      </w:r>
    </w:p>
    <w:p w:rsidR="00757CB5" w:rsidRPr="00D47BC1" w:rsidRDefault="00757CB5" w:rsidP="00757CB5">
      <w:pPr>
        <w:rPr>
          <w:rFonts w:ascii="Times New Roman" w:hAnsi="Times New Roman" w:cs="Times New Roman"/>
          <w:b/>
        </w:rPr>
      </w:pPr>
    </w:p>
    <w:p w:rsidR="00757CB5" w:rsidRPr="00D47BC1" w:rsidRDefault="00757CB5" w:rsidP="00757CB5">
      <w:pPr>
        <w:rPr>
          <w:rFonts w:ascii="Times New Roman" w:hAnsi="Times New Roman" w:cs="Times New Roman"/>
          <w:b/>
        </w:rPr>
      </w:pPr>
      <w:r w:rsidRPr="00D47BC1">
        <w:rPr>
          <w:rFonts w:ascii="Times New Roman" w:hAnsi="Times New Roman" w:cs="Times New Roman"/>
          <w:b/>
        </w:rPr>
        <w:t xml:space="preserve">Note: </w:t>
      </w:r>
      <w:r w:rsidRPr="00D47BC1">
        <w:rPr>
          <w:rFonts w:ascii="Times New Roman" w:hAnsi="Times New Roman" w:cs="Times New Roman"/>
        </w:rPr>
        <w:t>Lines in red signify results that relate directly to statements of statistical inference in body of main text.</w:t>
      </w:r>
    </w:p>
    <w:p w:rsidR="00757CB5" w:rsidRPr="00D47BC1" w:rsidRDefault="00757CB5" w:rsidP="00757CB5">
      <w:pPr>
        <w:rPr>
          <w:rFonts w:ascii="Times New Roman" w:hAnsi="Times New Roman" w:cs="Times New Roman"/>
          <w:b/>
        </w:rPr>
      </w:pPr>
    </w:p>
    <w:p w:rsidR="00757CB5" w:rsidRPr="00D47BC1" w:rsidRDefault="00757CB5" w:rsidP="00757CB5">
      <w:pPr>
        <w:rPr>
          <w:rFonts w:ascii="Times New Roman" w:hAnsi="Times New Roman" w:cs="Times New Roman"/>
          <w:b/>
        </w:rPr>
      </w:pPr>
      <w:r w:rsidRPr="00D47BC1">
        <w:rPr>
          <w:rFonts w:ascii="Times New Roman" w:hAnsi="Times New Roman" w:cs="Times New Roman"/>
          <w:b/>
        </w:rPr>
        <w:t xml:space="preserve">Sensitivity Analysis #1: Median MAC instead of mean MAC </w:t>
      </w:r>
    </w:p>
    <w:p w:rsidR="00757CB5" w:rsidRPr="00D47BC1" w:rsidRDefault="00757CB5" w:rsidP="00757CB5">
      <w:pPr>
        <w:rPr>
          <w:rFonts w:ascii="Times New Roman" w:hAnsi="Times New Roman" w:cs="Times New Roman"/>
          <w:b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3"/>
        <w:gridCol w:w="2399"/>
        <w:gridCol w:w="2428"/>
      </w:tblGrid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846990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846990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6990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Pr="00846990">
              <w:rPr>
                <w:rFonts w:ascii="Times New Roman" w:hAnsi="Times New Roman" w:cs="Times New Roman"/>
                <w:color w:val="000000" w:themeColor="text1"/>
              </w:rPr>
              <w:t>original β (95% CI)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7CB5" w:rsidRPr="00846990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6990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 xml:space="preserve">new </w:t>
            </w:r>
            <w:r w:rsidRPr="00846990">
              <w:rPr>
                <w:rFonts w:ascii="Times New Roman" w:hAnsi="Times New Roman" w:cs="Times New Roman"/>
                <w:color w:val="000000" w:themeColor="text1"/>
              </w:rPr>
              <w:t>β (95% CI)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846990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699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Intercept to Hospital A 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846990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6990">
              <w:rPr>
                <w:rFonts w:ascii="Times New Roman" w:hAnsi="Times New Roman" w:cs="Times New Roman"/>
                <w:color w:val="000000" w:themeColor="text1"/>
              </w:rPr>
              <w:t>1.149 (1.088 to 1.210)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7CB5" w:rsidRPr="00846990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  <w:color w:val="000000" w:themeColor="text1"/>
              </w:rPr>
            </w:pPr>
            <w:r w:rsidRPr="00846990">
              <w:rPr>
                <w:rFonts w:ascii="Times New Roman" w:eastAsia="Times New Roman" w:hAnsi="Times New Roman" w:cs="Times New Roman"/>
                <w:color w:val="000000" w:themeColor="text1"/>
              </w:rPr>
              <w:t>1.17 (1.107 to 1.233)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846990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6990">
              <w:rPr>
                <w:rFonts w:ascii="Times New Roman" w:eastAsia="Times New Roman" w:hAnsi="Times New Roman" w:cs="Times New Roman"/>
                <w:color w:val="000000" w:themeColor="text1"/>
              </w:rPr>
              <w:t>Intercept to Hospital B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846990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  <w:color w:val="000000" w:themeColor="text1"/>
              </w:rPr>
            </w:pPr>
            <w:r w:rsidRPr="00846990">
              <w:rPr>
                <w:rFonts w:ascii="Times New Roman" w:hAnsi="Times New Roman" w:cs="Times New Roman"/>
                <w:color w:val="000000" w:themeColor="text1"/>
              </w:rPr>
              <w:t xml:space="preserve">1.218 (1.158 </w:t>
            </w:r>
            <w:r w:rsidRPr="0084699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to </w:t>
            </w:r>
            <w:r w:rsidRPr="00846990">
              <w:rPr>
                <w:rFonts w:ascii="Times New Roman" w:hAnsi="Times New Roman" w:cs="Times New Roman"/>
                <w:color w:val="000000" w:themeColor="text1"/>
              </w:rPr>
              <w:t>1.278)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7CB5" w:rsidRPr="00846990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  <w:color w:val="000000" w:themeColor="text1"/>
              </w:rPr>
            </w:pPr>
            <w:r w:rsidRPr="00846990">
              <w:rPr>
                <w:rFonts w:ascii="Times New Roman" w:hAnsi="Times New Roman" w:cs="Times New Roman"/>
                <w:color w:val="000000" w:themeColor="text1"/>
              </w:rPr>
              <w:t>1.238 (1.177 to 1.300)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right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</w:rPr>
            </w:pP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Per Decade (Age &lt; 65)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 xml:space="preserve">-0.018 (-0.022 </w:t>
            </w:r>
            <w:r w:rsidRPr="00D47BC1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 w:rsidRPr="00D47BC1">
              <w:rPr>
                <w:rFonts w:ascii="Times New Roman" w:hAnsi="Times New Roman" w:cs="Times New Roman"/>
              </w:rPr>
              <w:t>-0.015)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</w:rPr>
            </w:pPr>
            <w:r w:rsidRPr="00D47BC1">
              <w:rPr>
                <w:rFonts w:ascii="Times New Roman" w:eastAsia="Times New Roman" w:hAnsi="Times New Roman" w:cs="Times New Roman"/>
                <w:color w:val="333333"/>
              </w:rPr>
              <w:t>0.019 (-0.022 to -0.015)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 xml:space="preserve">Per Decade (Age </w:t>
            </w:r>
            <w:r w:rsidRPr="00D47BC1">
              <w:rPr>
                <w:rFonts w:ascii="Times New Roman" w:eastAsia="MS Gothic" w:hAnsi="Times New Roman" w:cs="Times New Roman"/>
                <w:color w:val="000000"/>
              </w:rPr>
              <w:t xml:space="preserve">≥ </w:t>
            </w: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65)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 xml:space="preserve">-0.038 (-0.047 </w:t>
            </w:r>
            <w:r w:rsidRPr="00D47BC1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 w:rsidRPr="00D47BC1">
              <w:rPr>
                <w:rFonts w:ascii="Times New Roman" w:hAnsi="Times New Roman" w:cs="Times New Roman"/>
              </w:rPr>
              <w:t>-0.029)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</w:rPr>
            </w:pPr>
            <w:r w:rsidRPr="00D47BC1">
              <w:rPr>
                <w:rFonts w:ascii="Times New Roman" w:eastAsia="Times New Roman" w:hAnsi="Times New Roman" w:cs="Times New Roman"/>
                <w:color w:val="333333"/>
              </w:rPr>
              <w:t>-0.04 (-0.049 to -0.03)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BIS Measured - Hospital A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>-</w:t>
            </w: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0.012 (</w:t>
            </w:r>
            <w:r w:rsidRPr="00D47BC1">
              <w:rPr>
                <w:rFonts w:ascii="Times New Roman" w:hAnsi="Times New Roman" w:cs="Times New Roman"/>
              </w:rPr>
              <w:t>-</w:t>
            </w:r>
            <w:r w:rsidRPr="00D47BC1">
              <w:rPr>
                <w:rFonts w:ascii="Times New Roman" w:eastAsia="Times New Roman" w:hAnsi="Times New Roman" w:cs="Times New Roman"/>
                <w:color w:val="000000"/>
              </w:rPr>
              <w:t xml:space="preserve">0.022 to </w:t>
            </w:r>
            <w:r w:rsidRPr="00D47BC1">
              <w:rPr>
                <w:rFonts w:ascii="Times New Roman" w:hAnsi="Times New Roman" w:cs="Times New Roman"/>
              </w:rPr>
              <w:t>-</w:t>
            </w: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0.003)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</w:rPr>
            </w:pPr>
            <w:r w:rsidRPr="00D47BC1">
              <w:rPr>
                <w:rFonts w:ascii="Times New Roman" w:eastAsia="Times New Roman" w:hAnsi="Times New Roman" w:cs="Times New Roman"/>
                <w:color w:val="333333"/>
              </w:rPr>
              <w:t>-0.015 (-0.024 to -0.005)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BIS Measured - Hospital B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</w:rPr>
            </w:pPr>
            <w:r w:rsidRPr="00D47BC1">
              <w:rPr>
                <w:rFonts w:ascii="Times New Roman" w:hAnsi="Times New Roman" w:cs="Times New Roman"/>
              </w:rPr>
              <w:t xml:space="preserve">-0.108 (-0.163 </w:t>
            </w:r>
            <w:r w:rsidRPr="00D47BC1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 w:rsidRPr="00D47BC1">
              <w:rPr>
                <w:rFonts w:ascii="Times New Roman" w:hAnsi="Times New Roman" w:cs="Times New Roman"/>
              </w:rPr>
              <w:t>-0.052)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</w:rPr>
            </w:pPr>
            <w:r w:rsidRPr="00D47BC1">
              <w:rPr>
                <w:rFonts w:ascii="Times New Roman" w:eastAsia="Times New Roman" w:hAnsi="Times New Roman" w:cs="Times New Roman"/>
                <w:color w:val="333333"/>
              </w:rPr>
              <w:t>-0.099 (-0.157 to -0.042)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Male Gender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0.019 (0.011 to 0.026)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333333"/>
              </w:rPr>
              <w:t>0.017 (0.009 to 0.025)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Maintenance Duration (Hours)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0.020 (0.011 to 0.029)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333333"/>
              </w:rPr>
              <w:t>0.023 (0.013 to 0.033)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Inpatient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Ref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Outpatient - Hospital A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 xml:space="preserve">-0.012 (-0.023 </w:t>
            </w:r>
            <w:r w:rsidRPr="00D47BC1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 w:rsidRPr="00D47BC1">
              <w:rPr>
                <w:rFonts w:ascii="Times New Roman" w:hAnsi="Times New Roman" w:cs="Times New Roman"/>
              </w:rPr>
              <w:t>-0.001)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</w:rPr>
            </w:pPr>
            <w:r w:rsidRPr="00D47BC1">
              <w:rPr>
                <w:rFonts w:ascii="Times New Roman" w:eastAsia="Times New Roman" w:hAnsi="Times New Roman" w:cs="Times New Roman"/>
                <w:color w:val="333333"/>
              </w:rPr>
              <w:t>-0.009 (-0.02 to 0.002)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Outpatient - Hospital B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 xml:space="preserve">0.032 (0.019 </w:t>
            </w:r>
            <w:r w:rsidRPr="00D47BC1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 w:rsidRPr="00D47BC1">
              <w:rPr>
                <w:rFonts w:ascii="Times New Roman" w:hAnsi="Times New Roman" w:cs="Times New Roman"/>
              </w:rPr>
              <w:t>0.045)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</w:rPr>
            </w:pPr>
            <w:r w:rsidRPr="00D47BC1">
              <w:rPr>
                <w:rFonts w:ascii="Times New Roman" w:eastAsia="Times New Roman" w:hAnsi="Times New Roman" w:cs="Times New Roman"/>
                <w:color w:val="333333"/>
              </w:rPr>
              <w:t>0.033 (0.019 to 0.046)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ASA 3 (vs ASA 1 / 2)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 xml:space="preserve">-0.029 (-0.038 </w:t>
            </w:r>
            <w:r w:rsidRPr="00D47BC1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 w:rsidRPr="00D47BC1">
              <w:rPr>
                <w:rFonts w:ascii="Times New Roman" w:hAnsi="Times New Roman" w:cs="Times New Roman"/>
              </w:rPr>
              <w:t>-0.020)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</w:rPr>
            </w:pPr>
            <w:r w:rsidRPr="00D47BC1">
              <w:rPr>
                <w:rFonts w:ascii="Times New Roman" w:eastAsia="Times New Roman" w:hAnsi="Times New Roman" w:cs="Times New Roman"/>
                <w:color w:val="333333"/>
              </w:rPr>
              <w:t>-0.030 (-0.039 to -0.021)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ASA 4 (vs ASA 1 / 2)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 xml:space="preserve">-0.114 (-0.137 </w:t>
            </w:r>
            <w:r w:rsidRPr="00D47BC1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 w:rsidRPr="00D47BC1">
              <w:rPr>
                <w:rFonts w:ascii="Times New Roman" w:hAnsi="Times New Roman" w:cs="Times New Roman"/>
              </w:rPr>
              <w:t>-0.091)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</w:rPr>
            </w:pPr>
            <w:r w:rsidRPr="00D47BC1">
              <w:rPr>
                <w:rFonts w:ascii="Times New Roman" w:eastAsia="Times New Roman" w:hAnsi="Times New Roman" w:cs="Times New Roman"/>
                <w:color w:val="333333"/>
              </w:rPr>
              <w:t>-0.105 (-0.13 to -0.081)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ASA EMERGENCY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 xml:space="preserve">-0.056 (-0.071 </w:t>
            </w:r>
            <w:r w:rsidRPr="00D47BC1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 w:rsidRPr="00D47BC1">
              <w:rPr>
                <w:rFonts w:ascii="Times New Roman" w:hAnsi="Times New Roman" w:cs="Times New Roman"/>
              </w:rPr>
              <w:t>-0.041)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</w:rPr>
            </w:pPr>
            <w:r w:rsidRPr="00D47BC1">
              <w:rPr>
                <w:rFonts w:ascii="Times New Roman" w:eastAsia="Times New Roman" w:hAnsi="Times New Roman" w:cs="Times New Roman"/>
                <w:color w:val="333333"/>
              </w:rPr>
              <w:t>-0.053 (-0.069 to -0.038)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Sevoflurane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Ref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Isoflurane - Hospital A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 xml:space="preserve">-0.038 (-0.073 </w:t>
            </w:r>
            <w:r w:rsidRPr="00D47BC1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 w:rsidRPr="00D47BC1">
              <w:rPr>
                <w:rFonts w:ascii="Times New Roman" w:hAnsi="Times New Roman" w:cs="Times New Roman"/>
              </w:rPr>
              <w:t>-0.002)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</w:rPr>
            </w:pPr>
            <w:r w:rsidRPr="00D47BC1">
              <w:rPr>
                <w:rFonts w:ascii="Times New Roman" w:eastAsia="Times New Roman" w:hAnsi="Times New Roman" w:cs="Times New Roman"/>
                <w:color w:val="333333"/>
              </w:rPr>
              <w:t>-0.034 (-0.071 to 0.003)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Isoflurane - Hospital B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 xml:space="preserve">0.016 (0.003 </w:t>
            </w:r>
            <w:r w:rsidRPr="00D47BC1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 w:rsidRPr="00D47BC1">
              <w:rPr>
                <w:rFonts w:ascii="Times New Roman" w:hAnsi="Times New Roman" w:cs="Times New Roman"/>
              </w:rPr>
              <w:t>0.028)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</w:rPr>
            </w:pPr>
            <w:r w:rsidRPr="00D47BC1">
              <w:rPr>
                <w:rFonts w:ascii="Times New Roman" w:eastAsia="Times New Roman" w:hAnsi="Times New Roman" w:cs="Times New Roman"/>
                <w:color w:val="333333"/>
              </w:rPr>
              <w:t>0.011 (-0.002 to 0.024)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Desflurane - Hospital A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 xml:space="preserve">0.124 (0.108 </w:t>
            </w:r>
            <w:r w:rsidRPr="00D47BC1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 w:rsidRPr="00D47BC1">
              <w:rPr>
                <w:rFonts w:ascii="Times New Roman" w:hAnsi="Times New Roman" w:cs="Times New Roman"/>
              </w:rPr>
              <w:t>0.141)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</w:rPr>
            </w:pPr>
            <w:r w:rsidRPr="00D47BC1">
              <w:rPr>
                <w:rFonts w:ascii="Times New Roman" w:eastAsia="Times New Roman" w:hAnsi="Times New Roman" w:cs="Times New Roman"/>
                <w:color w:val="333333"/>
              </w:rPr>
              <w:t>0.125 (0.108 to 0.141)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Desflurane - Hospital B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 xml:space="preserve">0.009 (-0.047 </w:t>
            </w:r>
            <w:r w:rsidRPr="00D47BC1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 w:rsidRPr="00D47BC1">
              <w:rPr>
                <w:rFonts w:ascii="Times New Roman" w:hAnsi="Times New Roman" w:cs="Times New Roman"/>
              </w:rPr>
              <w:t>0.066)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</w:rPr>
            </w:pPr>
            <w:r w:rsidRPr="00D47BC1">
              <w:rPr>
                <w:rFonts w:ascii="Times New Roman" w:eastAsia="Times New Roman" w:hAnsi="Times New Roman" w:cs="Times New Roman"/>
                <w:color w:val="333333"/>
              </w:rPr>
              <w:t>-0.017 (-0.092 to 0.059)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Midazolam Premedication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0.009 (0.000 to 0.018)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333333"/>
              </w:rPr>
              <w:t>0.007 (-0.002 to 0.016)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Paralytic Redosed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0.001 (-0.007 to  0.009)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333333"/>
              </w:rPr>
              <w:t>0.001 (-0.007 to 0.009)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Each 50 mcg of fentanyl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0.013 (0.011 to 0.016)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333333"/>
              </w:rPr>
              <w:t>0.011 (0.009 to 0.014)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Use of Regional/Neuraxial Cath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 xml:space="preserve">-0.030 (-0.007 </w:t>
            </w:r>
            <w:r w:rsidRPr="00D47BC1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 w:rsidRPr="00D47BC1">
              <w:rPr>
                <w:rFonts w:ascii="Times New Roman" w:hAnsi="Times New Roman" w:cs="Times New Roman"/>
              </w:rPr>
              <w:t>0.009)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</w:rPr>
            </w:pPr>
            <w:r w:rsidRPr="00D47BC1">
              <w:rPr>
                <w:rFonts w:ascii="Times New Roman" w:eastAsia="Times New Roman" w:hAnsi="Times New Roman" w:cs="Times New Roman"/>
                <w:color w:val="333333"/>
              </w:rPr>
              <w:t>-0.029 (-0.053 to -0.005)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Vasoactive Bolus During Maintenance - Hospital A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 xml:space="preserve">-0.030 (-0.041 </w:t>
            </w:r>
            <w:r w:rsidRPr="00D47BC1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 w:rsidRPr="00D47BC1">
              <w:rPr>
                <w:rFonts w:ascii="Times New Roman" w:hAnsi="Times New Roman" w:cs="Times New Roman"/>
              </w:rPr>
              <w:t>-0.020)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</w:rPr>
            </w:pPr>
            <w:r w:rsidRPr="00D47BC1">
              <w:rPr>
                <w:rFonts w:ascii="Times New Roman" w:eastAsia="Times New Roman" w:hAnsi="Times New Roman" w:cs="Times New Roman"/>
                <w:color w:val="333333"/>
              </w:rPr>
              <w:t>-0.034 (-0.044 to -0.024)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Vasoactive Bolus During Maintenance - Hospital B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 xml:space="preserve">-0.056 (-0.068 </w:t>
            </w:r>
            <w:r w:rsidRPr="00D47BC1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 w:rsidRPr="00D47BC1">
              <w:rPr>
                <w:rFonts w:ascii="Times New Roman" w:hAnsi="Times New Roman" w:cs="Times New Roman"/>
              </w:rPr>
              <w:t>-0.044)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</w:rPr>
            </w:pPr>
            <w:r w:rsidRPr="00D47BC1">
              <w:rPr>
                <w:rFonts w:ascii="Times New Roman" w:eastAsia="Times New Roman" w:hAnsi="Times New Roman" w:cs="Times New Roman"/>
                <w:color w:val="333333"/>
              </w:rPr>
              <w:t>-0.057 (-0.07 to -0.045)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Vasoactive Infusion During Maintenance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 xml:space="preserve">-0.051 (-0.061 </w:t>
            </w:r>
            <w:r w:rsidRPr="00D47BC1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 w:rsidRPr="00D47BC1">
              <w:rPr>
                <w:rFonts w:ascii="Times New Roman" w:hAnsi="Times New Roman" w:cs="Times New Roman"/>
              </w:rPr>
              <w:t>-0.041)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</w:rPr>
            </w:pPr>
            <w:r w:rsidRPr="00D47BC1">
              <w:rPr>
                <w:rFonts w:ascii="Times New Roman" w:eastAsia="Times New Roman" w:hAnsi="Times New Roman" w:cs="Times New Roman"/>
                <w:color w:val="333333"/>
              </w:rPr>
              <w:t>-0.052 (-0.062 to -0.041)</w:t>
            </w:r>
          </w:p>
        </w:tc>
      </w:tr>
    </w:tbl>
    <w:p w:rsidR="00757CB5" w:rsidRDefault="00757CB5" w:rsidP="00757CB5">
      <w:pPr>
        <w:rPr>
          <w:rFonts w:ascii="Arial" w:hAnsi="Arial"/>
          <w:b/>
        </w:rPr>
      </w:pPr>
    </w:p>
    <w:p w:rsidR="00757CB5" w:rsidRPr="00D47BC1" w:rsidRDefault="00757CB5" w:rsidP="00757CB5">
      <w:pPr>
        <w:rPr>
          <w:rFonts w:ascii="Times New Roman" w:hAnsi="Times New Roman" w:cs="Times New Roman"/>
          <w:b/>
        </w:rPr>
      </w:pPr>
      <w:r w:rsidRPr="00D47BC1">
        <w:rPr>
          <w:rFonts w:ascii="Times New Roman" w:hAnsi="Times New Roman" w:cs="Times New Roman"/>
          <w:b/>
        </w:rPr>
        <w:t xml:space="preserve">Sensitivity Analysis #2: Only Cases Involving Fentanyl </w:t>
      </w:r>
    </w:p>
    <w:p w:rsidR="00757CB5" w:rsidRPr="00D47BC1" w:rsidRDefault="00757CB5" w:rsidP="00757CB5">
      <w:pPr>
        <w:rPr>
          <w:rFonts w:ascii="Times New Roman" w:hAnsi="Times New Roman" w:cs="Times New Roman"/>
          <w:b/>
        </w:rPr>
      </w:pPr>
    </w:p>
    <w:p w:rsidR="00757CB5" w:rsidRPr="00D47BC1" w:rsidRDefault="00757CB5" w:rsidP="00757CB5">
      <w:pPr>
        <w:rPr>
          <w:rFonts w:ascii="Times New Roman" w:hAnsi="Times New Roman" w:cs="Times New Roman"/>
        </w:rPr>
      </w:pPr>
      <w:r w:rsidRPr="00D47BC1">
        <w:rPr>
          <w:rFonts w:ascii="Times New Roman" w:hAnsi="Times New Roman" w:cs="Times New Roman"/>
        </w:rPr>
        <w:t>n = 7590 cases</w:t>
      </w:r>
    </w:p>
    <w:p w:rsidR="00757CB5" w:rsidRPr="00D47BC1" w:rsidRDefault="00757CB5" w:rsidP="00757CB5">
      <w:pPr>
        <w:rPr>
          <w:rFonts w:ascii="Times New Roman" w:hAnsi="Times New Roman" w:cs="Times New Roman"/>
          <w:b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3"/>
        <w:gridCol w:w="2399"/>
        <w:gridCol w:w="2428"/>
      </w:tblGrid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9D12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9D12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12C1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Pr="009D12C1">
              <w:rPr>
                <w:rFonts w:ascii="Times New Roman" w:hAnsi="Times New Roman" w:cs="Times New Roman"/>
                <w:color w:val="000000" w:themeColor="text1"/>
              </w:rPr>
              <w:t>original β (95% CI)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7CB5" w:rsidRPr="009D12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12C1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 xml:space="preserve">new </w:t>
            </w:r>
            <w:r w:rsidRPr="009D12C1">
              <w:rPr>
                <w:rFonts w:ascii="Times New Roman" w:hAnsi="Times New Roman" w:cs="Times New Roman"/>
                <w:color w:val="000000" w:themeColor="text1"/>
              </w:rPr>
              <w:t>β (95% CI)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9D12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12C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Intercept to Hospital A 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9D12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12C1">
              <w:rPr>
                <w:rFonts w:ascii="Times New Roman" w:hAnsi="Times New Roman" w:cs="Times New Roman"/>
                <w:color w:val="000000" w:themeColor="text1"/>
              </w:rPr>
              <w:t>1.149 (1.088 to 1.210)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7CB5" w:rsidRPr="009D12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  <w:color w:val="000000" w:themeColor="text1"/>
              </w:rPr>
            </w:pPr>
            <w:r w:rsidRPr="009D12C1">
              <w:rPr>
                <w:rFonts w:ascii="Times New Roman" w:hAnsi="Times New Roman" w:cs="Times New Roman"/>
                <w:color w:val="000000" w:themeColor="text1"/>
              </w:rPr>
              <w:t>1.159 (1.098 to 1.220)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9D12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12C1">
              <w:rPr>
                <w:rFonts w:ascii="Times New Roman" w:eastAsia="Times New Roman" w:hAnsi="Times New Roman" w:cs="Times New Roman"/>
                <w:color w:val="000000" w:themeColor="text1"/>
              </w:rPr>
              <w:t>Intercept to Hospital B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9D12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  <w:color w:val="000000" w:themeColor="text1"/>
              </w:rPr>
            </w:pPr>
            <w:r w:rsidRPr="009D12C1">
              <w:rPr>
                <w:rFonts w:ascii="Times New Roman" w:hAnsi="Times New Roman" w:cs="Times New Roman"/>
                <w:color w:val="000000" w:themeColor="text1"/>
              </w:rPr>
              <w:t xml:space="preserve">1.218 (1.158 </w:t>
            </w:r>
            <w:r w:rsidRPr="009D12C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to </w:t>
            </w:r>
            <w:r w:rsidRPr="009D12C1">
              <w:rPr>
                <w:rFonts w:ascii="Times New Roman" w:hAnsi="Times New Roman" w:cs="Times New Roman"/>
                <w:color w:val="000000" w:themeColor="text1"/>
              </w:rPr>
              <w:t>1.278)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7CB5" w:rsidRPr="009D12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  <w:color w:val="000000" w:themeColor="text1"/>
              </w:rPr>
            </w:pPr>
            <w:r w:rsidRPr="009D12C1">
              <w:rPr>
                <w:rFonts w:ascii="Times New Roman" w:hAnsi="Times New Roman" w:cs="Times New Roman"/>
                <w:color w:val="000000" w:themeColor="text1"/>
              </w:rPr>
              <w:t>1.228 (1.168 to 1.289)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9D12C1" w:rsidRDefault="00757CB5" w:rsidP="0059485E">
            <w:pPr>
              <w:spacing w:before="100" w:beforeAutospacing="1" w:after="100" w:afterAutospacing="1"/>
              <w:ind w:right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9D12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7CB5" w:rsidRPr="009D12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9D12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12C1">
              <w:rPr>
                <w:rFonts w:ascii="Times New Roman" w:eastAsia="Times New Roman" w:hAnsi="Times New Roman" w:cs="Times New Roman"/>
                <w:color w:val="000000" w:themeColor="text1"/>
              </w:rPr>
              <w:t>Per Decade (Age &lt; 65)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9D12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12C1">
              <w:rPr>
                <w:rFonts w:ascii="Times New Roman" w:hAnsi="Times New Roman" w:cs="Times New Roman"/>
                <w:color w:val="000000" w:themeColor="text1"/>
              </w:rPr>
              <w:t xml:space="preserve">-0.018 (-0.022 </w:t>
            </w:r>
            <w:r w:rsidRPr="009D12C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to </w:t>
            </w:r>
            <w:r w:rsidRPr="009D12C1">
              <w:rPr>
                <w:rFonts w:ascii="Times New Roman" w:hAnsi="Times New Roman" w:cs="Times New Roman"/>
                <w:color w:val="000000" w:themeColor="text1"/>
              </w:rPr>
              <w:t>-0.015)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9D12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  <w:color w:val="000000" w:themeColor="text1"/>
              </w:rPr>
            </w:pPr>
            <w:r w:rsidRPr="009D12C1">
              <w:rPr>
                <w:rFonts w:ascii="Times New Roman" w:eastAsia="Times New Roman" w:hAnsi="Times New Roman" w:cs="Times New Roman"/>
                <w:color w:val="000000" w:themeColor="text1"/>
              </w:rPr>
              <w:t>-0.018 (-0.022 to -0.015)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 xml:space="preserve">Per Decade (Age </w:t>
            </w:r>
            <w:r w:rsidRPr="00D47BC1">
              <w:rPr>
                <w:rFonts w:ascii="Times New Roman" w:eastAsia="MS Gothic" w:hAnsi="Times New Roman" w:cs="Times New Roman"/>
                <w:color w:val="000000"/>
              </w:rPr>
              <w:t xml:space="preserve">≥ </w:t>
            </w: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65)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 xml:space="preserve">-0.038 (-0.047 </w:t>
            </w:r>
            <w:r w:rsidRPr="00D47BC1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 w:rsidRPr="00D47BC1">
              <w:rPr>
                <w:rFonts w:ascii="Times New Roman" w:hAnsi="Times New Roman" w:cs="Times New Roman"/>
              </w:rPr>
              <w:t>-0.029)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</w:rPr>
            </w:pPr>
            <w:r w:rsidRPr="00D47BC1">
              <w:rPr>
                <w:rFonts w:ascii="Times New Roman" w:eastAsia="Times New Roman" w:hAnsi="Times New Roman" w:cs="Times New Roman"/>
                <w:color w:val="333333"/>
              </w:rPr>
              <w:t>-0.038 (-0.047 to -0.029)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BIS Measured - Hospital A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>-</w:t>
            </w: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0.012 (</w:t>
            </w:r>
            <w:r w:rsidRPr="00D47BC1">
              <w:rPr>
                <w:rFonts w:ascii="Times New Roman" w:hAnsi="Times New Roman" w:cs="Times New Roman"/>
              </w:rPr>
              <w:t>-</w:t>
            </w:r>
            <w:r w:rsidRPr="00D47BC1">
              <w:rPr>
                <w:rFonts w:ascii="Times New Roman" w:eastAsia="Times New Roman" w:hAnsi="Times New Roman" w:cs="Times New Roman"/>
                <w:color w:val="000000"/>
              </w:rPr>
              <w:t xml:space="preserve">0.022 to </w:t>
            </w:r>
            <w:r w:rsidRPr="00D47BC1">
              <w:rPr>
                <w:rFonts w:ascii="Times New Roman" w:hAnsi="Times New Roman" w:cs="Times New Roman"/>
              </w:rPr>
              <w:t>-</w:t>
            </w: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0.003)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</w:rPr>
            </w:pPr>
            <w:r w:rsidRPr="00D47BC1">
              <w:rPr>
                <w:rFonts w:ascii="Times New Roman" w:eastAsia="Times New Roman" w:hAnsi="Times New Roman" w:cs="Times New Roman"/>
                <w:color w:val="333333"/>
              </w:rPr>
              <w:t>-0.015 (-0.025 to -0.005)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BIS Measured - Hospital B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</w:rPr>
            </w:pPr>
            <w:r w:rsidRPr="00D47BC1">
              <w:rPr>
                <w:rFonts w:ascii="Times New Roman" w:hAnsi="Times New Roman" w:cs="Times New Roman"/>
              </w:rPr>
              <w:t xml:space="preserve">-0.108 (-0.163 </w:t>
            </w:r>
            <w:r w:rsidRPr="00D47BC1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 w:rsidRPr="00D47BC1">
              <w:rPr>
                <w:rFonts w:ascii="Times New Roman" w:hAnsi="Times New Roman" w:cs="Times New Roman"/>
              </w:rPr>
              <w:t>-0.052)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</w:rPr>
            </w:pPr>
            <w:r w:rsidRPr="00D47BC1">
              <w:rPr>
                <w:rFonts w:ascii="Times New Roman" w:eastAsia="Times New Roman" w:hAnsi="Times New Roman" w:cs="Times New Roman"/>
                <w:color w:val="333333"/>
              </w:rPr>
              <w:t>-0.099 (-0.156 to -0.042)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Male Gender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0.019 (0.011 to 0.026)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333333"/>
              </w:rPr>
              <w:t>0.017 (0.01 to 0.025)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Maintenance Duration (Hours)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0.020 (0.011 to 0.029)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333333"/>
              </w:rPr>
              <w:t>0.024 (0.015 to 0.034)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Inpatient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Ref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Outpatient - Hospital A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 xml:space="preserve">-0.012 (-0.023 </w:t>
            </w:r>
            <w:r w:rsidRPr="00D47BC1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 w:rsidRPr="00D47BC1">
              <w:rPr>
                <w:rFonts w:ascii="Times New Roman" w:hAnsi="Times New Roman" w:cs="Times New Roman"/>
              </w:rPr>
              <w:t>-0.001)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</w:rPr>
            </w:pPr>
            <w:r w:rsidRPr="00D47BC1">
              <w:rPr>
                <w:rFonts w:ascii="Times New Roman" w:eastAsia="Times New Roman" w:hAnsi="Times New Roman" w:cs="Times New Roman"/>
                <w:color w:val="333333"/>
              </w:rPr>
              <w:t>-0.009 (-0.02 to 0.002)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Outpatient - Hospital B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 xml:space="preserve">0.032 (0.019 </w:t>
            </w:r>
            <w:r w:rsidRPr="00D47BC1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 w:rsidRPr="00D47BC1">
              <w:rPr>
                <w:rFonts w:ascii="Times New Roman" w:hAnsi="Times New Roman" w:cs="Times New Roman"/>
              </w:rPr>
              <w:t>0.045)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</w:rPr>
            </w:pPr>
            <w:r w:rsidRPr="00D47BC1">
              <w:rPr>
                <w:rFonts w:ascii="Times New Roman" w:eastAsia="Times New Roman" w:hAnsi="Times New Roman" w:cs="Times New Roman"/>
                <w:color w:val="333333"/>
              </w:rPr>
              <w:t>0.031 (0.018 to 0.044)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ASA 3 (vs ASA 1 / 2)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 xml:space="preserve">-0.029 (-0.038 </w:t>
            </w:r>
            <w:r w:rsidRPr="00D47BC1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 w:rsidRPr="00D47BC1">
              <w:rPr>
                <w:rFonts w:ascii="Times New Roman" w:hAnsi="Times New Roman" w:cs="Times New Roman"/>
              </w:rPr>
              <w:t>-0.020)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</w:rPr>
            </w:pPr>
            <w:r w:rsidRPr="00D47BC1">
              <w:rPr>
                <w:rFonts w:ascii="Times New Roman" w:eastAsia="Times New Roman" w:hAnsi="Times New Roman" w:cs="Times New Roman"/>
                <w:color w:val="333333"/>
              </w:rPr>
              <w:t>-0.029 (-0.038 to -0.02)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ASA 4 (vs ASA 1 / 2)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 xml:space="preserve">-0.114 (-0.137 </w:t>
            </w:r>
            <w:r w:rsidRPr="00D47BC1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 w:rsidRPr="00D47BC1">
              <w:rPr>
                <w:rFonts w:ascii="Times New Roman" w:hAnsi="Times New Roman" w:cs="Times New Roman"/>
              </w:rPr>
              <w:t>-0.091)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</w:rPr>
            </w:pPr>
            <w:r w:rsidRPr="00D47BC1">
              <w:rPr>
                <w:rFonts w:ascii="Times New Roman" w:eastAsia="Times New Roman" w:hAnsi="Times New Roman" w:cs="Times New Roman"/>
                <w:color w:val="333333"/>
              </w:rPr>
              <w:t>-0.106 (-0.129 to -0.082)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ASA EMERGENCY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 xml:space="preserve">-0.056 (-0.071 </w:t>
            </w:r>
            <w:r w:rsidRPr="00D47BC1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 w:rsidRPr="00D47BC1">
              <w:rPr>
                <w:rFonts w:ascii="Times New Roman" w:hAnsi="Times New Roman" w:cs="Times New Roman"/>
              </w:rPr>
              <w:t>-0.041)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</w:rPr>
            </w:pPr>
            <w:r w:rsidRPr="00D47BC1">
              <w:rPr>
                <w:rFonts w:ascii="Times New Roman" w:eastAsia="Times New Roman" w:hAnsi="Times New Roman" w:cs="Times New Roman"/>
                <w:color w:val="333333"/>
              </w:rPr>
              <w:t>0.053 (-0.068 to -0.038)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Sevoflurane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Ref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Isoflurane - Hospital A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 xml:space="preserve">-0.038 (-0.073 </w:t>
            </w:r>
            <w:r w:rsidRPr="00D47BC1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 w:rsidRPr="00D47BC1">
              <w:rPr>
                <w:rFonts w:ascii="Times New Roman" w:hAnsi="Times New Roman" w:cs="Times New Roman"/>
              </w:rPr>
              <w:t>-0.002)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</w:rPr>
            </w:pPr>
            <w:r w:rsidRPr="00D47BC1">
              <w:rPr>
                <w:rFonts w:ascii="Times New Roman" w:eastAsia="Times New Roman" w:hAnsi="Times New Roman" w:cs="Times New Roman"/>
                <w:color w:val="333333"/>
              </w:rPr>
              <w:t>-0.032 (-0.068 to 0.004)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Isoflurane - Hospital B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 xml:space="preserve">0.016 (0.003 </w:t>
            </w:r>
            <w:r w:rsidRPr="00D47BC1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 w:rsidRPr="00D47BC1">
              <w:rPr>
                <w:rFonts w:ascii="Times New Roman" w:hAnsi="Times New Roman" w:cs="Times New Roman"/>
              </w:rPr>
              <w:t>0.028)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</w:rPr>
            </w:pPr>
            <w:r w:rsidRPr="00D47BC1">
              <w:rPr>
                <w:rFonts w:ascii="Times New Roman" w:eastAsia="Times New Roman" w:hAnsi="Times New Roman" w:cs="Times New Roman"/>
                <w:color w:val="333333"/>
              </w:rPr>
              <w:t>0.013 (0.000 to 0.026)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Desflurane - Hospital A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 xml:space="preserve">0.124 (0.108 </w:t>
            </w:r>
            <w:r w:rsidRPr="00D47BC1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 w:rsidRPr="00D47BC1">
              <w:rPr>
                <w:rFonts w:ascii="Times New Roman" w:hAnsi="Times New Roman" w:cs="Times New Roman"/>
              </w:rPr>
              <w:t>0.141)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</w:rPr>
            </w:pPr>
            <w:r w:rsidRPr="00D47BC1">
              <w:rPr>
                <w:rFonts w:ascii="Times New Roman" w:eastAsia="Times New Roman" w:hAnsi="Times New Roman" w:cs="Times New Roman"/>
                <w:color w:val="333333"/>
              </w:rPr>
              <w:t>0.124 (0.107 to 0.14)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Desflurane - Hospital B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 xml:space="preserve">0.009 (-0.047 </w:t>
            </w:r>
            <w:r w:rsidRPr="00D47BC1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 w:rsidRPr="00D47BC1">
              <w:rPr>
                <w:rFonts w:ascii="Times New Roman" w:hAnsi="Times New Roman" w:cs="Times New Roman"/>
              </w:rPr>
              <w:t>0.066)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</w:rPr>
            </w:pPr>
            <w:r w:rsidRPr="00D47BC1">
              <w:rPr>
                <w:rFonts w:ascii="Times New Roman" w:eastAsia="Times New Roman" w:hAnsi="Times New Roman" w:cs="Times New Roman"/>
                <w:color w:val="333333"/>
              </w:rPr>
              <w:t>-0.019 (-0.095 to 0.057)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Midazolam Premedication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0.009 (0.000 to 0.018)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333333"/>
              </w:rPr>
              <w:t>0.007 (-0.001 to 0.016)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Paralytic Redosed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0.001 (-0.007 to  0.009)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333333"/>
              </w:rPr>
              <w:t>0.001 (-0.007 to 0.009)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Each 50 mcg of fentanyl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0.013 (0.011 to 0.016)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333333"/>
              </w:rPr>
              <w:t>0.011 (0.009 to 0.014)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Use of Regional/Neuraxial Cath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 xml:space="preserve">-0.030 (-0.007 </w:t>
            </w:r>
            <w:r w:rsidRPr="00D47BC1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 w:rsidRPr="00D47BC1">
              <w:rPr>
                <w:rFonts w:ascii="Times New Roman" w:hAnsi="Times New Roman" w:cs="Times New Roman"/>
              </w:rPr>
              <w:t>0.009)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</w:rPr>
            </w:pPr>
            <w:r w:rsidRPr="00D47BC1">
              <w:rPr>
                <w:rFonts w:ascii="Times New Roman" w:eastAsia="Times New Roman" w:hAnsi="Times New Roman" w:cs="Times New Roman"/>
                <w:color w:val="333333"/>
              </w:rPr>
              <w:t>-0.031 (-0.054 to -0.007)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Vasoactive Bolus During Maintenance - Hospital A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 xml:space="preserve">-0.030 (-0.041 </w:t>
            </w:r>
            <w:r w:rsidRPr="00D47BC1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 w:rsidRPr="00D47BC1">
              <w:rPr>
                <w:rFonts w:ascii="Times New Roman" w:hAnsi="Times New Roman" w:cs="Times New Roman"/>
              </w:rPr>
              <w:t>-0.020)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</w:rPr>
            </w:pPr>
            <w:r w:rsidRPr="00D47BC1">
              <w:rPr>
                <w:rFonts w:ascii="Times New Roman" w:eastAsia="Times New Roman" w:hAnsi="Times New Roman" w:cs="Times New Roman"/>
                <w:color w:val="333333"/>
              </w:rPr>
              <w:t>-0.031 (-0.042 to -0.021)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Vasoactive Bolus During Maintenance - Hospital B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 xml:space="preserve">-0.056 (-0.068 </w:t>
            </w:r>
            <w:r w:rsidRPr="00D47BC1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 w:rsidRPr="00D47BC1">
              <w:rPr>
                <w:rFonts w:ascii="Times New Roman" w:hAnsi="Times New Roman" w:cs="Times New Roman"/>
              </w:rPr>
              <w:t>-0.044)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</w:rPr>
            </w:pPr>
            <w:r w:rsidRPr="00D47BC1">
              <w:rPr>
                <w:rFonts w:ascii="Times New Roman" w:eastAsia="Times New Roman" w:hAnsi="Times New Roman" w:cs="Times New Roman"/>
                <w:color w:val="333333"/>
              </w:rPr>
              <w:t>-0.057 (-0.069 to -0.045)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Vasoactive Infusion During Maintenance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 xml:space="preserve">-0.051 (-0.061 </w:t>
            </w:r>
            <w:r w:rsidRPr="00D47BC1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 w:rsidRPr="00D47BC1">
              <w:rPr>
                <w:rFonts w:ascii="Times New Roman" w:hAnsi="Times New Roman" w:cs="Times New Roman"/>
              </w:rPr>
              <w:t>-0.041)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</w:rPr>
            </w:pPr>
            <w:r w:rsidRPr="00D47BC1">
              <w:rPr>
                <w:rFonts w:ascii="Times New Roman" w:eastAsia="Times New Roman" w:hAnsi="Times New Roman" w:cs="Times New Roman"/>
                <w:color w:val="333333"/>
              </w:rPr>
              <w:t>-0.051 (-0.061 to -0.04)</w:t>
            </w:r>
          </w:p>
        </w:tc>
      </w:tr>
    </w:tbl>
    <w:p w:rsidR="00757CB5" w:rsidRPr="00D47BC1" w:rsidRDefault="00757CB5" w:rsidP="00757CB5">
      <w:pPr>
        <w:rPr>
          <w:rFonts w:ascii="Times New Roman" w:hAnsi="Times New Roman" w:cs="Times New Roman"/>
          <w:b/>
        </w:rPr>
      </w:pPr>
    </w:p>
    <w:p w:rsidR="00757CB5" w:rsidRPr="00D47BC1" w:rsidRDefault="00757CB5" w:rsidP="00757CB5">
      <w:pPr>
        <w:rPr>
          <w:rFonts w:ascii="Times New Roman" w:hAnsi="Times New Roman" w:cs="Times New Roman"/>
          <w:b/>
        </w:rPr>
      </w:pPr>
      <w:r w:rsidRPr="00D47BC1">
        <w:rPr>
          <w:rFonts w:ascii="Times New Roman" w:hAnsi="Times New Roman" w:cs="Times New Roman"/>
          <w:b/>
        </w:rPr>
        <w:br w:type="page"/>
        <w:t>Sensitivity Analysis #3: Hierarchical Model (Attending Provider) Fixed Effects</w:t>
      </w:r>
    </w:p>
    <w:p w:rsidR="00757CB5" w:rsidRPr="00D47BC1" w:rsidRDefault="00757CB5" w:rsidP="00757CB5">
      <w:pPr>
        <w:rPr>
          <w:rFonts w:ascii="Times New Roman" w:hAnsi="Times New Roman" w:cs="Times New Roman"/>
          <w:b/>
        </w:rPr>
      </w:pPr>
      <w:r w:rsidRPr="00D47BC1">
        <w:rPr>
          <w:rFonts w:ascii="Times New Roman" w:hAnsi="Times New Roman" w:cs="Times New Roman"/>
          <w:b/>
        </w:rPr>
        <w:t xml:space="preserve"> </w:t>
      </w:r>
    </w:p>
    <w:p w:rsidR="00757CB5" w:rsidRPr="00D47BC1" w:rsidRDefault="00757CB5" w:rsidP="00757CB5">
      <w:pPr>
        <w:rPr>
          <w:rFonts w:ascii="Times New Roman" w:hAnsi="Times New Roman" w:cs="Times New Roman"/>
          <w:b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3"/>
        <w:gridCol w:w="2399"/>
        <w:gridCol w:w="2428"/>
      </w:tblGrid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9D12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9D12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12C1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Pr="009D12C1">
              <w:rPr>
                <w:rFonts w:ascii="Times New Roman" w:hAnsi="Times New Roman" w:cs="Times New Roman"/>
                <w:color w:val="000000" w:themeColor="text1"/>
              </w:rPr>
              <w:t>original β (95% CI)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7CB5" w:rsidRPr="009D12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12C1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 xml:space="preserve">new </w:t>
            </w:r>
            <w:r w:rsidRPr="009D12C1">
              <w:rPr>
                <w:rFonts w:ascii="Times New Roman" w:hAnsi="Times New Roman" w:cs="Times New Roman"/>
                <w:color w:val="000000" w:themeColor="text1"/>
              </w:rPr>
              <w:t>β (95% CI)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9D12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12C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Intercept to Hospital A 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9D12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12C1">
              <w:rPr>
                <w:rFonts w:ascii="Times New Roman" w:hAnsi="Times New Roman" w:cs="Times New Roman"/>
                <w:color w:val="000000" w:themeColor="text1"/>
              </w:rPr>
              <w:t>1.149 (1.088 to 1.210)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7CB5" w:rsidRPr="009D12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  <w:color w:val="000000" w:themeColor="text1"/>
              </w:rPr>
            </w:pPr>
            <w:r w:rsidRPr="009D12C1">
              <w:rPr>
                <w:rFonts w:ascii="Times New Roman" w:hAnsi="Times New Roman" w:cs="Times New Roman"/>
                <w:color w:val="000000" w:themeColor="text1"/>
              </w:rPr>
              <w:t>1.131 (1.068 to 1.194)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9D12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D12C1">
              <w:rPr>
                <w:rFonts w:ascii="Times New Roman" w:eastAsia="Times New Roman" w:hAnsi="Times New Roman" w:cs="Times New Roman"/>
                <w:color w:val="000000" w:themeColor="text1"/>
              </w:rPr>
              <w:t>Intercept to Hospital B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9D12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  <w:color w:val="000000" w:themeColor="text1"/>
              </w:rPr>
            </w:pPr>
            <w:r w:rsidRPr="009D12C1">
              <w:rPr>
                <w:rFonts w:ascii="Times New Roman" w:hAnsi="Times New Roman" w:cs="Times New Roman"/>
                <w:color w:val="000000" w:themeColor="text1"/>
              </w:rPr>
              <w:t xml:space="preserve">1.218 (1.158 </w:t>
            </w:r>
            <w:r w:rsidRPr="009D12C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to </w:t>
            </w:r>
            <w:r w:rsidRPr="009D12C1">
              <w:rPr>
                <w:rFonts w:ascii="Times New Roman" w:hAnsi="Times New Roman" w:cs="Times New Roman"/>
                <w:color w:val="000000" w:themeColor="text1"/>
              </w:rPr>
              <w:t>1.278)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7CB5" w:rsidRPr="009D12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  <w:color w:val="000000" w:themeColor="text1"/>
              </w:rPr>
            </w:pPr>
            <w:r w:rsidRPr="009D12C1">
              <w:rPr>
                <w:rFonts w:ascii="Times New Roman" w:hAnsi="Times New Roman" w:cs="Times New Roman"/>
                <w:color w:val="000000" w:themeColor="text1"/>
              </w:rPr>
              <w:t>1.211 (1.149 to 1.273)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right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</w:rPr>
            </w:pP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Per Decade (Age &lt; 65)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 xml:space="preserve">-0.018 (-0.022 </w:t>
            </w:r>
            <w:r w:rsidRPr="00D47BC1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 w:rsidRPr="00D47BC1">
              <w:rPr>
                <w:rFonts w:ascii="Times New Roman" w:hAnsi="Times New Roman" w:cs="Times New Roman"/>
              </w:rPr>
              <w:t>-0.015)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</w:rPr>
            </w:pPr>
            <w:r w:rsidRPr="00D47BC1">
              <w:rPr>
                <w:rFonts w:ascii="Times New Roman" w:hAnsi="Times New Roman" w:cs="Times New Roman"/>
                <w:color w:val="262626"/>
              </w:rPr>
              <w:t>-0.019 (-0.022 to -0.016)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 xml:space="preserve">Per Decade (Age </w:t>
            </w:r>
            <w:r w:rsidRPr="00D47BC1">
              <w:rPr>
                <w:rFonts w:ascii="Times New Roman" w:eastAsia="MS Gothic" w:hAnsi="Times New Roman" w:cs="Times New Roman"/>
                <w:color w:val="000000"/>
              </w:rPr>
              <w:t xml:space="preserve">≥ </w:t>
            </w: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65)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 xml:space="preserve">-0.038 (-0.047 </w:t>
            </w:r>
            <w:r w:rsidRPr="00D47BC1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 w:rsidRPr="00D47BC1">
              <w:rPr>
                <w:rFonts w:ascii="Times New Roman" w:hAnsi="Times New Roman" w:cs="Times New Roman"/>
              </w:rPr>
              <w:t>-0.029)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</w:rPr>
            </w:pPr>
            <w:r w:rsidRPr="00D47BC1">
              <w:rPr>
                <w:rFonts w:ascii="Times New Roman" w:hAnsi="Times New Roman" w:cs="Times New Roman"/>
                <w:color w:val="262626"/>
              </w:rPr>
              <w:t>-0.037 (-0.047 to -0.028)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BIS Measured - Hospital A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>-</w:t>
            </w: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0.012 (</w:t>
            </w:r>
            <w:r w:rsidRPr="00D47BC1">
              <w:rPr>
                <w:rFonts w:ascii="Times New Roman" w:hAnsi="Times New Roman" w:cs="Times New Roman"/>
              </w:rPr>
              <w:t>-</w:t>
            </w:r>
            <w:r w:rsidRPr="00D47BC1">
              <w:rPr>
                <w:rFonts w:ascii="Times New Roman" w:eastAsia="Times New Roman" w:hAnsi="Times New Roman" w:cs="Times New Roman"/>
                <w:color w:val="000000"/>
              </w:rPr>
              <w:t xml:space="preserve">0.022 to </w:t>
            </w:r>
            <w:r w:rsidRPr="00D47BC1">
              <w:rPr>
                <w:rFonts w:ascii="Times New Roman" w:hAnsi="Times New Roman" w:cs="Times New Roman"/>
              </w:rPr>
              <w:t>-</w:t>
            </w: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0.003)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</w:rPr>
            </w:pPr>
            <w:r w:rsidRPr="00D47BC1">
              <w:rPr>
                <w:rFonts w:ascii="Times New Roman" w:hAnsi="Times New Roman" w:cs="Times New Roman"/>
                <w:color w:val="262626"/>
              </w:rPr>
              <w:t>-0.007 (-0.018 to 0.004)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BIS Measured - Hospital B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</w:rPr>
            </w:pPr>
            <w:r w:rsidRPr="00D47BC1">
              <w:rPr>
                <w:rFonts w:ascii="Times New Roman" w:hAnsi="Times New Roman" w:cs="Times New Roman"/>
              </w:rPr>
              <w:t xml:space="preserve">-0.108 (-0.163 </w:t>
            </w:r>
            <w:r w:rsidRPr="00D47BC1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 w:rsidRPr="00D47BC1">
              <w:rPr>
                <w:rFonts w:ascii="Times New Roman" w:hAnsi="Times New Roman" w:cs="Times New Roman"/>
              </w:rPr>
              <w:t>-0.052)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</w:rPr>
            </w:pPr>
            <w:r w:rsidRPr="00D47BC1">
              <w:rPr>
                <w:rFonts w:ascii="Times New Roman" w:hAnsi="Times New Roman" w:cs="Times New Roman"/>
                <w:color w:val="262626"/>
              </w:rPr>
              <w:t>-0.101 (-0.147 to -0.056)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Male Gender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0.019 (0.011 to 0.026)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  <w:color w:val="262626"/>
              </w:rPr>
              <w:t>0.019 (0.011 to 0.026)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Maintenance Duration (Hours)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0.020 (0.011 to 0.029)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  <w:color w:val="262626"/>
              </w:rPr>
              <w:t>0.017 (0.008 to 0.026)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Inpatient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Ref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Outpatient - Hospital A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 xml:space="preserve">-0.012 (-0.023 </w:t>
            </w:r>
            <w:r w:rsidRPr="00D47BC1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 w:rsidRPr="00D47BC1">
              <w:rPr>
                <w:rFonts w:ascii="Times New Roman" w:hAnsi="Times New Roman" w:cs="Times New Roman"/>
              </w:rPr>
              <w:t>-0.001)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</w:rPr>
            </w:pPr>
            <w:r w:rsidRPr="00D47BC1">
              <w:rPr>
                <w:rFonts w:ascii="Times New Roman" w:hAnsi="Times New Roman" w:cs="Times New Roman"/>
                <w:color w:val="262626"/>
              </w:rPr>
              <w:t>-0.01 (-0.022 to 0.001)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Outpatient - Hospital B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 xml:space="preserve">0.032 (0.019 </w:t>
            </w:r>
            <w:r w:rsidRPr="00D47BC1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 w:rsidRPr="00D47BC1">
              <w:rPr>
                <w:rFonts w:ascii="Times New Roman" w:hAnsi="Times New Roman" w:cs="Times New Roman"/>
              </w:rPr>
              <w:t>0.045)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</w:rPr>
            </w:pPr>
            <w:r w:rsidRPr="00D47BC1">
              <w:rPr>
                <w:rFonts w:ascii="Times New Roman" w:hAnsi="Times New Roman" w:cs="Times New Roman"/>
                <w:color w:val="262626"/>
              </w:rPr>
              <w:t>0.03 (0.017 to 0.042)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ASA 3 (vs ASA 1 / 2)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 xml:space="preserve">-0.029 (-0.038 </w:t>
            </w:r>
            <w:r w:rsidRPr="00D47BC1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 w:rsidRPr="00D47BC1">
              <w:rPr>
                <w:rFonts w:ascii="Times New Roman" w:hAnsi="Times New Roman" w:cs="Times New Roman"/>
              </w:rPr>
              <w:t>-0.020)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</w:rPr>
            </w:pPr>
            <w:r w:rsidRPr="00D47BC1">
              <w:rPr>
                <w:rFonts w:ascii="Times New Roman" w:hAnsi="Times New Roman" w:cs="Times New Roman"/>
                <w:color w:val="262626"/>
              </w:rPr>
              <w:t>-0.028 (-0.037 to -0.02)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ASA 4 (vs ASA 1 / 2)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 xml:space="preserve">-0.114 (-0.137 </w:t>
            </w:r>
            <w:r w:rsidRPr="00D47BC1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 w:rsidRPr="00D47BC1">
              <w:rPr>
                <w:rFonts w:ascii="Times New Roman" w:hAnsi="Times New Roman" w:cs="Times New Roman"/>
              </w:rPr>
              <w:t>-0.091)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</w:rPr>
            </w:pPr>
            <w:r w:rsidRPr="00D47BC1">
              <w:rPr>
                <w:rFonts w:ascii="Times New Roman" w:hAnsi="Times New Roman" w:cs="Times New Roman"/>
                <w:color w:val="262626"/>
              </w:rPr>
              <w:t>-0.111 (-0.13 to -0.093)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ASA EMERGENCY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 xml:space="preserve">-0.056 (-0.071 </w:t>
            </w:r>
            <w:r w:rsidRPr="00D47BC1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 w:rsidRPr="00D47BC1">
              <w:rPr>
                <w:rFonts w:ascii="Times New Roman" w:hAnsi="Times New Roman" w:cs="Times New Roman"/>
              </w:rPr>
              <w:t>-0.041)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</w:rPr>
            </w:pPr>
            <w:r w:rsidRPr="00D47BC1">
              <w:rPr>
                <w:rFonts w:ascii="Times New Roman" w:hAnsi="Times New Roman" w:cs="Times New Roman"/>
                <w:color w:val="262626"/>
              </w:rPr>
              <w:t>-0.056 (-0.071 to -0.042)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Sevoflurane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Ref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Isoflurane - Hospital A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 xml:space="preserve">-0.038 (-0.073 </w:t>
            </w:r>
            <w:r w:rsidRPr="00D47BC1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 w:rsidRPr="00D47BC1">
              <w:rPr>
                <w:rFonts w:ascii="Times New Roman" w:hAnsi="Times New Roman" w:cs="Times New Roman"/>
              </w:rPr>
              <w:t>-0.002)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</w:rPr>
            </w:pPr>
            <w:r w:rsidRPr="00D47BC1">
              <w:rPr>
                <w:rFonts w:ascii="Times New Roman" w:hAnsi="Times New Roman" w:cs="Times New Roman"/>
                <w:color w:val="262626"/>
              </w:rPr>
              <w:t>-0.038 (-0.067 to -0.009)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Isoflurane - Hospital B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 xml:space="preserve">0.016 (0.003 </w:t>
            </w:r>
            <w:r w:rsidRPr="00D47BC1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 w:rsidRPr="00D47BC1">
              <w:rPr>
                <w:rFonts w:ascii="Times New Roman" w:hAnsi="Times New Roman" w:cs="Times New Roman"/>
              </w:rPr>
              <w:t>0.028)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</w:rPr>
            </w:pPr>
            <w:r w:rsidRPr="00D47BC1">
              <w:rPr>
                <w:rFonts w:ascii="Times New Roman" w:hAnsi="Times New Roman" w:cs="Times New Roman"/>
                <w:color w:val="262626"/>
              </w:rPr>
              <w:t>0.017 (0.006 to 0.029)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Desflurane - Hospital A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 xml:space="preserve">0.124 (0.108 </w:t>
            </w:r>
            <w:r w:rsidRPr="00D47BC1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 w:rsidRPr="00D47BC1">
              <w:rPr>
                <w:rFonts w:ascii="Times New Roman" w:hAnsi="Times New Roman" w:cs="Times New Roman"/>
              </w:rPr>
              <w:t>0.141)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</w:rPr>
            </w:pPr>
            <w:r w:rsidRPr="00D47BC1">
              <w:rPr>
                <w:rFonts w:ascii="Times New Roman" w:hAnsi="Times New Roman" w:cs="Times New Roman"/>
                <w:color w:val="262626"/>
              </w:rPr>
              <w:t>0.128 (0.11 to 0.147)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Desflurane - Hospital B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 xml:space="preserve">0.009 (-0.047 </w:t>
            </w:r>
            <w:r w:rsidRPr="00D47BC1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 w:rsidRPr="00D47BC1">
              <w:rPr>
                <w:rFonts w:ascii="Times New Roman" w:hAnsi="Times New Roman" w:cs="Times New Roman"/>
              </w:rPr>
              <w:t>0.066)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</w:rPr>
            </w:pPr>
            <w:r w:rsidRPr="00D47BC1">
              <w:rPr>
                <w:rFonts w:ascii="Times New Roman" w:hAnsi="Times New Roman" w:cs="Times New Roman"/>
                <w:color w:val="262626"/>
              </w:rPr>
              <w:t>0.019 (-0.034 to 0.071)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Midazolam Premedication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0.009 (0.000 to 0.018)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  <w:color w:val="262626"/>
              </w:rPr>
              <w:t>0.01 (0.002 to 0.018)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Paralytic Redosed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0.001 (-0.007 to  0.009)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  <w:color w:val="262626"/>
              </w:rPr>
              <w:t>0.004 (-0.004 to 0.013)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Each 50 mcg of fentanyl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0.013 (0.011 to 0.016)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  <w:color w:val="262626"/>
              </w:rPr>
              <w:t>0.014 (0.013 to 0.016)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Use of Regional/Neuraxial Cath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 xml:space="preserve">-0.030 (-0.007 </w:t>
            </w:r>
            <w:r w:rsidRPr="00D47BC1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 w:rsidRPr="00D47BC1">
              <w:rPr>
                <w:rFonts w:ascii="Times New Roman" w:hAnsi="Times New Roman" w:cs="Times New Roman"/>
              </w:rPr>
              <w:t>0.009)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</w:rPr>
            </w:pPr>
            <w:r w:rsidRPr="00D47BC1">
              <w:rPr>
                <w:rFonts w:ascii="Times New Roman" w:hAnsi="Times New Roman" w:cs="Times New Roman"/>
                <w:color w:val="262626"/>
              </w:rPr>
              <w:t>-0.03 (-0.056 to -0.004)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Vasoactive Bolus During Maintenance - Hospital A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 xml:space="preserve">-0.030 (-0.041 </w:t>
            </w:r>
            <w:r w:rsidRPr="00D47BC1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 w:rsidRPr="00D47BC1">
              <w:rPr>
                <w:rFonts w:ascii="Times New Roman" w:hAnsi="Times New Roman" w:cs="Times New Roman"/>
              </w:rPr>
              <w:t>-0.020)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</w:rPr>
            </w:pPr>
            <w:r w:rsidRPr="00D47BC1">
              <w:rPr>
                <w:rFonts w:ascii="Times New Roman" w:hAnsi="Times New Roman" w:cs="Times New Roman"/>
                <w:color w:val="262626"/>
              </w:rPr>
              <w:t>-0.03 (-0.042 to -0.019)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Vasoactive Bolus During Maintenance - Hospital B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 xml:space="preserve">-0.056 (-0.068 </w:t>
            </w:r>
            <w:r w:rsidRPr="00D47BC1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 w:rsidRPr="00D47BC1">
              <w:rPr>
                <w:rFonts w:ascii="Times New Roman" w:hAnsi="Times New Roman" w:cs="Times New Roman"/>
              </w:rPr>
              <w:t>-0.044)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</w:rPr>
            </w:pPr>
            <w:r w:rsidRPr="00D47BC1">
              <w:rPr>
                <w:rFonts w:ascii="Times New Roman" w:hAnsi="Times New Roman" w:cs="Times New Roman"/>
                <w:color w:val="262626"/>
              </w:rPr>
              <w:t>-0.056 (-0.068 to -0.043)</w:t>
            </w:r>
          </w:p>
        </w:tc>
      </w:tr>
      <w:tr w:rsidR="00757CB5" w:rsidRPr="00D47BC1" w:rsidTr="0059485E">
        <w:trPr>
          <w:tblCellSpacing w:w="15" w:type="dxa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eastAsia="Times New Roman" w:hAnsi="Times New Roman" w:cs="Times New Roman"/>
                <w:color w:val="000000"/>
              </w:rPr>
              <w:t>Vasoactive Infusion During Maintenance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47BC1">
              <w:rPr>
                <w:rFonts w:ascii="Times New Roman" w:hAnsi="Times New Roman" w:cs="Times New Roman"/>
              </w:rPr>
              <w:t xml:space="preserve">-0.051 (-0.061 </w:t>
            </w:r>
            <w:r w:rsidRPr="00D47BC1">
              <w:rPr>
                <w:rFonts w:ascii="Times New Roman" w:eastAsia="Times New Roman" w:hAnsi="Times New Roman" w:cs="Times New Roman"/>
                <w:color w:val="000000"/>
              </w:rPr>
              <w:t xml:space="preserve">to </w:t>
            </w:r>
            <w:r w:rsidRPr="00D47BC1">
              <w:rPr>
                <w:rFonts w:ascii="Times New Roman" w:hAnsi="Times New Roman" w:cs="Times New Roman"/>
              </w:rPr>
              <w:t>-0.041)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7CB5" w:rsidRPr="00D47BC1" w:rsidRDefault="00757CB5" w:rsidP="0059485E">
            <w:pPr>
              <w:spacing w:before="100" w:beforeAutospacing="1" w:after="100" w:afterAutospacing="1"/>
              <w:ind w:left="120" w:right="120"/>
              <w:rPr>
                <w:rFonts w:ascii="Times New Roman" w:hAnsi="Times New Roman" w:cs="Times New Roman"/>
              </w:rPr>
            </w:pPr>
            <w:r w:rsidRPr="00D47BC1">
              <w:rPr>
                <w:rFonts w:ascii="Times New Roman" w:hAnsi="Times New Roman" w:cs="Times New Roman"/>
                <w:color w:val="262626"/>
              </w:rPr>
              <w:t>-0.049 (-0.06 to -0.038)</w:t>
            </w:r>
          </w:p>
        </w:tc>
      </w:tr>
    </w:tbl>
    <w:p w:rsidR="00757CB5" w:rsidRPr="00D47BC1" w:rsidRDefault="00757CB5" w:rsidP="00757CB5">
      <w:pPr>
        <w:rPr>
          <w:rFonts w:ascii="Times New Roman" w:hAnsi="Times New Roman" w:cs="Times New Roman"/>
          <w:b/>
        </w:rPr>
      </w:pPr>
    </w:p>
    <w:p w:rsidR="00757CB5" w:rsidRPr="00D47BC1" w:rsidRDefault="00757CB5" w:rsidP="00757CB5">
      <w:pPr>
        <w:rPr>
          <w:rFonts w:ascii="Times New Roman" w:hAnsi="Times New Roman" w:cs="Times New Roman"/>
          <w:b/>
        </w:rPr>
      </w:pPr>
    </w:p>
    <w:p w:rsidR="00757CB5" w:rsidRPr="00D47BC1" w:rsidRDefault="00757CB5" w:rsidP="00757CB5">
      <w:pPr>
        <w:spacing w:line="480" w:lineRule="auto"/>
        <w:rPr>
          <w:rFonts w:ascii="Times New Roman" w:hAnsi="Times New Roman" w:cs="Times New Roman"/>
          <w:b/>
          <w:color w:val="000000" w:themeColor="text1"/>
        </w:rPr>
      </w:pPr>
    </w:p>
    <w:p w:rsidR="006B22FD" w:rsidRDefault="006B22FD">
      <w:bookmarkStart w:id="0" w:name="_GoBack"/>
      <w:bookmarkEnd w:id="0"/>
    </w:p>
    <w:sectPr w:rsidR="006B22FD" w:rsidSect="002D319D">
      <w:footerReference w:type="even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C1" w:rsidRDefault="00757CB5" w:rsidP="00A807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47BC1" w:rsidRDefault="00757CB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C1" w:rsidRDefault="00757CB5" w:rsidP="00A807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47BC1" w:rsidRDefault="00757CB5" w:rsidP="007154F3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B5"/>
    <w:rsid w:val="006B22FD"/>
    <w:rsid w:val="00757CB5"/>
    <w:rsid w:val="00F8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8101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57CB5"/>
    <w:pPr>
      <w:tabs>
        <w:tab w:val="center" w:pos="4320"/>
        <w:tab w:val="right" w:pos="8640"/>
      </w:tabs>
    </w:pPr>
    <w:rPr>
      <w:rFonts w:ascii="Cambria" w:eastAsia="MS ??" w:hAnsi="Cambr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57CB5"/>
    <w:rPr>
      <w:rFonts w:ascii="Cambria" w:eastAsia="MS ??" w:hAnsi="Cambria" w:cs="Times New Roman"/>
    </w:rPr>
  </w:style>
  <w:style w:type="character" w:styleId="PageNumber">
    <w:name w:val="page number"/>
    <w:basedOn w:val="DefaultParagraphFont"/>
    <w:uiPriority w:val="99"/>
    <w:semiHidden/>
    <w:rsid w:val="00757CB5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57CB5"/>
    <w:pPr>
      <w:tabs>
        <w:tab w:val="center" w:pos="4320"/>
        <w:tab w:val="right" w:pos="8640"/>
      </w:tabs>
    </w:pPr>
    <w:rPr>
      <w:rFonts w:ascii="Cambria" w:eastAsia="MS ??" w:hAnsi="Cambr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57CB5"/>
    <w:rPr>
      <w:rFonts w:ascii="Cambria" w:eastAsia="MS ??" w:hAnsi="Cambria" w:cs="Times New Roman"/>
    </w:rPr>
  </w:style>
  <w:style w:type="character" w:styleId="PageNumber">
    <w:name w:val="page number"/>
    <w:basedOn w:val="DefaultParagraphFont"/>
    <w:uiPriority w:val="99"/>
    <w:semiHidden/>
    <w:rsid w:val="00757CB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1117</Words>
  <Characters>6371</Characters>
  <Application>Microsoft Macintosh Word</Application>
  <DocSecurity>0</DocSecurity>
  <Lines>53</Lines>
  <Paragraphs>14</Paragraphs>
  <ScaleCrop>false</ScaleCrop>
  <Company/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ACM</dc:creator>
  <cp:keywords/>
  <dc:description/>
  <cp:lastModifiedBy>ACM</cp:lastModifiedBy>
  <cp:revision>1</cp:revision>
  <dcterms:created xsi:type="dcterms:W3CDTF">2015-05-06T18:01:00Z</dcterms:created>
  <dcterms:modified xsi:type="dcterms:W3CDTF">2015-05-06T18:01:00Z</dcterms:modified>
</cp:coreProperties>
</file>