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2A" w:rsidRPr="00FE5130" w:rsidRDefault="00DA426A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r>
        <w:rPr>
          <w:rFonts w:cstheme="minorHAnsi"/>
          <w:b/>
          <w:bCs/>
          <w:szCs w:val="21"/>
        </w:rPr>
        <w:t xml:space="preserve">Supplemental </w:t>
      </w:r>
      <w:r w:rsidR="00044E16" w:rsidRPr="00FE5130">
        <w:rPr>
          <w:rFonts w:cstheme="minorHAnsi"/>
          <w:b/>
          <w:bCs/>
          <w:szCs w:val="21"/>
        </w:rPr>
        <w:t>Appendix 1</w:t>
      </w:r>
    </w:p>
    <w:p w:rsidR="000D3B82" w:rsidRPr="00FE5130" w:rsidRDefault="000D3B82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r w:rsidRPr="00FE5130">
        <w:rPr>
          <w:rFonts w:cstheme="minorHAnsi"/>
          <w:b/>
          <w:bCs/>
          <w:szCs w:val="21"/>
        </w:rPr>
        <w:t>Database</w:t>
      </w:r>
      <w:bookmarkStart w:id="0" w:name="_GoBack"/>
      <w:bookmarkEnd w:id="0"/>
    </w:p>
    <w:p w:rsidR="000D3B82" w:rsidRPr="00FE5130" w:rsidRDefault="000D3B82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 xml:space="preserve">Cochrane Central Register of Controlled Trials (CENTRAL) in </w:t>
      </w:r>
      <w:r w:rsidR="00B00EE5" w:rsidRPr="00FE5130">
        <w:rPr>
          <w:rFonts w:cstheme="minorHAnsi"/>
          <w:bCs/>
          <w:szCs w:val="21"/>
        </w:rPr>
        <w:t>the</w:t>
      </w:r>
      <w:r w:rsidRPr="00FE5130">
        <w:rPr>
          <w:rFonts w:cstheme="minorHAnsi"/>
          <w:bCs/>
          <w:szCs w:val="21"/>
        </w:rPr>
        <w:t xml:space="preserve"> Cochrane Library</w:t>
      </w:r>
    </w:p>
    <w:p w:rsidR="000D3B82" w:rsidRPr="00FE5130" w:rsidRDefault="000D3B82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proofErr w:type="spellStart"/>
      <w:r w:rsidRPr="00FE5130">
        <w:rPr>
          <w:rFonts w:cstheme="minorHAnsi"/>
          <w:b/>
          <w:bCs/>
          <w:szCs w:val="21"/>
        </w:rPr>
        <w:t>Searchfilter</w:t>
      </w:r>
      <w:proofErr w:type="spellEnd"/>
    </w:p>
    <w:p w:rsidR="000D3B82" w:rsidRPr="00FE5130" w:rsidRDefault="000D3B82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r w:rsidRPr="00FE5130">
        <w:rPr>
          <w:rFonts w:cstheme="minorHAnsi"/>
          <w:bCs/>
          <w:szCs w:val="21"/>
        </w:rPr>
        <w:t xml:space="preserve">#1MeSH descriptor </w:t>
      </w:r>
      <w:proofErr w:type="spellStart"/>
      <w:r w:rsidRPr="00FE5130">
        <w:rPr>
          <w:rFonts w:cstheme="minorHAnsi"/>
          <w:bCs/>
          <w:szCs w:val="21"/>
        </w:rPr>
        <w:t>Hemodilution</w:t>
      </w:r>
      <w:proofErr w:type="spellEnd"/>
      <w:r w:rsidRPr="00FE5130">
        <w:rPr>
          <w:rFonts w:cstheme="minorHAnsi"/>
          <w:bCs/>
          <w:szCs w:val="21"/>
        </w:rPr>
        <w:t xml:space="preserve"> explode all trees</w:t>
      </w:r>
      <w:r w:rsidRPr="00FE5130">
        <w:rPr>
          <w:rFonts w:cstheme="minorHAnsi"/>
          <w:bCs/>
          <w:szCs w:val="21"/>
        </w:rPr>
        <w:br/>
        <w:t>#2hemodilution*</w:t>
      </w:r>
      <w:r w:rsidRPr="00FE5130">
        <w:rPr>
          <w:rFonts w:cstheme="minorHAnsi"/>
          <w:bCs/>
          <w:szCs w:val="21"/>
        </w:rPr>
        <w:br/>
        <w:t>#3haemodilution*</w:t>
      </w:r>
    </w:p>
    <w:p w:rsidR="000D3B82" w:rsidRPr="00FE5130" w:rsidRDefault="000D3B82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#4MeSH descriptor Blood Transfusion, Autologous explode all trees</w:t>
      </w:r>
      <w:r w:rsidRPr="00FE5130">
        <w:rPr>
          <w:rFonts w:cstheme="minorHAnsi"/>
          <w:bCs/>
          <w:szCs w:val="21"/>
        </w:rPr>
        <w:br/>
        <w:t xml:space="preserve">#5autologous blood </w:t>
      </w:r>
      <w:proofErr w:type="spellStart"/>
      <w:r w:rsidRPr="00FE5130">
        <w:rPr>
          <w:rFonts w:cstheme="minorHAnsi"/>
          <w:bCs/>
          <w:szCs w:val="21"/>
        </w:rPr>
        <w:t>transfus</w:t>
      </w:r>
      <w:proofErr w:type="spellEnd"/>
      <w:r w:rsidRPr="00FE5130">
        <w:rPr>
          <w:rFonts w:cstheme="minorHAnsi"/>
          <w:bCs/>
          <w:szCs w:val="21"/>
        </w:rPr>
        <w:t>*</w:t>
      </w:r>
      <w:r w:rsidRPr="00FE5130">
        <w:rPr>
          <w:rFonts w:cstheme="minorHAnsi"/>
          <w:bCs/>
          <w:szCs w:val="21"/>
        </w:rPr>
        <w:br/>
        <w:t>#6autotransfusion*</w:t>
      </w:r>
      <w:r w:rsidRPr="00FE5130">
        <w:rPr>
          <w:rFonts w:cstheme="minorHAnsi"/>
          <w:bCs/>
          <w:szCs w:val="21"/>
        </w:rPr>
        <w:br/>
        <w:t>#7auto-transfusion*</w:t>
      </w:r>
      <w:r w:rsidRPr="00FE5130">
        <w:rPr>
          <w:rFonts w:cstheme="minorHAnsi"/>
          <w:bCs/>
          <w:szCs w:val="21"/>
        </w:rPr>
        <w:br/>
        <w:t>#8(#1 OR #2 OR #3 OR #4 OR #5 OR #6 OR #7)</w:t>
      </w:r>
      <w:r w:rsidRPr="00FE5130">
        <w:rPr>
          <w:rFonts w:cstheme="minorHAnsi"/>
          <w:bCs/>
          <w:szCs w:val="21"/>
        </w:rPr>
        <w:br/>
        <w:t>#9MeSH descriptor Blood Transfusion explode all trees</w:t>
      </w:r>
      <w:r w:rsidRPr="00FE5130">
        <w:rPr>
          <w:rFonts w:cstheme="minorHAnsi"/>
          <w:bCs/>
          <w:szCs w:val="21"/>
        </w:rPr>
        <w:br/>
        <w:t>#10MeSH descriptor Hemorrhage explode all trees</w:t>
      </w:r>
      <w:r w:rsidRPr="00FE5130">
        <w:rPr>
          <w:rFonts w:cstheme="minorHAnsi"/>
          <w:bCs/>
          <w:szCs w:val="21"/>
        </w:rPr>
        <w:br/>
        <w:t>#11MeSH descriptor Anesthesia explode all trees</w:t>
      </w:r>
      <w:r w:rsidRPr="00FE5130">
        <w:rPr>
          <w:rFonts w:cstheme="minorHAnsi"/>
          <w:bCs/>
          <w:szCs w:val="21"/>
        </w:rPr>
        <w:br/>
        <w:t>#12transfusion*</w:t>
      </w:r>
    </w:p>
    <w:p w:rsidR="000D3B82" w:rsidRPr="00FE5130" w:rsidRDefault="000D3B82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#13bleed*</w:t>
      </w:r>
      <w:r w:rsidRPr="00FE5130">
        <w:rPr>
          <w:rFonts w:cstheme="minorHAnsi"/>
          <w:bCs/>
          <w:szCs w:val="21"/>
        </w:rPr>
        <w:br/>
        <w:t>#14blood loss*</w:t>
      </w:r>
      <w:r w:rsidRPr="00FE5130">
        <w:rPr>
          <w:rFonts w:cstheme="minorHAnsi"/>
          <w:bCs/>
          <w:szCs w:val="21"/>
        </w:rPr>
        <w:br/>
        <w:t>#15hemorrhag*</w:t>
      </w:r>
    </w:p>
    <w:p w:rsidR="000D3B82" w:rsidRPr="00FE5130" w:rsidRDefault="000D3B82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#16haemorrhag*</w:t>
      </w:r>
      <w:r w:rsidRPr="00FE5130">
        <w:rPr>
          <w:rFonts w:cstheme="minorHAnsi"/>
          <w:bCs/>
          <w:szCs w:val="21"/>
        </w:rPr>
        <w:br/>
        <w:t>#17(#9 OR #10 OR #11 OR #12 OR #13 OR #14 OR #15 OR #16</w:t>
      </w:r>
      <w:proofErr w:type="gramStart"/>
      <w:r w:rsidRPr="00FE5130">
        <w:rPr>
          <w:rFonts w:cstheme="minorHAnsi"/>
          <w:bCs/>
          <w:szCs w:val="21"/>
        </w:rPr>
        <w:t>)</w:t>
      </w:r>
      <w:proofErr w:type="gramEnd"/>
      <w:r w:rsidRPr="00FE5130">
        <w:rPr>
          <w:rFonts w:cstheme="minorHAnsi"/>
          <w:bCs/>
          <w:szCs w:val="21"/>
        </w:rPr>
        <w:br/>
        <w:t>#15(#8 AND #17)</w:t>
      </w:r>
    </w:p>
    <w:p w:rsidR="00976000" w:rsidRDefault="0097600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</w:p>
    <w:p w:rsidR="00297EC0" w:rsidRPr="00FE5130" w:rsidRDefault="00297EC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r w:rsidRPr="00FE5130">
        <w:rPr>
          <w:rFonts w:cstheme="minorHAnsi"/>
          <w:b/>
          <w:bCs/>
          <w:szCs w:val="21"/>
        </w:rPr>
        <w:t>Database</w:t>
      </w:r>
    </w:p>
    <w:p w:rsidR="00297EC0" w:rsidRPr="00FE5130" w:rsidRDefault="00297EC0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Medline (</w:t>
      </w:r>
      <w:proofErr w:type="spellStart"/>
      <w:r w:rsidRPr="00FE5130">
        <w:rPr>
          <w:rFonts w:cstheme="minorHAnsi"/>
          <w:bCs/>
          <w:szCs w:val="21"/>
        </w:rPr>
        <w:t>Pubmed</w:t>
      </w:r>
      <w:proofErr w:type="spellEnd"/>
      <w:r w:rsidRPr="00FE5130">
        <w:rPr>
          <w:rFonts w:cstheme="minorHAnsi"/>
          <w:bCs/>
          <w:szCs w:val="21"/>
        </w:rPr>
        <w:t>)</w:t>
      </w:r>
    </w:p>
    <w:p w:rsidR="00297EC0" w:rsidRPr="00FE5130" w:rsidRDefault="00297EC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proofErr w:type="spellStart"/>
      <w:r w:rsidRPr="00FE5130">
        <w:rPr>
          <w:rFonts w:cstheme="minorHAnsi"/>
          <w:b/>
          <w:bCs/>
          <w:szCs w:val="21"/>
        </w:rPr>
        <w:t>Searchfilter</w:t>
      </w:r>
      <w:proofErr w:type="spellEnd"/>
    </w:p>
    <w:p w:rsidR="00297EC0" w:rsidRPr="00FE5130" w:rsidRDefault="00297EC0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(</w:t>
      </w:r>
      <w:proofErr w:type="spellStart"/>
      <w:proofErr w:type="gramStart"/>
      <w:r w:rsidRPr="00FE5130">
        <w:rPr>
          <w:rFonts w:cstheme="minorHAnsi"/>
          <w:bCs/>
          <w:szCs w:val="21"/>
        </w:rPr>
        <w:t>Hemodilution</w:t>
      </w:r>
      <w:proofErr w:type="spellEnd"/>
      <w:r w:rsidRPr="00FE5130">
        <w:rPr>
          <w:rFonts w:cstheme="minorHAnsi"/>
          <w:bCs/>
          <w:szCs w:val="21"/>
        </w:rPr>
        <w:t>[</w:t>
      </w:r>
      <w:proofErr w:type="gramEnd"/>
      <w:r w:rsidRPr="00FE5130">
        <w:rPr>
          <w:rFonts w:cstheme="minorHAnsi"/>
          <w:bCs/>
          <w:szCs w:val="21"/>
        </w:rPr>
        <w:t xml:space="preserve">Mesh] or </w:t>
      </w:r>
      <w:proofErr w:type="spellStart"/>
      <w:r w:rsidRPr="00FE5130">
        <w:rPr>
          <w:rFonts w:cstheme="minorHAnsi"/>
          <w:bCs/>
          <w:szCs w:val="21"/>
        </w:rPr>
        <w:t>hemodilution</w:t>
      </w:r>
      <w:proofErr w:type="spellEnd"/>
      <w:r w:rsidRPr="00FE5130">
        <w:rPr>
          <w:rFonts w:cstheme="minorHAnsi"/>
          <w:bCs/>
          <w:szCs w:val="21"/>
        </w:rPr>
        <w:t xml:space="preserve">* or </w:t>
      </w:r>
      <w:proofErr w:type="spellStart"/>
      <w:r w:rsidRPr="00FE5130">
        <w:rPr>
          <w:rFonts w:cstheme="minorHAnsi"/>
          <w:bCs/>
          <w:szCs w:val="21"/>
        </w:rPr>
        <w:t>haemodilution</w:t>
      </w:r>
      <w:proofErr w:type="spellEnd"/>
      <w:r w:rsidRPr="00FE5130">
        <w:rPr>
          <w:rFonts w:cstheme="minorHAnsi"/>
          <w:bCs/>
          <w:szCs w:val="21"/>
        </w:rPr>
        <w:t xml:space="preserve">* or Blood Transfusion, Autologous[Mesh] or autologous blood </w:t>
      </w:r>
      <w:proofErr w:type="spellStart"/>
      <w:r w:rsidRPr="00FE5130">
        <w:rPr>
          <w:rFonts w:cstheme="minorHAnsi"/>
          <w:bCs/>
          <w:szCs w:val="21"/>
        </w:rPr>
        <w:t>transfus</w:t>
      </w:r>
      <w:proofErr w:type="spellEnd"/>
      <w:r w:rsidRPr="00FE5130">
        <w:rPr>
          <w:rFonts w:cstheme="minorHAnsi"/>
          <w:bCs/>
          <w:szCs w:val="21"/>
        </w:rPr>
        <w:t xml:space="preserve">* or </w:t>
      </w:r>
      <w:proofErr w:type="spellStart"/>
      <w:r w:rsidRPr="00FE5130">
        <w:rPr>
          <w:rFonts w:cstheme="minorHAnsi"/>
          <w:bCs/>
          <w:szCs w:val="21"/>
        </w:rPr>
        <w:t>autotransfusion</w:t>
      </w:r>
      <w:proofErr w:type="spellEnd"/>
      <w:r w:rsidRPr="00FE5130">
        <w:rPr>
          <w:rFonts w:cstheme="minorHAnsi"/>
          <w:bCs/>
          <w:szCs w:val="21"/>
        </w:rPr>
        <w:t xml:space="preserve">* or auto-transfusion* ) AND (Blood Transfusion[Mesh] or Hemorrhage[Mesh] or Anesthesia[Mesh] or transfusion* or bleed* or blood loss* or </w:t>
      </w:r>
      <w:proofErr w:type="spellStart"/>
      <w:r w:rsidRPr="00FE5130">
        <w:rPr>
          <w:rFonts w:cstheme="minorHAnsi"/>
          <w:bCs/>
          <w:szCs w:val="21"/>
        </w:rPr>
        <w:t>hemorrhag</w:t>
      </w:r>
      <w:proofErr w:type="spellEnd"/>
      <w:r w:rsidRPr="00FE5130">
        <w:rPr>
          <w:rFonts w:cstheme="minorHAnsi"/>
          <w:bCs/>
          <w:szCs w:val="21"/>
        </w:rPr>
        <w:t xml:space="preserve">* or </w:t>
      </w:r>
      <w:proofErr w:type="spellStart"/>
      <w:r w:rsidRPr="00FE5130">
        <w:rPr>
          <w:rFonts w:cstheme="minorHAnsi"/>
          <w:bCs/>
          <w:szCs w:val="21"/>
        </w:rPr>
        <w:t>haemorrhag</w:t>
      </w:r>
      <w:proofErr w:type="spellEnd"/>
      <w:r w:rsidRPr="00FE5130">
        <w:rPr>
          <w:rFonts w:cstheme="minorHAnsi"/>
          <w:bCs/>
          <w:szCs w:val="21"/>
        </w:rPr>
        <w:t>*) AND (randomized controlled trial [</w:t>
      </w:r>
      <w:proofErr w:type="spellStart"/>
      <w:r w:rsidRPr="00FE5130">
        <w:rPr>
          <w:rFonts w:cstheme="minorHAnsi"/>
          <w:bCs/>
          <w:szCs w:val="21"/>
        </w:rPr>
        <w:t>pt</w:t>
      </w:r>
      <w:proofErr w:type="spellEnd"/>
      <w:r w:rsidRPr="00FE5130">
        <w:rPr>
          <w:rFonts w:cstheme="minorHAnsi"/>
          <w:bCs/>
          <w:szCs w:val="21"/>
        </w:rPr>
        <w:t>] OR controlled clinical trial [</w:t>
      </w:r>
      <w:proofErr w:type="spellStart"/>
      <w:r w:rsidRPr="00FE5130">
        <w:rPr>
          <w:rFonts w:cstheme="minorHAnsi"/>
          <w:bCs/>
          <w:szCs w:val="21"/>
        </w:rPr>
        <w:t>pt</w:t>
      </w:r>
      <w:proofErr w:type="spellEnd"/>
      <w:r w:rsidRPr="00FE5130">
        <w:rPr>
          <w:rFonts w:cstheme="minorHAnsi"/>
          <w:bCs/>
          <w:szCs w:val="21"/>
        </w:rPr>
        <w:t>] OR randomized controlled trials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 OR random allocation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 OR double-blind method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 OR single-blind method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 OR clinical trial [</w:t>
      </w:r>
      <w:proofErr w:type="spellStart"/>
      <w:r w:rsidRPr="00FE5130">
        <w:rPr>
          <w:rFonts w:cstheme="minorHAnsi"/>
          <w:bCs/>
          <w:szCs w:val="21"/>
        </w:rPr>
        <w:t>pt</w:t>
      </w:r>
      <w:proofErr w:type="spellEnd"/>
      <w:r w:rsidRPr="00FE5130">
        <w:rPr>
          <w:rFonts w:cstheme="minorHAnsi"/>
          <w:bCs/>
          <w:szCs w:val="21"/>
        </w:rPr>
        <w:t>] OR clinical trials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 OR ("clinical trial"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>]) OR ((</w:t>
      </w:r>
      <w:proofErr w:type="spellStart"/>
      <w:r w:rsidRPr="00FE5130">
        <w:rPr>
          <w:rFonts w:cstheme="minorHAnsi"/>
          <w:bCs/>
          <w:szCs w:val="21"/>
        </w:rPr>
        <w:t>singl</w:t>
      </w:r>
      <w:proofErr w:type="spellEnd"/>
      <w:r w:rsidRPr="00FE5130">
        <w:rPr>
          <w:rFonts w:cstheme="minorHAnsi"/>
          <w:bCs/>
          <w:szCs w:val="21"/>
        </w:rPr>
        <w:t>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 xml:space="preserve">] OR </w:t>
      </w:r>
      <w:proofErr w:type="spellStart"/>
      <w:r w:rsidRPr="00FE5130">
        <w:rPr>
          <w:rFonts w:cstheme="minorHAnsi"/>
          <w:bCs/>
          <w:szCs w:val="21"/>
        </w:rPr>
        <w:t>doubl</w:t>
      </w:r>
      <w:proofErr w:type="spellEnd"/>
      <w:r w:rsidRPr="00FE5130">
        <w:rPr>
          <w:rFonts w:cstheme="minorHAnsi"/>
          <w:bCs/>
          <w:szCs w:val="21"/>
        </w:rPr>
        <w:t>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 xml:space="preserve">] OR </w:t>
      </w:r>
      <w:proofErr w:type="spellStart"/>
      <w:r w:rsidRPr="00FE5130">
        <w:rPr>
          <w:rFonts w:cstheme="minorHAnsi"/>
          <w:bCs/>
          <w:szCs w:val="21"/>
        </w:rPr>
        <w:t>trebl</w:t>
      </w:r>
      <w:proofErr w:type="spellEnd"/>
      <w:r w:rsidRPr="00FE5130">
        <w:rPr>
          <w:rFonts w:cstheme="minorHAnsi"/>
          <w:bCs/>
          <w:szCs w:val="21"/>
        </w:rPr>
        <w:t>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 xml:space="preserve">] OR </w:t>
      </w:r>
      <w:proofErr w:type="spellStart"/>
      <w:r w:rsidRPr="00FE5130">
        <w:rPr>
          <w:rFonts w:cstheme="minorHAnsi"/>
          <w:bCs/>
          <w:szCs w:val="21"/>
        </w:rPr>
        <w:t>tripl</w:t>
      </w:r>
      <w:proofErr w:type="spellEnd"/>
      <w:r w:rsidRPr="00FE5130">
        <w:rPr>
          <w:rFonts w:cstheme="minorHAnsi"/>
          <w:bCs/>
          <w:szCs w:val="21"/>
        </w:rPr>
        <w:t>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>]) AND (mask*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>] OR blind*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>])) OR placebos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]OR placebo*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>] OR random* [</w:t>
      </w:r>
      <w:proofErr w:type="spellStart"/>
      <w:r w:rsidRPr="00FE5130">
        <w:rPr>
          <w:rFonts w:cstheme="minorHAnsi"/>
          <w:bCs/>
          <w:szCs w:val="21"/>
        </w:rPr>
        <w:t>tw</w:t>
      </w:r>
      <w:proofErr w:type="spellEnd"/>
      <w:r w:rsidRPr="00FE5130">
        <w:rPr>
          <w:rFonts w:cstheme="minorHAnsi"/>
          <w:bCs/>
          <w:szCs w:val="21"/>
        </w:rPr>
        <w:t>] OR research design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:</w:t>
      </w:r>
      <w:r w:rsidR="00F351A8" w:rsidRPr="00FE5130">
        <w:rPr>
          <w:rFonts w:cstheme="minorHAnsi"/>
          <w:bCs/>
          <w:szCs w:val="21"/>
        </w:rPr>
        <w:t xml:space="preserve"> </w:t>
      </w:r>
      <w:proofErr w:type="spellStart"/>
      <w:r w:rsidRPr="00FE5130">
        <w:rPr>
          <w:rFonts w:cstheme="minorHAnsi"/>
          <w:bCs/>
          <w:szCs w:val="21"/>
        </w:rPr>
        <w:t>noexp</w:t>
      </w:r>
      <w:proofErr w:type="spellEnd"/>
      <w:r w:rsidRPr="00FE5130">
        <w:rPr>
          <w:rFonts w:cstheme="minorHAnsi"/>
          <w:bCs/>
          <w:szCs w:val="21"/>
        </w:rPr>
        <w:t>]) NOT (animals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 NOT human [</w:t>
      </w:r>
      <w:proofErr w:type="spellStart"/>
      <w:r w:rsidRPr="00FE5130">
        <w:rPr>
          <w:rFonts w:cstheme="minorHAnsi"/>
          <w:bCs/>
          <w:szCs w:val="21"/>
        </w:rPr>
        <w:t>mh</w:t>
      </w:r>
      <w:proofErr w:type="spellEnd"/>
      <w:r w:rsidRPr="00FE5130">
        <w:rPr>
          <w:rFonts w:cstheme="minorHAnsi"/>
          <w:bCs/>
          <w:szCs w:val="21"/>
        </w:rPr>
        <w:t>])</w:t>
      </w:r>
    </w:p>
    <w:p w:rsidR="00976000" w:rsidRDefault="0097600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</w:p>
    <w:p w:rsidR="00297EC0" w:rsidRPr="00FE5130" w:rsidRDefault="00297EC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r w:rsidRPr="00FE5130">
        <w:rPr>
          <w:rFonts w:cstheme="minorHAnsi"/>
          <w:b/>
          <w:bCs/>
          <w:szCs w:val="21"/>
        </w:rPr>
        <w:lastRenderedPageBreak/>
        <w:t>Database</w:t>
      </w:r>
    </w:p>
    <w:p w:rsidR="005F2EEE" w:rsidRPr="00FE5130" w:rsidRDefault="005F2EEE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EMBASE (Ovid SP)</w:t>
      </w:r>
    </w:p>
    <w:p w:rsidR="00297EC0" w:rsidRPr="00FE5130" w:rsidRDefault="00297EC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proofErr w:type="spellStart"/>
      <w:r w:rsidRPr="00FE5130">
        <w:rPr>
          <w:rFonts w:cstheme="minorHAnsi"/>
          <w:b/>
          <w:bCs/>
          <w:szCs w:val="21"/>
        </w:rPr>
        <w:t>Searchfilter</w:t>
      </w:r>
      <w:proofErr w:type="spellEnd"/>
    </w:p>
    <w:p w:rsidR="00F351A8" w:rsidRPr="00FE5130" w:rsidRDefault="00F351A8" w:rsidP="00FE5130">
      <w:pPr>
        <w:spacing w:line="360" w:lineRule="auto"/>
        <w:jc w:val="left"/>
        <w:rPr>
          <w:rFonts w:cstheme="minorHAnsi"/>
          <w:bCs/>
          <w:szCs w:val="21"/>
        </w:rPr>
      </w:pPr>
      <w:proofErr w:type="gramStart"/>
      <w:r w:rsidRPr="00FE5130">
        <w:rPr>
          <w:rFonts w:cstheme="minorHAnsi"/>
          <w:bCs/>
          <w:szCs w:val="21"/>
        </w:rPr>
        <w:t>1.exp</w:t>
      </w:r>
      <w:proofErr w:type="gramEnd"/>
      <w:r w:rsidRPr="00FE5130">
        <w:rPr>
          <w:rFonts w:cstheme="minorHAnsi"/>
          <w:bCs/>
          <w:szCs w:val="21"/>
        </w:rPr>
        <w:t xml:space="preserve"> </w:t>
      </w:r>
      <w:proofErr w:type="spellStart"/>
      <w:r w:rsidRPr="00FE5130">
        <w:rPr>
          <w:rFonts w:cstheme="minorHAnsi"/>
          <w:bCs/>
          <w:szCs w:val="21"/>
        </w:rPr>
        <w:t>Hemodilution</w:t>
      </w:r>
      <w:proofErr w:type="spellEnd"/>
      <w:r w:rsidRPr="00FE5130">
        <w:rPr>
          <w:rFonts w:cstheme="minorHAnsi"/>
          <w:bCs/>
          <w:szCs w:val="21"/>
        </w:rPr>
        <w:t>/</w:t>
      </w:r>
      <w:r w:rsidRPr="00FE5130">
        <w:rPr>
          <w:rFonts w:cstheme="minorHAnsi"/>
          <w:bCs/>
          <w:szCs w:val="21"/>
        </w:rPr>
        <w:br/>
        <w:t>2.hemodilution*.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</w:r>
      <w:proofErr w:type="gramStart"/>
      <w:r w:rsidRPr="00FE5130">
        <w:rPr>
          <w:rFonts w:cstheme="minorHAnsi"/>
          <w:bCs/>
          <w:szCs w:val="21"/>
        </w:rPr>
        <w:t>3.haemodilution</w:t>
      </w:r>
      <w:proofErr w:type="gramEnd"/>
      <w:r w:rsidRPr="00FE5130">
        <w:rPr>
          <w:rFonts w:cstheme="minorHAnsi"/>
          <w:bCs/>
          <w:szCs w:val="21"/>
        </w:rPr>
        <w:t>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</w:r>
      <w:proofErr w:type="gramStart"/>
      <w:r w:rsidRPr="00FE5130">
        <w:rPr>
          <w:rFonts w:cstheme="minorHAnsi"/>
          <w:bCs/>
          <w:szCs w:val="21"/>
        </w:rPr>
        <w:t>4.exp</w:t>
      </w:r>
      <w:proofErr w:type="gramEnd"/>
      <w:r w:rsidRPr="00FE5130">
        <w:rPr>
          <w:rFonts w:cstheme="minorHAnsi"/>
          <w:bCs/>
          <w:szCs w:val="21"/>
        </w:rPr>
        <w:t xml:space="preserve"> blood </w:t>
      </w:r>
      <w:proofErr w:type="spellStart"/>
      <w:r w:rsidRPr="00FE5130">
        <w:rPr>
          <w:rFonts w:cstheme="minorHAnsi"/>
          <w:bCs/>
          <w:szCs w:val="21"/>
        </w:rPr>
        <w:t>autotransfusion</w:t>
      </w:r>
      <w:proofErr w:type="spellEnd"/>
      <w:r w:rsidRPr="00FE5130">
        <w:rPr>
          <w:rFonts w:cstheme="minorHAnsi"/>
          <w:bCs/>
          <w:szCs w:val="21"/>
        </w:rPr>
        <w:t>/</w:t>
      </w:r>
      <w:r w:rsidRPr="00FE5130">
        <w:rPr>
          <w:rFonts w:cstheme="minorHAnsi"/>
          <w:bCs/>
          <w:szCs w:val="21"/>
        </w:rPr>
        <w:br/>
        <w:t xml:space="preserve">5.autologous blood </w:t>
      </w:r>
      <w:proofErr w:type="spellStart"/>
      <w:r w:rsidRPr="00FE5130">
        <w:rPr>
          <w:rFonts w:cstheme="minorHAnsi"/>
          <w:bCs/>
          <w:szCs w:val="21"/>
        </w:rPr>
        <w:t>transfus</w:t>
      </w:r>
      <w:proofErr w:type="spellEnd"/>
      <w:r w:rsidRPr="00FE5130">
        <w:rPr>
          <w:rFonts w:cstheme="minorHAnsi"/>
          <w:bCs/>
          <w:szCs w:val="21"/>
        </w:rPr>
        <w:t>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</w:r>
      <w:proofErr w:type="gramStart"/>
      <w:r w:rsidRPr="00FE5130">
        <w:rPr>
          <w:rFonts w:cstheme="minorHAnsi"/>
          <w:bCs/>
          <w:szCs w:val="21"/>
        </w:rPr>
        <w:t>6.autotransfusion</w:t>
      </w:r>
      <w:proofErr w:type="gramEnd"/>
      <w:r w:rsidRPr="00FE5130">
        <w:rPr>
          <w:rFonts w:cstheme="minorHAnsi"/>
          <w:bCs/>
          <w:szCs w:val="21"/>
        </w:rPr>
        <w:t>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</w:r>
      <w:proofErr w:type="gramStart"/>
      <w:r w:rsidRPr="00FE5130">
        <w:rPr>
          <w:rFonts w:cstheme="minorHAnsi"/>
          <w:bCs/>
          <w:szCs w:val="21"/>
        </w:rPr>
        <w:t>7.auto</w:t>
      </w:r>
      <w:proofErr w:type="gramEnd"/>
      <w:r w:rsidRPr="00FE5130">
        <w:rPr>
          <w:rFonts w:cstheme="minorHAnsi"/>
          <w:bCs/>
          <w:szCs w:val="21"/>
        </w:rPr>
        <w:t>-transfusion*.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</w:r>
      <w:proofErr w:type="gramStart"/>
      <w:r w:rsidRPr="00FE5130">
        <w:rPr>
          <w:rFonts w:cstheme="minorHAnsi"/>
          <w:bCs/>
          <w:szCs w:val="21"/>
        </w:rPr>
        <w:t>8.or</w:t>
      </w:r>
      <w:proofErr w:type="gramEnd"/>
      <w:r w:rsidRPr="00FE5130">
        <w:rPr>
          <w:rFonts w:cstheme="minorHAnsi"/>
          <w:bCs/>
          <w:szCs w:val="21"/>
        </w:rPr>
        <w:t>/1-7</w:t>
      </w:r>
      <w:r w:rsidRPr="00FE5130">
        <w:rPr>
          <w:rFonts w:cstheme="minorHAnsi"/>
          <w:bCs/>
          <w:szCs w:val="21"/>
        </w:rPr>
        <w:br/>
        <w:t>9.exp Blood Transfusion/</w:t>
      </w:r>
      <w:r w:rsidRPr="00FE5130">
        <w:rPr>
          <w:rFonts w:cstheme="minorHAnsi"/>
          <w:bCs/>
          <w:szCs w:val="21"/>
        </w:rPr>
        <w:br/>
        <w:t>10.exp Bleeding/</w:t>
      </w:r>
      <w:r w:rsidRPr="00FE5130">
        <w:rPr>
          <w:rFonts w:cstheme="minorHAnsi"/>
          <w:bCs/>
          <w:szCs w:val="21"/>
        </w:rPr>
        <w:br/>
        <w:t>11.exp Anesthesia/</w:t>
      </w:r>
      <w:r w:rsidRPr="00FE5130">
        <w:rPr>
          <w:rFonts w:cstheme="minorHAnsi"/>
          <w:bCs/>
          <w:szCs w:val="21"/>
        </w:rPr>
        <w:br/>
        <w:t>12.transfusion*.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  <w:t>13</w:t>
      </w:r>
      <w:proofErr w:type="gramStart"/>
      <w:r w:rsidRPr="00FE5130">
        <w:rPr>
          <w:rFonts w:cstheme="minorHAnsi"/>
          <w:bCs/>
          <w:szCs w:val="21"/>
        </w:rPr>
        <w:t>.bleed</w:t>
      </w:r>
      <w:proofErr w:type="gramEnd"/>
      <w:r w:rsidRPr="00FE5130">
        <w:rPr>
          <w:rFonts w:cstheme="minorHAnsi"/>
          <w:bCs/>
          <w:szCs w:val="21"/>
        </w:rPr>
        <w:t>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  <w:t>14</w:t>
      </w:r>
      <w:proofErr w:type="gramStart"/>
      <w:r w:rsidRPr="00FE5130">
        <w:rPr>
          <w:rFonts w:cstheme="minorHAnsi"/>
          <w:bCs/>
          <w:szCs w:val="21"/>
        </w:rPr>
        <w:t>.blood</w:t>
      </w:r>
      <w:proofErr w:type="gramEnd"/>
      <w:r w:rsidRPr="00FE5130">
        <w:rPr>
          <w:rFonts w:cstheme="minorHAnsi"/>
          <w:bCs/>
          <w:szCs w:val="21"/>
        </w:rPr>
        <w:t xml:space="preserve"> loss*.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  <w:t>15</w:t>
      </w:r>
      <w:proofErr w:type="gramStart"/>
      <w:r w:rsidRPr="00FE5130">
        <w:rPr>
          <w:rFonts w:cstheme="minorHAnsi"/>
          <w:bCs/>
          <w:szCs w:val="21"/>
        </w:rPr>
        <w:t>.hemorrhag</w:t>
      </w:r>
      <w:proofErr w:type="gramEnd"/>
      <w:r w:rsidRPr="00FE5130">
        <w:rPr>
          <w:rFonts w:cstheme="minorHAnsi"/>
          <w:bCs/>
          <w:szCs w:val="21"/>
        </w:rPr>
        <w:t>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  <w:t>16</w:t>
      </w:r>
      <w:proofErr w:type="gramStart"/>
      <w:r w:rsidRPr="00FE5130">
        <w:rPr>
          <w:rFonts w:cstheme="minorHAnsi"/>
          <w:bCs/>
          <w:szCs w:val="21"/>
        </w:rPr>
        <w:t>.haemorrhag</w:t>
      </w:r>
      <w:proofErr w:type="gramEnd"/>
      <w:r w:rsidRPr="00FE5130">
        <w:rPr>
          <w:rFonts w:cstheme="minorHAnsi"/>
          <w:bCs/>
          <w:szCs w:val="21"/>
        </w:rPr>
        <w:t>*.</w:t>
      </w:r>
      <w:proofErr w:type="spellStart"/>
      <w:r w:rsidRPr="00FE5130">
        <w:rPr>
          <w:rFonts w:cstheme="minorHAnsi"/>
          <w:bCs/>
          <w:szCs w:val="21"/>
        </w:rPr>
        <w:t>mp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  <w:t>17.or/9-16</w:t>
      </w:r>
      <w:r w:rsidRPr="00FE5130">
        <w:rPr>
          <w:rFonts w:cstheme="minorHAnsi"/>
          <w:bCs/>
          <w:szCs w:val="21"/>
        </w:rPr>
        <w:br/>
        <w:t>18.8 and 17</w:t>
      </w:r>
      <w:r w:rsidRPr="00FE5130">
        <w:rPr>
          <w:rFonts w:cstheme="minorHAnsi"/>
          <w:bCs/>
          <w:szCs w:val="21"/>
        </w:rPr>
        <w:br/>
        <w:t>19.exp crossover procedure/</w:t>
      </w:r>
      <w:r w:rsidRPr="00FE5130">
        <w:rPr>
          <w:rFonts w:cstheme="minorHAnsi"/>
          <w:bCs/>
          <w:szCs w:val="21"/>
        </w:rPr>
        <w:br/>
        <w:t>20.exp double blind procedure/</w:t>
      </w:r>
      <w:r w:rsidRPr="00FE5130">
        <w:rPr>
          <w:rFonts w:cstheme="minorHAnsi"/>
          <w:bCs/>
          <w:szCs w:val="21"/>
        </w:rPr>
        <w:br/>
        <w:t>21.exp single blind procedure/</w:t>
      </w:r>
      <w:r w:rsidRPr="00FE5130">
        <w:rPr>
          <w:rFonts w:cstheme="minorHAnsi"/>
          <w:bCs/>
          <w:szCs w:val="21"/>
        </w:rPr>
        <w:br/>
        <w:t>22.exp randomized controlled trial/</w:t>
      </w:r>
      <w:r w:rsidRPr="00FE5130">
        <w:rPr>
          <w:rFonts w:cstheme="minorHAnsi"/>
          <w:bCs/>
          <w:szCs w:val="21"/>
        </w:rPr>
        <w:br/>
        <w:t>23.(random* or factorial* or (crossover* or (cross* and over*)) or placebo* or (double* and blind*) or (</w:t>
      </w:r>
      <w:proofErr w:type="spellStart"/>
      <w:r w:rsidRPr="00FE5130">
        <w:rPr>
          <w:rFonts w:cstheme="minorHAnsi"/>
          <w:bCs/>
          <w:szCs w:val="21"/>
        </w:rPr>
        <w:t>singl</w:t>
      </w:r>
      <w:proofErr w:type="spellEnd"/>
      <w:r w:rsidRPr="00FE5130">
        <w:rPr>
          <w:rFonts w:cstheme="minorHAnsi"/>
          <w:bCs/>
          <w:szCs w:val="21"/>
        </w:rPr>
        <w:t>* and blind*) or assign*</w:t>
      </w:r>
      <w:r w:rsidRPr="00FE5130">
        <w:rPr>
          <w:rFonts w:cstheme="minorHAnsi"/>
          <w:bCs/>
          <w:szCs w:val="21"/>
        </w:rPr>
        <w:br/>
        <w:t xml:space="preserve">or </w:t>
      </w:r>
      <w:proofErr w:type="spellStart"/>
      <w:r w:rsidRPr="00FE5130">
        <w:rPr>
          <w:rFonts w:cstheme="minorHAnsi"/>
          <w:bCs/>
          <w:szCs w:val="21"/>
        </w:rPr>
        <w:t>allocat</w:t>
      </w:r>
      <w:proofErr w:type="spellEnd"/>
      <w:r w:rsidRPr="00FE5130">
        <w:rPr>
          <w:rFonts w:cstheme="minorHAnsi"/>
          <w:bCs/>
          <w:szCs w:val="21"/>
        </w:rPr>
        <w:t>* or volunteer*).</w:t>
      </w:r>
      <w:proofErr w:type="spellStart"/>
      <w:r w:rsidRPr="00FE5130">
        <w:rPr>
          <w:rFonts w:cstheme="minorHAnsi"/>
          <w:bCs/>
          <w:szCs w:val="21"/>
        </w:rPr>
        <w:t>af</w:t>
      </w:r>
      <w:proofErr w:type="spellEnd"/>
      <w:r w:rsidRPr="00FE5130">
        <w:rPr>
          <w:rFonts w:cstheme="minorHAnsi"/>
          <w:bCs/>
          <w:szCs w:val="21"/>
        </w:rPr>
        <w:t>.</w:t>
      </w:r>
      <w:r w:rsidRPr="00FE5130">
        <w:rPr>
          <w:rFonts w:cstheme="minorHAnsi"/>
          <w:bCs/>
          <w:szCs w:val="21"/>
        </w:rPr>
        <w:br/>
        <w:t>24</w:t>
      </w:r>
      <w:proofErr w:type="gramStart"/>
      <w:r w:rsidRPr="00FE5130">
        <w:rPr>
          <w:rFonts w:cstheme="minorHAnsi"/>
          <w:bCs/>
          <w:szCs w:val="21"/>
        </w:rPr>
        <w:t>.or</w:t>
      </w:r>
      <w:proofErr w:type="gramEnd"/>
      <w:r w:rsidRPr="00FE5130">
        <w:rPr>
          <w:rFonts w:cstheme="minorHAnsi"/>
          <w:bCs/>
          <w:szCs w:val="21"/>
        </w:rPr>
        <w:t>/19-23</w:t>
      </w:r>
      <w:r w:rsidRPr="00FE5130">
        <w:rPr>
          <w:rFonts w:cstheme="minorHAnsi"/>
          <w:bCs/>
          <w:szCs w:val="21"/>
        </w:rPr>
        <w:br/>
        <w:t>22.18 and 24</w:t>
      </w:r>
    </w:p>
    <w:p w:rsidR="00976000" w:rsidRDefault="0097600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</w:p>
    <w:p w:rsidR="00297EC0" w:rsidRPr="00FE5130" w:rsidRDefault="00297EC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r w:rsidRPr="00FE5130">
        <w:rPr>
          <w:rFonts w:cstheme="minorHAnsi"/>
          <w:b/>
          <w:bCs/>
          <w:szCs w:val="21"/>
        </w:rPr>
        <w:t>Database</w:t>
      </w:r>
    </w:p>
    <w:p w:rsidR="00F351A8" w:rsidRPr="00FE5130" w:rsidRDefault="00F351A8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Science Citation Index Expanded (http://portal.isiknowledge.com)</w:t>
      </w:r>
    </w:p>
    <w:p w:rsidR="00297EC0" w:rsidRPr="00FE5130" w:rsidRDefault="00297EC0" w:rsidP="00FE5130">
      <w:pPr>
        <w:spacing w:line="360" w:lineRule="auto"/>
        <w:jc w:val="left"/>
        <w:rPr>
          <w:rFonts w:cstheme="minorHAnsi"/>
          <w:b/>
          <w:bCs/>
          <w:szCs w:val="21"/>
        </w:rPr>
      </w:pPr>
      <w:proofErr w:type="spellStart"/>
      <w:r w:rsidRPr="00FE5130">
        <w:rPr>
          <w:rFonts w:cstheme="minorHAnsi"/>
          <w:b/>
          <w:bCs/>
          <w:szCs w:val="21"/>
        </w:rPr>
        <w:t>Searchfilter</w:t>
      </w:r>
      <w:proofErr w:type="spellEnd"/>
    </w:p>
    <w:p w:rsidR="00F351A8" w:rsidRPr="00FE5130" w:rsidRDefault="00F351A8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#1Topic</w:t>
      </w:r>
      <w:proofErr w:type="gramStart"/>
      <w:r w:rsidRPr="00FE5130">
        <w:rPr>
          <w:rFonts w:cstheme="minorHAnsi"/>
          <w:bCs/>
          <w:szCs w:val="21"/>
        </w:rPr>
        <w:t>=(</w:t>
      </w:r>
      <w:proofErr w:type="spellStart"/>
      <w:proofErr w:type="gramEnd"/>
      <w:r w:rsidRPr="00FE5130">
        <w:rPr>
          <w:rFonts w:cstheme="minorHAnsi"/>
          <w:bCs/>
          <w:szCs w:val="21"/>
        </w:rPr>
        <w:t>hemodilution</w:t>
      </w:r>
      <w:proofErr w:type="spellEnd"/>
      <w:r w:rsidRPr="00FE5130">
        <w:rPr>
          <w:rFonts w:cstheme="minorHAnsi"/>
          <w:bCs/>
          <w:szCs w:val="21"/>
        </w:rPr>
        <w:t xml:space="preserve">* or </w:t>
      </w:r>
      <w:proofErr w:type="spellStart"/>
      <w:r w:rsidRPr="00FE5130">
        <w:rPr>
          <w:rFonts w:cstheme="minorHAnsi"/>
          <w:bCs/>
          <w:szCs w:val="21"/>
        </w:rPr>
        <w:t>haemodilution</w:t>
      </w:r>
      <w:proofErr w:type="spellEnd"/>
      <w:r w:rsidRPr="00FE5130">
        <w:rPr>
          <w:rFonts w:cstheme="minorHAnsi"/>
          <w:bCs/>
          <w:szCs w:val="21"/>
        </w:rPr>
        <w:t xml:space="preserve">* or autologous blood </w:t>
      </w:r>
      <w:proofErr w:type="spellStart"/>
      <w:r w:rsidRPr="00FE5130">
        <w:rPr>
          <w:rFonts w:cstheme="minorHAnsi"/>
          <w:bCs/>
          <w:szCs w:val="21"/>
        </w:rPr>
        <w:t>transfus</w:t>
      </w:r>
      <w:proofErr w:type="spellEnd"/>
      <w:r w:rsidRPr="00FE5130">
        <w:rPr>
          <w:rFonts w:cstheme="minorHAnsi"/>
          <w:bCs/>
          <w:szCs w:val="21"/>
        </w:rPr>
        <w:t xml:space="preserve">* or </w:t>
      </w:r>
      <w:proofErr w:type="spellStart"/>
      <w:r w:rsidRPr="00FE5130">
        <w:rPr>
          <w:rFonts w:cstheme="minorHAnsi"/>
          <w:bCs/>
          <w:szCs w:val="21"/>
        </w:rPr>
        <w:t>autotransfusion</w:t>
      </w:r>
      <w:proofErr w:type="spellEnd"/>
      <w:r w:rsidRPr="00FE5130">
        <w:rPr>
          <w:rFonts w:cstheme="minorHAnsi"/>
          <w:bCs/>
          <w:szCs w:val="21"/>
        </w:rPr>
        <w:t>* or auto-transfusion*)</w:t>
      </w:r>
    </w:p>
    <w:p w:rsidR="00F351A8" w:rsidRPr="00FE5130" w:rsidRDefault="00F351A8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lastRenderedPageBreak/>
        <w:t>#2Topic</w:t>
      </w:r>
      <w:proofErr w:type="gramStart"/>
      <w:r w:rsidRPr="00FE5130">
        <w:rPr>
          <w:rFonts w:cstheme="minorHAnsi"/>
          <w:bCs/>
          <w:szCs w:val="21"/>
        </w:rPr>
        <w:t>=(</w:t>
      </w:r>
      <w:proofErr w:type="gramEnd"/>
      <w:r w:rsidRPr="00FE5130">
        <w:rPr>
          <w:rFonts w:cstheme="minorHAnsi"/>
          <w:bCs/>
          <w:szCs w:val="21"/>
        </w:rPr>
        <w:t xml:space="preserve">transfusion* or Bleed* or blood loss* or </w:t>
      </w:r>
      <w:proofErr w:type="spellStart"/>
      <w:r w:rsidRPr="00FE5130">
        <w:rPr>
          <w:rFonts w:cstheme="minorHAnsi"/>
          <w:bCs/>
          <w:szCs w:val="21"/>
        </w:rPr>
        <w:t>hemorrhag</w:t>
      </w:r>
      <w:proofErr w:type="spellEnd"/>
      <w:r w:rsidRPr="00FE5130">
        <w:rPr>
          <w:rFonts w:cstheme="minorHAnsi"/>
          <w:bCs/>
          <w:szCs w:val="21"/>
        </w:rPr>
        <w:t xml:space="preserve">* or </w:t>
      </w:r>
      <w:proofErr w:type="spellStart"/>
      <w:r w:rsidRPr="00FE5130">
        <w:rPr>
          <w:rFonts w:cstheme="minorHAnsi"/>
          <w:bCs/>
          <w:szCs w:val="21"/>
        </w:rPr>
        <w:t>haemorrhag</w:t>
      </w:r>
      <w:proofErr w:type="spellEnd"/>
      <w:r w:rsidRPr="00FE5130">
        <w:rPr>
          <w:rFonts w:cstheme="minorHAnsi"/>
          <w:bCs/>
          <w:szCs w:val="21"/>
        </w:rPr>
        <w:t>*)</w:t>
      </w:r>
    </w:p>
    <w:p w:rsidR="00F351A8" w:rsidRPr="00FE5130" w:rsidRDefault="00F351A8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#3Topic</w:t>
      </w:r>
      <w:proofErr w:type="gramStart"/>
      <w:r w:rsidRPr="00FE5130">
        <w:rPr>
          <w:rFonts w:cstheme="minorHAnsi"/>
          <w:bCs/>
          <w:szCs w:val="21"/>
        </w:rPr>
        <w:t>=(</w:t>
      </w:r>
      <w:proofErr w:type="gramEnd"/>
      <w:r w:rsidRPr="00FE5130">
        <w:rPr>
          <w:rFonts w:cstheme="minorHAnsi"/>
          <w:bCs/>
          <w:szCs w:val="21"/>
        </w:rPr>
        <w:t xml:space="preserve">random* or </w:t>
      </w:r>
      <w:proofErr w:type="spellStart"/>
      <w:r w:rsidRPr="00FE5130">
        <w:rPr>
          <w:rFonts w:cstheme="minorHAnsi"/>
          <w:bCs/>
          <w:szCs w:val="21"/>
        </w:rPr>
        <w:t>rct</w:t>
      </w:r>
      <w:proofErr w:type="spellEnd"/>
      <w:r w:rsidRPr="00FE5130">
        <w:rPr>
          <w:rFonts w:cstheme="minorHAnsi"/>
          <w:bCs/>
          <w:szCs w:val="21"/>
        </w:rPr>
        <w:t>* or crossover or masked or blind* or placebo* or meta-analysis or systematic review* or meta-</w:t>
      </w:r>
      <w:proofErr w:type="spellStart"/>
      <w:r w:rsidRPr="00FE5130">
        <w:rPr>
          <w:rFonts w:cstheme="minorHAnsi"/>
          <w:bCs/>
          <w:szCs w:val="21"/>
        </w:rPr>
        <w:t>analys</w:t>
      </w:r>
      <w:proofErr w:type="spellEnd"/>
      <w:r w:rsidRPr="00FE5130">
        <w:rPr>
          <w:rFonts w:cstheme="minorHAnsi"/>
          <w:bCs/>
          <w:szCs w:val="21"/>
        </w:rPr>
        <w:t>*)</w:t>
      </w:r>
    </w:p>
    <w:p w:rsidR="00B00EE5" w:rsidRPr="00FE5130" w:rsidRDefault="00011FBF" w:rsidP="00FE5130">
      <w:pPr>
        <w:spacing w:line="360" w:lineRule="auto"/>
        <w:jc w:val="left"/>
        <w:rPr>
          <w:rFonts w:cstheme="minorHAnsi"/>
          <w:bCs/>
          <w:szCs w:val="21"/>
        </w:rPr>
      </w:pPr>
      <w:r w:rsidRPr="00FE5130">
        <w:rPr>
          <w:rFonts w:cstheme="minorHAnsi"/>
          <w:bCs/>
          <w:szCs w:val="21"/>
        </w:rPr>
        <w:t>#4#1 and #2 and #3</w:t>
      </w:r>
    </w:p>
    <w:sectPr w:rsidR="00B00EE5" w:rsidRPr="00FE5130" w:rsidSect="00790E03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6A" w:rsidRDefault="008E0C6A" w:rsidP="005D042A">
      <w:r>
        <w:separator/>
      </w:r>
    </w:p>
  </w:endnote>
  <w:endnote w:type="continuationSeparator" w:id="0">
    <w:p w:rsidR="008E0C6A" w:rsidRDefault="008E0C6A" w:rsidP="005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6A" w:rsidRDefault="008E0C6A" w:rsidP="005D042A">
      <w:r>
        <w:separator/>
      </w:r>
    </w:p>
  </w:footnote>
  <w:footnote w:type="continuationSeparator" w:id="0">
    <w:p w:rsidR="008E0C6A" w:rsidRDefault="008E0C6A" w:rsidP="005D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6C" w:rsidRDefault="00F03B6C" w:rsidP="00042E2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6C" w:rsidRDefault="00F03B6C" w:rsidP="00042E2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D6"/>
    <w:rsid w:val="00000E89"/>
    <w:rsid w:val="000045A5"/>
    <w:rsid w:val="00011FBF"/>
    <w:rsid w:val="00013EEC"/>
    <w:rsid w:val="00020C49"/>
    <w:rsid w:val="00026A8C"/>
    <w:rsid w:val="00033385"/>
    <w:rsid w:val="000344E6"/>
    <w:rsid w:val="00037838"/>
    <w:rsid w:val="000408D7"/>
    <w:rsid w:val="000423F4"/>
    <w:rsid w:val="00042E28"/>
    <w:rsid w:val="00044E16"/>
    <w:rsid w:val="00047994"/>
    <w:rsid w:val="000510E6"/>
    <w:rsid w:val="000576A5"/>
    <w:rsid w:val="00063551"/>
    <w:rsid w:val="000642D1"/>
    <w:rsid w:val="0006527F"/>
    <w:rsid w:val="00072563"/>
    <w:rsid w:val="000731B0"/>
    <w:rsid w:val="00081700"/>
    <w:rsid w:val="00085277"/>
    <w:rsid w:val="000A5551"/>
    <w:rsid w:val="000B2271"/>
    <w:rsid w:val="000B41F1"/>
    <w:rsid w:val="000B517E"/>
    <w:rsid w:val="000C127D"/>
    <w:rsid w:val="000C69A5"/>
    <w:rsid w:val="000D1069"/>
    <w:rsid w:val="000D18B6"/>
    <w:rsid w:val="000D1EF0"/>
    <w:rsid w:val="000D3B82"/>
    <w:rsid w:val="000D7D5D"/>
    <w:rsid w:val="000F1F22"/>
    <w:rsid w:val="000F4AD9"/>
    <w:rsid w:val="00106F00"/>
    <w:rsid w:val="001142FF"/>
    <w:rsid w:val="00122C41"/>
    <w:rsid w:val="00141CB9"/>
    <w:rsid w:val="00143388"/>
    <w:rsid w:val="00147BB1"/>
    <w:rsid w:val="001541CF"/>
    <w:rsid w:val="00163D17"/>
    <w:rsid w:val="00164F9B"/>
    <w:rsid w:val="001705D6"/>
    <w:rsid w:val="0017786B"/>
    <w:rsid w:val="00180F25"/>
    <w:rsid w:val="001844F3"/>
    <w:rsid w:val="00184FC6"/>
    <w:rsid w:val="001A0EEF"/>
    <w:rsid w:val="001B055A"/>
    <w:rsid w:val="001B0D11"/>
    <w:rsid w:val="001B32C4"/>
    <w:rsid w:val="001C0C26"/>
    <w:rsid w:val="001C292D"/>
    <w:rsid w:val="001E1972"/>
    <w:rsid w:val="001E1C04"/>
    <w:rsid w:val="001F17E7"/>
    <w:rsid w:val="001F1FFB"/>
    <w:rsid w:val="00201484"/>
    <w:rsid w:val="002072D6"/>
    <w:rsid w:val="00207B12"/>
    <w:rsid w:val="002204FB"/>
    <w:rsid w:val="0022260F"/>
    <w:rsid w:val="00224D5F"/>
    <w:rsid w:val="00226FF7"/>
    <w:rsid w:val="002327CE"/>
    <w:rsid w:val="0023694C"/>
    <w:rsid w:val="0024244F"/>
    <w:rsid w:val="00242917"/>
    <w:rsid w:val="00243AA3"/>
    <w:rsid w:val="00245980"/>
    <w:rsid w:val="002510D1"/>
    <w:rsid w:val="00254F67"/>
    <w:rsid w:val="002570CE"/>
    <w:rsid w:val="00261525"/>
    <w:rsid w:val="00264A48"/>
    <w:rsid w:val="00267D89"/>
    <w:rsid w:val="00272E43"/>
    <w:rsid w:val="00274A29"/>
    <w:rsid w:val="00275563"/>
    <w:rsid w:val="0028036B"/>
    <w:rsid w:val="00280FE3"/>
    <w:rsid w:val="00281FE1"/>
    <w:rsid w:val="00296AB4"/>
    <w:rsid w:val="00297EC0"/>
    <w:rsid w:val="002B0A3A"/>
    <w:rsid w:val="002B22DF"/>
    <w:rsid w:val="002B4DC3"/>
    <w:rsid w:val="002C33D6"/>
    <w:rsid w:val="002C35E3"/>
    <w:rsid w:val="002D6360"/>
    <w:rsid w:val="002E3D2F"/>
    <w:rsid w:val="002E4C53"/>
    <w:rsid w:val="002F1046"/>
    <w:rsid w:val="00301CDD"/>
    <w:rsid w:val="003058EB"/>
    <w:rsid w:val="00310821"/>
    <w:rsid w:val="00312688"/>
    <w:rsid w:val="003156C5"/>
    <w:rsid w:val="00322AA1"/>
    <w:rsid w:val="0032448B"/>
    <w:rsid w:val="00326B1D"/>
    <w:rsid w:val="00330E7F"/>
    <w:rsid w:val="00330E81"/>
    <w:rsid w:val="003336C9"/>
    <w:rsid w:val="0034298A"/>
    <w:rsid w:val="0035520A"/>
    <w:rsid w:val="003724D6"/>
    <w:rsid w:val="003764DC"/>
    <w:rsid w:val="003770E4"/>
    <w:rsid w:val="00386FDC"/>
    <w:rsid w:val="00387080"/>
    <w:rsid w:val="003A7C09"/>
    <w:rsid w:val="003A7C66"/>
    <w:rsid w:val="003A7CE6"/>
    <w:rsid w:val="003B2265"/>
    <w:rsid w:val="003B2DE5"/>
    <w:rsid w:val="003C06BD"/>
    <w:rsid w:val="003C1866"/>
    <w:rsid w:val="003C18E5"/>
    <w:rsid w:val="003D4138"/>
    <w:rsid w:val="003D4D45"/>
    <w:rsid w:val="003E26B8"/>
    <w:rsid w:val="003E3E06"/>
    <w:rsid w:val="003F0270"/>
    <w:rsid w:val="003F5638"/>
    <w:rsid w:val="00403450"/>
    <w:rsid w:val="00404DED"/>
    <w:rsid w:val="0040508C"/>
    <w:rsid w:val="00406F18"/>
    <w:rsid w:val="0041063E"/>
    <w:rsid w:val="00411D47"/>
    <w:rsid w:val="0041366D"/>
    <w:rsid w:val="0042411A"/>
    <w:rsid w:val="0042669E"/>
    <w:rsid w:val="00437AD9"/>
    <w:rsid w:val="00444EC5"/>
    <w:rsid w:val="00445C33"/>
    <w:rsid w:val="004536AE"/>
    <w:rsid w:val="00476F48"/>
    <w:rsid w:val="00487D0F"/>
    <w:rsid w:val="00487FC8"/>
    <w:rsid w:val="004A2D2C"/>
    <w:rsid w:val="004A56E4"/>
    <w:rsid w:val="004A6913"/>
    <w:rsid w:val="004A6AA4"/>
    <w:rsid w:val="004B4DEB"/>
    <w:rsid w:val="004C1F1B"/>
    <w:rsid w:val="004C5F5D"/>
    <w:rsid w:val="004D4980"/>
    <w:rsid w:val="004D5E2E"/>
    <w:rsid w:val="004E0F0F"/>
    <w:rsid w:val="004E2B63"/>
    <w:rsid w:val="004E3E77"/>
    <w:rsid w:val="004E490A"/>
    <w:rsid w:val="004E7041"/>
    <w:rsid w:val="004F38A7"/>
    <w:rsid w:val="004F436D"/>
    <w:rsid w:val="005033DE"/>
    <w:rsid w:val="005062CC"/>
    <w:rsid w:val="00511308"/>
    <w:rsid w:val="00513983"/>
    <w:rsid w:val="0051778A"/>
    <w:rsid w:val="0052668C"/>
    <w:rsid w:val="00526CB6"/>
    <w:rsid w:val="00540844"/>
    <w:rsid w:val="005414B7"/>
    <w:rsid w:val="0055773B"/>
    <w:rsid w:val="00566ADB"/>
    <w:rsid w:val="00573DE5"/>
    <w:rsid w:val="005775E5"/>
    <w:rsid w:val="00581CA6"/>
    <w:rsid w:val="00582D8C"/>
    <w:rsid w:val="00584B90"/>
    <w:rsid w:val="005A03AA"/>
    <w:rsid w:val="005A4F4F"/>
    <w:rsid w:val="005B30DA"/>
    <w:rsid w:val="005B3F25"/>
    <w:rsid w:val="005B3F9E"/>
    <w:rsid w:val="005B4801"/>
    <w:rsid w:val="005B6EBA"/>
    <w:rsid w:val="005C7A52"/>
    <w:rsid w:val="005D042A"/>
    <w:rsid w:val="005D04A3"/>
    <w:rsid w:val="005D6060"/>
    <w:rsid w:val="005D7C0F"/>
    <w:rsid w:val="005E025F"/>
    <w:rsid w:val="005E0B18"/>
    <w:rsid w:val="005E5752"/>
    <w:rsid w:val="005E6174"/>
    <w:rsid w:val="005F2EEE"/>
    <w:rsid w:val="005F6679"/>
    <w:rsid w:val="0061176D"/>
    <w:rsid w:val="00612847"/>
    <w:rsid w:val="00620D40"/>
    <w:rsid w:val="0062307B"/>
    <w:rsid w:val="00623BC2"/>
    <w:rsid w:val="00630A3A"/>
    <w:rsid w:val="00634B3B"/>
    <w:rsid w:val="00641E8B"/>
    <w:rsid w:val="00643190"/>
    <w:rsid w:val="00651460"/>
    <w:rsid w:val="006544BB"/>
    <w:rsid w:val="00657233"/>
    <w:rsid w:val="00660FF6"/>
    <w:rsid w:val="00665D2B"/>
    <w:rsid w:val="00667260"/>
    <w:rsid w:val="00675EE3"/>
    <w:rsid w:val="006810ED"/>
    <w:rsid w:val="00690D73"/>
    <w:rsid w:val="00696346"/>
    <w:rsid w:val="006B03DB"/>
    <w:rsid w:val="006B38AA"/>
    <w:rsid w:val="006B4BB0"/>
    <w:rsid w:val="006B7252"/>
    <w:rsid w:val="006B7EB8"/>
    <w:rsid w:val="006D5002"/>
    <w:rsid w:val="006F04A2"/>
    <w:rsid w:val="006F48D8"/>
    <w:rsid w:val="006F6233"/>
    <w:rsid w:val="00702F31"/>
    <w:rsid w:val="00703DE1"/>
    <w:rsid w:val="007210D1"/>
    <w:rsid w:val="0072295E"/>
    <w:rsid w:val="007252C5"/>
    <w:rsid w:val="00726CBB"/>
    <w:rsid w:val="007318F9"/>
    <w:rsid w:val="00734BC7"/>
    <w:rsid w:val="00735762"/>
    <w:rsid w:val="00741899"/>
    <w:rsid w:val="007434CD"/>
    <w:rsid w:val="00745B40"/>
    <w:rsid w:val="007522D2"/>
    <w:rsid w:val="007533A3"/>
    <w:rsid w:val="007553F4"/>
    <w:rsid w:val="007610A2"/>
    <w:rsid w:val="0076115E"/>
    <w:rsid w:val="00763B98"/>
    <w:rsid w:val="007731AC"/>
    <w:rsid w:val="00773F27"/>
    <w:rsid w:val="007759BE"/>
    <w:rsid w:val="00775C89"/>
    <w:rsid w:val="00777C57"/>
    <w:rsid w:val="007801BA"/>
    <w:rsid w:val="00781BF4"/>
    <w:rsid w:val="00790E03"/>
    <w:rsid w:val="007A0A7B"/>
    <w:rsid w:val="007A3C08"/>
    <w:rsid w:val="007C399E"/>
    <w:rsid w:val="007D48A8"/>
    <w:rsid w:val="007D5C71"/>
    <w:rsid w:val="007D63E9"/>
    <w:rsid w:val="007D7A46"/>
    <w:rsid w:val="007D7E67"/>
    <w:rsid w:val="007F072B"/>
    <w:rsid w:val="007F6FA9"/>
    <w:rsid w:val="00804B59"/>
    <w:rsid w:val="008147D4"/>
    <w:rsid w:val="00834EA3"/>
    <w:rsid w:val="00835CC2"/>
    <w:rsid w:val="00850254"/>
    <w:rsid w:val="00852115"/>
    <w:rsid w:val="00852FF6"/>
    <w:rsid w:val="008542F9"/>
    <w:rsid w:val="008560CB"/>
    <w:rsid w:val="00864CCA"/>
    <w:rsid w:val="00874DB4"/>
    <w:rsid w:val="00885F11"/>
    <w:rsid w:val="00892851"/>
    <w:rsid w:val="00897869"/>
    <w:rsid w:val="008A6CCC"/>
    <w:rsid w:val="008D1CCE"/>
    <w:rsid w:val="008D517C"/>
    <w:rsid w:val="008E0B7D"/>
    <w:rsid w:val="008E0C6A"/>
    <w:rsid w:val="008F5069"/>
    <w:rsid w:val="008F7D8A"/>
    <w:rsid w:val="00903BAC"/>
    <w:rsid w:val="00904FC7"/>
    <w:rsid w:val="00905935"/>
    <w:rsid w:val="00906BB6"/>
    <w:rsid w:val="00910554"/>
    <w:rsid w:val="009155D2"/>
    <w:rsid w:val="00921AFE"/>
    <w:rsid w:val="0092332F"/>
    <w:rsid w:val="00927F00"/>
    <w:rsid w:val="00930829"/>
    <w:rsid w:val="00932503"/>
    <w:rsid w:val="00935354"/>
    <w:rsid w:val="00937774"/>
    <w:rsid w:val="0094005E"/>
    <w:rsid w:val="00943014"/>
    <w:rsid w:val="009444F5"/>
    <w:rsid w:val="009508D8"/>
    <w:rsid w:val="00952036"/>
    <w:rsid w:val="0095240F"/>
    <w:rsid w:val="00952B4F"/>
    <w:rsid w:val="00965D26"/>
    <w:rsid w:val="00966EFD"/>
    <w:rsid w:val="00967B29"/>
    <w:rsid w:val="00971044"/>
    <w:rsid w:val="00976000"/>
    <w:rsid w:val="009828DA"/>
    <w:rsid w:val="00990C4A"/>
    <w:rsid w:val="0099162F"/>
    <w:rsid w:val="009A1539"/>
    <w:rsid w:val="009B0BBB"/>
    <w:rsid w:val="009C16C1"/>
    <w:rsid w:val="009C3AA3"/>
    <w:rsid w:val="009C5C64"/>
    <w:rsid w:val="009C5EB2"/>
    <w:rsid w:val="009D1403"/>
    <w:rsid w:val="009D16ED"/>
    <w:rsid w:val="009D1A3F"/>
    <w:rsid w:val="009E316B"/>
    <w:rsid w:val="009E7D0B"/>
    <w:rsid w:val="00A016DD"/>
    <w:rsid w:val="00A12F1D"/>
    <w:rsid w:val="00A14069"/>
    <w:rsid w:val="00A14987"/>
    <w:rsid w:val="00A14E8A"/>
    <w:rsid w:val="00A16812"/>
    <w:rsid w:val="00A27F8B"/>
    <w:rsid w:val="00A46ECE"/>
    <w:rsid w:val="00A4776C"/>
    <w:rsid w:val="00A64D0B"/>
    <w:rsid w:val="00A707F1"/>
    <w:rsid w:val="00A71A7A"/>
    <w:rsid w:val="00A72D0D"/>
    <w:rsid w:val="00A86E34"/>
    <w:rsid w:val="00A90F29"/>
    <w:rsid w:val="00A93EC6"/>
    <w:rsid w:val="00AA02AC"/>
    <w:rsid w:val="00AA1D74"/>
    <w:rsid w:val="00AA6487"/>
    <w:rsid w:val="00AB4DFE"/>
    <w:rsid w:val="00AC1870"/>
    <w:rsid w:val="00AE7BA7"/>
    <w:rsid w:val="00B00EE5"/>
    <w:rsid w:val="00B1780C"/>
    <w:rsid w:val="00B30FC9"/>
    <w:rsid w:val="00B3603F"/>
    <w:rsid w:val="00B414DA"/>
    <w:rsid w:val="00B41862"/>
    <w:rsid w:val="00B4515B"/>
    <w:rsid w:val="00B46E9B"/>
    <w:rsid w:val="00B51E2F"/>
    <w:rsid w:val="00B5595A"/>
    <w:rsid w:val="00B734A5"/>
    <w:rsid w:val="00B807FE"/>
    <w:rsid w:val="00B821BA"/>
    <w:rsid w:val="00B8297F"/>
    <w:rsid w:val="00B85BBC"/>
    <w:rsid w:val="00B9350E"/>
    <w:rsid w:val="00BA4EA2"/>
    <w:rsid w:val="00BA75CA"/>
    <w:rsid w:val="00BB1209"/>
    <w:rsid w:val="00BC25C3"/>
    <w:rsid w:val="00BE0851"/>
    <w:rsid w:val="00BE5CFF"/>
    <w:rsid w:val="00BF3414"/>
    <w:rsid w:val="00C00995"/>
    <w:rsid w:val="00C07389"/>
    <w:rsid w:val="00C07608"/>
    <w:rsid w:val="00C13D42"/>
    <w:rsid w:val="00C156A7"/>
    <w:rsid w:val="00C177A2"/>
    <w:rsid w:val="00C20041"/>
    <w:rsid w:val="00C226D4"/>
    <w:rsid w:val="00C261BD"/>
    <w:rsid w:val="00C269E9"/>
    <w:rsid w:val="00C32B51"/>
    <w:rsid w:val="00C42A0D"/>
    <w:rsid w:val="00C57560"/>
    <w:rsid w:val="00C605C9"/>
    <w:rsid w:val="00C6142E"/>
    <w:rsid w:val="00C700F7"/>
    <w:rsid w:val="00C74CAD"/>
    <w:rsid w:val="00C7798A"/>
    <w:rsid w:val="00C85428"/>
    <w:rsid w:val="00C87B36"/>
    <w:rsid w:val="00C95134"/>
    <w:rsid w:val="00C96334"/>
    <w:rsid w:val="00CA3DB4"/>
    <w:rsid w:val="00CB078B"/>
    <w:rsid w:val="00CB3800"/>
    <w:rsid w:val="00CB5683"/>
    <w:rsid w:val="00CC5141"/>
    <w:rsid w:val="00CE2354"/>
    <w:rsid w:val="00CE663F"/>
    <w:rsid w:val="00CE687C"/>
    <w:rsid w:val="00CF1992"/>
    <w:rsid w:val="00CF3E3A"/>
    <w:rsid w:val="00CF5A17"/>
    <w:rsid w:val="00CF6EED"/>
    <w:rsid w:val="00D05848"/>
    <w:rsid w:val="00D06125"/>
    <w:rsid w:val="00D205C0"/>
    <w:rsid w:val="00D21014"/>
    <w:rsid w:val="00D23613"/>
    <w:rsid w:val="00D25F0D"/>
    <w:rsid w:val="00D307AA"/>
    <w:rsid w:val="00D326E9"/>
    <w:rsid w:val="00D40C75"/>
    <w:rsid w:val="00D41D2C"/>
    <w:rsid w:val="00D43574"/>
    <w:rsid w:val="00D45A08"/>
    <w:rsid w:val="00D4751A"/>
    <w:rsid w:val="00D5608D"/>
    <w:rsid w:val="00D6000E"/>
    <w:rsid w:val="00D64F02"/>
    <w:rsid w:val="00D730D0"/>
    <w:rsid w:val="00D76375"/>
    <w:rsid w:val="00D80A2D"/>
    <w:rsid w:val="00D81937"/>
    <w:rsid w:val="00D92BC4"/>
    <w:rsid w:val="00D97B08"/>
    <w:rsid w:val="00DA426A"/>
    <w:rsid w:val="00DA7E65"/>
    <w:rsid w:val="00DB550B"/>
    <w:rsid w:val="00DD6467"/>
    <w:rsid w:val="00DE0F52"/>
    <w:rsid w:val="00DE2E27"/>
    <w:rsid w:val="00DE6663"/>
    <w:rsid w:val="00DF0488"/>
    <w:rsid w:val="00DF1D71"/>
    <w:rsid w:val="00DF48B1"/>
    <w:rsid w:val="00DF6326"/>
    <w:rsid w:val="00DF6BA7"/>
    <w:rsid w:val="00E000AC"/>
    <w:rsid w:val="00E012BC"/>
    <w:rsid w:val="00E0245E"/>
    <w:rsid w:val="00E0756E"/>
    <w:rsid w:val="00E16FC0"/>
    <w:rsid w:val="00E21A47"/>
    <w:rsid w:val="00E22344"/>
    <w:rsid w:val="00E2669C"/>
    <w:rsid w:val="00E3778F"/>
    <w:rsid w:val="00E37EAF"/>
    <w:rsid w:val="00E400CB"/>
    <w:rsid w:val="00E42247"/>
    <w:rsid w:val="00E47048"/>
    <w:rsid w:val="00E47059"/>
    <w:rsid w:val="00E52B43"/>
    <w:rsid w:val="00E55B07"/>
    <w:rsid w:val="00E56B08"/>
    <w:rsid w:val="00E60A4D"/>
    <w:rsid w:val="00E66CB4"/>
    <w:rsid w:val="00E72BF6"/>
    <w:rsid w:val="00E75A2E"/>
    <w:rsid w:val="00E820C6"/>
    <w:rsid w:val="00E840F2"/>
    <w:rsid w:val="00E87AE1"/>
    <w:rsid w:val="00E925B5"/>
    <w:rsid w:val="00EA01CC"/>
    <w:rsid w:val="00EA112C"/>
    <w:rsid w:val="00EA292F"/>
    <w:rsid w:val="00EA2B85"/>
    <w:rsid w:val="00EA2FB4"/>
    <w:rsid w:val="00EA59C8"/>
    <w:rsid w:val="00EC3F4C"/>
    <w:rsid w:val="00EC5030"/>
    <w:rsid w:val="00ED37FD"/>
    <w:rsid w:val="00ED611F"/>
    <w:rsid w:val="00ED61FC"/>
    <w:rsid w:val="00EE3254"/>
    <w:rsid w:val="00EE69B4"/>
    <w:rsid w:val="00EF07A6"/>
    <w:rsid w:val="00EF321B"/>
    <w:rsid w:val="00F00C22"/>
    <w:rsid w:val="00F0186B"/>
    <w:rsid w:val="00F034AF"/>
    <w:rsid w:val="00F03B6C"/>
    <w:rsid w:val="00F06211"/>
    <w:rsid w:val="00F07EFE"/>
    <w:rsid w:val="00F145F6"/>
    <w:rsid w:val="00F17D94"/>
    <w:rsid w:val="00F2505D"/>
    <w:rsid w:val="00F351A8"/>
    <w:rsid w:val="00F44BC9"/>
    <w:rsid w:val="00F46D03"/>
    <w:rsid w:val="00F55D4F"/>
    <w:rsid w:val="00F56A05"/>
    <w:rsid w:val="00F611F0"/>
    <w:rsid w:val="00F66B45"/>
    <w:rsid w:val="00F6720E"/>
    <w:rsid w:val="00F67BCB"/>
    <w:rsid w:val="00F8273B"/>
    <w:rsid w:val="00F85B0A"/>
    <w:rsid w:val="00F918FB"/>
    <w:rsid w:val="00FA255E"/>
    <w:rsid w:val="00FA3F2E"/>
    <w:rsid w:val="00FA59AE"/>
    <w:rsid w:val="00FB0490"/>
    <w:rsid w:val="00FB06E7"/>
    <w:rsid w:val="00FB12A7"/>
    <w:rsid w:val="00FB5C5B"/>
    <w:rsid w:val="00FC51D5"/>
    <w:rsid w:val="00FD045D"/>
    <w:rsid w:val="00FD5D5C"/>
    <w:rsid w:val="00FE391C"/>
    <w:rsid w:val="00FE5130"/>
    <w:rsid w:val="00FE7B40"/>
    <w:rsid w:val="00FF0523"/>
    <w:rsid w:val="00FF0CDD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C29C7-5A8C-45CA-8670-F2CE9E2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42A"/>
    <w:rPr>
      <w:sz w:val="18"/>
      <w:szCs w:val="18"/>
    </w:rPr>
  </w:style>
  <w:style w:type="character" w:styleId="a5">
    <w:name w:val="Strong"/>
    <w:basedOn w:val="a0"/>
    <w:uiPriority w:val="22"/>
    <w:qFormat/>
    <w:rsid w:val="005D042A"/>
    <w:rPr>
      <w:b/>
      <w:bCs/>
    </w:rPr>
  </w:style>
  <w:style w:type="paragraph" w:styleId="a6">
    <w:name w:val="Normal (Web)"/>
    <w:basedOn w:val="a"/>
    <w:uiPriority w:val="99"/>
    <w:semiHidden/>
    <w:unhideWhenUsed/>
    <w:rsid w:val="005D0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5D042A"/>
  </w:style>
  <w:style w:type="table" w:styleId="a7">
    <w:name w:val="Table Grid"/>
    <w:basedOn w:val="a1"/>
    <w:uiPriority w:val="59"/>
    <w:rsid w:val="00DE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E2E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2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2241</Characters>
  <Application>Microsoft Office Word</Application>
  <DocSecurity>0</DocSecurity>
  <Lines>18</Lines>
  <Paragraphs>5</Paragraphs>
  <ScaleCrop>false</ScaleCrop>
  <Company>微软中国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xuelong zhou</cp:lastModifiedBy>
  <cp:revision>6</cp:revision>
  <cp:lastPrinted>2013-10-05T08:33:00Z</cp:lastPrinted>
  <dcterms:created xsi:type="dcterms:W3CDTF">2013-10-09T04:29:00Z</dcterms:created>
  <dcterms:modified xsi:type="dcterms:W3CDTF">2015-03-20T03:38:00Z</dcterms:modified>
</cp:coreProperties>
</file>