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52FA9" w14:textId="37A7A092" w:rsidR="005222F0" w:rsidRDefault="00A718AE" w:rsidP="00D84206">
      <w:p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693A95" wp14:editId="6593261E">
            <wp:simplePos x="0" y="0"/>
            <wp:positionH relativeFrom="column">
              <wp:posOffset>685800</wp:posOffset>
            </wp:positionH>
            <wp:positionV relativeFrom="paragraph">
              <wp:posOffset>782955</wp:posOffset>
            </wp:positionV>
            <wp:extent cx="4000500" cy="676084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2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3" t="5686" r="14198" b="2752"/>
                    <a:stretch/>
                  </pic:blipFill>
                  <pic:spPr bwMode="auto">
                    <a:xfrm>
                      <a:off x="0" y="0"/>
                      <a:ext cx="4000500" cy="676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866">
        <w:rPr>
          <w:rFonts w:ascii="Times New Roman" w:hAnsi="Times New Roman" w:cs="Times New Roman"/>
          <w:b/>
        </w:rPr>
        <w:t>Supplemental Table 2</w:t>
      </w:r>
      <w:bookmarkStart w:id="0" w:name="_GoBack"/>
      <w:bookmarkEnd w:id="0"/>
      <w:r w:rsidR="00D84206">
        <w:rPr>
          <w:rFonts w:ascii="Times New Roman" w:hAnsi="Times New Roman" w:cs="Times New Roman"/>
        </w:rPr>
        <w:t xml:space="preserve">. </w:t>
      </w:r>
      <w:r w:rsidR="00D84206">
        <w:rPr>
          <w:rFonts w:ascii="Times New Roman" w:hAnsi="Times New Roman"/>
        </w:rPr>
        <w:t>Risk of bias summary. Green circles with “+” sign indicate low risk, red circles with “-” sign indicate high risk, and blank boxes indicate unclear risk.</w:t>
      </w:r>
    </w:p>
    <w:sectPr w:rsidR="005222F0" w:rsidSect="005222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65"/>
    <w:rsid w:val="00330B65"/>
    <w:rsid w:val="00370002"/>
    <w:rsid w:val="005222F0"/>
    <w:rsid w:val="00A718AE"/>
    <w:rsid w:val="00B2028F"/>
    <w:rsid w:val="00B73EC3"/>
    <w:rsid w:val="00D84206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11B3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B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B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151</Characters>
  <Application>Microsoft Macintosh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Meng</dc:creator>
  <cp:keywords/>
  <dc:description/>
  <cp:lastModifiedBy>Howard Meng</cp:lastModifiedBy>
  <cp:revision>7</cp:revision>
  <dcterms:created xsi:type="dcterms:W3CDTF">2016-10-12T23:53:00Z</dcterms:created>
  <dcterms:modified xsi:type="dcterms:W3CDTF">2017-01-31T03:57:00Z</dcterms:modified>
</cp:coreProperties>
</file>