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DD0" w:rsidRDefault="00E24D6C" w:rsidP="00E24D6C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E481E">
        <w:rPr>
          <w:rFonts w:ascii="Times New Roman" w:hAnsi="Times New Roman"/>
          <w:b/>
          <w:sz w:val="24"/>
          <w:szCs w:val="24"/>
          <w:lang w:val="en-US"/>
        </w:rPr>
        <w:t>Supplemental Digital Content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4C4EEF">
        <w:rPr>
          <w:rFonts w:ascii="Times New Roman" w:hAnsi="Times New Roman"/>
          <w:b/>
          <w:sz w:val="24"/>
          <w:szCs w:val="24"/>
          <w:lang w:val="en-US"/>
        </w:rPr>
        <w:t>8</w:t>
      </w:r>
    </w:p>
    <w:p w:rsidR="00880367" w:rsidRPr="00DB46E0" w:rsidRDefault="002409FD" w:rsidP="00E24D6C">
      <w:pPr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DB46E0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49AC9D74">
            <wp:extent cx="5395595" cy="74009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4D6C" w:rsidRPr="00DB46E0" w:rsidRDefault="00CB70E6" w:rsidP="0088036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</w:pPr>
      <w:r w:rsidRPr="00DB46E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Supplemental </w:t>
      </w:r>
      <w:r w:rsidR="00E24D6C" w:rsidRPr="00DB46E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Figure </w:t>
      </w:r>
      <w:r w:rsidR="004C4EEF" w:rsidRPr="00DB46E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4</w:t>
      </w:r>
      <w:r w:rsidR="00E24D6C" w:rsidRPr="00DB46E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E24D6C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C4EEF" w:rsidRPr="00DB46E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Electron microscopy of lung parenchyma.</w:t>
      </w:r>
      <w:r w:rsidR="004C4EEF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 Photomicrographs are representative of data obtained from lung sections of five animals per group. 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Low-V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/Low-PEEP/RM-: V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= 7 mL/kg with PEEP = 1 cmH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 and no RMs; Low-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V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/Moderate-PEEP/</w:t>
      </w:r>
      <w:r w:rsidR="002409FD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RM+: V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= 7 mL/kg with PEEP = 3 cmH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 and RMs before laparotomy and every 1 hour thereafter; Low-V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/High-PEEP/</w:t>
      </w:r>
      <w:r w:rsidR="002409FD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RM+: V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= 7 mL/kg with PEEP = 6 cmH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 and RMs before laparotomy; High-V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/Low-PEEP/RM-: V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= 14 mL/kg with PEEP = 1 cmH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 and no RMs. </w:t>
      </w:r>
      <w:r w:rsidR="004C4EEF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Type II epithelial cell (PII) damage with bizarre lamellar bodies (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arrows</w:t>
      </w:r>
      <w:r w:rsidR="004C4EEF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was observed mainly in group High-V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/Low-PEEP/RM-. No endothelial cell damage was observed. Moreover, Low-V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/Moderate-PEEP/RM+ group presented </w:t>
      </w:r>
      <w:r w:rsidR="004C4EEF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less alveolar-capillary damage. 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No significant changes were observed </w:t>
      </w:r>
      <w:r w:rsidR="00CB590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extracellular matrix (asterisk</w:t>
      </w:r>
      <w:r w:rsidR="004A1118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</w:t>
      </w:r>
      <w:r w:rsidR="004C4EEF" w:rsidRPr="00DB46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animals. </w:t>
      </w:r>
    </w:p>
    <w:sectPr w:rsidR="00E24D6C" w:rsidRPr="00DB46E0" w:rsidSect="00E24D6C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C10" w:rsidRDefault="008C1C10" w:rsidP="00795DED">
      <w:pPr>
        <w:spacing w:after="0" w:line="240" w:lineRule="auto"/>
      </w:pPr>
      <w:r>
        <w:separator/>
      </w:r>
    </w:p>
  </w:endnote>
  <w:endnote w:type="continuationSeparator" w:id="0">
    <w:p w:rsidR="008C1C10" w:rsidRDefault="008C1C10" w:rsidP="00795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C10" w:rsidRDefault="008C1C10" w:rsidP="00795DED">
      <w:pPr>
        <w:spacing w:after="0" w:line="240" w:lineRule="auto"/>
      </w:pPr>
      <w:r>
        <w:separator/>
      </w:r>
    </w:p>
  </w:footnote>
  <w:footnote w:type="continuationSeparator" w:id="0">
    <w:p w:rsidR="008C1C10" w:rsidRDefault="008C1C10" w:rsidP="00795D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1"/>
  <w:activeWritingStyle w:appName="MSWord" w:lang="pt-BR" w:vendorID="64" w:dllVersion="0" w:nlCheck="1" w:checkStyle="0"/>
  <w:activeWritingStyle w:appName="MSWord" w:lang="en-US" w:vendorID="64" w:dllVersion="6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B39"/>
    <w:rsid w:val="0000236E"/>
    <w:rsid w:val="000023BE"/>
    <w:rsid w:val="000062E3"/>
    <w:rsid w:val="00020523"/>
    <w:rsid w:val="00022BA5"/>
    <w:rsid w:val="00120454"/>
    <w:rsid w:val="00127B64"/>
    <w:rsid w:val="00150703"/>
    <w:rsid w:val="00192121"/>
    <w:rsid w:val="001D75C6"/>
    <w:rsid w:val="001E481E"/>
    <w:rsid w:val="00201663"/>
    <w:rsid w:val="00205CDD"/>
    <w:rsid w:val="0022175C"/>
    <w:rsid w:val="002218B4"/>
    <w:rsid w:val="002402D5"/>
    <w:rsid w:val="002409FD"/>
    <w:rsid w:val="002453DE"/>
    <w:rsid w:val="002B60D0"/>
    <w:rsid w:val="002D324B"/>
    <w:rsid w:val="002E34BE"/>
    <w:rsid w:val="002E5350"/>
    <w:rsid w:val="00336472"/>
    <w:rsid w:val="003B00D4"/>
    <w:rsid w:val="003D3C49"/>
    <w:rsid w:val="003D71CC"/>
    <w:rsid w:val="003E02F4"/>
    <w:rsid w:val="00407B92"/>
    <w:rsid w:val="00465523"/>
    <w:rsid w:val="004819F4"/>
    <w:rsid w:val="00484A75"/>
    <w:rsid w:val="004A1118"/>
    <w:rsid w:val="004B637A"/>
    <w:rsid w:val="004C4EEF"/>
    <w:rsid w:val="004E663C"/>
    <w:rsid w:val="00520AFE"/>
    <w:rsid w:val="00524EAA"/>
    <w:rsid w:val="00560F0A"/>
    <w:rsid w:val="00572610"/>
    <w:rsid w:val="005815C0"/>
    <w:rsid w:val="00592ED5"/>
    <w:rsid w:val="005D2B39"/>
    <w:rsid w:val="005D4670"/>
    <w:rsid w:val="005F0A9D"/>
    <w:rsid w:val="005F1244"/>
    <w:rsid w:val="005F6463"/>
    <w:rsid w:val="00662099"/>
    <w:rsid w:val="006630DB"/>
    <w:rsid w:val="006F02DF"/>
    <w:rsid w:val="00700058"/>
    <w:rsid w:val="00702801"/>
    <w:rsid w:val="0072603D"/>
    <w:rsid w:val="007512B6"/>
    <w:rsid w:val="00795DED"/>
    <w:rsid w:val="007A0A06"/>
    <w:rsid w:val="00801230"/>
    <w:rsid w:val="00880367"/>
    <w:rsid w:val="00880F8D"/>
    <w:rsid w:val="008C1C10"/>
    <w:rsid w:val="008F2510"/>
    <w:rsid w:val="009107EE"/>
    <w:rsid w:val="00952028"/>
    <w:rsid w:val="009E0663"/>
    <w:rsid w:val="009F0DD0"/>
    <w:rsid w:val="009F6322"/>
    <w:rsid w:val="00A033EF"/>
    <w:rsid w:val="00A63421"/>
    <w:rsid w:val="00A80F8A"/>
    <w:rsid w:val="00B01178"/>
    <w:rsid w:val="00B36D56"/>
    <w:rsid w:val="00B57179"/>
    <w:rsid w:val="00B63183"/>
    <w:rsid w:val="00B66AAB"/>
    <w:rsid w:val="00B7093F"/>
    <w:rsid w:val="00B916E8"/>
    <w:rsid w:val="00B93859"/>
    <w:rsid w:val="00BB6B26"/>
    <w:rsid w:val="00C25BD9"/>
    <w:rsid w:val="00C4113B"/>
    <w:rsid w:val="00C5669C"/>
    <w:rsid w:val="00C96A9B"/>
    <w:rsid w:val="00CB4373"/>
    <w:rsid w:val="00CB51D1"/>
    <w:rsid w:val="00CB5908"/>
    <w:rsid w:val="00CB70E6"/>
    <w:rsid w:val="00CE0C5A"/>
    <w:rsid w:val="00CF6995"/>
    <w:rsid w:val="00D36E19"/>
    <w:rsid w:val="00D4076B"/>
    <w:rsid w:val="00D6689D"/>
    <w:rsid w:val="00DA2565"/>
    <w:rsid w:val="00DB46E0"/>
    <w:rsid w:val="00DC6914"/>
    <w:rsid w:val="00E152A1"/>
    <w:rsid w:val="00E24D6C"/>
    <w:rsid w:val="00E64D35"/>
    <w:rsid w:val="00EA62E0"/>
    <w:rsid w:val="00EB17E1"/>
    <w:rsid w:val="00EB4058"/>
    <w:rsid w:val="00F1247C"/>
    <w:rsid w:val="00F33236"/>
    <w:rsid w:val="00F703C4"/>
    <w:rsid w:val="00F777C4"/>
    <w:rsid w:val="00FA448B"/>
    <w:rsid w:val="00FE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15602"/>
  <w15:docId w15:val="{44837DE6-82D4-4D3D-9D24-7A07C6C24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2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2B3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rsid w:val="0072603D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semiHidden/>
    <w:rsid w:val="0072603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Cabealho">
    <w:name w:val="header"/>
    <w:basedOn w:val="Normal"/>
    <w:link w:val="CabealhoChar"/>
    <w:uiPriority w:val="99"/>
    <w:unhideWhenUsed/>
    <w:rsid w:val="00795D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DED"/>
  </w:style>
  <w:style w:type="paragraph" w:styleId="Rodap">
    <w:name w:val="footer"/>
    <w:basedOn w:val="Normal"/>
    <w:link w:val="RodapChar"/>
    <w:uiPriority w:val="99"/>
    <w:unhideWhenUsed/>
    <w:rsid w:val="00795D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DED"/>
  </w:style>
  <w:style w:type="character" w:styleId="Refdecomentrio">
    <w:name w:val="annotation reference"/>
    <w:basedOn w:val="Fontepargpadro"/>
    <w:uiPriority w:val="99"/>
    <w:semiHidden/>
    <w:unhideWhenUsed/>
    <w:rsid w:val="00CB51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B51D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B51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B51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B51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0E62B-8FE9-45A6-9DDA-5997F45F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</Words>
  <Characters>725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Lígia Maia</dc:creator>
  <cp:lastModifiedBy>Patricia Rocco</cp:lastModifiedBy>
  <cp:revision>5</cp:revision>
  <dcterms:created xsi:type="dcterms:W3CDTF">2017-04-28T14:04:00Z</dcterms:created>
  <dcterms:modified xsi:type="dcterms:W3CDTF">2017-05-05T20:44:00Z</dcterms:modified>
</cp:coreProperties>
</file>