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365" w:rsidRDefault="00846365" w:rsidP="00256A5A">
      <w:pPr>
        <w:spacing w:line="360" w:lineRule="auto"/>
        <w:rPr>
          <w:rFonts w:ascii="Arial" w:hAnsi="Arial" w:cs="Arial"/>
          <w:b/>
        </w:rPr>
      </w:pPr>
      <w:bookmarkStart w:id="0" w:name="_GoBack"/>
      <w:bookmarkEnd w:id="0"/>
      <w:r>
        <w:rPr>
          <w:rFonts w:ascii="Arial" w:hAnsi="Arial" w:cs="Arial"/>
          <w:b/>
        </w:rPr>
        <w:t>Review title</w:t>
      </w:r>
      <w:r>
        <w:rPr>
          <w:rFonts w:ascii="Arial" w:hAnsi="Arial" w:cs="Arial"/>
          <w:b/>
        </w:rPr>
        <w:br/>
      </w:r>
      <w:r>
        <w:rPr>
          <w:rFonts w:ascii="Arial" w:hAnsi="Arial" w:cs="Arial"/>
        </w:rPr>
        <w:t xml:space="preserve">EVENT - </w:t>
      </w:r>
      <w:r w:rsidRPr="00846365">
        <w:rPr>
          <w:rFonts w:ascii="Arial" w:hAnsi="Arial" w:cs="Arial"/>
        </w:rPr>
        <w:t>Temporal Changes in Ventilator Settings in Patients with Uninjured Lungs: A Systematic Review</w:t>
      </w:r>
    </w:p>
    <w:p w:rsidR="00846365" w:rsidRDefault="00846365" w:rsidP="00256A5A">
      <w:pPr>
        <w:spacing w:line="360" w:lineRule="auto"/>
        <w:rPr>
          <w:rFonts w:ascii="Arial" w:hAnsi="Arial" w:cs="Arial"/>
        </w:rPr>
      </w:pPr>
      <w:r>
        <w:rPr>
          <w:rFonts w:ascii="Arial" w:hAnsi="Arial" w:cs="Arial"/>
          <w:b/>
        </w:rPr>
        <w:t>Anticipated start date</w:t>
      </w:r>
      <w:r>
        <w:rPr>
          <w:rFonts w:ascii="Arial" w:hAnsi="Arial" w:cs="Arial"/>
          <w:b/>
        </w:rPr>
        <w:br/>
      </w:r>
      <w:r w:rsidRPr="00846365">
        <w:rPr>
          <w:rFonts w:ascii="Arial" w:hAnsi="Arial" w:cs="Arial"/>
        </w:rPr>
        <w:t>June 2014</w:t>
      </w:r>
    </w:p>
    <w:p w:rsidR="00256A5A" w:rsidRDefault="00256A5A" w:rsidP="00256A5A">
      <w:pPr>
        <w:spacing w:line="360" w:lineRule="auto"/>
        <w:rPr>
          <w:rFonts w:ascii="Arial" w:hAnsi="Arial" w:cs="Arial"/>
        </w:rPr>
      </w:pPr>
      <w:r>
        <w:rPr>
          <w:rFonts w:ascii="Arial" w:hAnsi="Arial" w:cs="Arial"/>
          <w:b/>
        </w:rPr>
        <w:t>Primary contact</w:t>
      </w:r>
      <w:r>
        <w:rPr>
          <w:rFonts w:ascii="Arial" w:hAnsi="Arial" w:cs="Arial"/>
          <w:b/>
        </w:rPr>
        <w:br/>
      </w:r>
      <w:r>
        <w:rPr>
          <w:rFonts w:ascii="Arial" w:hAnsi="Arial" w:cs="Arial"/>
        </w:rPr>
        <w:t>Dr. Maximilian Schaefer, Department of Anaesthesiology, Düsseldorf University Hospital, Germany</w:t>
      </w:r>
    </w:p>
    <w:p w:rsidR="00256A5A" w:rsidRDefault="00256A5A" w:rsidP="00256A5A">
      <w:pPr>
        <w:spacing w:line="360" w:lineRule="auto"/>
        <w:rPr>
          <w:rFonts w:ascii="Arial" w:hAnsi="Arial" w:cs="Arial"/>
        </w:rPr>
      </w:pPr>
      <w:r>
        <w:rPr>
          <w:rFonts w:ascii="Arial" w:hAnsi="Arial" w:cs="Arial"/>
          <w:b/>
        </w:rPr>
        <w:t>Review team</w:t>
      </w:r>
      <w:r>
        <w:rPr>
          <w:rFonts w:ascii="Arial" w:hAnsi="Arial" w:cs="Arial"/>
          <w:b/>
        </w:rPr>
        <w:br/>
      </w:r>
      <w:r w:rsidRPr="00256A5A">
        <w:rPr>
          <w:rFonts w:ascii="Arial" w:hAnsi="Arial" w:cs="Arial"/>
        </w:rPr>
        <w:t xml:space="preserve">Dr. Tanja </w:t>
      </w:r>
      <w:r>
        <w:rPr>
          <w:rFonts w:ascii="Arial" w:hAnsi="Arial" w:cs="Arial"/>
        </w:rPr>
        <w:t>Meyer-</w:t>
      </w:r>
      <w:r w:rsidRPr="00256A5A">
        <w:rPr>
          <w:rFonts w:ascii="Arial" w:hAnsi="Arial" w:cs="Arial"/>
        </w:rPr>
        <w:t>Treschan, Department of Anaesthesiology, Düsseldorf University Hospital</w:t>
      </w:r>
      <w:r>
        <w:rPr>
          <w:rFonts w:ascii="Arial" w:hAnsi="Arial" w:cs="Arial"/>
        </w:rPr>
        <w:t>, Germany</w:t>
      </w:r>
      <w:r w:rsidRPr="00256A5A">
        <w:rPr>
          <w:rFonts w:ascii="Arial" w:hAnsi="Arial" w:cs="Arial"/>
        </w:rPr>
        <w:br/>
        <w:t xml:space="preserve">Dr. Ary Serpa Neto, </w:t>
      </w:r>
      <w:r w:rsidRPr="00256A5A">
        <w:rPr>
          <w:rFonts w:ascii="Arial" w:hAnsi="Arial" w:cs="Arial"/>
          <w:color w:val="000000"/>
          <w:lang w:val="en-US"/>
        </w:rPr>
        <w:t xml:space="preserve">Department of Critical Care Medicine, Hospital </w:t>
      </w:r>
      <w:proofErr w:type="spellStart"/>
      <w:r w:rsidRPr="00256A5A">
        <w:rPr>
          <w:rFonts w:ascii="Arial" w:hAnsi="Arial" w:cs="Arial"/>
          <w:color w:val="000000"/>
          <w:lang w:val="en-US"/>
        </w:rPr>
        <w:t>Israelita</w:t>
      </w:r>
      <w:proofErr w:type="spellEnd"/>
      <w:r w:rsidRPr="00256A5A">
        <w:rPr>
          <w:rFonts w:ascii="Arial" w:hAnsi="Arial" w:cs="Arial"/>
          <w:color w:val="000000"/>
          <w:lang w:val="en-US"/>
        </w:rPr>
        <w:t xml:space="preserve"> Albert Einstein</w:t>
      </w:r>
      <w:r>
        <w:rPr>
          <w:rFonts w:ascii="Arial" w:hAnsi="Arial" w:cs="Arial"/>
          <w:color w:val="000000"/>
          <w:lang w:val="en-US"/>
        </w:rPr>
        <w:t>, Sao Paolo, Brazil</w:t>
      </w:r>
      <w:r>
        <w:rPr>
          <w:rFonts w:ascii="Arial" w:hAnsi="Arial" w:cs="Arial"/>
          <w:color w:val="000000"/>
          <w:lang w:val="en-US"/>
        </w:rPr>
        <w:br/>
        <w:t xml:space="preserve">Prof. Paolo Pelosi, </w:t>
      </w:r>
      <w:r w:rsidRPr="00256A5A">
        <w:rPr>
          <w:rFonts w:ascii="Arial" w:hAnsi="Arial" w:cs="Arial"/>
          <w:color w:val="000000"/>
          <w:lang w:val="en-US"/>
        </w:rPr>
        <w:t xml:space="preserve">Department of Surgical Sciences and Integrated Diagnostics, San Martino </w:t>
      </w:r>
      <w:proofErr w:type="spellStart"/>
      <w:r w:rsidRPr="00256A5A">
        <w:rPr>
          <w:rFonts w:ascii="Arial" w:hAnsi="Arial" w:cs="Arial"/>
          <w:color w:val="000000"/>
          <w:lang w:val="en-US"/>
        </w:rPr>
        <w:t>Policlinico</w:t>
      </w:r>
      <w:proofErr w:type="spellEnd"/>
      <w:r w:rsidRPr="00256A5A">
        <w:rPr>
          <w:rFonts w:ascii="Arial" w:hAnsi="Arial" w:cs="Arial"/>
          <w:color w:val="000000"/>
          <w:lang w:val="en-US"/>
        </w:rPr>
        <w:t xml:space="preserve"> Hospital</w:t>
      </w:r>
      <w:r>
        <w:rPr>
          <w:rFonts w:ascii="Arial" w:hAnsi="Arial" w:cs="Arial"/>
          <w:color w:val="000000"/>
          <w:lang w:val="en-US"/>
        </w:rPr>
        <w:t>, Genoa, Italy</w:t>
      </w:r>
      <w:r>
        <w:rPr>
          <w:rFonts w:ascii="Arial" w:hAnsi="Arial" w:cs="Arial"/>
        </w:rPr>
        <w:t xml:space="preserve"> </w:t>
      </w:r>
      <w:r>
        <w:rPr>
          <w:rFonts w:ascii="Arial" w:hAnsi="Arial" w:cs="Arial"/>
        </w:rPr>
        <w:br/>
        <w:t xml:space="preserve">Prof. Marcelo Gama de Abreu, </w:t>
      </w:r>
      <w:r w:rsidRPr="00256A5A">
        <w:rPr>
          <w:rFonts w:ascii="Arial" w:hAnsi="Arial" w:cs="Arial"/>
        </w:rPr>
        <w:t xml:space="preserve">Department of </w:t>
      </w:r>
      <w:proofErr w:type="spellStart"/>
      <w:r w:rsidRPr="00256A5A">
        <w:rPr>
          <w:rFonts w:ascii="Arial" w:hAnsi="Arial" w:cs="Arial"/>
        </w:rPr>
        <w:t>Anesthesiology</w:t>
      </w:r>
      <w:proofErr w:type="spellEnd"/>
      <w:r w:rsidRPr="00256A5A">
        <w:rPr>
          <w:rFonts w:ascii="Arial" w:hAnsi="Arial" w:cs="Arial"/>
        </w:rPr>
        <w:t xml:space="preserve"> and Intensive Care Therapy,</w:t>
      </w:r>
      <w:r>
        <w:rPr>
          <w:rFonts w:ascii="Arial" w:hAnsi="Arial" w:cs="Arial"/>
        </w:rPr>
        <w:t xml:space="preserve"> </w:t>
      </w:r>
      <w:r w:rsidRPr="00256A5A">
        <w:rPr>
          <w:rFonts w:ascii="Arial" w:hAnsi="Arial" w:cs="Arial"/>
        </w:rPr>
        <w:t xml:space="preserve">Hospital Carl Gustav </w:t>
      </w:r>
      <w:proofErr w:type="spellStart"/>
      <w:r w:rsidRPr="00256A5A">
        <w:rPr>
          <w:rFonts w:ascii="Arial" w:hAnsi="Arial" w:cs="Arial"/>
        </w:rPr>
        <w:t>Carus</w:t>
      </w:r>
      <w:proofErr w:type="spellEnd"/>
      <w:r w:rsidRPr="00256A5A">
        <w:rPr>
          <w:rFonts w:ascii="Arial" w:hAnsi="Arial" w:cs="Arial"/>
        </w:rPr>
        <w:t>, Dresden, Germany</w:t>
      </w:r>
      <w:r>
        <w:rPr>
          <w:rFonts w:ascii="Arial" w:hAnsi="Arial" w:cs="Arial"/>
        </w:rPr>
        <w:br/>
        <w:t xml:space="preserve">Prof. Peter Kienbaum, </w:t>
      </w:r>
      <w:r w:rsidRPr="00256A5A">
        <w:rPr>
          <w:rFonts w:ascii="Arial" w:hAnsi="Arial" w:cs="Arial"/>
        </w:rPr>
        <w:t>Department of Anaesthesiology, Düsseldorf University Hospital</w:t>
      </w:r>
      <w:r>
        <w:rPr>
          <w:rFonts w:ascii="Arial" w:hAnsi="Arial" w:cs="Arial"/>
        </w:rPr>
        <w:t>, Germany</w:t>
      </w:r>
      <w:r w:rsidRPr="00256A5A">
        <w:rPr>
          <w:rFonts w:ascii="Arial" w:hAnsi="Arial" w:cs="Arial"/>
        </w:rPr>
        <w:br/>
      </w:r>
      <w:r>
        <w:rPr>
          <w:rFonts w:ascii="Arial" w:hAnsi="Arial" w:cs="Arial"/>
        </w:rPr>
        <w:t xml:space="preserve">Prof. Marcus J. Schultz, </w:t>
      </w:r>
      <w:r w:rsidRPr="00256A5A">
        <w:rPr>
          <w:rFonts w:ascii="Arial" w:hAnsi="Arial" w:cs="Arial"/>
        </w:rPr>
        <w:t>Department of Intensive Care, Academic Medical Center, University of Amsterdam, Netherlands</w:t>
      </w:r>
    </w:p>
    <w:p w:rsidR="008D3C36" w:rsidRPr="008D3C36" w:rsidRDefault="008D3C36" w:rsidP="00256A5A">
      <w:pPr>
        <w:spacing w:line="360" w:lineRule="auto"/>
        <w:rPr>
          <w:rFonts w:ascii="Arial" w:hAnsi="Arial" w:cs="Arial"/>
        </w:rPr>
      </w:pPr>
      <w:proofErr w:type="gramStart"/>
      <w:r>
        <w:rPr>
          <w:rFonts w:ascii="Arial" w:hAnsi="Arial" w:cs="Arial"/>
          <w:b/>
        </w:rPr>
        <w:t>Funding</w:t>
      </w:r>
      <w:r>
        <w:rPr>
          <w:rFonts w:ascii="Arial" w:hAnsi="Arial" w:cs="Arial"/>
          <w:b/>
        </w:rPr>
        <w:br/>
      </w:r>
      <w:r>
        <w:rPr>
          <w:rFonts w:ascii="Arial" w:hAnsi="Arial" w:cs="Arial"/>
        </w:rPr>
        <w:t>Institutional funding.</w:t>
      </w:r>
      <w:proofErr w:type="gramEnd"/>
    </w:p>
    <w:p w:rsidR="00256A5A" w:rsidRDefault="00846365" w:rsidP="00256A5A">
      <w:pPr>
        <w:spacing w:line="360" w:lineRule="auto"/>
        <w:rPr>
          <w:rFonts w:ascii="Arial" w:hAnsi="Arial" w:cs="Arial"/>
        </w:rPr>
      </w:pPr>
      <w:r>
        <w:rPr>
          <w:rFonts w:ascii="Arial" w:hAnsi="Arial" w:cs="Arial"/>
          <w:b/>
        </w:rPr>
        <w:t>Objective</w:t>
      </w:r>
      <w:r>
        <w:rPr>
          <w:rFonts w:ascii="Arial" w:hAnsi="Arial" w:cs="Arial"/>
          <w:b/>
        </w:rPr>
        <w:br/>
      </w:r>
      <w:proofErr w:type="gramStart"/>
      <w:r>
        <w:rPr>
          <w:rFonts w:ascii="Arial" w:hAnsi="Arial" w:cs="Arial"/>
        </w:rPr>
        <w:t>This</w:t>
      </w:r>
      <w:proofErr w:type="gramEnd"/>
      <w:r>
        <w:rPr>
          <w:rFonts w:ascii="Arial" w:hAnsi="Arial" w:cs="Arial"/>
        </w:rPr>
        <w:t xml:space="preserve"> systematic review aims to investigate the development of tidal volume size</w:t>
      </w:r>
      <w:r w:rsidR="00F161FF">
        <w:rPr>
          <w:rFonts w:ascii="Arial" w:hAnsi="Arial" w:cs="Arial"/>
        </w:rPr>
        <w:t xml:space="preserve"> over time</w:t>
      </w:r>
      <w:r>
        <w:rPr>
          <w:rFonts w:ascii="Arial" w:hAnsi="Arial" w:cs="Arial"/>
        </w:rPr>
        <w:t xml:space="preserve"> in mechanically ventilated patients in the </w:t>
      </w:r>
      <w:r w:rsidR="008D3C36">
        <w:rPr>
          <w:rFonts w:ascii="Arial" w:hAnsi="Arial" w:cs="Arial"/>
        </w:rPr>
        <w:t>operating theatre</w:t>
      </w:r>
      <w:r>
        <w:rPr>
          <w:rFonts w:ascii="Arial" w:hAnsi="Arial" w:cs="Arial"/>
        </w:rPr>
        <w:t xml:space="preserve"> and </w:t>
      </w:r>
      <w:r w:rsidR="008D3C36">
        <w:rPr>
          <w:rFonts w:ascii="Arial" w:hAnsi="Arial" w:cs="Arial"/>
        </w:rPr>
        <w:t>intensive care unit</w:t>
      </w:r>
      <w:r w:rsidR="00256A5A">
        <w:rPr>
          <w:rFonts w:ascii="Arial" w:hAnsi="Arial" w:cs="Arial"/>
        </w:rPr>
        <w:t xml:space="preserve"> from published literature and the influence on patient outcome.</w:t>
      </w:r>
    </w:p>
    <w:p w:rsidR="00846365" w:rsidRDefault="008D3C36" w:rsidP="008D3C36">
      <w:pPr>
        <w:spacing w:line="360" w:lineRule="auto"/>
        <w:rPr>
          <w:rFonts w:ascii="Arial" w:hAnsi="Arial" w:cs="Arial"/>
        </w:rPr>
      </w:pPr>
      <w:r>
        <w:rPr>
          <w:rFonts w:ascii="Arial" w:hAnsi="Arial" w:cs="Arial"/>
          <w:b/>
        </w:rPr>
        <w:t>Literature search</w:t>
      </w:r>
      <w:r>
        <w:rPr>
          <w:rFonts w:ascii="Arial" w:hAnsi="Arial" w:cs="Arial"/>
          <w:b/>
        </w:rPr>
        <w:br/>
      </w:r>
      <w:proofErr w:type="gramStart"/>
      <w:r>
        <w:rPr>
          <w:rFonts w:ascii="Arial" w:hAnsi="Arial" w:cs="Arial"/>
        </w:rPr>
        <w:t>We</w:t>
      </w:r>
      <w:proofErr w:type="gramEnd"/>
      <w:r>
        <w:rPr>
          <w:rFonts w:ascii="Arial" w:hAnsi="Arial" w:cs="Arial"/>
        </w:rPr>
        <w:t xml:space="preserve"> will search</w:t>
      </w:r>
      <w:r w:rsidR="00256A5A">
        <w:rPr>
          <w:rFonts w:ascii="Arial" w:hAnsi="Arial" w:cs="Arial"/>
        </w:rPr>
        <w:t xml:space="preserve"> MEDLINE (via </w:t>
      </w:r>
      <w:proofErr w:type="spellStart"/>
      <w:r w:rsidR="00256A5A">
        <w:rPr>
          <w:rFonts w:ascii="Arial" w:hAnsi="Arial" w:cs="Arial"/>
        </w:rPr>
        <w:t>Pubmed</w:t>
      </w:r>
      <w:proofErr w:type="spellEnd"/>
      <w:r w:rsidR="00256A5A">
        <w:rPr>
          <w:rFonts w:ascii="Arial" w:hAnsi="Arial" w:cs="Arial"/>
        </w:rPr>
        <w:t>), Web of Science and CENTRAL</w:t>
      </w:r>
      <w:r>
        <w:rPr>
          <w:rFonts w:ascii="Arial" w:hAnsi="Arial" w:cs="Arial"/>
        </w:rPr>
        <w:t xml:space="preserve"> without restrictions on publication year using the search term </w:t>
      </w:r>
      <w:r w:rsidRPr="00F161FF">
        <w:rPr>
          <w:rFonts w:ascii="Arial" w:hAnsi="Arial" w:cs="Arial"/>
          <w:i/>
        </w:rPr>
        <w:t>[‘tidal volume’ AND ‘mechanical ventilation’].</w:t>
      </w:r>
      <w:r>
        <w:rPr>
          <w:rFonts w:ascii="Arial" w:hAnsi="Arial" w:cs="Arial"/>
        </w:rPr>
        <w:t xml:space="preserve"> </w:t>
      </w:r>
    </w:p>
    <w:p w:rsidR="008D3C36" w:rsidRDefault="008D3C36" w:rsidP="008D3C36">
      <w:pPr>
        <w:spacing w:line="360" w:lineRule="auto"/>
        <w:rPr>
          <w:rFonts w:ascii="Arial" w:hAnsi="Arial" w:cs="Arial"/>
        </w:rPr>
      </w:pPr>
      <w:r>
        <w:rPr>
          <w:rFonts w:ascii="Arial" w:hAnsi="Arial" w:cs="Arial"/>
          <w:b/>
        </w:rPr>
        <w:t>Patient population</w:t>
      </w:r>
      <w:r>
        <w:rPr>
          <w:rFonts w:ascii="Arial" w:hAnsi="Arial" w:cs="Arial"/>
          <w:b/>
        </w:rPr>
        <w:br/>
      </w:r>
      <w:proofErr w:type="gramStart"/>
      <w:r>
        <w:rPr>
          <w:rFonts w:ascii="Arial" w:hAnsi="Arial" w:cs="Arial"/>
        </w:rPr>
        <w:t>We</w:t>
      </w:r>
      <w:proofErr w:type="gramEnd"/>
      <w:r>
        <w:rPr>
          <w:rFonts w:ascii="Arial" w:hAnsi="Arial" w:cs="Arial"/>
        </w:rPr>
        <w:t xml:space="preserve"> will include all studies reporting controlled mechanical ventilation in the operation </w:t>
      </w:r>
      <w:r w:rsidR="005B7765">
        <w:rPr>
          <w:rFonts w:ascii="Arial" w:hAnsi="Arial" w:cs="Arial"/>
        </w:rPr>
        <w:t>room</w:t>
      </w:r>
      <w:r>
        <w:rPr>
          <w:rFonts w:ascii="Arial" w:hAnsi="Arial" w:cs="Arial"/>
        </w:rPr>
        <w:t xml:space="preserve"> or the intensive care unit. Studies investigating mechanical ventilation outside these </w:t>
      </w:r>
      <w:r w:rsidR="00A31DAF">
        <w:rPr>
          <w:rFonts w:ascii="Arial" w:hAnsi="Arial" w:cs="Arial"/>
        </w:rPr>
        <w:t>setting</w:t>
      </w:r>
      <w:r>
        <w:rPr>
          <w:rFonts w:ascii="Arial" w:hAnsi="Arial" w:cs="Arial"/>
        </w:rPr>
        <w:t xml:space="preserve"> (e.g. out of hospital or the emergency department) will be excluded.</w:t>
      </w:r>
    </w:p>
    <w:p w:rsidR="00A31DAF" w:rsidRDefault="00A31DAF" w:rsidP="008D3C36">
      <w:pPr>
        <w:spacing w:line="360" w:lineRule="auto"/>
        <w:rPr>
          <w:rFonts w:ascii="Arial" w:hAnsi="Arial" w:cs="Arial"/>
        </w:rPr>
      </w:pPr>
      <w:r>
        <w:rPr>
          <w:rFonts w:ascii="Arial" w:hAnsi="Arial" w:cs="Arial"/>
          <w:b/>
        </w:rPr>
        <w:lastRenderedPageBreak/>
        <w:t>Intervention(s</w:t>
      </w:r>
      <w:proofErr w:type="gramStart"/>
      <w:r>
        <w:rPr>
          <w:rFonts w:ascii="Arial" w:hAnsi="Arial" w:cs="Arial"/>
          <w:b/>
        </w:rPr>
        <w:t>)</w:t>
      </w:r>
      <w:proofErr w:type="gramEnd"/>
      <w:r>
        <w:rPr>
          <w:rFonts w:ascii="Arial" w:hAnsi="Arial" w:cs="Arial"/>
          <w:b/>
        </w:rPr>
        <w:br/>
      </w:r>
      <w:r>
        <w:rPr>
          <w:rFonts w:ascii="Arial" w:hAnsi="Arial" w:cs="Arial"/>
        </w:rPr>
        <w:t>Tidal volume of controlled mechanically ventilation</w:t>
      </w:r>
    </w:p>
    <w:p w:rsidR="00A31DAF" w:rsidRPr="00A31DAF" w:rsidRDefault="00A31DAF" w:rsidP="008D3C36">
      <w:pPr>
        <w:spacing w:line="360" w:lineRule="auto"/>
        <w:rPr>
          <w:rFonts w:ascii="Arial" w:hAnsi="Arial" w:cs="Arial"/>
        </w:rPr>
      </w:pPr>
      <w:r>
        <w:rPr>
          <w:rFonts w:ascii="Arial" w:hAnsi="Arial" w:cs="Arial"/>
          <w:b/>
        </w:rPr>
        <w:t>Study types</w:t>
      </w:r>
      <w:r>
        <w:rPr>
          <w:rFonts w:ascii="Arial" w:hAnsi="Arial" w:cs="Arial"/>
          <w:b/>
        </w:rPr>
        <w:br/>
      </w:r>
      <w:r>
        <w:rPr>
          <w:rFonts w:ascii="Arial" w:hAnsi="Arial" w:cs="Arial"/>
        </w:rPr>
        <w:t xml:space="preserve">Randomized controlled trials, prospective interventional studies, prospective and retrospective observational studies. Randomized controlled trials or interventional studies where tidal volume was part of the intervention will only be included if the tidal volume has been declared as “standard of care” </w:t>
      </w:r>
      <w:r w:rsidR="005B7765">
        <w:rPr>
          <w:rFonts w:ascii="Arial" w:hAnsi="Arial" w:cs="Arial"/>
        </w:rPr>
        <w:t>at the time of the intervention.</w:t>
      </w:r>
    </w:p>
    <w:p w:rsidR="00A31DAF" w:rsidRDefault="008D3C36" w:rsidP="00A31DAF">
      <w:pPr>
        <w:spacing w:line="360" w:lineRule="auto"/>
        <w:rPr>
          <w:rFonts w:ascii="Arial" w:hAnsi="Arial" w:cs="Arial"/>
        </w:rPr>
      </w:pPr>
      <w:r>
        <w:rPr>
          <w:rFonts w:ascii="Arial" w:hAnsi="Arial" w:cs="Arial"/>
          <w:b/>
        </w:rPr>
        <w:t>Inclusion criteria</w:t>
      </w:r>
      <w:r>
        <w:rPr>
          <w:rFonts w:ascii="Arial" w:hAnsi="Arial" w:cs="Arial"/>
          <w:b/>
        </w:rPr>
        <w:br/>
      </w:r>
      <w:r>
        <w:rPr>
          <w:rFonts w:ascii="Arial" w:hAnsi="Arial" w:cs="Arial"/>
        </w:rPr>
        <w:t xml:space="preserve">- Controlled mechanical ventilation of </w:t>
      </w:r>
      <w:r w:rsidR="00A31DAF">
        <w:rPr>
          <w:rFonts w:ascii="Arial" w:hAnsi="Arial" w:cs="Arial"/>
        </w:rPr>
        <w:t xml:space="preserve">adult </w:t>
      </w:r>
      <w:r>
        <w:rPr>
          <w:rFonts w:ascii="Arial" w:hAnsi="Arial" w:cs="Arial"/>
        </w:rPr>
        <w:t>intubated patients in the operating room or the intensive care unit</w:t>
      </w:r>
      <w:r>
        <w:rPr>
          <w:rFonts w:ascii="Arial" w:hAnsi="Arial" w:cs="Arial"/>
        </w:rPr>
        <w:br/>
        <w:t xml:space="preserve">- Studies reporting tidal volume either as ml per kilogram, ml per kilogram predicted body weight, ml per kilogram ideal body weight or absolute ml </w:t>
      </w:r>
      <w:r w:rsidR="00A31DAF">
        <w:rPr>
          <w:rFonts w:ascii="Arial" w:hAnsi="Arial" w:cs="Arial"/>
        </w:rPr>
        <w:t>in combination</w:t>
      </w:r>
      <w:r>
        <w:rPr>
          <w:rFonts w:ascii="Arial" w:hAnsi="Arial" w:cs="Arial"/>
        </w:rPr>
        <w:t xml:space="preserve"> </w:t>
      </w:r>
      <w:r w:rsidR="00A31DAF">
        <w:rPr>
          <w:rFonts w:ascii="Arial" w:hAnsi="Arial" w:cs="Arial"/>
        </w:rPr>
        <w:t>body weight of patient population</w:t>
      </w:r>
    </w:p>
    <w:p w:rsidR="008D3C36" w:rsidRDefault="00A31DAF" w:rsidP="00A31DAF">
      <w:pPr>
        <w:spacing w:line="360" w:lineRule="auto"/>
        <w:rPr>
          <w:rFonts w:ascii="Arial" w:hAnsi="Arial" w:cs="Arial"/>
        </w:rPr>
      </w:pPr>
      <w:r>
        <w:rPr>
          <w:rFonts w:ascii="Arial" w:hAnsi="Arial" w:cs="Arial"/>
          <w:b/>
        </w:rPr>
        <w:t>Exclusion criteria</w:t>
      </w:r>
      <w:r>
        <w:rPr>
          <w:rFonts w:ascii="Arial" w:hAnsi="Arial" w:cs="Arial"/>
          <w:b/>
        </w:rPr>
        <w:br/>
      </w:r>
      <w:r w:rsidRPr="00A31DAF">
        <w:rPr>
          <w:rFonts w:ascii="Arial" w:hAnsi="Arial" w:cs="Arial"/>
        </w:rPr>
        <w:t xml:space="preserve">- </w:t>
      </w:r>
      <w:r>
        <w:rPr>
          <w:rFonts w:ascii="Arial" w:hAnsi="Arial" w:cs="Arial"/>
        </w:rPr>
        <w:t xml:space="preserve">Studies investigating patients outside the operating </w:t>
      </w:r>
      <w:r w:rsidR="005B7765">
        <w:rPr>
          <w:rFonts w:ascii="Arial" w:hAnsi="Arial" w:cs="Arial"/>
        </w:rPr>
        <w:t>room</w:t>
      </w:r>
      <w:r>
        <w:rPr>
          <w:rFonts w:ascii="Arial" w:hAnsi="Arial" w:cs="Arial"/>
        </w:rPr>
        <w:t xml:space="preserve"> or the intensive care unit</w:t>
      </w:r>
      <w:r>
        <w:rPr>
          <w:rFonts w:ascii="Arial" w:hAnsi="Arial" w:cs="Arial"/>
        </w:rPr>
        <w:br/>
        <w:t>- Studies including patient population with more than 25% of patients suffering from acute lung injury or the acute respiratory distress syndrome, either defined by the AECC definition or the Berlin definition.</w:t>
      </w:r>
      <w:r>
        <w:rPr>
          <w:rFonts w:ascii="Arial" w:hAnsi="Arial" w:cs="Arial"/>
        </w:rPr>
        <w:br/>
        <w:t xml:space="preserve">- Interventional trials with tidal volume set due to the intervention and not defined as “standard of care” at the time of intervention </w:t>
      </w:r>
      <w:r>
        <w:rPr>
          <w:rFonts w:ascii="Arial" w:hAnsi="Arial" w:cs="Arial"/>
        </w:rPr>
        <w:br/>
        <w:t>- Studies investigating patients &lt;18 years of age</w:t>
      </w:r>
      <w:r>
        <w:rPr>
          <w:rFonts w:ascii="Arial" w:hAnsi="Arial" w:cs="Arial"/>
        </w:rPr>
        <w:br/>
        <w:t>- Ventilation during cardiopulmonary resuscitation</w:t>
      </w:r>
      <w:r>
        <w:rPr>
          <w:rFonts w:ascii="Arial" w:hAnsi="Arial" w:cs="Arial"/>
        </w:rPr>
        <w:br/>
        <w:t>- Ventilation during one-lung ventilation</w:t>
      </w:r>
      <w:r>
        <w:rPr>
          <w:rFonts w:ascii="Arial" w:hAnsi="Arial" w:cs="Arial"/>
        </w:rPr>
        <w:br/>
        <w:t>- Non-invasive ventilation</w:t>
      </w:r>
      <w:r>
        <w:rPr>
          <w:rFonts w:ascii="Arial" w:hAnsi="Arial" w:cs="Arial"/>
        </w:rPr>
        <w:br/>
        <w:t>- Studies investigating weaning from the ventilator</w:t>
      </w:r>
    </w:p>
    <w:p w:rsidR="005B7765" w:rsidRDefault="005B7765" w:rsidP="00A31DAF">
      <w:pPr>
        <w:spacing w:line="360" w:lineRule="auto"/>
        <w:rPr>
          <w:rFonts w:ascii="Arial" w:hAnsi="Arial" w:cs="Arial"/>
        </w:rPr>
      </w:pPr>
      <w:r>
        <w:rPr>
          <w:rFonts w:ascii="Arial" w:hAnsi="Arial" w:cs="Arial"/>
          <w:b/>
        </w:rPr>
        <w:t>Primary outcome</w:t>
      </w:r>
      <w:r>
        <w:rPr>
          <w:rFonts w:ascii="Arial" w:hAnsi="Arial" w:cs="Arial"/>
          <w:b/>
        </w:rPr>
        <w:br/>
      </w:r>
      <w:r>
        <w:rPr>
          <w:rFonts w:ascii="Arial" w:hAnsi="Arial" w:cs="Arial"/>
        </w:rPr>
        <w:t>Change in tidal volume size over time in the operating room and the intensive care unit</w:t>
      </w:r>
    </w:p>
    <w:p w:rsidR="005B7765" w:rsidRDefault="005B7765" w:rsidP="00A31DAF">
      <w:pPr>
        <w:spacing w:line="360" w:lineRule="auto"/>
        <w:rPr>
          <w:rFonts w:ascii="Arial" w:hAnsi="Arial" w:cs="Arial"/>
        </w:rPr>
      </w:pPr>
      <w:r>
        <w:rPr>
          <w:rFonts w:ascii="Arial" w:hAnsi="Arial" w:cs="Arial"/>
          <w:b/>
        </w:rPr>
        <w:t>Secondary outcomes</w:t>
      </w:r>
      <w:r>
        <w:rPr>
          <w:rFonts w:ascii="Arial" w:hAnsi="Arial" w:cs="Arial"/>
          <w:b/>
        </w:rPr>
        <w:br/>
      </w:r>
      <w:r>
        <w:rPr>
          <w:rFonts w:ascii="Arial" w:hAnsi="Arial" w:cs="Arial"/>
        </w:rPr>
        <w:t xml:space="preserve">- Change in PEEP, </w:t>
      </w:r>
      <w:proofErr w:type="spellStart"/>
      <w:r>
        <w:rPr>
          <w:rFonts w:ascii="Arial" w:hAnsi="Arial" w:cs="Arial"/>
        </w:rPr>
        <w:t>Pmax</w:t>
      </w:r>
      <w:proofErr w:type="spellEnd"/>
      <w:r>
        <w:rPr>
          <w:rFonts w:ascii="Arial" w:hAnsi="Arial" w:cs="Arial"/>
        </w:rPr>
        <w:t xml:space="preserve">, </w:t>
      </w:r>
      <w:proofErr w:type="spellStart"/>
      <w:r>
        <w:rPr>
          <w:rFonts w:ascii="Arial" w:hAnsi="Arial" w:cs="Arial"/>
        </w:rPr>
        <w:t>Pplat</w:t>
      </w:r>
      <w:proofErr w:type="spellEnd"/>
      <w:r>
        <w:rPr>
          <w:rFonts w:ascii="Arial" w:hAnsi="Arial" w:cs="Arial"/>
        </w:rPr>
        <w:t xml:space="preserve">, </w:t>
      </w:r>
      <w:proofErr w:type="spellStart"/>
      <w:r>
        <w:rPr>
          <w:rFonts w:ascii="Arial" w:hAnsi="Arial" w:cs="Arial"/>
        </w:rPr>
        <w:t>Pmean</w:t>
      </w:r>
      <w:proofErr w:type="spellEnd"/>
      <w:r>
        <w:rPr>
          <w:rFonts w:ascii="Arial" w:hAnsi="Arial" w:cs="Arial"/>
        </w:rPr>
        <w:t>, and FiO2 over time in the operating room and the intensive care unit</w:t>
      </w:r>
      <w:r>
        <w:rPr>
          <w:rFonts w:ascii="Arial" w:hAnsi="Arial" w:cs="Arial"/>
        </w:rPr>
        <w:br/>
        <w:t>- Association of changes in tidal volume size with development of acute respiratory distress syndrome and postoperative complications.</w:t>
      </w:r>
    </w:p>
    <w:p w:rsidR="005B7765" w:rsidRPr="00ED70F2" w:rsidRDefault="005B7765" w:rsidP="00A31DAF">
      <w:pPr>
        <w:spacing w:line="360" w:lineRule="auto"/>
        <w:rPr>
          <w:rFonts w:ascii="Arial" w:hAnsi="Arial" w:cs="Arial"/>
        </w:rPr>
      </w:pPr>
      <w:r>
        <w:rPr>
          <w:rFonts w:ascii="Arial" w:hAnsi="Arial" w:cs="Arial"/>
          <w:b/>
        </w:rPr>
        <w:t>Data extraction</w:t>
      </w:r>
      <w:r>
        <w:rPr>
          <w:rFonts w:ascii="Arial" w:hAnsi="Arial" w:cs="Arial"/>
          <w:b/>
        </w:rPr>
        <w:br/>
      </w:r>
      <w:r>
        <w:rPr>
          <w:rFonts w:ascii="Arial" w:hAnsi="Arial" w:cs="Arial"/>
        </w:rPr>
        <w:t xml:space="preserve">Year of publication, first author, study title, study type, study period, patient age, number of </w:t>
      </w:r>
      <w:r>
        <w:rPr>
          <w:rFonts w:ascii="Arial" w:hAnsi="Arial" w:cs="Arial"/>
        </w:rPr>
        <w:lastRenderedPageBreak/>
        <w:t xml:space="preserve">patients, setting (ICU or OR), height, weight, number of patients with ARDS, indication for ventilation, male/female, study groups, </w:t>
      </w:r>
      <w:r w:rsidR="00ED70F2">
        <w:rPr>
          <w:rFonts w:ascii="Arial" w:hAnsi="Arial" w:cs="Arial"/>
        </w:rPr>
        <w:t xml:space="preserve">inclusion-/exclusion criteria, duration of ventilation, type of intervention, duration of observation, development of ARDS, postoperative pulmonary </w:t>
      </w:r>
      <w:r w:rsidR="00ED70F2" w:rsidRPr="00ED70F2">
        <w:rPr>
          <w:rFonts w:ascii="Arial" w:hAnsi="Arial" w:cs="Arial"/>
        </w:rPr>
        <w:t xml:space="preserve">complications, tidal volume, unit of tidal volume (ml, ml/kg PBW, ml/kg ABW, ml/kg IBW), PEEP, FiO2, </w:t>
      </w:r>
      <w:proofErr w:type="spellStart"/>
      <w:r w:rsidR="00ED70F2" w:rsidRPr="00ED70F2">
        <w:rPr>
          <w:rFonts w:ascii="Arial" w:hAnsi="Arial" w:cs="Arial"/>
        </w:rPr>
        <w:t>P</w:t>
      </w:r>
      <w:r w:rsidR="00ED70F2" w:rsidRPr="00ED70F2">
        <w:rPr>
          <w:rFonts w:ascii="Arial" w:hAnsi="Arial" w:cs="Arial"/>
          <w:vertAlign w:val="subscript"/>
        </w:rPr>
        <w:t>max</w:t>
      </w:r>
      <w:proofErr w:type="spellEnd"/>
      <w:r w:rsidR="00ED70F2" w:rsidRPr="00ED70F2">
        <w:rPr>
          <w:rFonts w:ascii="Arial" w:hAnsi="Arial" w:cs="Arial"/>
        </w:rPr>
        <w:t xml:space="preserve">, </w:t>
      </w:r>
      <w:proofErr w:type="spellStart"/>
      <w:r w:rsidR="00ED70F2" w:rsidRPr="00ED70F2">
        <w:rPr>
          <w:rFonts w:ascii="Arial" w:hAnsi="Arial" w:cs="Arial"/>
        </w:rPr>
        <w:t>P</w:t>
      </w:r>
      <w:r w:rsidR="00ED70F2" w:rsidRPr="00ED70F2">
        <w:rPr>
          <w:rFonts w:ascii="Arial" w:hAnsi="Arial" w:cs="Arial"/>
          <w:vertAlign w:val="subscript"/>
        </w:rPr>
        <w:t>plat</w:t>
      </w:r>
      <w:proofErr w:type="spellEnd"/>
      <w:r w:rsidR="00ED70F2" w:rsidRPr="00ED70F2">
        <w:rPr>
          <w:rFonts w:ascii="Arial" w:hAnsi="Arial" w:cs="Arial"/>
        </w:rPr>
        <w:t xml:space="preserve">, </w:t>
      </w:r>
      <w:proofErr w:type="spellStart"/>
      <w:r w:rsidR="00ED70F2" w:rsidRPr="00ED70F2">
        <w:rPr>
          <w:rFonts w:ascii="Arial" w:hAnsi="Arial" w:cs="Arial"/>
        </w:rPr>
        <w:t>P</w:t>
      </w:r>
      <w:r w:rsidR="00ED70F2" w:rsidRPr="00ED70F2">
        <w:rPr>
          <w:rFonts w:ascii="Arial" w:hAnsi="Arial" w:cs="Arial"/>
          <w:vertAlign w:val="subscript"/>
        </w:rPr>
        <w:t>mean</w:t>
      </w:r>
      <w:proofErr w:type="spellEnd"/>
      <w:r w:rsidR="00ED70F2" w:rsidRPr="00ED70F2">
        <w:rPr>
          <w:rFonts w:ascii="Arial" w:hAnsi="Arial" w:cs="Arial"/>
        </w:rPr>
        <w:t>, mode of ventilation.</w:t>
      </w:r>
    </w:p>
    <w:p w:rsidR="00ED70F2" w:rsidRDefault="00D94EA6" w:rsidP="00A31DAF">
      <w:pPr>
        <w:spacing w:line="360" w:lineRule="auto"/>
        <w:rPr>
          <w:rFonts w:ascii="Arial" w:hAnsi="Arial" w:cs="Arial"/>
          <w:color w:val="FF0000"/>
          <w:lang w:val="en-US"/>
        </w:rPr>
      </w:pPr>
      <w:r>
        <w:rPr>
          <w:rFonts w:ascii="Arial" w:hAnsi="Arial" w:cs="Arial"/>
          <w:b/>
        </w:rPr>
        <w:t>Strategy for data synthesis</w:t>
      </w:r>
      <w:r w:rsidR="009E1EE3">
        <w:rPr>
          <w:rFonts w:ascii="Arial" w:hAnsi="Arial" w:cs="Arial"/>
          <w:b/>
        </w:rPr>
        <w:br/>
      </w:r>
      <w:proofErr w:type="gramStart"/>
      <w:r w:rsidR="009E1EE3">
        <w:rPr>
          <w:rFonts w:ascii="Arial" w:hAnsi="Arial" w:cs="Arial"/>
        </w:rPr>
        <w:t>All</w:t>
      </w:r>
      <w:proofErr w:type="gramEnd"/>
      <w:r w:rsidR="009E1EE3">
        <w:rPr>
          <w:rFonts w:ascii="Arial" w:hAnsi="Arial" w:cs="Arial"/>
        </w:rPr>
        <w:t xml:space="preserve"> analyses will be made separately for the operating room and the intensive care unit. Multiple cohorts with different time periods in one study will be treated as separate studies. The year of study will be determined from the middle of the study period or submission date. When tidal volume is reported as absolute ml, tidal volume size per kg PBW will be calculated by estimating PBW from average weight and height as follows: PBW</w:t>
      </w:r>
      <w:r w:rsidR="009E1EE3">
        <w:rPr>
          <w:rFonts w:ascii="Arial" w:hAnsi="Arial" w:cs="Arial"/>
          <w:color w:val="000000"/>
          <w:lang w:val="en-US"/>
        </w:rPr>
        <w:t xml:space="preserve"> </w:t>
      </w:r>
      <w:r w:rsidR="009E1EE3" w:rsidRPr="009E1EE3">
        <w:rPr>
          <w:rFonts w:ascii="Arial" w:hAnsi="Arial" w:cs="Arial"/>
          <w:color w:val="000000"/>
          <w:lang w:val="en-US"/>
        </w:rPr>
        <w:t>in kg = (50 x [fraction males] + 45.5 x [fraction females]) + 0.91 x (average group height in cm – 152.4).</w:t>
      </w:r>
      <w:r w:rsidR="009E1EE3">
        <w:rPr>
          <w:rFonts w:ascii="Arial" w:hAnsi="Arial" w:cs="Arial"/>
          <w:color w:val="000000"/>
          <w:lang w:val="en-US"/>
        </w:rPr>
        <w:t xml:space="preserve"> If only weight is available, </w:t>
      </w:r>
      <w:r>
        <w:rPr>
          <w:rFonts w:ascii="Arial" w:hAnsi="Arial" w:cs="Arial"/>
          <w:color w:val="000000"/>
          <w:lang w:val="en-US"/>
        </w:rPr>
        <w:t xml:space="preserve">tidal volume will be calculated as ml per kg ABW using the average weight. </w:t>
      </w:r>
      <w:r>
        <w:rPr>
          <w:rFonts w:ascii="Arial" w:hAnsi="Arial" w:cs="Arial"/>
          <w:color w:val="000000"/>
          <w:lang w:val="en-US"/>
        </w:rPr>
        <w:br/>
        <w:t>Alpha will be 0.05 with Bonferroni correction. All ventilation parameters as well as development of ARDS and postoperative pulmonary complications will be correlated with year of study using</w:t>
      </w:r>
      <w:r w:rsidR="00150EBD">
        <w:rPr>
          <w:rFonts w:ascii="Arial" w:hAnsi="Arial" w:cs="Arial"/>
          <w:color w:val="000000"/>
          <w:lang w:val="en-US"/>
        </w:rPr>
        <w:t xml:space="preserve"> Pearson´s</w:t>
      </w:r>
      <w:r>
        <w:rPr>
          <w:rFonts w:ascii="Arial" w:hAnsi="Arial" w:cs="Arial"/>
          <w:color w:val="000000"/>
          <w:lang w:val="en-US"/>
        </w:rPr>
        <w:t xml:space="preserve"> correlation and a linear regression analysis will be performed. </w:t>
      </w:r>
    </w:p>
    <w:p w:rsidR="00D94EA6" w:rsidRDefault="00D94EA6" w:rsidP="00A31DAF">
      <w:pPr>
        <w:spacing w:line="360" w:lineRule="auto"/>
        <w:rPr>
          <w:rFonts w:ascii="Arial" w:hAnsi="Arial" w:cs="Arial"/>
          <w:color w:val="000000"/>
          <w:lang w:val="en-US"/>
        </w:rPr>
      </w:pPr>
      <w:r>
        <w:rPr>
          <w:rFonts w:ascii="Arial" w:hAnsi="Arial" w:cs="Arial"/>
          <w:b/>
          <w:color w:val="000000"/>
          <w:lang w:val="en-US"/>
        </w:rPr>
        <w:t>Subgroup analys</w:t>
      </w:r>
      <w:r w:rsidR="00F161FF">
        <w:rPr>
          <w:rFonts w:ascii="Arial" w:hAnsi="Arial" w:cs="Arial"/>
          <w:b/>
          <w:color w:val="000000"/>
          <w:lang w:val="en-US"/>
        </w:rPr>
        <w:t>es</w:t>
      </w:r>
      <w:r>
        <w:rPr>
          <w:rFonts w:ascii="Arial" w:hAnsi="Arial" w:cs="Arial"/>
          <w:b/>
          <w:color w:val="000000"/>
          <w:lang w:val="en-US"/>
        </w:rPr>
        <w:br/>
      </w:r>
      <w:proofErr w:type="gramStart"/>
      <w:r>
        <w:rPr>
          <w:rFonts w:ascii="Arial" w:hAnsi="Arial" w:cs="Arial"/>
          <w:color w:val="000000"/>
          <w:lang w:val="en-US"/>
        </w:rPr>
        <w:t>The</w:t>
      </w:r>
      <w:proofErr w:type="gramEnd"/>
      <w:r>
        <w:rPr>
          <w:rFonts w:ascii="Arial" w:hAnsi="Arial" w:cs="Arial"/>
          <w:color w:val="000000"/>
          <w:lang w:val="en-US"/>
        </w:rPr>
        <w:t xml:space="preserve"> primary analysis will be conducted separately for patients in the operating room and the intensive care unit. No further subgroup analysis will be conducted.</w:t>
      </w:r>
    </w:p>
    <w:p w:rsidR="00150EBD" w:rsidRDefault="00150EBD" w:rsidP="00A31DAF">
      <w:pPr>
        <w:spacing w:line="360" w:lineRule="auto"/>
        <w:rPr>
          <w:rFonts w:ascii="Arial" w:hAnsi="Arial" w:cs="Arial"/>
          <w:b/>
          <w:color w:val="000000"/>
          <w:lang w:val="en-US"/>
        </w:rPr>
      </w:pPr>
      <w:r>
        <w:rPr>
          <w:rFonts w:ascii="Arial" w:hAnsi="Arial" w:cs="Arial"/>
          <w:b/>
          <w:color w:val="000000"/>
          <w:lang w:val="en-US"/>
        </w:rPr>
        <w:t xml:space="preserve">Addendum to protocol of </w:t>
      </w:r>
      <w:r w:rsidRPr="00150EBD">
        <w:rPr>
          <w:rFonts w:ascii="Arial" w:hAnsi="Arial" w:cs="Arial"/>
          <w:b/>
          <w:color w:val="000000"/>
          <w:lang w:val="en-US"/>
        </w:rPr>
        <w:t>April 18th, 2018</w:t>
      </w:r>
      <w:r>
        <w:rPr>
          <w:rFonts w:ascii="Arial" w:hAnsi="Arial" w:cs="Arial"/>
          <w:b/>
          <w:color w:val="000000"/>
          <w:lang w:val="en-US"/>
        </w:rPr>
        <w:t>: Changes during review process as requested by reviewers</w:t>
      </w:r>
    </w:p>
    <w:p w:rsidR="00150EBD" w:rsidRPr="00150EBD" w:rsidRDefault="00150EBD" w:rsidP="00150EBD">
      <w:pPr>
        <w:spacing w:line="360" w:lineRule="auto"/>
        <w:rPr>
          <w:rFonts w:ascii="Arial" w:hAnsi="Arial" w:cs="Arial"/>
          <w:lang w:val="en-US"/>
        </w:rPr>
      </w:pPr>
      <w:r>
        <w:rPr>
          <w:rFonts w:ascii="Arial" w:hAnsi="Arial" w:cs="Arial"/>
          <w:color w:val="000000"/>
          <w:lang w:val="en-US"/>
        </w:rPr>
        <w:t xml:space="preserve">Spearman´s correlation was used instead of Pearson´s. </w:t>
      </w:r>
      <w:r>
        <w:rPr>
          <w:rFonts w:ascii="Arial" w:hAnsi="Arial" w:cs="Arial"/>
          <w:b/>
          <w:color w:val="000000"/>
          <w:lang w:val="en-US"/>
        </w:rPr>
        <w:t xml:space="preserve"> </w:t>
      </w:r>
      <w:r w:rsidRPr="00150EBD">
        <w:rPr>
          <w:rFonts w:ascii="Arial" w:hAnsi="Arial" w:cs="Arial"/>
          <w:lang w:val="en-US"/>
        </w:rPr>
        <w:t xml:space="preserve">Additionally, non-linear relationship between ventilation parameters and year of study </w:t>
      </w:r>
      <w:r>
        <w:rPr>
          <w:rFonts w:ascii="Arial" w:hAnsi="Arial" w:cs="Arial"/>
          <w:lang w:val="en-US"/>
        </w:rPr>
        <w:t>were</w:t>
      </w:r>
      <w:r w:rsidRPr="00150EBD">
        <w:rPr>
          <w:rFonts w:ascii="Arial" w:hAnsi="Arial" w:cs="Arial"/>
          <w:lang w:val="en-US"/>
        </w:rPr>
        <w:t xml:space="preserve"> assessed using LOESS lines for all analyses with more than 10 data points.</w:t>
      </w:r>
      <w:r>
        <w:rPr>
          <w:rFonts w:ascii="Arial" w:hAnsi="Arial" w:cs="Arial"/>
          <w:lang w:val="en-US"/>
        </w:rPr>
        <w:t xml:space="preserve"> </w:t>
      </w:r>
      <w:r w:rsidRPr="00150EBD">
        <w:rPr>
          <w:rFonts w:ascii="Arial" w:hAnsi="Arial" w:cs="Arial"/>
        </w:rPr>
        <w:t xml:space="preserve">Association between tidal volume size and </w:t>
      </w:r>
      <w:proofErr w:type="spellStart"/>
      <w:r w:rsidRPr="00150EBD">
        <w:rPr>
          <w:rFonts w:ascii="Arial" w:hAnsi="Arial" w:cs="Arial"/>
        </w:rPr>
        <w:t>P</w:t>
      </w:r>
      <w:r w:rsidRPr="00150EBD">
        <w:rPr>
          <w:rFonts w:ascii="Arial" w:hAnsi="Arial" w:cs="Arial"/>
          <w:vertAlign w:val="subscript"/>
        </w:rPr>
        <w:t>max</w:t>
      </w:r>
      <w:proofErr w:type="spellEnd"/>
      <w:r>
        <w:rPr>
          <w:rFonts w:ascii="Arial" w:hAnsi="Arial" w:cs="Arial"/>
          <w:vertAlign w:val="subscript"/>
        </w:rPr>
        <w:t xml:space="preserve"> </w:t>
      </w:r>
      <w:r>
        <w:rPr>
          <w:rFonts w:ascii="Arial" w:hAnsi="Arial" w:cs="Arial"/>
        </w:rPr>
        <w:t>was analysed.</w:t>
      </w:r>
      <w:r w:rsidRPr="00150EBD">
        <w:rPr>
          <w:rFonts w:ascii="Arial" w:hAnsi="Arial" w:cs="Arial"/>
          <w:vertAlign w:val="subscript"/>
        </w:rPr>
        <w:br/>
      </w:r>
    </w:p>
    <w:p w:rsidR="000E4593" w:rsidRPr="00150EBD" w:rsidRDefault="000E4593" w:rsidP="00A31DAF">
      <w:pPr>
        <w:spacing w:line="360" w:lineRule="auto"/>
        <w:rPr>
          <w:rFonts w:ascii="Arial" w:hAnsi="Arial" w:cs="Arial"/>
          <w:b/>
          <w:color w:val="000000"/>
          <w:lang w:val="en-US"/>
        </w:rPr>
      </w:pPr>
    </w:p>
    <w:sectPr w:rsidR="000E4593" w:rsidRPr="00150EB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67D" w:rsidRDefault="0013367D" w:rsidP="00256A5A">
      <w:pPr>
        <w:spacing w:after="0" w:line="240" w:lineRule="auto"/>
      </w:pPr>
      <w:r>
        <w:separator/>
      </w:r>
    </w:p>
  </w:endnote>
  <w:endnote w:type="continuationSeparator" w:id="0">
    <w:p w:rsidR="0013367D" w:rsidRDefault="0013367D" w:rsidP="00256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5744750"/>
      <w:docPartObj>
        <w:docPartGallery w:val="Page Numbers (Bottom of Page)"/>
        <w:docPartUnique/>
      </w:docPartObj>
    </w:sdtPr>
    <w:sdtEndPr>
      <w:rPr>
        <w:rFonts w:ascii="Arial" w:hAnsi="Arial" w:cs="Arial"/>
      </w:rPr>
    </w:sdtEndPr>
    <w:sdtContent>
      <w:p w:rsidR="008D3C36" w:rsidRPr="008D3C36" w:rsidRDefault="008D3C36">
        <w:pPr>
          <w:pStyle w:val="Fuzeile"/>
          <w:jc w:val="right"/>
          <w:rPr>
            <w:rFonts w:ascii="Arial" w:hAnsi="Arial" w:cs="Arial"/>
          </w:rPr>
        </w:pPr>
        <w:r w:rsidRPr="008D3C36">
          <w:rPr>
            <w:rFonts w:ascii="Arial" w:hAnsi="Arial" w:cs="Arial"/>
          </w:rPr>
          <w:fldChar w:fldCharType="begin"/>
        </w:r>
        <w:r w:rsidRPr="008D3C36">
          <w:rPr>
            <w:rFonts w:ascii="Arial" w:hAnsi="Arial" w:cs="Arial"/>
          </w:rPr>
          <w:instrText>PAGE   \* MERGEFORMAT</w:instrText>
        </w:r>
        <w:r w:rsidRPr="008D3C36">
          <w:rPr>
            <w:rFonts w:ascii="Arial" w:hAnsi="Arial" w:cs="Arial"/>
          </w:rPr>
          <w:fldChar w:fldCharType="separate"/>
        </w:r>
        <w:r w:rsidR="00027F83" w:rsidRPr="00027F83">
          <w:rPr>
            <w:rFonts w:ascii="Arial" w:hAnsi="Arial" w:cs="Arial"/>
            <w:noProof/>
            <w:lang w:val="de-DE"/>
          </w:rPr>
          <w:t>3</w:t>
        </w:r>
        <w:r w:rsidRPr="008D3C36">
          <w:rPr>
            <w:rFonts w:ascii="Arial" w:hAnsi="Arial" w:cs="Arial"/>
          </w:rPr>
          <w:fldChar w:fldCharType="end"/>
        </w:r>
      </w:p>
    </w:sdtContent>
  </w:sdt>
  <w:p w:rsidR="008D3C36" w:rsidRDefault="008D3C3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67D" w:rsidRDefault="0013367D" w:rsidP="00256A5A">
      <w:pPr>
        <w:spacing w:after="0" w:line="240" w:lineRule="auto"/>
      </w:pPr>
      <w:r>
        <w:separator/>
      </w:r>
    </w:p>
  </w:footnote>
  <w:footnote w:type="continuationSeparator" w:id="0">
    <w:p w:rsidR="0013367D" w:rsidRDefault="0013367D" w:rsidP="00256A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A5A" w:rsidRDefault="00256A5A">
    <w:pPr>
      <w:pStyle w:val="Kopfzeile"/>
    </w:pPr>
    <w:r>
      <w:t>Protocol EVENT</w:t>
    </w:r>
    <w:r>
      <w:tab/>
    </w:r>
    <w:r>
      <w:tab/>
      <w:t xml:space="preserve">V3 </w:t>
    </w:r>
    <w:r w:rsidR="00E13956">
      <w:t>April 18</w:t>
    </w:r>
    <w:r w:rsidR="00E13956" w:rsidRPr="00E13956">
      <w:rPr>
        <w:vertAlign w:val="superscript"/>
      </w:rPr>
      <w:t>th</w:t>
    </w:r>
    <w:r>
      <w:t>, 201</w:t>
    </w:r>
    <w:r w:rsidR="00E13956">
      <w:t>8</w:t>
    </w:r>
    <w:r>
      <w:br/>
    </w:r>
    <w:r>
      <w:tab/>
    </w:r>
    <w:r>
      <w:tab/>
      <w:t>V1 initially March 1,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4613"/>
    <w:multiLevelType w:val="hybridMultilevel"/>
    <w:tmpl w:val="8C763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C425C72"/>
    <w:multiLevelType w:val="hybridMultilevel"/>
    <w:tmpl w:val="8F94B20E"/>
    <w:lvl w:ilvl="0" w:tplc="19226F62">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EA345D"/>
    <w:multiLevelType w:val="hybridMultilevel"/>
    <w:tmpl w:val="149E5A0C"/>
    <w:lvl w:ilvl="0" w:tplc="05B4412E">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365"/>
    <w:rsid w:val="00027F83"/>
    <w:rsid w:val="000E4593"/>
    <w:rsid w:val="0013367D"/>
    <w:rsid w:val="00150EBD"/>
    <w:rsid w:val="00256A5A"/>
    <w:rsid w:val="00462330"/>
    <w:rsid w:val="005B7765"/>
    <w:rsid w:val="006210DA"/>
    <w:rsid w:val="00846365"/>
    <w:rsid w:val="008D3C36"/>
    <w:rsid w:val="009E1EE3"/>
    <w:rsid w:val="00A31DAF"/>
    <w:rsid w:val="00B65433"/>
    <w:rsid w:val="00D94EA6"/>
    <w:rsid w:val="00E13956"/>
    <w:rsid w:val="00E31580"/>
    <w:rsid w:val="00ED70F2"/>
    <w:rsid w:val="00F002A3"/>
    <w:rsid w:val="00F161FF"/>
    <w:rsid w:val="00FF2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365"/>
    <w:pPr>
      <w:ind w:left="720"/>
      <w:contextualSpacing/>
    </w:pPr>
  </w:style>
  <w:style w:type="paragraph" w:styleId="Kopfzeile">
    <w:name w:val="header"/>
    <w:basedOn w:val="Standard"/>
    <w:link w:val="KopfzeileZchn"/>
    <w:uiPriority w:val="99"/>
    <w:unhideWhenUsed/>
    <w:rsid w:val="00256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A5A"/>
  </w:style>
  <w:style w:type="paragraph" w:styleId="Fuzeile">
    <w:name w:val="footer"/>
    <w:basedOn w:val="Standard"/>
    <w:link w:val="FuzeileZchn"/>
    <w:uiPriority w:val="99"/>
    <w:unhideWhenUsed/>
    <w:rsid w:val="00256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365"/>
    <w:pPr>
      <w:ind w:left="720"/>
      <w:contextualSpacing/>
    </w:pPr>
  </w:style>
  <w:style w:type="paragraph" w:styleId="Kopfzeile">
    <w:name w:val="header"/>
    <w:basedOn w:val="Standard"/>
    <w:link w:val="KopfzeileZchn"/>
    <w:uiPriority w:val="99"/>
    <w:unhideWhenUsed/>
    <w:rsid w:val="00256A5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6A5A"/>
  </w:style>
  <w:style w:type="paragraph" w:styleId="Fuzeile">
    <w:name w:val="footer"/>
    <w:basedOn w:val="Standard"/>
    <w:link w:val="FuzeileZchn"/>
    <w:uiPriority w:val="99"/>
    <w:unhideWhenUsed/>
    <w:rsid w:val="00256A5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6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824</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Schäfer, Maximilian, Dr.</dc:creator>
  <cp:lastModifiedBy>UKD</cp:lastModifiedBy>
  <cp:revision>2</cp:revision>
  <dcterms:created xsi:type="dcterms:W3CDTF">2018-06-27T06:49:00Z</dcterms:created>
  <dcterms:modified xsi:type="dcterms:W3CDTF">2018-06-27T06:49:00Z</dcterms:modified>
</cp:coreProperties>
</file>