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B9" w:rsidRPr="00182636" w:rsidRDefault="007C2CB9" w:rsidP="007C2CB9">
      <w:pPr>
        <w:spacing w:line="360" w:lineRule="auto"/>
        <w:rPr>
          <w:b/>
          <w:sz w:val="28"/>
        </w:rPr>
      </w:pPr>
      <w:r w:rsidRPr="00182636">
        <w:rPr>
          <w:b/>
          <w:sz w:val="28"/>
        </w:rPr>
        <w:t>Supplemental Table 1 – opioid conversion table</w:t>
      </w: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788"/>
        <w:gridCol w:w="751"/>
        <w:gridCol w:w="1252"/>
        <w:gridCol w:w="1573"/>
        <w:gridCol w:w="643"/>
        <w:gridCol w:w="704"/>
        <w:gridCol w:w="1167"/>
      </w:tblGrid>
      <w:tr w:rsidR="007C2CB9" w:rsidRPr="00254205" w:rsidTr="00EB34EC">
        <w:trPr>
          <w:trHeight w:val="419"/>
        </w:trPr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  <w:t>Name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  <w:t>Route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  <w:t>Units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  <w:t>Equivalent Dose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  <w:t>Name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  <w:t>Route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  <w:t>Units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b/>
                <w:bCs/>
                <w:spacing w:val="-3"/>
                <w:kern w:val="1"/>
                <w:szCs w:val="20"/>
                <w:lang w:bidi="hi-IN"/>
              </w:rPr>
              <w:t>Equivalent Dose</w:t>
            </w:r>
          </w:p>
        </w:tc>
      </w:tr>
      <w:tr w:rsidR="007C2CB9" w:rsidRPr="00254205" w:rsidTr="00EB34EC">
        <w:trPr>
          <w:trHeight w:val="177"/>
        </w:trPr>
        <w:tc>
          <w:tcPr>
            <w:tcW w:w="1672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Morphine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IV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10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Darvocet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tabs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1</w:t>
            </w:r>
          </w:p>
        </w:tc>
      </w:tr>
      <w:tr w:rsidR="007C2CB9" w:rsidRPr="00254205" w:rsidTr="00EB34EC">
        <w:trPr>
          <w:trHeight w:val="20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Morphine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30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Propoxyphene</w:t>
            </w:r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tabs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1</w:t>
            </w:r>
          </w:p>
        </w:tc>
      </w:tr>
      <w:tr w:rsidR="007C2CB9" w:rsidRPr="00254205" w:rsidTr="00EB34EC">
        <w:trPr>
          <w:trHeight w:val="132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Fentanyl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IV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0.1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Oxycontin</w:t>
            </w:r>
            <w:proofErr w:type="spellEnd"/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20</w:t>
            </w:r>
          </w:p>
        </w:tc>
      </w:tr>
      <w:tr w:rsidR="007C2CB9" w:rsidRPr="00254205" w:rsidTr="00EB34EC">
        <w:trPr>
          <w:trHeight w:val="10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Fentanyl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IV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mcg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Hydrocodone</w:t>
            </w:r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30</w:t>
            </w:r>
          </w:p>
        </w:tc>
      </w:tr>
      <w:tr w:rsidR="007C2CB9" w:rsidRPr="00254205" w:rsidTr="00EB34EC">
        <w:trPr>
          <w:trHeight w:val="161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Fentanyl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patch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0.1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Vicodin 5/500</w:t>
            </w:r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tabs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6</w:t>
            </w:r>
          </w:p>
        </w:tc>
      </w:tr>
      <w:tr w:rsidR="007C2CB9" w:rsidRPr="00254205" w:rsidTr="00EB34EC">
        <w:trPr>
          <w:trHeight w:val="10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Fentanyl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patch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mcg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Vicodin 7.5/500</w:t>
            </w:r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tabs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4</w:t>
            </w:r>
          </w:p>
        </w:tc>
      </w:tr>
      <w:tr w:rsidR="007C2CB9" w:rsidRPr="00254205" w:rsidTr="00EB34EC">
        <w:trPr>
          <w:trHeight w:val="10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Fentanyl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epi</w:t>
            </w:r>
            <w:proofErr w:type="spellEnd"/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0.1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Tramadol</w:t>
            </w:r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150</w:t>
            </w:r>
          </w:p>
        </w:tc>
      </w:tr>
      <w:tr w:rsidR="007C2CB9" w:rsidRPr="00254205" w:rsidTr="00EB34EC">
        <w:trPr>
          <w:trHeight w:val="10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Fentanyl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0.229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Hydromorphone</w:t>
            </w:r>
            <w:proofErr w:type="spellEnd"/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IV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1.5</w:t>
            </w:r>
          </w:p>
        </w:tc>
      </w:tr>
      <w:tr w:rsidR="007C2CB9" w:rsidRPr="00254205" w:rsidTr="00EB34EC">
        <w:trPr>
          <w:trHeight w:val="10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Fentanyl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mcg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229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Hydromorphone</w:t>
            </w:r>
            <w:proofErr w:type="spellEnd"/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7</w:t>
            </w:r>
          </w:p>
        </w:tc>
      </w:tr>
      <w:tr w:rsidR="007C2CB9" w:rsidRPr="00254205" w:rsidTr="00EB34EC">
        <w:trPr>
          <w:trHeight w:val="10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Alfentanil</w:t>
            </w:r>
            <w:proofErr w:type="spellEnd"/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IV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0.67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Dilaudid</w:t>
            </w:r>
            <w:proofErr w:type="spellEnd"/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IV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1.5</w:t>
            </w:r>
          </w:p>
        </w:tc>
      </w:tr>
      <w:tr w:rsidR="007C2CB9" w:rsidRPr="00254205" w:rsidTr="00EB34EC">
        <w:trPr>
          <w:trHeight w:val="10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Meperidine</w:t>
            </w:r>
            <w:proofErr w:type="spellEnd"/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IV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75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Dilaudid</w:t>
            </w:r>
            <w:proofErr w:type="spellEnd"/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7</w:t>
            </w:r>
          </w:p>
        </w:tc>
      </w:tr>
      <w:tr w:rsidR="007C2CB9" w:rsidRPr="00254205" w:rsidTr="00EB34EC">
        <w:trPr>
          <w:trHeight w:val="132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Meperidine</w:t>
            </w:r>
            <w:proofErr w:type="spellEnd"/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333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Remifentanil</w:t>
            </w:r>
            <w:proofErr w:type="spellEnd"/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IV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0.1</w:t>
            </w:r>
          </w:p>
        </w:tc>
      </w:tr>
      <w:tr w:rsidR="007C2CB9" w:rsidRPr="00254205" w:rsidTr="00EB34EC">
        <w:trPr>
          <w:trHeight w:val="14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Demerol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IV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75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proofErr w:type="spellStart"/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Sufentanil</w:t>
            </w:r>
            <w:proofErr w:type="spellEnd"/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IV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0.01</w:t>
            </w:r>
          </w:p>
        </w:tc>
      </w:tr>
      <w:tr w:rsidR="007C2CB9" w:rsidRPr="00254205" w:rsidTr="00EB34EC">
        <w:trPr>
          <w:trHeight w:val="10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Oxycodone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20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Methadone</w:t>
            </w:r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20</w:t>
            </w:r>
          </w:p>
        </w:tc>
      </w:tr>
      <w:tr w:rsidR="007C2CB9" w:rsidRPr="00254205" w:rsidTr="00EB34EC">
        <w:trPr>
          <w:trHeight w:val="106"/>
        </w:trPr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Percocet</w:t>
            </w: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20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Codeine</w:t>
            </w:r>
          </w:p>
        </w:tc>
        <w:tc>
          <w:tcPr>
            <w:tcW w:w="644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07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mg</w:t>
            </w:r>
          </w:p>
        </w:tc>
        <w:tc>
          <w:tcPr>
            <w:tcW w:w="1170" w:type="dxa"/>
            <w:vAlign w:val="bottom"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200</w:t>
            </w:r>
          </w:p>
        </w:tc>
      </w:tr>
      <w:tr w:rsidR="007C2CB9" w:rsidRPr="00254205" w:rsidTr="00EB34EC">
        <w:trPr>
          <w:trHeight w:val="221"/>
        </w:trPr>
        <w:tc>
          <w:tcPr>
            <w:tcW w:w="167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Percocet 5/325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oral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tabs</w:t>
            </w:r>
          </w:p>
        </w:tc>
        <w:tc>
          <w:tcPr>
            <w:tcW w:w="1252" w:type="dxa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  <w:r w:rsidRPr="00254205"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  <w:t>6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12" w:space="0" w:color="auto"/>
            </w:tcBorders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C2CB9" w:rsidRPr="00254205" w:rsidRDefault="007C2CB9" w:rsidP="002542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SimSun" w:cs="Times New Roman"/>
                <w:spacing w:val="-3"/>
                <w:kern w:val="1"/>
                <w:szCs w:val="20"/>
                <w:lang w:bidi="hi-IN"/>
              </w:rPr>
            </w:pPr>
          </w:p>
        </w:tc>
      </w:tr>
    </w:tbl>
    <w:p w:rsidR="00370043" w:rsidRPr="007C2CB9" w:rsidRDefault="00370043" w:rsidP="007C2CB9">
      <w:pPr>
        <w:rPr>
          <w:sz w:val="24"/>
        </w:rPr>
      </w:pPr>
      <w:bookmarkStart w:id="0" w:name="_GoBack"/>
      <w:bookmarkEnd w:id="0"/>
    </w:p>
    <w:sectPr w:rsidR="00370043" w:rsidRPr="007C2C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B9"/>
    <w:rsid w:val="00182636"/>
    <w:rsid w:val="00254205"/>
    <w:rsid w:val="00370043"/>
    <w:rsid w:val="007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66AFF-692A-4527-B465-C48C0D98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B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</dc:creator>
  <cp:lastModifiedBy>Cohen, Barak</cp:lastModifiedBy>
  <cp:revision>2</cp:revision>
  <dcterms:created xsi:type="dcterms:W3CDTF">2018-11-06T01:48:00Z</dcterms:created>
  <dcterms:modified xsi:type="dcterms:W3CDTF">2018-11-12T13:23:00Z</dcterms:modified>
</cp:coreProperties>
</file>