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5F98" w14:textId="727A0D0F" w:rsidR="006E333D" w:rsidRPr="00940FF7" w:rsidRDefault="006E333D" w:rsidP="006E333D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40FF7">
        <w:rPr>
          <w:rFonts w:ascii="Arial" w:hAnsi="Arial" w:cs="Arial"/>
          <w:b/>
          <w:sz w:val="24"/>
          <w:szCs w:val="24"/>
        </w:rPr>
        <w:t xml:space="preserve">Appendix 3: Sample Risk Stratification Checklist to Determine Respiratory Monitoring Order Set in Women Receiving </w:t>
      </w:r>
      <w:r w:rsidR="00847E57" w:rsidRPr="00940FF7">
        <w:rPr>
          <w:rFonts w:ascii="Arial" w:hAnsi="Arial" w:cs="Arial"/>
          <w:b/>
          <w:sz w:val="24"/>
          <w:szCs w:val="24"/>
        </w:rPr>
        <w:t xml:space="preserve">Ultra </w:t>
      </w:r>
      <w:r w:rsidRPr="00940FF7">
        <w:rPr>
          <w:rFonts w:ascii="Arial" w:hAnsi="Arial" w:cs="Arial"/>
          <w:b/>
          <w:sz w:val="24"/>
          <w:szCs w:val="24"/>
        </w:rPr>
        <w:t>Low-Dose</w:t>
      </w:r>
      <w:r w:rsidR="00847E57" w:rsidRPr="00940FF7">
        <w:rPr>
          <w:rFonts w:ascii="Arial" w:hAnsi="Arial" w:cs="Arial"/>
          <w:b/>
          <w:sz w:val="24"/>
          <w:szCs w:val="24"/>
        </w:rPr>
        <w:t xml:space="preserve"> or Low-Dose </w:t>
      </w:r>
      <w:r w:rsidRPr="00940FF7">
        <w:rPr>
          <w:rFonts w:ascii="Arial" w:hAnsi="Arial" w:cs="Arial"/>
          <w:b/>
          <w:sz w:val="24"/>
          <w:szCs w:val="24"/>
        </w:rPr>
        <w:t>Neuraxial Morphin</w:t>
      </w:r>
      <w:r w:rsidR="00847E57" w:rsidRPr="00940FF7">
        <w:rPr>
          <w:rFonts w:ascii="Arial" w:hAnsi="Arial" w:cs="Arial"/>
          <w:b/>
          <w:sz w:val="24"/>
          <w:szCs w:val="24"/>
        </w:rPr>
        <w:t>e</w:t>
      </w:r>
      <w:r w:rsidRPr="00940FF7">
        <w:rPr>
          <w:rFonts w:ascii="Arial" w:hAnsi="Arial" w:cs="Arial"/>
          <w:b/>
          <w:sz w:val="24"/>
          <w:szCs w:val="24"/>
        </w:rPr>
        <w:t xml:space="preserve"> for Cesarean Delivery</w:t>
      </w:r>
    </w:p>
    <w:p w14:paraId="33264E71" w14:textId="77777777" w:rsidR="00847E57" w:rsidRPr="00940FF7" w:rsidRDefault="00847E57" w:rsidP="006E333D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</w:rPr>
      </w:pPr>
    </w:p>
    <w:p w14:paraId="7E7B112C" w14:textId="77777777" w:rsidR="006E333D" w:rsidRPr="00940FF7" w:rsidRDefault="006E333D" w:rsidP="006E333D">
      <w:pPr>
        <w:spacing w:line="240" w:lineRule="auto"/>
        <w:contextualSpacing/>
      </w:pPr>
      <w:r w:rsidRPr="00940FF7">
        <w:rPr>
          <w:rFonts w:ascii="Arial" w:hAnsi="Arial" w:cs="Arial"/>
          <w:b/>
          <w:sz w:val="24"/>
          <w:szCs w:val="24"/>
        </w:rPr>
        <w:t>Patient Risk Factors:</w:t>
      </w:r>
      <w:r w:rsidRPr="00940FF7">
        <w:t xml:space="preserve"> </w:t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rPr>
          <w:rFonts w:ascii="Arial" w:hAnsi="Arial" w:cs="Arial"/>
          <w:b/>
          <w:sz w:val="24"/>
          <w:szCs w:val="24"/>
        </w:rPr>
        <w:t>Yes</w:t>
      </w:r>
      <w:proofErr w:type="gramStart"/>
      <w:r w:rsidRPr="00940FF7">
        <w:rPr>
          <w:b/>
        </w:rPr>
        <w:tab/>
        <w:t xml:space="preserve">  </w:t>
      </w:r>
      <w:r w:rsidRPr="00940FF7">
        <w:rPr>
          <w:rFonts w:ascii="Arial" w:hAnsi="Arial" w:cs="Arial"/>
          <w:b/>
          <w:sz w:val="24"/>
          <w:szCs w:val="24"/>
        </w:rPr>
        <w:t>No</w:t>
      </w:r>
      <w:proofErr w:type="gramEnd"/>
    </w:p>
    <w:p w14:paraId="524EC5B6" w14:textId="77777777" w:rsidR="006E333D" w:rsidRPr="00940FF7" w:rsidRDefault="006E333D" w:rsidP="006E333D">
      <w:pPr>
        <w:spacing w:line="240" w:lineRule="auto"/>
        <w:contextualSpacing/>
        <w:rPr>
          <w:rFonts w:ascii="Wingdings" w:hAnsi="Wingdings"/>
        </w:rPr>
      </w:pPr>
      <w:r w:rsidRPr="00940FF7">
        <w:rPr>
          <w:rFonts w:ascii="Arial" w:hAnsi="Arial" w:cs="Arial"/>
          <w:sz w:val="24"/>
          <w:szCs w:val="24"/>
        </w:rPr>
        <w:t>Cardiopulmonary or Neurological Co-morbidities</w:t>
      </w:r>
      <w:r w:rsidRPr="00940FF7">
        <w:rPr>
          <w:rFonts w:ascii="Arial" w:hAnsi="Arial" w:cs="Arial"/>
          <w:sz w:val="24"/>
          <w:szCs w:val="24"/>
        </w:rPr>
        <w:tab/>
      </w:r>
      <w:r w:rsidRPr="00940FF7">
        <w:rPr>
          <w:rFonts w:ascii="Arial" w:hAnsi="Arial" w:cs="Arial"/>
          <w:sz w:val="24"/>
          <w:szCs w:val="24"/>
        </w:rPr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3303B35B" w14:textId="77777777" w:rsidR="006E333D" w:rsidRPr="00940FF7" w:rsidRDefault="006E333D" w:rsidP="006E333D">
      <w:pPr>
        <w:spacing w:line="240" w:lineRule="auto"/>
        <w:contextualSpacing/>
        <w:rPr>
          <w:rFonts w:ascii="Wingdings" w:hAnsi="Wingdings"/>
        </w:rPr>
      </w:pPr>
      <w:r w:rsidRPr="00940FF7">
        <w:rPr>
          <w:rFonts w:ascii="Arial" w:hAnsi="Arial" w:cs="Arial"/>
          <w:sz w:val="24"/>
          <w:szCs w:val="24"/>
        </w:rPr>
        <w:t>Class III obesity (BMI ≥40 kg/m</w:t>
      </w:r>
      <w:r w:rsidRPr="00940FF7">
        <w:rPr>
          <w:rFonts w:ascii="Arial" w:hAnsi="Arial" w:cs="Arial"/>
          <w:sz w:val="24"/>
          <w:szCs w:val="24"/>
          <w:vertAlign w:val="superscript"/>
        </w:rPr>
        <w:t>2</w:t>
      </w:r>
      <w:r w:rsidRPr="00940FF7">
        <w:rPr>
          <w:rFonts w:ascii="Arial" w:hAnsi="Arial" w:cs="Arial"/>
          <w:sz w:val="24"/>
          <w:szCs w:val="24"/>
        </w:rPr>
        <w:t>)</w:t>
      </w:r>
      <w:r w:rsidRPr="00940FF7">
        <w:t xml:space="preserve"> </w:t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bookmarkStart w:id="0" w:name="_Hlk528735139"/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bookmarkEnd w:id="0"/>
    <w:p w14:paraId="3004748A" w14:textId="77777777" w:rsidR="006E333D" w:rsidRPr="00940FF7" w:rsidRDefault="006E333D" w:rsidP="006E333D">
      <w:pPr>
        <w:spacing w:line="240" w:lineRule="auto"/>
        <w:contextualSpacing/>
      </w:pPr>
      <w:r w:rsidRPr="00940FF7">
        <w:rPr>
          <w:rFonts w:ascii="Arial" w:hAnsi="Arial" w:cs="Arial"/>
          <w:sz w:val="24"/>
          <w:szCs w:val="24"/>
        </w:rPr>
        <w:t>Chronic opioid use</w:t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35F79ABD" w14:textId="77777777" w:rsidR="006E333D" w:rsidRPr="00940FF7" w:rsidRDefault="006E333D" w:rsidP="006E333D">
      <w:pPr>
        <w:spacing w:line="240" w:lineRule="auto"/>
        <w:contextualSpacing/>
      </w:pPr>
      <w:r w:rsidRPr="00940FF7">
        <w:rPr>
          <w:rFonts w:ascii="Arial" w:hAnsi="Arial" w:cs="Arial"/>
          <w:sz w:val="24"/>
          <w:szCs w:val="24"/>
        </w:rPr>
        <w:t xml:space="preserve">Known or suspected obstructive sleep apnea (OSA) </w:t>
      </w:r>
      <w:r w:rsidRPr="00940FF7">
        <w:tab/>
      </w:r>
      <w:r w:rsidRPr="00940FF7"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76F81EDF" w14:textId="77777777" w:rsidR="006E333D" w:rsidRPr="00940FF7" w:rsidRDefault="006E333D" w:rsidP="006E333D">
      <w:pPr>
        <w:spacing w:line="240" w:lineRule="auto"/>
        <w:contextualSpacing/>
        <w:rPr>
          <w:rFonts w:ascii="Wingdings" w:hAnsi="Wingdings"/>
        </w:rPr>
      </w:pPr>
      <w:r w:rsidRPr="00940FF7">
        <w:rPr>
          <w:rFonts w:ascii="Arial" w:hAnsi="Arial" w:cs="Arial"/>
          <w:sz w:val="24"/>
          <w:szCs w:val="24"/>
        </w:rPr>
        <w:t>STOP BANG Score &gt;3 (see below)</w:t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27C54587" w14:textId="77777777" w:rsidR="006E333D" w:rsidRPr="00940FF7" w:rsidRDefault="006E333D" w:rsidP="006E333D">
      <w:pPr>
        <w:spacing w:line="240" w:lineRule="auto"/>
        <w:contextualSpacing/>
      </w:pPr>
      <w:r w:rsidRPr="00940FF7">
        <w:rPr>
          <w:rFonts w:ascii="Arial" w:hAnsi="Arial" w:cs="Arial"/>
          <w:sz w:val="24"/>
          <w:szCs w:val="24"/>
        </w:rPr>
        <w:t>Other risk factor</w:t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560910E7" w14:textId="77777777" w:rsidR="006E333D" w:rsidRPr="00940FF7" w:rsidRDefault="006E333D" w:rsidP="006E333D">
      <w:pPr>
        <w:spacing w:line="240" w:lineRule="auto"/>
        <w:contextualSpacing/>
      </w:pPr>
    </w:p>
    <w:p w14:paraId="34DA44FC" w14:textId="77777777" w:rsidR="006E333D" w:rsidRPr="00940FF7" w:rsidRDefault="006E333D" w:rsidP="006E333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40FF7">
        <w:rPr>
          <w:rFonts w:ascii="Arial" w:hAnsi="Arial" w:cs="Arial"/>
          <w:b/>
          <w:sz w:val="24"/>
          <w:szCs w:val="24"/>
        </w:rPr>
        <w:t>Perioperative Risk Factors:</w:t>
      </w:r>
    </w:p>
    <w:p w14:paraId="349553EF" w14:textId="77777777" w:rsidR="006E333D" w:rsidRPr="00940FF7" w:rsidRDefault="006E333D" w:rsidP="006E333D">
      <w:pPr>
        <w:spacing w:line="240" w:lineRule="auto"/>
        <w:contextualSpacing/>
      </w:pPr>
      <w:r w:rsidRPr="00940FF7">
        <w:rPr>
          <w:rFonts w:ascii="Arial" w:hAnsi="Arial" w:cs="Arial"/>
          <w:sz w:val="24"/>
          <w:szCs w:val="24"/>
        </w:rPr>
        <w:t>Received general anesthesia</w:t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5FC1D03D" w14:textId="77777777" w:rsidR="006E333D" w:rsidRPr="00940FF7" w:rsidRDefault="006E333D" w:rsidP="006E333D">
      <w:pPr>
        <w:spacing w:line="240" w:lineRule="auto"/>
        <w:contextualSpacing/>
        <w:rPr>
          <w:rFonts w:ascii="Wingdings" w:hAnsi="Wingdings"/>
        </w:rPr>
      </w:pPr>
      <w:r w:rsidRPr="00940FF7">
        <w:rPr>
          <w:rFonts w:ascii="Arial" w:hAnsi="Arial" w:cs="Arial"/>
          <w:sz w:val="24"/>
          <w:szCs w:val="24"/>
        </w:rPr>
        <w:t xml:space="preserve">Desaturation event (&lt;92%) in Post Anesthesia Care Unit </w:t>
      </w:r>
      <w:r w:rsidRPr="00940FF7">
        <w:rPr>
          <w:rFonts w:ascii="Arial" w:hAnsi="Arial" w:cs="Arial"/>
          <w:sz w:val="24"/>
          <w:szCs w:val="24"/>
        </w:rPr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295E9AE3" w14:textId="77777777" w:rsidR="006E333D" w:rsidRPr="00940FF7" w:rsidRDefault="006E333D" w:rsidP="006E333D">
      <w:pPr>
        <w:spacing w:line="240" w:lineRule="auto"/>
        <w:contextualSpacing/>
        <w:rPr>
          <w:rFonts w:ascii="Wingdings" w:hAnsi="Wingdings"/>
        </w:rPr>
      </w:pPr>
      <w:r w:rsidRPr="00940FF7">
        <w:rPr>
          <w:rFonts w:ascii="Arial" w:hAnsi="Arial" w:cs="Arial"/>
          <w:sz w:val="24"/>
          <w:szCs w:val="24"/>
        </w:rPr>
        <w:t>Received magnesium sulfate</w:t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2D68D16E" w14:textId="77777777" w:rsidR="006E333D" w:rsidRPr="00940FF7" w:rsidRDefault="006E333D" w:rsidP="006E333D">
      <w:pPr>
        <w:spacing w:line="240" w:lineRule="auto"/>
        <w:contextualSpacing/>
        <w:rPr>
          <w:rFonts w:ascii="Wingdings" w:hAnsi="Wingdings"/>
        </w:rPr>
      </w:pPr>
      <w:r w:rsidRPr="00940FF7">
        <w:rPr>
          <w:rFonts w:ascii="Arial" w:hAnsi="Arial" w:cs="Arial"/>
          <w:sz w:val="24"/>
          <w:szCs w:val="24"/>
        </w:rPr>
        <w:t>Received concomitant sedative medication</w:t>
      </w:r>
      <w:r w:rsidRPr="00940FF7">
        <w:t xml:space="preserve"> </w:t>
      </w:r>
      <w:r w:rsidRPr="00940FF7">
        <w:tab/>
      </w:r>
      <w:r w:rsidRPr="00940FF7">
        <w:tab/>
      </w:r>
      <w:r w:rsidRPr="00940FF7"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29373012" w14:textId="77777777" w:rsidR="006E333D" w:rsidRPr="00940FF7" w:rsidRDefault="006E333D" w:rsidP="006E333D">
      <w:pPr>
        <w:spacing w:line="240" w:lineRule="auto"/>
        <w:contextualSpacing/>
        <w:rPr>
          <w:rFonts w:ascii="Wingdings" w:hAnsi="Wingdings"/>
        </w:rPr>
      </w:pPr>
      <w:r w:rsidRPr="00940FF7">
        <w:rPr>
          <w:rFonts w:ascii="Arial" w:hAnsi="Arial" w:cs="Arial"/>
          <w:sz w:val="24"/>
          <w:szCs w:val="24"/>
        </w:rPr>
        <w:t>Other risk factor</w:t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tab/>
      </w:r>
      <w:r w:rsidRPr="00940FF7">
        <w:rPr>
          <w:rFonts w:ascii="Wingdings" w:hAnsi="Wingdings"/>
        </w:rPr>
        <w:t></w:t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ab/>
      </w:r>
      <w:r w:rsidRPr="00940FF7">
        <w:rPr>
          <w:rFonts w:ascii="Wingdings" w:hAnsi="Wingdings"/>
        </w:rPr>
        <w:t></w:t>
      </w:r>
      <w:r w:rsidRPr="00940FF7">
        <w:rPr>
          <w:rFonts w:ascii="Wingdings" w:hAnsi="Wingdings"/>
        </w:rPr>
        <w:t></w:t>
      </w:r>
    </w:p>
    <w:p w14:paraId="453BE47A" w14:textId="77777777" w:rsidR="006E333D" w:rsidRPr="00940FF7" w:rsidRDefault="006E333D" w:rsidP="006E333D">
      <w:pPr>
        <w:spacing w:line="240" w:lineRule="auto"/>
        <w:contextualSpacing/>
      </w:pPr>
    </w:p>
    <w:p w14:paraId="25B8F02B" w14:textId="77777777" w:rsidR="006E333D" w:rsidRPr="00940FF7" w:rsidRDefault="006E333D" w:rsidP="006E33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0FF7">
        <w:rPr>
          <w:rFonts w:ascii="Arial" w:hAnsi="Arial" w:cs="Arial"/>
          <w:sz w:val="24"/>
          <w:szCs w:val="24"/>
        </w:rPr>
        <w:t xml:space="preserve">If </w:t>
      </w:r>
      <w:r w:rsidRPr="00940FF7">
        <w:rPr>
          <w:rFonts w:ascii="Arial" w:hAnsi="Arial" w:cs="Arial"/>
          <w:b/>
          <w:sz w:val="24"/>
          <w:szCs w:val="24"/>
        </w:rPr>
        <w:t xml:space="preserve">Yes </w:t>
      </w:r>
      <w:r w:rsidRPr="00940FF7">
        <w:rPr>
          <w:rFonts w:ascii="Arial" w:hAnsi="Arial" w:cs="Arial"/>
          <w:sz w:val="24"/>
          <w:szCs w:val="24"/>
        </w:rPr>
        <w:t>to one or more of the above questions, apply American Society of Anesthesiologists (A.S.A.) /American Society of Regional Anesthesia and Pain Medicine (A.S.R.A). respiratory monitoring guidelines order set:</w:t>
      </w:r>
      <w:hyperlink w:anchor="_ENREF_3" w:tooltip=", 2016 #440" w:history="1">
        <w:r w:rsidRPr="00940FF7">
          <w:rPr>
            <w:rFonts w:ascii="Arial" w:hAnsi="Arial" w:cs="Arial"/>
            <w:sz w:val="24"/>
            <w:szCs w:val="24"/>
          </w:rPr>
          <w:fldChar w:fldCharType="begin"/>
        </w:r>
        <w:r w:rsidRPr="00940FF7">
          <w:rPr>
            <w:rFonts w:ascii="Arial" w:hAnsi="Arial" w:cs="Arial"/>
            <w:sz w:val="24"/>
            <w:szCs w:val="24"/>
          </w:rPr>
          <w:instrText xml:space="preserve"> ADDIN EN.CITE &lt;EndNote&gt;&lt;Cite ExcludeAuth="1"&gt;&lt;Year&gt;2016&lt;/Year&gt;&lt;RecNum&gt;440&lt;/RecNum&gt;&lt;DisplayText&gt;&lt;style face="superscript"&gt;3&lt;/style&gt;&lt;/DisplayText&gt;&lt;record&gt;&lt;rec-number&gt;440&lt;/rec-number&gt;&lt;foreign-keys&gt;&lt;key app="EN" db-id="ffx0tr2fze2998e2a9tpdfsttt02w2dtvpd9" timestamp="1512089173"&gt;440&lt;/key&gt;&lt;/foreign-keys&gt;&lt;ref-type name="Journal Article"&gt;17&lt;/ref-type&gt;&lt;contributors&gt;&lt;/contributors&gt;&lt;titles&gt;&lt;title&gt;Practice Guidelines for the Prevention, Detection, and Management of Respiratory Depression Associated with Neuraxial Opioid Administration: An Updated Report by the American Society of Anesthesiologists Task Force on Neuraxial Opioids and the American Society of Regional Anesthesia and Pain Medicine.&lt;/title&gt;&lt;secondary-title&gt;Anesthesiology&lt;/secondary-title&gt;&lt;/titles&gt;&lt;periodical&gt;&lt;full-title&gt;Anesthesiology&lt;/full-title&gt;&lt;/periodical&gt;&lt;pages&gt;535-52&lt;/pages&gt;&lt;volume&gt;124&lt;/volume&gt;&lt;number&gt;3&lt;/number&gt;&lt;dates&gt;&lt;year&gt;2016&lt;/year&gt;&lt;/dates&gt;&lt;urls&gt;&lt;/urls&gt;&lt;/record&gt;&lt;/Cite&gt;&lt;/EndNote&gt;</w:instrText>
        </w:r>
        <w:r w:rsidRPr="00940FF7">
          <w:rPr>
            <w:rFonts w:ascii="Arial" w:hAnsi="Arial" w:cs="Arial"/>
            <w:sz w:val="24"/>
            <w:szCs w:val="24"/>
          </w:rPr>
          <w:fldChar w:fldCharType="separate"/>
        </w:r>
        <w:r w:rsidRPr="00940FF7">
          <w:rPr>
            <w:rFonts w:ascii="Arial" w:hAnsi="Arial" w:cs="Arial"/>
            <w:noProof/>
            <w:sz w:val="24"/>
            <w:szCs w:val="24"/>
            <w:vertAlign w:val="superscript"/>
          </w:rPr>
          <w:t>3</w:t>
        </w:r>
        <w:r w:rsidRPr="00940FF7">
          <w:rPr>
            <w:rFonts w:ascii="Arial" w:hAnsi="Arial" w:cs="Arial"/>
            <w:sz w:val="24"/>
            <w:szCs w:val="24"/>
          </w:rPr>
          <w:fldChar w:fldCharType="end"/>
        </w:r>
      </w:hyperlink>
      <w:r w:rsidRPr="00940FF7">
        <w:rPr>
          <w:rFonts w:ascii="Arial" w:hAnsi="Arial" w:cs="Arial"/>
          <w:sz w:val="24"/>
          <w:szCs w:val="24"/>
        </w:rPr>
        <w:t xml:space="preserve"> Respiratory rate and sedation monitoring Q1h for 12 hours and Q2h for 12-24 hours. Consider additional monitoring modalities (e.g., pulse oximetry, capnography); continuous vs. continual intermittent (e.g., every hour) monitoring for high-risk women.</w:t>
      </w:r>
    </w:p>
    <w:p w14:paraId="42E25EEA" w14:textId="77777777" w:rsidR="006E333D" w:rsidRPr="00940FF7" w:rsidRDefault="006E333D" w:rsidP="006E333D">
      <w:pPr>
        <w:spacing w:line="240" w:lineRule="auto"/>
        <w:contextualSpacing/>
      </w:pPr>
    </w:p>
    <w:p w14:paraId="15787E4A" w14:textId="77777777" w:rsidR="004D0D98" w:rsidRPr="00940FF7" w:rsidRDefault="006E333D" w:rsidP="006E33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0FF7">
        <w:rPr>
          <w:rFonts w:ascii="Arial" w:hAnsi="Arial" w:cs="Arial"/>
          <w:sz w:val="24"/>
          <w:szCs w:val="24"/>
        </w:rPr>
        <w:t xml:space="preserve">If </w:t>
      </w:r>
      <w:r w:rsidRPr="00940FF7">
        <w:rPr>
          <w:rFonts w:ascii="Arial" w:hAnsi="Arial" w:cs="Arial"/>
          <w:b/>
          <w:sz w:val="24"/>
          <w:szCs w:val="24"/>
        </w:rPr>
        <w:t>No</w:t>
      </w:r>
      <w:r w:rsidRPr="00940FF7">
        <w:rPr>
          <w:rFonts w:ascii="Arial" w:hAnsi="Arial" w:cs="Arial"/>
          <w:sz w:val="24"/>
          <w:szCs w:val="24"/>
        </w:rPr>
        <w:t xml:space="preserve"> to all of the preceding questions, apply Society for Obstetric Anesthesia and Perinatology (S.O.A.P.) respiratory monitoring guidelines order set: </w:t>
      </w:r>
    </w:p>
    <w:p w14:paraId="4936F2E8" w14:textId="1EC6006F" w:rsidR="004D0D98" w:rsidRPr="00940FF7" w:rsidRDefault="002A18D9" w:rsidP="006E33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40FF7">
        <w:rPr>
          <w:rFonts w:ascii="Arial" w:hAnsi="Arial" w:cs="Arial"/>
          <w:sz w:val="24"/>
          <w:szCs w:val="24"/>
        </w:rPr>
        <w:t>Ultra low</w:t>
      </w:r>
      <w:proofErr w:type="spellEnd"/>
      <w:r w:rsidRPr="00940FF7">
        <w:rPr>
          <w:rFonts w:ascii="Arial" w:hAnsi="Arial" w:cs="Arial"/>
          <w:sz w:val="24"/>
          <w:szCs w:val="24"/>
        </w:rPr>
        <w:t xml:space="preserve">-dose morphine </w:t>
      </w:r>
      <w:r w:rsidR="00847E57" w:rsidRPr="00940FF7">
        <w:rPr>
          <w:rFonts w:ascii="Arial" w:hAnsi="Arial" w:cs="Arial"/>
          <w:sz w:val="24"/>
          <w:szCs w:val="24"/>
        </w:rPr>
        <w:t>(i.e., intrathecal ≤0.05 mg or epidural ≤1 mg)</w:t>
      </w:r>
      <w:r w:rsidR="004D0D98" w:rsidRPr="00940FF7">
        <w:rPr>
          <w:rFonts w:ascii="Arial" w:hAnsi="Arial" w:cs="Arial"/>
          <w:sz w:val="24"/>
          <w:szCs w:val="24"/>
        </w:rPr>
        <w:t>:</w:t>
      </w:r>
      <w:r w:rsidR="00847E57" w:rsidRPr="00940FF7">
        <w:rPr>
          <w:rFonts w:ascii="Arial" w:hAnsi="Arial" w:cs="Arial"/>
          <w:sz w:val="24"/>
          <w:szCs w:val="24"/>
        </w:rPr>
        <w:t xml:space="preserve"> Standard </w:t>
      </w:r>
      <w:r w:rsidR="004D0D98" w:rsidRPr="00940FF7">
        <w:rPr>
          <w:rFonts w:ascii="Arial" w:hAnsi="Arial" w:cs="Arial"/>
          <w:sz w:val="24"/>
          <w:szCs w:val="24"/>
        </w:rPr>
        <w:t xml:space="preserve">institutional </w:t>
      </w:r>
      <w:r w:rsidR="00847E57" w:rsidRPr="00940FF7">
        <w:rPr>
          <w:rFonts w:ascii="Arial" w:hAnsi="Arial" w:cs="Arial"/>
          <w:sz w:val="24"/>
          <w:szCs w:val="24"/>
        </w:rPr>
        <w:t xml:space="preserve">postoperative monitoring with </w:t>
      </w:r>
      <w:r w:rsidRPr="00940FF7">
        <w:rPr>
          <w:rFonts w:ascii="Arial" w:hAnsi="Arial" w:cs="Arial"/>
          <w:sz w:val="24"/>
          <w:szCs w:val="24"/>
        </w:rPr>
        <w:t>no additional respiratory monitorin</w:t>
      </w:r>
      <w:r w:rsidR="00847E57" w:rsidRPr="00940FF7">
        <w:rPr>
          <w:rFonts w:ascii="Arial" w:hAnsi="Arial" w:cs="Arial"/>
          <w:sz w:val="24"/>
          <w:szCs w:val="24"/>
        </w:rPr>
        <w:t>g</w:t>
      </w:r>
      <w:r w:rsidR="004D0D98" w:rsidRPr="00940FF7">
        <w:rPr>
          <w:rFonts w:ascii="Arial" w:hAnsi="Arial" w:cs="Arial"/>
          <w:sz w:val="24"/>
          <w:szCs w:val="24"/>
        </w:rPr>
        <w:t>.</w:t>
      </w:r>
    </w:p>
    <w:p w14:paraId="016000D1" w14:textId="2A8E9CD6" w:rsidR="006E333D" w:rsidRPr="00940FF7" w:rsidRDefault="002A18D9" w:rsidP="006E333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40FF7">
        <w:rPr>
          <w:rFonts w:ascii="Arial" w:hAnsi="Arial" w:cs="Arial"/>
          <w:sz w:val="24"/>
          <w:szCs w:val="24"/>
        </w:rPr>
        <w:t xml:space="preserve">Low-dose morphine </w:t>
      </w:r>
      <w:r w:rsidR="00847E57" w:rsidRPr="00940FF7">
        <w:rPr>
          <w:rFonts w:ascii="Arial" w:hAnsi="Arial" w:cs="Arial"/>
          <w:sz w:val="24"/>
          <w:szCs w:val="24"/>
        </w:rPr>
        <w:t>(i.e., intrathecal &gt;0.05</w:t>
      </w:r>
      <w:r w:rsidR="004D0D98" w:rsidRPr="00940FF7">
        <w:rPr>
          <w:rFonts w:ascii="Arial" w:hAnsi="Arial" w:cs="Arial"/>
          <w:sz w:val="24"/>
          <w:szCs w:val="24"/>
        </w:rPr>
        <w:t xml:space="preserve"> </w:t>
      </w:r>
      <w:r w:rsidR="00847E57" w:rsidRPr="00940FF7">
        <w:rPr>
          <w:rFonts w:ascii="Arial" w:hAnsi="Arial" w:cs="Arial"/>
          <w:sz w:val="24"/>
          <w:szCs w:val="24"/>
        </w:rPr>
        <w:t>mg and ≤0.15</w:t>
      </w:r>
      <w:r w:rsidR="004D0D98" w:rsidRPr="00940FF7">
        <w:rPr>
          <w:rFonts w:ascii="Arial" w:hAnsi="Arial" w:cs="Arial"/>
          <w:sz w:val="24"/>
          <w:szCs w:val="24"/>
        </w:rPr>
        <w:t xml:space="preserve"> </w:t>
      </w:r>
      <w:r w:rsidR="00847E57" w:rsidRPr="00940FF7">
        <w:rPr>
          <w:rFonts w:ascii="Arial" w:hAnsi="Arial" w:cs="Arial"/>
          <w:sz w:val="24"/>
          <w:szCs w:val="24"/>
        </w:rPr>
        <w:t>mg, epidural &gt;1 and ≤3mg)</w:t>
      </w:r>
      <w:r w:rsidR="004D0D98" w:rsidRPr="00940FF7">
        <w:rPr>
          <w:rFonts w:ascii="Arial" w:hAnsi="Arial" w:cs="Arial"/>
          <w:sz w:val="24"/>
          <w:szCs w:val="24"/>
        </w:rPr>
        <w:t xml:space="preserve">: </w:t>
      </w:r>
      <w:r w:rsidR="00847E57" w:rsidRPr="00940FF7">
        <w:rPr>
          <w:rFonts w:ascii="Arial" w:hAnsi="Arial" w:cs="Arial"/>
          <w:sz w:val="24"/>
          <w:szCs w:val="24"/>
        </w:rPr>
        <w:t xml:space="preserve"> </w:t>
      </w:r>
      <w:r w:rsidR="006E333D" w:rsidRPr="00940FF7">
        <w:rPr>
          <w:rFonts w:ascii="Arial" w:hAnsi="Arial" w:cs="Arial"/>
          <w:sz w:val="24"/>
          <w:szCs w:val="24"/>
        </w:rPr>
        <w:t>Respiratory rate and sedation monitoring every 2h for 12 hours</w:t>
      </w:r>
      <w:r w:rsidR="004D0D98" w:rsidRPr="00940FF7">
        <w:rPr>
          <w:rFonts w:ascii="Arial" w:hAnsi="Arial" w:cs="Arial"/>
          <w:sz w:val="24"/>
          <w:szCs w:val="24"/>
        </w:rPr>
        <w:t>.</w:t>
      </w:r>
      <w:r w:rsidR="006E333D" w:rsidRPr="00940FF7">
        <w:rPr>
          <w:rFonts w:ascii="Arial" w:hAnsi="Arial" w:cs="Arial"/>
          <w:sz w:val="24"/>
          <w:szCs w:val="24"/>
        </w:rPr>
        <w:t xml:space="preserve"> </w:t>
      </w:r>
    </w:p>
    <w:p w14:paraId="5B0C022E" w14:textId="77777777" w:rsidR="006E333D" w:rsidRPr="00940FF7" w:rsidRDefault="006E333D" w:rsidP="006E333D">
      <w:pPr>
        <w:spacing w:line="240" w:lineRule="auto"/>
        <w:contextualSpacing/>
        <w:rPr>
          <w:rFonts w:cstheme="minorHAnsi"/>
        </w:rPr>
      </w:pPr>
    </w:p>
    <w:p w14:paraId="76BC77A6" w14:textId="77777777" w:rsidR="006E333D" w:rsidRPr="00940FF7" w:rsidRDefault="006E333D" w:rsidP="006E333D">
      <w:pPr>
        <w:spacing w:line="240" w:lineRule="auto"/>
        <w:contextualSpacing/>
        <w:rPr>
          <w:b/>
        </w:rPr>
      </w:pPr>
      <w:r w:rsidRPr="00940FF7">
        <w:rPr>
          <w:rFonts w:ascii="Arial" w:hAnsi="Arial" w:cs="Arial"/>
          <w:sz w:val="24"/>
          <w:szCs w:val="24"/>
        </w:rPr>
        <w:t xml:space="preserve">STOP-BANG Score </w:t>
      </w:r>
      <w:proofErr w:type="spellStart"/>
      <w:r w:rsidRPr="00940FF7">
        <w:rPr>
          <w:rFonts w:ascii="Arial" w:hAnsi="Arial" w:cs="Arial"/>
          <w:sz w:val="24"/>
          <w:szCs w:val="24"/>
        </w:rPr>
        <w:t>Questio</w:t>
      </w:r>
      <w:bookmarkStart w:id="1" w:name="_GoBack"/>
      <w:bookmarkEnd w:id="1"/>
      <w:r w:rsidRPr="00940FF7">
        <w:rPr>
          <w:rFonts w:ascii="Arial" w:hAnsi="Arial" w:cs="Arial"/>
          <w:sz w:val="24"/>
          <w:szCs w:val="24"/>
        </w:rPr>
        <w:t>nnaire</w:t>
      </w:r>
      <w:r w:rsidRPr="00940FF7">
        <w:rPr>
          <w:rFonts w:ascii="Arial" w:hAnsi="Arial" w:cs="Arial"/>
          <w:i/>
          <w:sz w:val="24"/>
          <w:szCs w:val="24"/>
          <w:vertAlign w:val="superscript"/>
        </w:rPr>
        <w:t>b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734"/>
      </w:tblGrid>
      <w:tr w:rsidR="00940FF7" w:rsidRPr="00940FF7" w14:paraId="0C2BB54D" w14:textId="77777777" w:rsidTr="005E080D">
        <w:tc>
          <w:tcPr>
            <w:tcW w:w="6204" w:type="dxa"/>
          </w:tcPr>
          <w:p w14:paraId="374717E9" w14:textId="77777777" w:rsidR="006E333D" w:rsidRPr="00940FF7" w:rsidRDefault="006E333D" w:rsidP="005E080D">
            <w:pPr>
              <w:contextualSpacing/>
              <w:rPr>
                <w:b/>
              </w:rPr>
            </w:pPr>
          </w:p>
        </w:tc>
        <w:tc>
          <w:tcPr>
            <w:tcW w:w="1734" w:type="dxa"/>
          </w:tcPr>
          <w:p w14:paraId="3D6D222E" w14:textId="77777777" w:rsidR="006E333D" w:rsidRPr="00940FF7" w:rsidRDefault="006E333D" w:rsidP="005E080D">
            <w:pPr>
              <w:contextualSpacing/>
              <w:rPr>
                <w:rFonts w:ascii="Arial" w:hAnsi="Arial" w:cs="Arial"/>
                <w:b/>
              </w:rPr>
            </w:pPr>
            <w:r w:rsidRPr="00940FF7">
              <w:rPr>
                <w:rFonts w:ascii="Arial" w:hAnsi="Arial" w:cs="Arial"/>
                <w:b/>
              </w:rPr>
              <w:t>Yes / No</w:t>
            </w:r>
          </w:p>
          <w:p w14:paraId="1EC52511" w14:textId="77777777" w:rsidR="006E333D" w:rsidRPr="00940FF7" w:rsidRDefault="006E333D" w:rsidP="005E080D">
            <w:pPr>
              <w:contextualSpacing/>
              <w:rPr>
                <w:rFonts w:ascii="Arial" w:hAnsi="Arial" w:cs="Arial"/>
                <w:b/>
              </w:rPr>
            </w:pPr>
            <w:r w:rsidRPr="00940FF7">
              <w:rPr>
                <w:rFonts w:ascii="Arial" w:hAnsi="Arial" w:cs="Arial"/>
                <w:b/>
              </w:rPr>
              <w:t>Yes = 1 point</w:t>
            </w:r>
          </w:p>
        </w:tc>
      </w:tr>
      <w:tr w:rsidR="00940FF7" w:rsidRPr="00940FF7" w14:paraId="6F2A936E" w14:textId="77777777" w:rsidTr="005E080D">
        <w:tc>
          <w:tcPr>
            <w:tcW w:w="6204" w:type="dxa"/>
          </w:tcPr>
          <w:p w14:paraId="03D70053" w14:textId="77777777" w:rsidR="006E333D" w:rsidRPr="00940FF7" w:rsidRDefault="006E333D" w:rsidP="005E080D">
            <w:pPr>
              <w:ind w:left="360" w:hanging="360"/>
              <w:contextualSpacing/>
              <w:rPr>
                <w:b/>
              </w:rPr>
            </w:pPr>
            <w:r w:rsidRPr="00940FF7">
              <w:rPr>
                <w:rFonts w:ascii="Arial" w:hAnsi="Arial" w:cs="Arial"/>
                <w:b/>
              </w:rPr>
              <w:t>S:</w:t>
            </w:r>
            <w:r w:rsidRPr="00940FF7">
              <w:rPr>
                <w:rFonts w:ascii="Arial" w:hAnsi="Arial" w:cs="Arial"/>
              </w:rPr>
              <w:t xml:space="preserve"> Do you SNORE loudly (louder than talking or loud enough to be heard through closed doors)?</w:t>
            </w:r>
          </w:p>
        </w:tc>
        <w:tc>
          <w:tcPr>
            <w:tcW w:w="1734" w:type="dxa"/>
          </w:tcPr>
          <w:p w14:paraId="6A343037" w14:textId="77777777" w:rsidR="006E333D" w:rsidRPr="00940FF7" w:rsidRDefault="006E333D" w:rsidP="005E080D">
            <w:pPr>
              <w:contextualSpacing/>
              <w:rPr>
                <w:b/>
              </w:rPr>
            </w:pPr>
          </w:p>
        </w:tc>
      </w:tr>
      <w:tr w:rsidR="00940FF7" w:rsidRPr="00940FF7" w14:paraId="056B6201" w14:textId="77777777" w:rsidTr="005E080D">
        <w:tc>
          <w:tcPr>
            <w:tcW w:w="6204" w:type="dxa"/>
          </w:tcPr>
          <w:p w14:paraId="4F66E0EA" w14:textId="77777777" w:rsidR="006E333D" w:rsidRPr="00940FF7" w:rsidRDefault="006E333D" w:rsidP="005E080D">
            <w:pPr>
              <w:ind w:left="360" w:hanging="360"/>
              <w:contextualSpacing/>
              <w:rPr>
                <w:b/>
              </w:rPr>
            </w:pPr>
            <w:r w:rsidRPr="00940FF7">
              <w:rPr>
                <w:rFonts w:ascii="Arial" w:hAnsi="Arial" w:cs="Arial"/>
                <w:b/>
              </w:rPr>
              <w:t>T:</w:t>
            </w:r>
            <w:r w:rsidRPr="00940FF7">
              <w:rPr>
                <w:rFonts w:ascii="Arial" w:hAnsi="Arial" w:cs="Arial"/>
              </w:rPr>
              <w:t xml:space="preserve"> Do you often feel TIRED, fatigued, or sleepy during daytime</w:t>
            </w:r>
            <w:r w:rsidRPr="00940FF7">
              <w:t>?</w:t>
            </w:r>
          </w:p>
        </w:tc>
        <w:tc>
          <w:tcPr>
            <w:tcW w:w="1734" w:type="dxa"/>
          </w:tcPr>
          <w:p w14:paraId="38CF57E3" w14:textId="77777777" w:rsidR="006E333D" w:rsidRPr="00940FF7" w:rsidRDefault="006E333D" w:rsidP="005E080D">
            <w:pPr>
              <w:contextualSpacing/>
              <w:rPr>
                <w:b/>
              </w:rPr>
            </w:pPr>
          </w:p>
        </w:tc>
      </w:tr>
      <w:tr w:rsidR="00940FF7" w:rsidRPr="00940FF7" w14:paraId="09A01B11" w14:textId="77777777" w:rsidTr="005E080D">
        <w:tc>
          <w:tcPr>
            <w:tcW w:w="6204" w:type="dxa"/>
          </w:tcPr>
          <w:p w14:paraId="039B7F3B" w14:textId="77777777" w:rsidR="006E333D" w:rsidRPr="00940FF7" w:rsidRDefault="006E333D" w:rsidP="005E080D">
            <w:pPr>
              <w:ind w:left="360" w:hanging="360"/>
              <w:contextualSpacing/>
              <w:rPr>
                <w:rFonts w:ascii="Arial" w:hAnsi="Arial" w:cs="Arial"/>
                <w:b/>
              </w:rPr>
            </w:pPr>
            <w:r w:rsidRPr="00940FF7">
              <w:rPr>
                <w:rFonts w:ascii="Arial" w:hAnsi="Arial" w:cs="Arial"/>
                <w:b/>
              </w:rPr>
              <w:t>O:</w:t>
            </w:r>
            <w:r w:rsidRPr="00940FF7">
              <w:rPr>
                <w:rFonts w:ascii="Arial" w:hAnsi="Arial" w:cs="Arial"/>
              </w:rPr>
              <w:t xml:space="preserve"> Has anyone OBSERVED you stop breathing during your sleep?</w:t>
            </w:r>
          </w:p>
        </w:tc>
        <w:tc>
          <w:tcPr>
            <w:tcW w:w="1734" w:type="dxa"/>
          </w:tcPr>
          <w:p w14:paraId="7F6CBD1E" w14:textId="77777777" w:rsidR="006E333D" w:rsidRPr="00940FF7" w:rsidRDefault="006E333D" w:rsidP="005E080D">
            <w:pPr>
              <w:contextualSpacing/>
              <w:rPr>
                <w:b/>
              </w:rPr>
            </w:pPr>
          </w:p>
        </w:tc>
      </w:tr>
      <w:tr w:rsidR="00940FF7" w:rsidRPr="00940FF7" w14:paraId="1B783AB8" w14:textId="77777777" w:rsidTr="005E080D">
        <w:tc>
          <w:tcPr>
            <w:tcW w:w="6204" w:type="dxa"/>
          </w:tcPr>
          <w:p w14:paraId="5E3B15B1" w14:textId="77777777" w:rsidR="006E333D" w:rsidRPr="00940FF7" w:rsidRDefault="006E333D" w:rsidP="005E080D">
            <w:pPr>
              <w:ind w:left="360" w:hanging="360"/>
              <w:contextualSpacing/>
              <w:rPr>
                <w:rFonts w:ascii="Arial" w:hAnsi="Arial" w:cs="Arial"/>
              </w:rPr>
            </w:pPr>
            <w:r w:rsidRPr="00940FF7">
              <w:rPr>
                <w:rFonts w:ascii="Arial" w:hAnsi="Arial" w:cs="Arial"/>
                <w:b/>
              </w:rPr>
              <w:t>P:</w:t>
            </w:r>
            <w:r w:rsidRPr="00940FF7">
              <w:rPr>
                <w:rFonts w:ascii="Arial" w:hAnsi="Arial" w:cs="Arial"/>
              </w:rPr>
              <w:t xml:space="preserve"> Do you have or are you being treated for high blood PRESSURE?</w:t>
            </w:r>
          </w:p>
        </w:tc>
        <w:tc>
          <w:tcPr>
            <w:tcW w:w="1734" w:type="dxa"/>
          </w:tcPr>
          <w:p w14:paraId="1BBC2230" w14:textId="77777777" w:rsidR="006E333D" w:rsidRPr="00940FF7" w:rsidRDefault="006E333D" w:rsidP="005E080D">
            <w:pPr>
              <w:contextualSpacing/>
              <w:rPr>
                <w:b/>
              </w:rPr>
            </w:pPr>
          </w:p>
        </w:tc>
      </w:tr>
      <w:tr w:rsidR="00940FF7" w:rsidRPr="00940FF7" w14:paraId="6AD9BAE3" w14:textId="77777777" w:rsidTr="005E080D">
        <w:tc>
          <w:tcPr>
            <w:tcW w:w="6204" w:type="dxa"/>
          </w:tcPr>
          <w:p w14:paraId="6E716FEB" w14:textId="77777777" w:rsidR="006E333D" w:rsidRPr="00940FF7" w:rsidRDefault="006E333D" w:rsidP="005E080D">
            <w:pPr>
              <w:contextualSpacing/>
              <w:rPr>
                <w:rFonts w:ascii="Arial" w:hAnsi="Arial" w:cs="Arial"/>
                <w:b/>
              </w:rPr>
            </w:pPr>
            <w:r w:rsidRPr="00940FF7">
              <w:rPr>
                <w:rFonts w:ascii="Arial" w:hAnsi="Arial" w:cs="Arial"/>
                <w:b/>
              </w:rPr>
              <w:t>B: B</w:t>
            </w:r>
            <w:r w:rsidRPr="00940FF7">
              <w:rPr>
                <w:rFonts w:ascii="Arial" w:hAnsi="Arial" w:cs="Arial"/>
              </w:rPr>
              <w:t>MI more than 35kg/m</w:t>
            </w:r>
            <w:r w:rsidRPr="00940FF7">
              <w:rPr>
                <w:rFonts w:ascii="Arial" w:hAnsi="Arial" w:cs="Arial"/>
                <w:vertAlign w:val="superscript"/>
              </w:rPr>
              <w:t>2</w:t>
            </w:r>
            <w:r w:rsidRPr="00940FF7">
              <w:rPr>
                <w:rFonts w:ascii="Arial" w:hAnsi="Arial" w:cs="Arial"/>
              </w:rPr>
              <w:t>?</w:t>
            </w:r>
          </w:p>
        </w:tc>
        <w:tc>
          <w:tcPr>
            <w:tcW w:w="1734" w:type="dxa"/>
          </w:tcPr>
          <w:p w14:paraId="10DF8ABA" w14:textId="77777777" w:rsidR="006E333D" w:rsidRPr="00940FF7" w:rsidRDefault="006E333D" w:rsidP="005E080D">
            <w:pPr>
              <w:contextualSpacing/>
            </w:pPr>
          </w:p>
        </w:tc>
      </w:tr>
      <w:tr w:rsidR="00940FF7" w:rsidRPr="00940FF7" w14:paraId="4C0394A6" w14:textId="77777777" w:rsidTr="005E080D">
        <w:tc>
          <w:tcPr>
            <w:tcW w:w="6204" w:type="dxa"/>
          </w:tcPr>
          <w:p w14:paraId="3DE394F2" w14:textId="77777777" w:rsidR="006E333D" w:rsidRPr="00940FF7" w:rsidRDefault="006E333D" w:rsidP="005E080D">
            <w:pPr>
              <w:contextualSpacing/>
              <w:rPr>
                <w:rFonts w:ascii="Arial" w:hAnsi="Arial" w:cs="Arial"/>
                <w:b/>
              </w:rPr>
            </w:pPr>
            <w:r w:rsidRPr="00940FF7">
              <w:rPr>
                <w:rFonts w:ascii="Arial" w:hAnsi="Arial" w:cs="Arial"/>
                <w:b/>
              </w:rPr>
              <w:t>A: A</w:t>
            </w:r>
            <w:r w:rsidRPr="00940FF7">
              <w:rPr>
                <w:rFonts w:ascii="Arial" w:hAnsi="Arial" w:cs="Arial"/>
              </w:rPr>
              <w:t>GE over 50 years?</w:t>
            </w:r>
          </w:p>
        </w:tc>
        <w:tc>
          <w:tcPr>
            <w:tcW w:w="1734" w:type="dxa"/>
          </w:tcPr>
          <w:p w14:paraId="5ED5D2C4" w14:textId="77777777" w:rsidR="006E333D" w:rsidRPr="00940FF7" w:rsidRDefault="006E333D" w:rsidP="005E080D">
            <w:pPr>
              <w:contextualSpacing/>
            </w:pPr>
          </w:p>
        </w:tc>
      </w:tr>
      <w:tr w:rsidR="00940FF7" w:rsidRPr="00940FF7" w14:paraId="1DBE0278" w14:textId="77777777" w:rsidTr="005E080D">
        <w:tc>
          <w:tcPr>
            <w:tcW w:w="6204" w:type="dxa"/>
          </w:tcPr>
          <w:p w14:paraId="406A9047" w14:textId="77777777" w:rsidR="006E333D" w:rsidRPr="00940FF7" w:rsidRDefault="006E333D" w:rsidP="005E080D">
            <w:pPr>
              <w:contextualSpacing/>
              <w:rPr>
                <w:rFonts w:ascii="Arial" w:hAnsi="Arial" w:cs="Arial"/>
                <w:b/>
              </w:rPr>
            </w:pPr>
            <w:r w:rsidRPr="00940FF7">
              <w:rPr>
                <w:rFonts w:ascii="Arial" w:hAnsi="Arial" w:cs="Arial"/>
                <w:b/>
              </w:rPr>
              <w:t>N: N</w:t>
            </w:r>
            <w:r w:rsidRPr="00940FF7">
              <w:rPr>
                <w:rFonts w:ascii="Arial" w:hAnsi="Arial" w:cs="Arial"/>
              </w:rPr>
              <w:t>ECK circumference &gt; 16 inches (40cm)?</w:t>
            </w:r>
          </w:p>
        </w:tc>
        <w:tc>
          <w:tcPr>
            <w:tcW w:w="1734" w:type="dxa"/>
          </w:tcPr>
          <w:p w14:paraId="532DC3D1" w14:textId="77777777" w:rsidR="006E333D" w:rsidRPr="00940FF7" w:rsidRDefault="006E333D" w:rsidP="005E080D">
            <w:pPr>
              <w:contextualSpacing/>
            </w:pPr>
          </w:p>
        </w:tc>
      </w:tr>
      <w:tr w:rsidR="00940FF7" w:rsidRPr="00940FF7" w14:paraId="4767289E" w14:textId="77777777" w:rsidTr="005E080D">
        <w:tc>
          <w:tcPr>
            <w:tcW w:w="6204" w:type="dxa"/>
          </w:tcPr>
          <w:p w14:paraId="1D716B65" w14:textId="77777777" w:rsidR="006E333D" w:rsidRPr="00940FF7" w:rsidRDefault="006E333D" w:rsidP="005E080D">
            <w:pPr>
              <w:contextualSpacing/>
              <w:rPr>
                <w:rFonts w:ascii="Arial" w:hAnsi="Arial" w:cs="Arial"/>
                <w:b/>
              </w:rPr>
            </w:pPr>
            <w:r w:rsidRPr="00940FF7">
              <w:rPr>
                <w:rFonts w:ascii="Arial" w:hAnsi="Arial" w:cs="Arial"/>
                <w:b/>
              </w:rPr>
              <w:t>G: G</w:t>
            </w:r>
            <w:r w:rsidRPr="00940FF7">
              <w:rPr>
                <w:rFonts w:ascii="Arial" w:hAnsi="Arial" w:cs="Arial"/>
              </w:rPr>
              <w:t>ENDER: Male?</w:t>
            </w:r>
          </w:p>
        </w:tc>
        <w:tc>
          <w:tcPr>
            <w:tcW w:w="1734" w:type="dxa"/>
          </w:tcPr>
          <w:p w14:paraId="2331C534" w14:textId="77777777" w:rsidR="006E333D" w:rsidRPr="00940FF7" w:rsidRDefault="006E333D" w:rsidP="005E080D">
            <w:pPr>
              <w:contextualSpacing/>
              <w:rPr>
                <w:rFonts w:ascii="Arial" w:hAnsi="Arial" w:cs="Arial"/>
              </w:rPr>
            </w:pPr>
            <w:r w:rsidRPr="00940FF7">
              <w:rPr>
                <w:rFonts w:ascii="Arial" w:hAnsi="Arial" w:cs="Arial"/>
                <w:b/>
              </w:rPr>
              <w:t>N/A</w:t>
            </w:r>
          </w:p>
        </w:tc>
      </w:tr>
      <w:tr w:rsidR="00940FF7" w:rsidRPr="00940FF7" w14:paraId="39CD465E" w14:textId="77777777" w:rsidTr="005E080D">
        <w:tc>
          <w:tcPr>
            <w:tcW w:w="6204" w:type="dxa"/>
          </w:tcPr>
          <w:p w14:paraId="5B8E0F3C" w14:textId="77777777" w:rsidR="006E333D" w:rsidRPr="00940FF7" w:rsidRDefault="006E333D" w:rsidP="005E080D">
            <w:pPr>
              <w:contextualSpacing/>
              <w:rPr>
                <w:rFonts w:ascii="Arial" w:hAnsi="Arial" w:cs="Arial"/>
              </w:rPr>
            </w:pPr>
            <w:r w:rsidRPr="00940FF7">
              <w:rPr>
                <w:rFonts w:ascii="Arial" w:hAnsi="Arial" w:cs="Arial"/>
              </w:rPr>
              <w:t>TOTAL SCORE:</w:t>
            </w:r>
          </w:p>
          <w:p w14:paraId="73EB68D4" w14:textId="77777777" w:rsidR="006E333D" w:rsidRPr="00940FF7" w:rsidRDefault="006E333D" w:rsidP="005E080D">
            <w:pPr>
              <w:contextualSpacing/>
              <w:rPr>
                <w:rFonts w:ascii="Arial" w:hAnsi="Arial" w:cs="Arial"/>
              </w:rPr>
            </w:pPr>
            <w:r w:rsidRPr="00940FF7">
              <w:rPr>
                <w:rFonts w:ascii="Arial" w:hAnsi="Arial" w:cs="Arial"/>
              </w:rPr>
              <w:t xml:space="preserve">High risk of OSA: 5 – 7 </w:t>
            </w:r>
          </w:p>
          <w:p w14:paraId="29218CC5" w14:textId="77777777" w:rsidR="006E333D" w:rsidRPr="00940FF7" w:rsidRDefault="006E333D" w:rsidP="005E080D">
            <w:pPr>
              <w:contextualSpacing/>
              <w:rPr>
                <w:rFonts w:ascii="Arial" w:hAnsi="Arial" w:cs="Arial"/>
              </w:rPr>
            </w:pPr>
            <w:r w:rsidRPr="00940FF7">
              <w:rPr>
                <w:rFonts w:ascii="Arial" w:hAnsi="Arial" w:cs="Arial"/>
              </w:rPr>
              <w:t>Intermediate risk of OSA: 3 – 4</w:t>
            </w:r>
          </w:p>
          <w:p w14:paraId="07222FDF" w14:textId="77777777" w:rsidR="006E333D" w:rsidRPr="00940FF7" w:rsidRDefault="006E333D" w:rsidP="005E080D">
            <w:pPr>
              <w:contextualSpacing/>
              <w:rPr>
                <w:rFonts w:ascii="Arial" w:hAnsi="Arial" w:cs="Arial"/>
              </w:rPr>
            </w:pPr>
            <w:r w:rsidRPr="00940FF7">
              <w:rPr>
                <w:rFonts w:ascii="Arial" w:hAnsi="Arial" w:cs="Arial"/>
              </w:rPr>
              <w:lastRenderedPageBreak/>
              <w:t>Low risk of OSA:  0 – 2</w:t>
            </w:r>
          </w:p>
        </w:tc>
        <w:tc>
          <w:tcPr>
            <w:tcW w:w="1734" w:type="dxa"/>
          </w:tcPr>
          <w:p w14:paraId="45932A5F" w14:textId="77777777" w:rsidR="006E333D" w:rsidRPr="00940FF7" w:rsidRDefault="006E333D" w:rsidP="005E080D">
            <w:pPr>
              <w:contextualSpacing/>
            </w:pPr>
          </w:p>
        </w:tc>
      </w:tr>
    </w:tbl>
    <w:p w14:paraId="13116569" w14:textId="4D1BA2B2" w:rsidR="006E333D" w:rsidRPr="00940FF7" w:rsidRDefault="006E333D" w:rsidP="006E333D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940FF7">
        <w:rPr>
          <w:rFonts w:ascii="Arial" w:hAnsi="Arial" w:cs="Arial"/>
          <w:i/>
          <w:sz w:val="24"/>
          <w:szCs w:val="24"/>
          <w:vertAlign w:val="superscript"/>
        </w:rPr>
        <w:t>b</w:t>
      </w:r>
      <w:r w:rsidRPr="00940FF7">
        <w:rPr>
          <w:rFonts w:ascii="Arial" w:hAnsi="Arial" w:cs="Arial"/>
          <w:sz w:val="24"/>
          <w:szCs w:val="24"/>
        </w:rPr>
        <w:t>Not</w:t>
      </w:r>
      <w:proofErr w:type="spellEnd"/>
      <w:r w:rsidRPr="00940FF7">
        <w:rPr>
          <w:rFonts w:ascii="Arial" w:hAnsi="Arial" w:cs="Arial"/>
          <w:sz w:val="24"/>
          <w:szCs w:val="24"/>
        </w:rPr>
        <w:t xml:space="preserve"> validated in pregnancy</w:t>
      </w:r>
    </w:p>
    <w:p w14:paraId="1D6C17C8" w14:textId="71D054D0" w:rsidR="006E333D" w:rsidRDefault="006E333D" w:rsidP="006E333D">
      <w:pPr>
        <w:contextualSpacing/>
      </w:pPr>
      <w:r w:rsidRPr="00940FF7">
        <w:rPr>
          <w:rFonts w:ascii="Arial" w:hAnsi="Arial" w:cs="Arial"/>
          <w:sz w:val="24"/>
          <w:szCs w:val="24"/>
        </w:rPr>
        <w:t xml:space="preserve">Abbreviations: Q, every; h, hour, BMI, body </w:t>
      </w:r>
      <w:r>
        <w:rPr>
          <w:rFonts w:ascii="Arial" w:hAnsi="Arial" w:cs="Arial"/>
          <w:sz w:val="24"/>
          <w:szCs w:val="24"/>
        </w:rPr>
        <w:t>mass index.</w:t>
      </w:r>
    </w:p>
    <w:sectPr w:rsidR="006E333D" w:rsidSect="00DA42A3">
      <w:endnotePr>
        <w:numFmt w:val="decimal"/>
      </w:endnotePr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2574"/>
    <w:multiLevelType w:val="hybridMultilevel"/>
    <w:tmpl w:val="B8EA7F44"/>
    <w:lvl w:ilvl="0" w:tplc="0D887942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3723"/>
    <w:multiLevelType w:val="hybridMultilevel"/>
    <w:tmpl w:val="F8A8FA54"/>
    <w:lvl w:ilvl="0" w:tplc="0D887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3D"/>
    <w:rsid w:val="002A18D9"/>
    <w:rsid w:val="003F6B42"/>
    <w:rsid w:val="00415775"/>
    <w:rsid w:val="004D0D98"/>
    <w:rsid w:val="00531ADB"/>
    <w:rsid w:val="006E333D"/>
    <w:rsid w:val="007D66A9"/>
    <w:rsid w:val="00847E57"/>
    <w:rsid w:val="00874804"/>
    <w:rsid w:val="00940FF7"/>
    <w:rsid w:val="00A27E92"/>
    <w:rsid w:val="00AF33C8"/>
    <w:rsid w:val="00C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6230"/>
  <w15:chartTrackingRefBased/>
  <w15:docId w15:val="{5F49FB03-BDBB-4E10-9DB0-2C715AE6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3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E33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Bauchat</dc:creator>
  <cp:keywords/>
  <dc:description/>
  <cp:lastModifiedBy>Jeanette Bauchat</cp:lastModifiedBy>
  <cp:revision>6</cp:revision>
  <dcterms:created xsi:type="dcterms:W3CDTF">2019-01-31T14:35:00Z</dcterms:created>
  <dcterms:modified xsi:type="dcterms:W3CDTF">2019-03-03T21:28:00Z</dcterms:modified>
</cp:coreProperties>
</file>