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6E26" w14:textId="77777777" w:rsidR="00077041" w:rsidRPr="00401546" w:rsidRDefault="00077041" w:rsidP="00077041">
      <w:pPr>
        <w:spacing w:line="480" w:lineRule="auto"/>
        <w:rPr>
          <w:rFonts w:ascii="Arial" w:hAnsi="Arial" w:cs="Arial"/>
        </w:rPr>
      </w:pPr>
      <w:bookmarkStart w:id="0" w:name="_GoBack"/>
      <w:bookmarkEnd w:id="0"/>
      <w:r w:rsidRPr="00401546">
        <w:rPr>
          <w:rFonts w:ascii="Arial" w:hAnsi="Arial" w:cs="Arial"/>
        </w:rPr>
        <w:t>Supplemental Digital Content 1</w:t>
      </w:r>
    </w:p>
    <w:p w14:paraId="07FB69F8" w14:textId="77777777" w:rsidR="00077041" w:rsidRPr="00401546" w:rsidRDefault="00077041" w:rsidP="00077041">
      <w:pPr>
        <w:spacing w:line="480" w:lineRule="auto"/>
        <w:rPr>
          <w:rFonts w:ascii="Arial" w:hAnsi="Arial" w:cs="Arial"/>
        </w:rPr>
      </w:pPr>
    </w:p>
    <w:p w14:paraId="2EB3B9B1" w14:textId="4DF152E2" w:rsidR="00BD5688" w:rsidRPr="00401546" w:rsidRDefault="004857CF" w:rsidP="00BD5688">
      <w:pPr>
        <w:spacing w:line="480" w:lineRule="auto"/>
        <w:rPr>
          <w:rFonts w:ascii="Arial" w:hAnsi="Arial" w:cs="Arial"/>
          <w:u w:val="single"/>
        </w:rPr>
      </w:pPr>
      <w:r w:rsidRPr="00401546">
        <w:rPr>
          <w:rFonts w:ascii="Arial" w:hAnsi="Arial" w:cs="Arial"/>
          <w:u w:val="single"/>
        </w:rPr>
        <w:t xml:space="preserve">Abbreviations for Supplemental </w:t>
      </w:r>
      <w:r w:rsidR="00C542B3" w:rsidRPr="00401546">
        <w:rPr>
          <w:rFonts w:ascii="Arial" w:hAnsi="Arial" w:cs="Arial"/>
          <w:u w:val="single"/>
        </w:rPr>
        <w:t>Digital Content 1</w:t>
      </w:r>
      <w:r w:rsidR="00BD5688" w:rsidRPr="00401546">
        <w:rPr>
          <w:rFonts w:ascii="Arial" w:hAnsi="Arial" w:cs="Arial"/>
          <w:u w:val="single"/>
        </w:rPr>
        <w:t xml:space="preserve"> </w:t>
      </w:r>
    </w:p>
    <w:p w14:paraId="2C1810B1" w14:textId="0198FB5B" w:rsidR="001A2D08" w:rsidRPr="00401546" w:rsidRDefault="001A2D08" w:rsidP="00116121">
      <w:pPr>
        <w:spacing w:line="480" w:lineRule="auto"/>
        <w:rPr>
          <w:rFonts w:ascii="Arial" w:hAnsi="Arial" w:cs="Arial"/>
        </w:rPr>
      </w:pPr>
      <w:r w:rsidRPr="00401546">
        <w:rPr>
          <w:rFonts w:ascii="Arial" w:hAnsi="Arial" w:cs="Arial"/>
        </w:rPr>
        <w:t xml:space="preserve">BFE </w:t>
      </w:r>
      <w:r w:rsidRPr="00401546">
        <w:rPr>
          <w:rFonts w:ascii="Arial" w:hAnsi="Arial" w:cs="Arial"/>
        </w:rPr>
        <w:tab/>
      </w:r>
      <w:r w:rsidRPr="00401546">
        <w:rPr>
          <w:rFonts w:ascii="Arial" w:hAnsi="Arial" w:cs="Arial"/>
        </w:rPr>
        <w:tab/>
      </w:r>
      <w:r w:rsidRPr="00401546">
        <w:rPr>
          <w:rFonts w:ascii="Arial" w:hAnsi="Arial" w:cs="Arial"/>
        </w:rPr>
        <w:tab/>
        <w:t xml:space="preserve">Bacterial filtration efficiency </w:t>
      </w:r>
    </w:p>
    <w:p w14:paraId="501C2B12" w14:textId="2DF8C3A5" w:rsidR="00116121" w:rsidRPr="00401546" w:rsidRDefault="00116121" w:rsidP="00116121">
      <w:pPr>
        <w:spacing w:line="480" w:lineRule="auto"/>
        <w:rPr>
          <w:rFonts w:ascii="Arial" w:hAnsi="Arial" w:cs="Arial"/>
        </w:rPr>
      </w:pPr>
      <w:r w:rsidRPr="00401546">
        <w:rPr>
          <w:rFonts w:ascii="Arial" w:hAnsi="Arial" w:cs="Arial"/>
        </w:rPr>
        <w:t>CDC</w:t>
      </w:r>
      <w:r w:rsidRPr="00401546">
        <w:rPr>
          <w:rFonts w:ascii="Arial" w:hAnsi="Arial" w:cs="Arial"/>
        </w:rPr>
        <w:tab/>
      </w:r>
      <w:r w:rsidRPr="00401546">
        <w:rPr>
          <w:rFonts w:ascii="Arial" w:hAnsi="Arial" w:cs="Arial"/>
        </w:rPr>
        <w:tab/>
      </w:r>
      <w:r w:rsidR="0083006F" w:rsidRPr="00401546">
        <w:rPr>
          <w:rFonts w:ascii="Arial" w:hAnsi="Arial" w:cs="Arial"/>
        </w:rPr>
        <w:tab/>
      </w:r>
      <w:r w:rsidRPr="00401546">
        <w:rPr>
          <w:rFonts w:ascii="Arial" w:hAnsi="Arial" w:cs="Arial"/>
        </w:rPr>
        <w:t>Centers for Disease Control</w:t>
      </w:r>
      <w:r w:rsidR="003527F7" w:rsidRPr="00401546">
        <w:rPr>
          <w:rFonts w:ascii="Arial" w:hAnsi="Arial" w:cs="Arial"/>
        </w:rPr>
        <w:t xml:space="preserve"> and Prevention</w:t>
      </w:r>
    </w:p>
    <w:p w14:paraId="616513C9" w14:textId="5BBD0F3C" w:rsidR="00116121" w:rsidRPr="00401546" w:rsidRDefault="00116121" w:rsidP="00116121">
      <w:pPr>
        <w:spacing w:line="480" w:lineRule="auto"/>
        <w:rPr>
          <w:rFonts w:ascii="Arial" w:hAnsi="Arial" w:cs="Arial"/>
        </w:rPr>
      </w:pPr>
      <w:r w:rsidRPr="00401546">
        <w:rPr>
          <w:rFonts w:ascii="Arial" w:hAnsi="Arial" w:cs="Arial"/>
        </w:rPr>
        <w:t xml:space="preserve">FDA </w:t>
      </w:r>
      <w:r w:rsidRPr="00401546">
        <w:rPr>
          <w:rFonts w:ascii="Arial" w:hAnsi="Arial" w:cs="Arial"/>
        </w:rPr>
        <w:tab/>
      </w:r>
      <w:r w:rsidRPr="00401546">
        <w:rPr>
          <w:rFonts w:ascii="Arial" w:hAnsi="Arial" w:cs="Arial"/>
        </w:rPr>
        <w:tab/>
      </w:r>
      <w:r w:rsidR="0083006F" w:rsidRPr="00401546">
        <w:rPr>
          <w:rFonts w:ascii="Arial" w:hAnsi="Arial" w:cs="Arial"/>
        </w:rPr>
        <w:tab/>
      </w:r>
      <w:r w:rsidRPr="00401546">
        <w:rPr>
          <w:rFonts w:ascii="Arial" w:hAnsi="Arial" w:cs="Arial"/>
        </w:rPr>
        <w:t xml:space="preserve">Federal Drug Administration </w:t>
      </w:r>
    </w:p>
    <w:p w14:paraId="3A05D5B8" w14:textId="24A8FA59" w:rsidR="00116121" w:rsidRPr="00401546" w:rsidRDefault="00116121" w:rsidP="00BD5688">
      <w:pPr>
        <w:spacing w:line="480" w:lineRule="auto"/>
        <w:rPr>
          <w:rFonts w:ascii="Arial" w:hAnsi="Arial" w:cs="Arial"/>
        </w:rPr>
      </w:pPr>
      <w:r w:rsidRPr="00401546">
        <w:rPr>
          <w:rFonts w:ascii="Arial" w:hAnsi="Arial" w:cs="Arial"/>
        </w:rPr>
        <w:t>FFR</w:t>
      </w:r>
      <w:r w:rsidRPr="00401546">
        <w:rPr>
          <w:rFonts w:ascii="Arial" w:hAnsi="Arial" w:cs="Arial"/>
        </w:rPr>
        <w:tab/>
      </w:r>
      <w:r w:rsidRPr="00401546">
        <w:rPr>
          <w:rFonts w:ascii="Arial" w:hAnsi="Arial" w:cs="Arial"/>
        </w:rPr>
        <w:tab/>
      </w:r>
      <w:r w:rsidR="0083006F" w:rsidRPr="00401546">
        <w:rPr>
          <w:rFonts w:ascii="Arial" w:hAnsi="Arial" w:cs="Arial"/>
        </w:rPr>
        <w:tab/>
      </w:r>
      <w:r w:rsidRPr="00401546">
        <w:rPr>
          <w:rFonts w:ascii="Arial" w:hAnsi="Arial" w:cs="Arial"/>
        </w:rPr>
        <w:t xml:space="preserve">Filtering </w:t>
      </w:r>
      <w:r w:rsidR="001A2D08" w:rsidRPr="00401546">
        <w:rPr>
          <w:rFonts w:ascii="Arial" w:hAnsi="Arial" w:cs="Arial"/>
        </w:rPr>
        <w:t>f</w:t>
      </w:r>
      <w:r w:rsidRPr="00401546">
        <w:rPr>
          <w:rFonts w:ascii="Arial" w:hAnsi="Arial" w:cs="Arial"/>
        </w:rPr>
        <w:t xml:space="preserve">acepiece </w:t>
      </w:r>
      <w:r w:rsidR="001A2D08" w:rsidRPr="00401546">
        <w:rPr>
          <w:rFonts w:ascii="Arial" w:hAnsi="Arial" w:cs="Arial"/>
        </w:rPr>
        <w:t>r</w:t>
      </w:r>
      <w:r w:rsidRPr="00401546">
        <w:rPr>
          <w:rFonts w:ascii="Arial" w:hAnsi="Arial" w:cs="Arial"/>
        </w:rPr>
        <w:t>espirator</w:t>
      </w:r>
    </w:p>
    <w:p w14:paraId="2A1C9D60" w14:textId="26CE3994" w:rsidR="001D68CA" w:rsidRPr="00401546" w:rsidRDefault="001D68CA" w:rsidP="00BD5688">
      <w:pPr>
        <w:spacing w:line="480" w:lineRule="auto"/>
        <w:rPr>
          <w:rFonts w:ascii="Arial" w:hAnsi="Arial" w:cs="Arial"/>
        </w:rPr>
      </w:pPr>
      <w:r w:rsidRPr="00401546">
        <w:rPr>
          <w:rFonts w:ascii="Arial" w:hAnsi="Arial" w:cs="Arial"/>
        </w:rPr>
        <w:t>MPPS</w:t>
      </w:r>
      <w:r w:rsidRPr="00401546">
        <w:rPr>
          <w:rFonts w:ascii="Arial" w:hAnsi="Arial" w:cs="Arial"/>
        </w:rPr>
        <w:tab/>
      </w:r>
      <w:r w:rsidRPr="00401546">
        <w:rPr>
          <w:rFonts w:ascii="Arial" w:hAnsi="Arial" w:cs="Arial"/>
        </w:rPr>
        <w:tab/>
      </w:r>
      <w:r w:rsidRPr="00401546">
        <w:rPr>
          <w:rFonts w:ascii="Arial" w:hAnsi="Arial" w:cs="Arial"/>
        </w:rPr>
        <w:tab/>
        <w:t>Most penetrating particle size</w:t>
      </w:r>
    </w:p>
    <w:p w14:paraId="68FCA12C" w14:textId="3D5ADAA1" w:rsidR="00116121" w:rsidRPr="00401546" w:rsidRDefault="00116121" w:rsidP="00BD5688">
      <w:pPr>
        <w:spacing w:line="480" w:lineRule="auto"/>
        <w:rPr>
          <w:rFonts w:ascii="Arial" w:hAnsi="Arial" w:cs="Arial"/>
        </w:rPr>
      </w:pPr>
      <w:r w:rsidRPr="00401546">
        <w:rPr>
          <w:rFonts w:ascii="Arial" w:hAnsi="Arial" w:cs="Arial"/>
        </w:rPr>
        <w:t>NIOSH</w:t>
      </w:r>
      <w:r w:rsidRPr="00401546">
        <w:rPr>
          <w:rFonts w:ascii="Arial" w:hAnsi="Arial" w:cs="Arial"/>
        </w:rPr>
        <w:tab/>
      </w:r>
      <w:r w:rsidR="0083006F" w:rsidRPr="00401546">
        <w:rPr>
          <w:rFonts w:ascii="Arial" w:hAnsi="Arial" w:cs="Arial"/>
        </w:rPr>
        <w:tab/>
      </w:r>
      <w:r w:rsidRPr="00401546">
        <w:rPr>
          <w:rFonts w:ascii="Arial" w:hAnsi="Arial" w:cs="Arial"/>
        </w:rPr>
        <w:t xml:space="preserve">National Institute for Occupational Safety and Health </w:t>
      </w:r>
    </w:p>
    <w:p w14:paraId="7B747906" w14:textId="1445304E" w:rsidR="00116121" w:rsidRPr="00401546" w:rsidRDefault="00116121" w:rsidP="00BD5688">
      <w:pPr>
        <w:spacing w:line="480" w:lineRule="auto"/>
        <w:rPr>
          <w:rFonts w:ascii="Arial" w:hAnsi="Arial" w:cs="Arial"/>
        </w:rPr>
      </w:pPr>
      <w:r w:rsidRPr="00401546">
        <w:rPr>
          <w:rFonts w:ascii="Arial" w:hAnsi="Arial" w:cs="Arial"/>
        </w:rPr>
        <w:t>OSHA</w:t>
      </w:r>
      <w:r w:rsidRPr="00401546">
        <w:rPr>
          <w:rFonts w:ascii="Arial" w:hAnsi="Arial" w:cs="Arial"/>
        </w:rPr>
        <w:tab/>
      </w:r>
      <w:r w:rsidRPr="00401546">
        <w:rPr>
          <w:rFonts w:ascii="Arial" w:hAnsi="Arial" w:cs="Arial"/>
        </w:rPr>
        <w:tab/>
      </w:r>
      <w:r w:rsidR="0083006F" w:rsidRPr="00401546">
        <w:rPr>
          <w:rFonts w:ascii="Arial" w:hAnsi="Arial" w:cs="Arial"/>
        </w:rPr>
        <w:tab/>
      </w:r>
      <w:r w:rsidRPr="00401546">
        <w:rPr>
          <w:rFonts w:ascii="Arial" w:hAnsi="Arial" w:cs="Arial"/>
        </w:rPr>
        <w:t>Occupational Safety and Health Administration</w:t>
      </w:r>
    </w:p>
    <w:p w14:paraId="1DA1AA24" w14:textId="5E08D7A1" w:rsidR="0083006F" w:rsidRPr="00401546" w:rsidRDefault="0083006F" w:rsidP="00BD5688">
      <w:pPr>
        <w:spacing w:line="480" w:lineRule="auto"/>
        <w:rPr>
          <w:rFonts w:ascii="Arial" w:hAnsi="Arial" w:cs="Arial"/>
        </w:rPr>
      </w:pPr>
      <w:r w:rsidRPr="00401546">
        <w:rPr>
          <w:rFonts w:ascii="Arial" w:hAnsi="Arial" w:cs="Arial"/>
        </w:rPr>
        <w:t>SARS-CoV-2</w:t>
      </w:r>
      <w:r w:rsidRPr="00401546">
        <w:rPr>
          <w:rFonts w:ascii="Arial" w:hAnsi="Arial" w:cs="Arial"/>
        </w:rPr>
        <w:tab/>
      </w:r>
      <w:r w:rsidRPr="00401546">
        <w:rPr>
          <w:rFonts w:ascii="Arial" w:hAnsi="Arial" w:cs="Arial"/>
        </w:rPr>
        <w:tab/>
        <w:t>Severe acute respiratory syndrome coronavirus 2</w:t>
      </w:r>
    </w:p>
    <w:p w14:paraId="3226EDD4" w14:textId="77777777" w:rsidR="00C542B3" w:rsidRPr="00401546" w:rsidRDefault="00C542B3" w:rsidP="00BD5688">
      <w:pPr>
        <w:spacing w:line="480" w:lineRule="auto"/>
        <w:rPr>
          <w:rFonts w:ascii="Arial" w:hAnsi="Arial" w:cs="Arial"/>
        </w:rPr>
      </w:pPr>
    </w:p>
    <w:p w14:paraId="797C941B" w14:textId="5740FB06" w:rsidR="00116121" w:rsidRPr="00401546" w:rsidRDefault="00116121" w:rsidP="00BD5688">
      <w:pPr>
        <w:spacing w:line="480" w:lineRule="auto"/>
        <w:rPr>
          <w:rFonts w:ascii="Arial" w:hAnsi="Arial" w:cs="Arial"/>
          <w:b/>
          <w:u w:val="single"/>
        </w:rPr>
      </w:pPr>
      <w:r w:rsidRPr="00401546">
        <w:rPr>
          <w:rFonts w:ascii="Arial" w:hAnsi="Arial" w:cs="Arial"/>
          <w:b/>
          <w:u w:val="single"/>
        </w:rPr>
        <w:t xml:space="preserve">Filtering Facepiece Respirator (FFR) Classification, </w:t>
      </w:r>
      <w:r w:rsidR="0005109F" w:rsidRPr="00401546">
        <w:rPr>
          <w:rFonts w:ascii="Arial" w:hAnsi="Arial" w:cs="Arial"/>
          <w:b/>
          <w:u w:val="single"/>
        </w:rPr>
        <w:t>Filter Function</w:t>
      </w:r>
      <w:r w:rsidR="00C542B3" w:rsidRPr="00401546">
        <w:rPr>
          <w:rFonts w:ascii="Arial" w:hAnsi="Arial" w:cs="Arial"/>
          <w:b/>
          <w:u w:val="single"/>
        </w:rPr>
        <w:t>,</w:t>
      </w:r>
      <w:r w:rsidR="0005109F" w:rsidRPr="00401546">
        <w:rPr>
          <w:rFonts w:ascii="Arial" w:hAnsi="Arial" w:cs="Arial"/>
          <w:b/>
          <w:u w:val="single"/>
        </w:rPr>
        <w:t xml:space="preserve"> Construction and</w:t>
      </w:r>
      <w:r w:rsidR="00C542B3" w:rsidRPr="00401546">
        <w:rPr>
          <w:rFonts w:ascii="Arial" w:hAnsi="Arial" w:cs="Arial"/>
          <w:b/>
          <w:u w:val="single"/>
        </w:rPr>
        <w:t xml:space="preserve"> </w:t>
      </w:r>
      <w:r w:rsidR="0005109F" w:rsidRPr="00401546">
        <w:rPr>
          <w:rFonts w:ascii="Arial" w:hAnsi="Arial" w:cs="Arial"/>
          <w:b/>
          <w:u w:val="single"/>
        </w:rPr>
        <w:t>Testing</w:t>
      </w:r>
    </w:p>
    <w:p w14:paraId="451F3489" w14:textId="77777777" w:rsidR="00C643B2" w:rsidRPr="00401546" w:rsidRDefault="00C643B2" w:rsidP="00BD5688">
      <w:pPr>
        <w:spacing w:line="480" w:lineRule="auto"/>
        <w:rPr>
          <w:rFonts w:ascii="Arial" w:hAnsi="Arial" w:cs="Arial"/>
          <w:b/>
          <w:u w:val="single"/>
        </w:rPr>
      </w:pPr>
    </w:p>
    <w:p w14:paraId="6F8C2854" w14:textId="6EF413C7" w:rsidR="00BD441B" w:rsidRPr="00401546" w:rsidRDefault="00BD441B" w:rsidP="00BD5688">
      <w:pPr>
        <w:spacing w:line="480" w:lineRule="auto"/>
        <w:rPr>
          <w:rFonts w:ascii="Arial" w:hAnsi="Arial" w:cs="Arial"/>
          <w:b/>
        </w:rPr>
      </w:pPr>
      <w:r w:rsidRPr="00401546">
        <w:rPr>
          <w:rFonts w:ascii="Arial" w:hAnsi="Arial" w:cs="Arial"/>
          <w:b/>
        </w:rPr>
        <w:t>FFR Classification and Filter Function</w:t>
      </w:r>
    </w:p>
    <w:p w14:paraId="3FE78F25" w14:textId="4592B2DE" w:rsidR="007E2B7B" w:rsidRPr="00401546" w:rsidRDefault="007E2B7B" w:rsidP="007E2B7B">
      <w:pPr>
        <w:spacing w:line="480" w:lineRule="auto"/>
        <w:ind w:firstLine="720"/>
        <w:rPr>
          <w:rFonts w:ascii="Arial" w:hAnsi="Arial" w:cs="Arial"/>
        </w:rPr>
      </w:pPr>
      <w:r w:rsidRPr="00401546">
        <w:rPr>
          <w:rFonts w:ascii="Arial" w:hAnsi="Arial" w:cs="Arial"/>
        </w:rPr>
        <w:t>N95 FFR are certified for non-medical or medical use</w:t>
      </w:r>
      <w:r w:rsidR="001C7466" w:rsidRPr="00401546">
        <w:rPr>
          <w:rFonts w:ascii="Arial" w:hAnsi="Arial" w:cs="Arial"/>
        </w:rPr>
        <w:t xml:space="preserve"> in the US</w:t>
      </w:r>
      <w:r w:rsidRPr="00401546">
        <w:rPr>
          <w:rFonts w:ascii="Arial" w:hAnsi="Arial" w:cs="Arial"/>
        </w:rPr>
        <w:t>,</w:t>
      </w:r>
      <w:r w:rsidR="003A5829" w:rsidRPr="00401546">
        <w:rPr>
          <w:rFonts w:ascii="Arial" w:hAnsi="Arial" w:cs="Arial"/>
          <w:vertAlign w:val="superscript"/>
        </w:rPr>
        <w:t>1</w:t>
      </w:r>
      <w:r w:rsidRPr="00401546">
        <w:rPr>
          <w:rFonts w:ascii="Arial" w:hAnsi="Arial" w:cs="Arial"/>
        </w:rPr>
        <w:t xml:space="preserve"> with separate requirements. </w:t>
      </w:r>
      <w:r w:rsidR="0048172C" w:rsidRPr="00401546">
        <w:rPr>
          <w:rFonts w:ascii="Arial" w:hAnsi="Arial" w:cs="Arial"/>
        </w:rPr>
        <w:t>A</w:t>
      </w:r>
      <w:r w:rsidR="0048172C" w:rsidRPr="00401546">
        <w:rPr>
          <w:rFonts w:ascii="Arial" w:hAnsi="Arial" w:cs="Arial"/>
          <w:i/>
        </w:rPr>
        <w:t xml:space="preserve"> surgical, or medical N95,</w:t>
      </w:r>
      <w:r w:rsidR="0048172C" w:rsidRPr="00401546">
        <w:rPr>
          <w:rFonts w:ascii="Arial" w:hAnsi="Arial" w:cs="Arial"/>
        </w:rPr>
        <w:t xml:space="preserve"> is an FFR that provides superior splash protection to a non-surgical FFR </w:t>
      </w:r>
      <w:r w:rsidR="00766CB5" w:rsidRPr="00401546">
        <w:rPr>
          <w:rFonts w:ascii="Arial" w:hAnsi="Arial" w:cs="Arial"/>
        </w:rPr>
        <w:t>(</w:t>
      </w:r>
      <w:r w:rsidR="0048172C" w:rsidRPr="00401546">
        <w:rPr>
          <w:rFonts w:ascii="Arial" w:hAnsi="Arial" w:cs="Arial"/>
        </w:rPr>
        <w:t>to protect against contaminated fluids or blood</w:t>
      </w:r>
      <w:r w:rsidR="00766CB5" w:rsidRPr="00401546">
        <w:rPr>
          <w:rFonts w:ascii="Arial" w:hAnsi="Arial" w:cs="Arial"/>
        </w:rPr>
        <w:t>)</w:t>
      </w:r>
      <w:r w:rsidR="0048172C" w:rsidRPr="00401546">
        <w:rPr>
          <w:rFonts w:ascii="Arial" w:hAnsi="Arial" w:cs="Arial"/>
        </w:rPr>
        <w:t>.</w:t>
      </w:r>
      <w:r w:rsidR="003A5829" w:rsidRPr="00401546">
        <w:rPr>
          <w:rFonts w:ascii="Arial" w:hAnsi="Arial" w:cs="Arial"/>
          <w:vertAlign w:val="superscript"/>
        </w:rPr>
        <w:t>2</w:t>
      </w:r>
      <w:r w:rsidR="0048172C" w:rsidRPr="00401546">
        <w:rPr>
          <w:rFonts w:ascii="Arial" w:hAnsi="Arial" w:cs="Arial"/>
        </w:rPr>
        <w:t xml:space="preserve"> In normal ti</w:t>
      </w:r>
      <w:r w:rsidR="00F35307" w:rsidRPr="00401546">
        <w:rPr>
          <w:rFonts w:ascii="Arial" w:hAnsi="Arial" w:cs="Arial"/>
        </w:rPr>
        <w:t xml:space="preserve">mes </w:t>
      </w:r>
      <w:r w:rsidR="003527F7" w:rsidRPr="00401546">
        <w:rPr>
          <w:rFonts w:ascii="Arial" w:hAnsi="Arial" w:cs="Arial"/>
        </w:rPr>
        <w:t>the Center for Disease Control and Prevention (</w:t>
      </w:r>
      <w:r w:rsidR="00F35307" w:rsidRPr="00401546">
        <w:rPr>
          <w:rFonts w:ascii="Arial" w:hAnsi="Arial" w:cs="Arial"/>
        </w:rPr>
        <w:t>CDC</w:t>
      </w:r>
      <w:r w:rsidR="003527F7" w:rsidRPr="00401546">
        <w:rPr>
          <w:rFonts w:ascii="Arial" w:hAnsi="Arial" w:cs="Arial"/>
        </w:rPr>
        <w:t>)</w:t>
      </w:r>
      <w:r w:rsidR="00F35307" w:rsidRPr="00401546">
        <w:rPr>
          <w:rFonts w:ascii="Arial" w:hAnsi="Arial" w:cs="Arial"/>
        </w:rPr>
        <w:t xml:space="preserve"> guidance advises single </w:t>
      </w:r>
      <w:r w:rsidR="0048172C" w:rsidRPr="00401546">
        <w:rPr>
          <w:rFonts w:ascii="Arial" w:hAnsi="Arial" w:cs="Arial"/>
        </w:rPr>
        <w:t>patient</w:t>
      </w:r>
      <w:r w:rsidR="00F35307" w:rsidRPr="00401546">
        <w:rPr>
          <w:rFonts w:ascii="Arial" w:hAnsi="Arial" w:cs="Arial"/>
        </w:rPr>
        <w:t xml:space="preserve"> </w:t>
      </w:r>
      <w:r w:rsidR="003A5829" w:rsidRPr="00401546">
        <w:rPr>
          <w:rFonts w:ascii="Arial" w:hAnsi="Arial" w:cs="Arial"/>
        </w:rPr>
        <w:t xml:space="preserve">contact </w:t>
      </w:r>
      <w:r w:rsidR="0048172C" w:rsidRPr="00401546">
        <w:rPr>
          <w:rFonts w:ascii="Arial" w:hAnsi="Arial" w:cs="Arial"/>
        </w:rPr>
        <w:t>use.</w:t>
      </w:r>
      <w:r w:rsidR="003A5829" w:rsidRPr="00401546">
        <w:rPr>
          <w:rFonts w:ascii="Arial" w:hAnsi="Arial" w:cs="Arial"/>
          <w:vertAlign w:val="superscript"/>
        </w:rPr>
        <w:t>3</w:t>
      </w:r>
      <w:r w:rsidR="0048172C" w:rsidRPr="00401546">
        <w:rPr>
          <w:rFonts w:ascii="Arial" w:hAnsi="Arial" w:cs="Arial"/>
          <w:vertAlign w:val="superscript"/>
        </w:rPr>
        <w:t xml:space="preserve"> </w:t>
      </w:r>
      <w:r w:rsidR="0048172C" w:rsidRPr="00401546">
        <w:rPr>
          <w:rFonts w:ascii="Arial" w:hAnsi="Arial" w:cs="Arial"/>
        </w:rPr>
        <w:t xml:space="preserve"> </w:t>
      </w:r>
      <w:r w:rsidR="0028003E" w:rsidRPr="00401546">
        <w:rPr>
          <w:rFonts w:ascii="Arial" w:hAnsi="Arial" w:cs="Arial"/>
          <w:i/>
        </w:rPr>
        <w:t>Reuse</w:t>
      </w:r>
      <w:r w:rsidR="0028003E" w:rsidRPr="00401546">
        <w:rPr>
          <w:rFonts w:ascii="Arial" w:hAnsi="Arial" w:cs="Arial"/>
        </w:rPr>
        <w:t xml:space="preserve"> indicates multiple donnings and doffings of an individual mask</w:t>
      </w:r>
      <w:r w:rsidR="0048172C" w:rsidRPr="00401546">
        <w:rPr>
          <w:rFonts w:ascii="Arial" w:hAnsi="Arial" w:cs="Arial"/>
        </w:rPr>
        <w:t>.</w:t>
      </w:r>
      <w:r w:rsidR="003A5829" w:rsidRPr="00401546">
        <w:rPr>
          <w:rFonts w:ascii="Arial" w:hAnsi="Arial" w:cs="Arial"/>
          <w:vertAlign w:val="superscript"/>
        </w:rPr>
        <w:t>4</w:t>
      </w:r>
      <w:r w:rsidR="0028003E" w:rsidRPr="00401546">
        <w:rPr>
          <w:rFonts w:ascii="Arial" w:hAnsi="Arial" w:cs="Arial"/>
        </w:rPr>
        <w:t xml:space="preserve"> </w:t>
      </w:r>
      <w:r w:rsidRPr="00401546">
        <w:rPr>
          <w:rFonts w:ascii="Arial" w:hAnsi="Arial" w:cs="Arial"/>
        </w:rPr>
        <w:t xml:space="preserve">Non-medical N95 FFR are regulated by National Institute for Occupational Safety and Health (NIOSH) and </w:t>
      </w:r>
      <w:r w:rsidRPr="00401546">
        <w:rPr>
          <w:rFonts w:ascii="Arial" w:hAnsi="Arial" w:cs="Arial"/>
        </w:rPr>
        <w:lastRenderedPageBreak/>
        <w:t>intended for use in environments with dust, particles, or oily aerosols.</w:t>
      </w:r>
      <w:r w:rsidR="003A5829" w:rsidRPr="00401546">
        <w:rPr>
          <w:rFonts w:ascii="Arial" w:hAnsi="Arial" w:cs="Arial"/>
          <w:vertAlign w:val="superscript"/>
        </w:rPr>
        <w:t>1</w:t>
      </w:r>
      <w:r w:rsidR="004E52DB" w:rsidRPr="00401546">
        <w:rPr>
          <w:rFonts w:ascii="Arial" w:hAnsi="Arial" w:cs="Arial"/>
          <w:vertAlign w:val="superscript"/>
        </w:rPr>
        <w:t>,</w:t>
      </w:r>
      <w:r w:rsidR="003A5829" w:rsidRPr="00401546">
        <w:rPr>
          <w:rFonts w:ascii="Arial" w:hAnsi="Arial" w:cs="Arial"/>
          <w:vertAlign w:val="superscript"/>
        </w:rPr>
        <w:t>5</w:t>
      </w:r>
      <w:r w:rsidRPr="00401546">
        <w:rPr>
          <w:rFonts w:ascii="Arial" w:hAnsi="Arial" w:cs="Arial"/>
        </w:rPr>
        <w:t xml:space="preserve"> Some allow exhalation through one-way valves, bypassing the filter.  </w:t>
      </w:r>
      <w:r w:rsidR="00766CB5" w:rsidRPr="00401546">
        <w:rPr>
          <w:rFonts w:ascii="Arial" w:hAnsi="Arial" w:cs="Arial"/>
        </w:rPr>
        <w:t>Valves</w:t>
      </w:r>
      <w:r w:rsidRPr="00401546">
        <w:rPr>
          <w:rFonts w:ascii="Arial" w:hAnsi="Arial" w:cs="Arial"/>
        </w:rPr>
        <w:t xml:space="preserve"> minimize humidity buildup and resistance to exhalation but others </w:t>
      </w:r>
      <w:r w:rsidR="00766CB5" w:rsidRPr="00401546">
        <w:rPr>
          <w:rFonts w:ascii="Arial" w:hAnsi="Arial" w:cs="Arial"/>
        </w:rPr>
        <w:t xml:space="preserve">are no longer protected </w:t>
      </w:r>
      <w:r w:rsidRPr="00401546">
        <w:rPr>
          <w:rFonts w:ascii="Arial" w:hAnsi="Arial" w:cs="Arial"/>
        </w:rPr>
        <w:t>from the wearer’s potential contaminants.</w:t>
      </w:r>
      <w:r w:rsidR="003A5829" w:rsidRPr="00401546">
        <w:rPr>
          <w:rFonts w:ascii="Arial" w:hAnsi="Arial" w:cs="Arial"/>
          <w:vertAlign w:val="superscript"/>
        </w:rPr>
        <w:t>1</w:t>
      </w:r>
      <w:r w:rsidRPr="00401546">
        <w:rPr>
          <w:rFonts w:ascii="Arial" w:eastAsia="Times New Roman" w:hAnsi="Arial" w:cs="Arial"/>
        </w:rPr>
        <w:t xml:space="preserve">  </w:t>
      </w:r>
      <w:r w:rsidRPr="00401546">
        <w:rPr>
          <w:rFonts w:ascii="Arial" w:hAnsi="Arial" w:cs="Arial"/>
        </w:rPr>
        <w:t xml:space="preserve">The </w:t>
      </w:r>
      <w:r w:rsidR="006E0109" w:rsidRPr="00401546">
        <w:rPr>
          <w:rFonts w:ascii="Arial" w:hAnsi="Arial" w:cs="Arial"/>
        </w:rPr>
        <w:t xml:space="preserve">Federal Drug Administration (FDA) </w:t>
      </w:r>
      <w:r w:rsidRPr="00401546">
        <w:rPr>
          <w:rFonts w:ascii="Arial" w:hAnsi="Arial" w:cs="Arial"/>
        </w:rPr>
        <w:t xml:space="preserve">and NIOSH regulate </w:t>
      </w:r>
      <w:r w:rsidRPr="00401546">
        <w:rPr>
          <w:rFonts w:ascii="Arial" w:hAnsi="Arial" w:cs="Arial"/>
          <w:i/>
        </w:rPr>
        <w:t>surgical</w:t>
      </w:r>
      <w:r w:rsidRPr="00401546">
        <w:rPr>
          <w:rFonts w:ascii="Arial" w:hAnsi="Arial" w:cs="Arial"/>
        </w:rPr>
        <w:t xml:space="preserve"> </w:t>
      </w:r>
      <w:r w:rsidRPr="00401546">
        <w:rPr>
          <w:rFonts w:ascii="Arial" w:hAnsi="Arial" w:cs="Arial"/>
          <w:i/>
        </w:rPr>
        <w:t>or medical</w:t>
      </w:r>
      <w:r w:rsidRPr="00401546">
        <w:rPr>
          <w:rFonts w:ascii="Arial" w:hAnsi="Arial" w:cs="Arial"/>
        </w:rPr>
        <w:t xml:space="preserve"> </w:t>
      </w:r>
      <w:r w:rsidRPr="00401546">
        <w:rPr>
          <w:rFonts w:ascii="Arial" w:hAnsi="Arial" w:cs="Arial"/>
          <w:i/>
        </w:rPr>
        <w:t>FFR</w:t>
      </w:r>
      <w:r w:rsidRPr="00401546">
        <w:rPr>
          <w:rFonts w:ascii="Arial" w:hAnsi="Arial" w:cs="Arial"/>
        </w:rPr>
        <w:t xml:space="preserve"> as Class II devices</w:t>
      </w:r>
      <w:r w:rsidR="001C7466" w:rsidRPr="00401546">
        <w:rPr>
          <w:rFonts w:ascii="Arial" w:hAnsi="Arial" w:cs="Arial"/>
        </w:rPr>
        <w:t>, therefore</w:t>
      </w:r>
      <w:r w:rsidRPr="00401546">
        <w:rPr>
          <w:rFonts w:ascii="Arial" w:hAnsi="Arial" w:cs="Arial"/>
        </w:rPr>
        <w:t xml:space="preserve"> manufacturers must apply for FDA approval prior to marketing.</w:t>
      </w:r>
      <w:r w:rsidR="003A5829" w:rsidRPr="00401546">
        <w:rPr>
          <w:rFonts w:ascii="Arial" w:hAnsi="Arial" w:cs="Arial"/>
          <w:vertAlign w:val="superscript"/>
        </w:rPr>
        <w:t>2</w:t>
      </w:r>
      <w:r w:rsidRPr="00401546">
        <w:rPr>
          <w:rFonts w:ascii="Arial" w:hAnsi="Arial" w:cs="Arial"/>
        </w:rPr>
        <w:t xml:space="preserve"> </w:t>
      </w:r>
    </w:p>
    <w:p w14:paraId="316B6219" w14:textId="3C226D40" w:rsidR="007E2B7B" w:rsidRPr="00401546" w:rsidRDefault="007E2B7B" w:rsidP="007E2B7B">
      <w:pPr>
        <w:spacing w:line="480" w:lineRule="auto"/>
        <w:ind w:firstLine="720"/>
        <w:rPr>
          <w:rFonts w:ascii="Arial" w:hAnsi="Arial" w:cs="Arial"/>
        </w:rPr>
      </w:pPr>
      <w:r w:rsidRPr="00401546">
        <w:rPr>
          <w:rFonts w:ascii="Arial" w:hAnsi="Arial" w:cs="Arial"/>
        </w:rPr>
        <w:t>All regulated FFR are tested for particle filtration,</w:t>
      </w:r>
      <w:r w:rsidR="003A5829" w:rsidRPr="00401546">
        <w:rPr>
          <w:rFonts w:ascii="Arial" w:hAnsi="Arial" w:cs="Arial"/>
          <w:vertAlign w:val="superscript"/>
        </w:rPr>
        <w:t>2</w:t>
      </w:r>
      <w:r w:rsidRPr="00401546">
        <w:rPr>
          <w:rFonts w:ascii="Arial" w:hAnsi="Arial" w:cs="Arial"/>
        </w:rPr>
        <w:t xml:space="preserve"> provided by 4 mechanisms: impaction, interception, diffusion and electrostatic forces.</w:t>
      </w:r>
      <w:r w:rsidR="003A5829" w:rsidRPr="00401546">
        <w:rPr>
          <w:rFonts w:ascii="Arial" w:hAnsi="Arial" w:cs="Arial"/>
          <w:vertAlign w:val="superscript"/>
        </w:rPr>
        <w:t>6</w:t>
      </w:r>
      <w:r w:rsidRPr="00401546">
        <w:rPr>
          <w:rStyle w:val="element-citation"/>
          <w:rFonts w:ascii="Arial" w:eastAsia="Times New Roman" w:hAnsi="Arial" w:cs="Arial"/>
        </w:rPr>
        <w:t xml:space="preserve"> </w:t>
      </w:r>
      <w:r w:rsidR="003B69B3" w:rsidRPr="00401546">
        <w:rPr>
          <w:rStyle w:val="element-citation"/>
          <w:rFonts w:ascii="Arial" w:eastAsia="Times New Roman" w:hAnsi="Arial" w:cs="Arial"/>
        </w:rPr>
        <w:t xml:space="preserve"> </w:t>
      </w:r>
      <w:r w:rsidRPr="00401546">
        <w:rPr>
          <w:rFonts w:ascii="Arial" w:hAnsi="Arial" w:cs="Arial"/>
        </w:rPr>
        <w:t xml:space="preserve">Particles  &gt;0.3 </w:t>
      </w:r>
      <w:r w:rsidRPr="00401546">
        <w:rPr>
          <w:rFonts w:ascii="Arial" w:hAnsi="Arial" w:cs="Arial"/>
          <w:bCs/>
        </w:rPr>
        <w:t>μm</w:t>
      </w:r>
      <w:r w:rsidRPr="00401546">
        <w:rPr>
          <w:rFonts w:ascii="Arial" w:hAnsi="Arial" w:cs="Arial"/>
        </w:rPr>
        <w:t xml:space="preserve"> are most efficiently captured by impaction and interception while those &lt;0.</w:t>
      </w:r>
      <w:r w:rsidR="004E52DB" w:rsidRPr="00401546">
        <w:rPr>
          <w:rFonts w:ascii="Arial" w:hAnsi="Arial" w:cs="Arial"/>
        </w:rPr>
        <w:t>5</w:t>
      </w:r>
      <w:r w:rsidRPr="00401546">
        <w:rPr>
          <w:rFonts w:ascii="Arial" w:hAnsi="Arial" w:cs="Arial"/>
        </w:rPr>
        <w:t xml:space="preserve"> </w:t>
      </w:r>
      <w:r w:rsidRPr="00401546">
        <w:rPr>
          <w:rFonts w:ascii="Arial" w:hAnsi="Arial" w:cs="Arial"/>
          <w:bCs/>
        </w:rPr>
        <w:t>μm</w:t>
      </w:r>
      <w:r w:rsidRPr="00401546">
        <w:rPr>
          <w:rFonts w:ascii="Arial" w:hAnsi="Arial" w:cs="Arial"/>
        </w:rPr>
        <w:t xml:space="preserve"> are better captured by diffusion and electrostatic forces.</w:t>
      </w:r>
      <w:r w:rsidR="003A5829" w:rsidRPr="00401546">
        <w:rPr>
          <w:rFonts w:ascii="Arial" w:hAnsi="Arial" w:cs="Arial"/>
          <w:vertAlign w:val="superscript"/>
        </w:rPr>
        <w:t>7</w:t>
      </w:r>
      <w:r w:rsidRPr="00401546">
        <w:rPr>
          <w:rStyle w:val="element-citation"/>
          <w:rFonts w:ascii="Arial" w:eastAsia="Times New Roman" w:hAnsi="Arial" w:cs="Arial"/>
        </w:rPr>
        <w:t xml:space="preserve">  </w:t>
      </w:r>
      <w:r w:rsidRPr="00401546">
        <w:rPr>
          <w:rFonts w:ascii="Arial" w:hAnsi="Arial" w:cs="Arial"/>
        </w:rPr>
        <w:t xml:space="preserve">During manufacture an electrostatic charge is added to create a quasi-permanent magnet called an </w:t>
      </w:r>
      <w:r w:rsidRPr="00401546">
        <w:rPr>
          <w:rFonts w:ascii="Arial" w:hAnsi="Arial" w:cs="Arial"/>
          <w:i/>
        </w:rPr>
        <w:t xml:space="preserve">electret </w:t>
      </w:r>
      <w:r w:rsidRPr="00401546">
        <w:rPr>
          <w:rFonts w:ascii="Arial" w:hAnsi="Arial" w:cs="Arial"/>
        </w:rPr>
        <w:t>that</w:t>
      </w:r>
      <w:r w:rsidRPr="00401546">
        <w:rPr>
          <w:rFonts w:ascii="Arial" w:hAnsi="Arial" w:cs="Arial"/>
          <w:i/>
        </w:rPr>
        <w:t xml:space="preserve"> </w:t>
      </w:r>
      <w:r w:rsidRPr="00401546">
        <w:rPr>
          <w:rFonts w:ascii="Arial" w:hAnsi="Arial" w:cs="Arial"/>
        </w:rPr>
        <w:t>traps particles without increasing airflow resistance.</w:t>
      </w:r>
      <w:r w:rsidR="009D7FFD" w:rsidRPr="00401546">
        <w:rPr>
          <w:rFonts w:ascii="Arial" w:hAnsi="Arial" w:cs="Arial"/>
          <w:vertAlign w:val="superscript"/>
        </w:rPr>
        <w:t>5</w:t>
      </w:r>
      <w:r w:rsidRPr="00401546">
        <w:rPr>
          <w:rFonts w:ascii="Arial" w:hAnsi="Arial" w:cs="Arial"/>
          <w:vertAlign w:val="superscript"/>
        </w:rPr>
        <w:t>,</w:t>
      </w:r>
      <w:r w:rsidR="00073910" w:rsidRPr="00401546">
        <w:rPr>
          <w:rFonts w:ascii="Arial" w:hAnsi="Arial" w:cs="Arial"/>
          <w:vertAlign w:val="superscript"/>
        </w:rPr>
        <w:t>6</w:t>
      </w:r>
      <w:r w:rsidR="003A5829" w:rsidRPr="00401546">
        <w:rPr>
          <w:rFonts w:ascii="Arial" w:hAnsi="Arial" w:cs="Arial"/>
          <w:vertAlign w:val="superscript"/>
        </w:rPr>
        <w:t>,7</w:t>
      </w:r>
      <w:r w:rsidRPr="00401546">
        <w:rPr>
          <w:rStyle w:val="element-citation"/>
          <w:rFonts w:ascii="Arial" w:eastAsia="Times New Roman" w:hAnsi="Arial" w:cs="Arial"/>
        </w:rPr>
        <w:t xml:space="preserve"> </w:t>
      </w:r>
      <w:r w:rsidRPr="00401546">
        <w:rPr>
          <w:rFonts w:ascii="Arial" w:hAnsi="Arial" w:cs="Arial"/>
        </w:rPr>
        <w:t xml:space="preserve"> Loss of electret properties will unacceptably decrease filtration, particularly of smaller particles.</w:t>
      </w:r>
      <w:r w:rsidR="001D68CA" w:rsidRPr="00401546">
        <w:rPr>
          <w:rFonts w:ascii="Arial" w:hAnsi="Arial" w:cs="Arial"/>
          <w:vertAlign w:val="superscript"/>
        </w:rPr>
        <w:t xml:space="preserve">5 </w:t>
      </w:r>
      <w:r w:rsidRPr="00401546">
        <w:rPr>
          <w:rFonts w:ascii="Arial" w:hAnsi="Arial" w:cs="Arial"/>
        </w:rPr>
        <w:t xml:space="preserve"> For each model there is a particle size range that is </w:t>
      </w:r>
      <w:r w:rsidRPr="00401546">
        <w:rPr>
          <w:rFonts w:ascii="Arial" w:hAnsi="Arial" w:cs="Arial"/>
          <w:i/>
        </w:rPr>
        <w:t>least filtered</w:t>
      </w:r>
      <w:r w:rsidRPr="00401546">
        <w:rPr>
          <w:rFonts w:ascii="Arial" w:hAnsi="Arial" w:cs="Arial"/>
        </w:rPr>
        <w:t xml:space="preserve"> - the most penetrating particle size (MPPS).  Testing filtration with particles of the MPPS is ideal, as the tested efficiency would represent a worst-case scenario (both larger and smaller particles are better filtered). Protection from microorganisms is derived from particle filtering.</w:t>
      </w:r>
      <w:r w:rsidR="003A5829" w:rsidRPr="00401546">
        <w:rPr>
          <w:rFonts w:ascii="Arial" w:hAnsi="Arial" w:cs="Arial"/>
          <w:vertAlign w:val="superscript"/>
        </w:rPr>
        <w:t>5</w:t>
      </w:r>
      <w:r w:rsidRPr="00401546">
        <w:rPr>
          <w:rStyle w:val="element-citation"/>
          <w:rFonts w:ascii="Arial" w:eastAsia="Times New Roman" w:hAnsi="Arial" w:cs="Arial"/>
        </w:rPr>
        <w:t xml:space="preserve"> </w:t>
      </w:r>
      <w:r w:rsidRPr="00401546">
        <w:rPr>
          <w:rFonts w:ascii="Arial" w:hAnsi="Arial" w:cs="Arial"/>
        </w:rPr>
        <w:t xml:space="preserve"> </w:t>
      </w:r>
    </w:p>
    <w:p w14:paraId="7F9F22E2" w14:textId="5B6C9944" w:rsidR="007E2B7B" w:rsidRPr="00401546" w:rsidRDefault="007E2B7B" w:rsidP="007E2B7B">
      <w:pPr>
        <w:spacing w:line="480" w:lineRule="auto"/>
        <w:ind w:firstLine="720"/>
        <w:rPr>
          <w:rFonts w:ascii="Arial" w:hAnsi="Arial" w:cs="Arial"/>
        </w:rPr>
      </w:pPr>
      <w:r w:rsidRPr="00401546">
        <w:rPr>
          <w:rFonts w:ascii="Arial" w:hAnsi="Arial" w:cs="Arial"/>
        </w:rPr>
        <w:t xml:space="preserve">NIOSH certification testing of filtration is performed using liquid aerosol of oil or saline particles with a median aerodynamic diameter of 0.3 </w:t>
      </w:r>
      <w:r w:rsidRPr="00401546">
        <w:rPr>
          <w:rFonts w:ascii="Arial" w:hAnsi="Arial" w:cs="Arial"/>
          <w:bCs/>
        </w:rPr>
        <w:t>μm</w:t>
      </w:r>
      <w:r w:rsidRPr="00401546">
        <w:rPr>
          <w:rFonts w:ascii="Arial" w:hAnsi="Arial" w:cs="Arial"/>
        </w:rPr>
        <w:t xml:space="preserve">.  A 95 rating means that </w:t>
      </w:r>
      <w:r w:rsidRPr="00401546">
        <w:rPr>
          <w:rFonts w:ascii="Arial" w:hAnsi="Arial" w:cs="Arial"/>
          <w:u w:val="single"/>
        </w:rPr>
        <w:t>&gt;</w:t>
      </w:r>
      <w:r w:rsidRPr="00401546">
        <w:rPr>
          <w:rFonts w:ascii="Arial" w:hAnsi="Arial" w:cs="Arial"/>
        </w:rPr>
        <w:t xml:space="preserve">95% of 0.3 </w:t>
      </w:r>
      <w:r w:rsidRPr="00401546">
        <w:rPr>
          <w:rFonts w:ascii="Arial" w:hAnsi="Arial" w:cs="Arial"/>
          <w:bCs/>
        </w:rPr>
        <w:t>μm</w:t>
      </w:r>
      <w:r w:rsidRPr="00401546">
        <w:rPr>
          <w:rFonts w:ascii="Arial" w:hAnsi="Arial" w:cs="Arial"/>
        </w:rPr>
        <w:t xml:space="preserve"> particles are captured during testing.</w:t>
      </w:r>
      <w:r w:rsidR="00263FB4" w:rsidRPr="00401546">
        <w:rPr>
          <w:rFonts w:ascii="Arial" w:hAnsi="Arial" w:cs="Arial"/>
          <w:vertAlign w:val="superscript"/>
        </w:rPr>
        <w:t>6</w:t>
      </w:r>
      <w:r w:rsidRPr="00401546">
        <w:rPr>
          <w:rFonts w:ascii="Arial" w:hAnsi="Arial" w:cs="Arial"/>
        </w:rPr>
        <w:t xml:space="preserve">  A higher number signifies greater filtration efficiency regarding identically sized particles</w:t>
      </w:r>
      <w:r w:rsidR="0035555E" w:rsidRPr="00401546">
        <w:rPr>
          <w:rFonts w:ascii="Arial" w:hAnsi="Arial" w:cs="Arial"/>
        </w:rPr>
        <w:t xml:space="preserve"> – higher protection</w:t>
      </w:r>
      <w:r w:rsidRPr="00401546">
        <w:rPr>
          <w:rFonts w:ascii="Arial" w:hAnsi="Arial" w:cs="Arial"/>
        </w:rPr>
        <w:t xml:space="preserve">. Typical ratings are 95%, 99% and 99.97% (labeled “100”).  </w:t>
      </w:r>
      <w:r w:rsidRPr="00401546">
        <w:rPr>
          <w:rFonts w:ascii="Arial" w:hAnsi="Arial" w:cs="Arial"/>
        </w:rPr>
        <w:lastRenderedPageBreak/>
        <w:t>NIOSH testing also evaluates airflow resistance, flammability, biocompatibility, and the effects of temperature, humidity, and particle loading. Because laboratory testing is done at airflow rates that far exceed nearly all user conditions, the efficiency during most use is expected to be higher.</w:t>
      </w:r>
      <w:r w:rsidR="00263FB4" w:rsidRPr="00401546">
        <w:rPr>
          <w:rFonts w:ascii="Arial" w:hAnsi="Arial" w:cs="Arial"/>
          <w:vertAlign w:val="superscript"/>
        </w:rPr>
        <w:t>2</w:t>
      </w:r>
      <w:r w:rsidR="009D7FFD" w:rsidRPr="00401546">
        <w:rPr>
          <w:rFonts w:ascii="Arial" w:hAnsi="Arial" w:cs="Arial"/>
          <w:vertAlign w:val="superscript"/>
        </w:rPr>
        <w:t>,</w:t>
      </w:r>
      <w:r w:rsidR="00263FB4" w:rsidRPr="00401546">
        <w:rPr>
          <w:rFonts w:ascii="Arial" w:hAnsi="Arial" w:cs="Arial"/>
          <w:vertAlign w:val="superscript"/>
        </w:rPr>
        <w:t>7</w:t>
      </w:r>
      <w:r w:rsidRPr="00401546">
        <w:rPr>
          <w:rStyle w:val="element-citation"/>
          <w:rFonts w:ascii="Arial" w:eastAsia="Times New Roman" w:hAnsi="Arial" w:cs="Arial"/>
        </w:rPr>
        <w:t xml:space="preserve"> </w:t>
      </w:r>
    </w:p>
    <w:p w14:paraId="170A3516" w14:textId="3DB896EF" w:rsidR="007E2B7B" w:rsidRPr="00401546" w:rsidRDefault="007E2B7B" w:rsidP="007E2B7B">
      <w:pPr>
        <w:spacing w:line="480" w:lineRule="auto"/>
        <w:ind w:firstLine="720"/>
        <w:rPr>
          <w:rFonts w:ascii="Arial" w:hAnsi="Arial" w:cs="Arial"/>
        </w:rPr>
      </w:pPr>
      <w:r w:rsidRPr="00401546">
        <w:rPr>
          <w:rFonts w:ascii="Arial" w:hAnsi="Arial" w:cs="Arial"/>
        </w:rPr>
        <w:t xml:space="preserve">A letter preceding the filtration efficiency number specifies FFR series.  </w:t>
      </w:r>
      <w:r w:rsidRPr="00401546">
        <w:rPr>
          <w:rFonts w:ascii="Arial" w:hAnsi="Arial" w:cs="Arial"/>
          <w:b/>
        </w:rPr>
        <w:t>N</w:t>
      </w:r>
      <w:r w:rsidRPr="00401546">
        <w:rPr>
          <w:rFonts w:ascii="Arial" w:hAnsi="Arial" w:cs="Arial"/>
        </w:rPr>
        <w:t>-series are tested with saline aerosol (</w:t>
      </w:r>
      <w:r w:rsidRPr="00401546">
        <w:rPr>
          <w:rFonts w:ascii="Arial" w:hAnsi="Arial" w:cs="Arial"/>
          <w:b/>
        </w:rPr>
        <w:t>N</w:t>
      </w:r>
      <w:r w:rsidRPr="00401546">
        <w:rPr>
          <w:rFonts w:ascii="Arial" w:hAnsi="Arial" w:cs="Arial"/>
        </w:rPr>
        <w:t xml:space="preserve">ot rated for oil aerosols), and </w:t>
      </w:r>
      <w:r w:rsidRPr="00401546">
        <w:rPr>
          <w:rFonts w:ascii="Arial" w:hAnsi="Arial" w:cs="Arial"/>
          <w:b/>
          <w:i/>
        </w:rPr>
        <w:t>includes</w:t>
      </w:r>
      <w:r w:rsidRPr="00401546">
        <w:rPr>
          <w:rFonts w:ascii="Arial" w:hAnsi="Arial" w:cs="Arial"/>
          <w:b/>
        </w:rPr>
        <w:t xml:space="preserve"> </w:t>
      </w:r>
      <w:r w:rsidRPr="00401546">
        <w:rPr>
          <w:rFonts w:ascii="Arial" w:hAnsi="Arial" w:cs="Arial"/>
          <w:b/>
          <w:i/>
        </w:rPr>
        <w:t>all masks designated for healthcare</w:t>
      </w:r>
      <w:r w:rsidRPr="00401546">
        <w:rPr>
          <w:rFonts w:ascii="Arial" w:hAnsi="Arial" w:cs="Arial"/>
        </w:rPr>
        <w:t>. FFR for healthcare are also tested for protection from water-based liquid splashes</w:t>
      </w:r>
      <w:r w:rsidRPr="00401546">
        <w:rPr>
          <w:rFonts w:ascii="Arial" w:hAnsi="Arial" w:cs="Arial"/>
          <w:i/>
        </w:rPr>
        <w:t xml:space="preserve"> </w:t>
      </w:r>
      <w:r w:rsidRPr="00401546">
        <w:rPr>
          <w:rFonts w:ascii="Arial" w:hAnsi="Arial" w:cs="Arial"/>
        </w:rPr>
        <w:t>(surrogates for mucus or blood)</w:t>
      </w:r>
      <w:r w:rsidRPr="00401546">
        <w:rPr>
          <w:rFonts w:ascii="Arial" w:eastAsia="Times New Roman" w:hAnsi="Arial" w:cs="Arial"/>
        </w:rPr>
        <w:t xml:space="preserve">. </w:t>
      </w:r>
      <w:r w:rsidRPr="00401546">
        <w:rPr>
          <w:rFonts w:ascii="Arial" w:hAnsi="Arial" w:cs="Arial"/>
        </w:rPr>
        <w:t xml:space="preserve">Aerosolized </w:t>
      </w:r>
      <w:r w:rsidRPr="00401546">
        <w:rPr>
          <w:rFonts w:ascii="Arial" w:eastAsia="Times New Roman" w:hAnsi="Arial" w:cs="Arial"/>
        </w:rPr>
        <w:t xml:space="preserve">oil is used to test FFR designated for non-healthcare use. </w:t>
      </w:r>
      <w:r w:rsidRPr="00401546">
        <w:rPr>
          <w:rFonts w:ascii="Arial" w:hAnsi="Arial" w:cs="Arial"/>
          <w:b/>
        </w:rPr>
        <w:t>R</w:t>
      </w:r>
      <w:r w:rsidRPr="00401546">
        <w:rPr>
          <w:rFonts w:ascii="Arial" w:hAnsi="Arial" w:cs="Arial"/>
        </w:rPr>
        <w:t xml:space="preserve">-series are oil </w:t>
      </w:r>
      <w:r w:rsidRPr="00401546">
        <w:rPr>
          <w:rFonts w:ascii="Arial" w:hAnsi="Arial" w:cs="Arial"/>
          <w:b/>
        </w:rPr>
        <w:t>R</w:t>
      </w:r>
      <w:r w:rsidRPr="00401546">
        <w:rPr>
          <w:rFonts w:ascii="Arial" w:hAnsi="Arial" w:cs="Arial"/>
        </w:rPr>
        <w:t xml:space="preserve">esistant, and approved for one work shift. </w:t>
      </w:r>
      <w:r w:rsidRPr="00401546">
        <w:rPr>
          <w:rFonts w:ascii="Arial" w:hAnsi="Arial" w:cs="Arial"/>
          <w:b/>
        </w:rPr>
        <w:t>P</w:t>
      </w:r>
      <w:r w:rsidRPr="00401546">
        <w:rPr>
          <w:rFonts w:ascii="Arial" w:hAnsi="Arial" w:cs="Arial"/>
        </w:rPr>
        <w:t>-series are oil-</w:t>
      </w:r>
      <w:r w:rsidRPr="00401546">
        <w:rPr>
          <w:rFonts w:ascii="Arial" w:hAnsi="Arial" w:cs="Arial"/>
          <w:b/>
        </w:rPr>
        <w:t>P</w:t>
      </w:r>
      <w:r w:rsidRPr="00401546">
        <w:rPr>
          <w:rFonts w:ascii="Arial" w:hAnsi="Arial" w:cs="Arial"/>
        </w:rPr>
        <w:t>roof, and have unrestricted wearing time.</w:t>
      </w:r>
      <w:r w:rsidR="00263FB4" w:rsidRPr="00401546">
        <w:rPr>
          <w:rFonts w:ascii="Arial" w:hAnsi="Arial" w:cs="Arial"/>
          <w:vertAlign w:val="superscript"/>
        </w:rPr>
        <w:t>1</w:t>
      </w:r>
      <w:r w:rsidRPr="00401546">
        <w:rPr>
          <w:rFonts w:ascii="Arial" w:hAnsi="Arial" w:cs="Arial"/>
        </w:rPr>
        <w:t xml:space="preserve">  The vast majority of FFR used in the US during normal times are non-healthcare N95. </w:t>
      </w:r>
    </w:p>
    <w:p w14:paraId="7DA33F91" w14:textId="6965F35A" w:rsidR="007E2B7B" w:rsidRPr="00401546" w:rsidRDefault="007E2B7B" w:rsidP="007E2B7B">
      <w:pPr>
        <w:spacing w:line="480" w:lineRule="auto"/>
        <w:ind w:firstLine="720"/>
        <w:rPr>
          <w:rFonts w:ascii="Arial" w:hAnsi="Arial" w:cs="Arial"/>
        </w:rPr>
      </w:pPr>
      <w:r w:rsidRPr="00401546">
        <w:rPr>
          <w:rFonts w:ascii="Arial" w:hAnsi="Arial" w:cs="Arial"/>
        </w:rPr>
        <w:t xml:space="preserve">Aerosolized viral particle sizes vary and </w:t>
      </w:r>
      <w:r w:rsidR="00DA2EEC" w:rsidRPr="00401546">
        <w:rPr>
          <w:rFonts w:ascii="Arial" w:hAnsi="Arial" w:cs="Arial"/>
        </w:rPr>
        <w:t>change</w:t>
      </w:r>
      <w:r w:rsidRPr="00401546">
        <w:rPr>
          <w:rFonts w:ascii="Arial" w:hAnsi="Arial" w:cs="Arial"/>
        </w:rPr>
        <w:t xml:space="preserve"> </w:t>
      </w:r>
      <w:r w:rsidR="00DA2EEC" w:rsidRPr="00401546">
        <w:rPr>
          <w:rFonts w:ascii="Arial" w:hAnsi="Arial" w:cs="Arial"/>
        </w:rPr>
        <w:t xml:space="preserve">rapidly </w:t>
      </w:r>
      <w:r w:rsidRPr="00401546">
        <w:rPr>
          <w:rFonts w:ascii="Arial" w:hAnsi="Arial" w:cs="Arial"/>
        </w:rPr>
        <w:t>based upon water content.</w:t>
      </w:r>
      <w:r w:rsidR="00DA2EEC" w:rsidRPr="00401546">
        <w:rPr>
          <w:rFonts w:ascii="Arial" w:hAnsi="Arial" w:cs="Arial"/>
          <w:vertAlign w:val="superscript"/>
        </w:rPr>
        <w:t>8</w:t>
      </w:r>
      <w:r w:rsidRPr="00401546">
        <w:rPr>
          <w:rFonts w:ascii="Arial" w:hAnsi="Arial" w:cs="Arial"/>
        </w:rPr>
        <w:t xml:space="preserve"> </w:t>
      </w:r>
      <w:r w:rsidR="003B69B3" w:rsidRPr="00401546">
        <w:rPr>
          <w:rFonts w:ascii="Arial" w:hAnsi="Arial" w:cs="Arial"/>
        </w:rPr>
        <w:t xml:space="preserve"> </w:t>
      </w:r>
      <w:r w:rsidR="00960193">
        <w:rPr>
          <w:rFonts w:ascii="Arial" w:hAnsi="Arial" w:cs="Arial"/>
        </w:rPr>
        <w:t>S</w:t>
      </w:r>
      <w:r w:rsidR="00960193" w:rsidRPr="00401546">
        <w:rPr>
          <w:rFonts w:ascii="Arial" w:hAnsi="Arial" w:cs="Arial"/>
        </w:rPr>
        <w:t>evere acute respiratory syndrome coronavirus 2 (SARS-CoV-2)</w:t>
      </w:r>
      <w:r w:rsidRPr="00401546">
        <w:rPr>
          <w:rFonts w:ascii="Arial" w:hAnsi="Arial" w:cs="Arial"/>
        </w:rPr>
        <w:t xml:space="preserve"> has a reported size of 0.06-0.14 </w:t>
      </w:r>
      <w:r w:rsidRPr="00401546">
        <w:rPr>
          <w:rFonts w:ascii="Arial" w:hAnsi="Arial" w:cs="Arial"/>
          <w:bCs/>
        </w:rPr>
        <w:t>μm</w:t>
      </w:r>
      <w:r w:rsidRPr="00401546">
        <w:rPr>
          <w:rFonts w:ascii="Arial" w:hAnsi="Arial" w:cs="Arial"/>
        </w:rPr>
        <w:t xml:space="preserve"> with a mean aerosol size of 0.1 </w:t>
      </w:r>
      <w:r w:rsidRPr="00401546">
        <w:rPr>
          <w:rFonts w:ascii="Arial" w:hAnsi="Arial" w:cs="Arial"/>
          <w:bCs/>
        </w:rPr>
        <w:t>μm</w:t>
      </w:r>
      <w:r w:rsidRPr="00401546">
        <w:rPr>
          <w:rFonts w:ascii="Arial" w:hAnsi="Arial" w:cs="Arial"/>
        </w:rPr>
        <w:t>.</w:t>
      </w:r>
      <w:r w:rsidR="00263FB4" w:rsidRPr="00401546">
        <w:rPr>
          <w:rFonts w:ascii="Arial" w:hAnsi="Arial" w:cs="Arial"/>
          <w:vertAlign w:val="superscript"/>
        </w:rPr>
        <w:t>5</w:t>
      </w:r>
      <w:r w:rsidRPr="00401546">
        <w:rPr>
          <w:rFonts w:ascii="Arial" w:hAnsi="Arial" w:cs="Arial"/>
        </w:rPr>
        <w:t xml:space="preserve">  NIOSH certification protocols </w:t>
      </w:r>
      <w:r w:rsidRPr="00401546">
        <w:rPr>
          <w:rFonts w:ascii="Arial" w:hAnsi="Arial" w:cs="Arial"/>
          <w:bCs/>
        </w:rPr>
        <w:t xml:space="preserve">do not assess </w:t>
      </w:r>
      <w:r w:rsidRPr="00401546">
        <w:rPr>
          <w:rStyle w:val="element-citation"/>
          <w:rFonts w:ascii="Arial" w:eastAsia="Times New Roman" w:hAnsi="Arial" w:cs="Arial"/>
        </w:rPr>
        <w:t>filtration of particles &lt;0.3</w:t>
      </w:r>
      <w:r w:rsidRPr="00401546">
        <w:rPr>
          <w:rFonts w:ascii="Arial" w:hAnsi="Arial" w:cs="Arial"/>
          <w:bCs/>
        </w:rPr>
        <w:t xml:space="preserve"> μm</w:t>
      </w:r>
      <w:r w:rsidR="00C46F3D" w:rsidRPr="00401546">
        <w:rPr>
          <w:rStyle w:val="element-citation"/>
          <w:rFonts w:ascii="Arial" w:eastAsia="Times New Roman" w:hAnsi="Arial" w:cs="Arial"/>
        </w:rPr>
        <w:t xml:space="preserve"> or </w:t>
      </w:r>
      <w:r w:rsidR="00230959" w:rsidRPr="00401546">
        <w:rPr>
          <w:rStyle w:val="element-citation"/>
          <w:rFonts w:ascii="Arial" w:eastAsia="Times New Roman" w:hAnsi="Arial" w:cs="Arial"/>
        </w:rPr>
        <w:t xml:space="preserve">particles containing </w:t>
      </w:r>
      <w:r w:rsidR="00C46F3D" w:rsidRPr="00401546">
        <w:rPr>
          <w:rStyle w:val="element-citation"/>
          <w:rFonts w:ascii="Arial" w:eastAsia="Times New Roman" w:hAnsi="Arial" w:cs="Arial"/>
        </w:rPr>
        <w:t>live organisms.</w:t>
      </w:r>
      <w:r w:rsidR="00263FB4" w:rsidRPr="00401546">
        <w:rPr>
          <w:rFonts w:ascii="Arial" w:hAnsi="Arial" w:cs="Arial"/>
          <w:vertAlign w:val="superscript"/>
        </w:rPr>
        <w:t>6</w:t>
      </w:r>
      <w:r w:rsidRPr="00401546">
        <w:rPr>
          <w:rFonts w:ascii="Arial" w:hAnsi="Arial" w:cs="Arial"/>
          <w:vertAlign w:val="superscript"/>
        </w:rPr>
        <w:t>,</w:t>
      </w:r>
      <w:r w:rsidR="00DA2EEC" w:rsidRPr="00401546">
        <w:rPr>
          <w:rFonts w:ascii="Arial" w:hAnsi="Arial" w:cs="Arial"/>
          <w:vertAlign w:val="superscript"/>
        </w:rPr>
        <w:t>9</w:t>
      </w:r>
      <w:r w:rsidRPr="00401546">
        <w:rPr>
          <w:rFonts w:ascii="Arial" w:hAnsi="Arial" w:cs="Arial"/>
        </w:rPr>
        <w:t xml:space="preserve"> </w:t>
      </w:r>
      <w:r w:rsidR="003F7A93" w:rsidRPr="00401546">
        <w:rPr>
          <w:rFonts w:ascii="Arial" w:hAnsi="Arial" w:cs="Arial"/>
        </w:rPr>
        <w:t xml:space="preserve"> </w:t>
      </w:r>
      <w:r w:rsidRPr="00401546">
        <w:rPr>
          <w:rFonts w:ascii="Arial" w:hAnsi="Arial" w:cs="Arial"/>
        </w:rPr>
        <w:t>Multiple investigators reported N95 FFR MPPS of 0.0</w:t>
      </w:r>
      <w:r w:rsidR="005C2B9F" w:rsidRPr="00401546">
        <w:rPr>
          <w:rFonts w:ascii="Arial" w:hAnsi="Arial" w:cs="Arial"/>
        </w:rPr>
        <w:t>2</w:t>
      </w:r>
      <w:r w:rsidRPr="00401546">
        <w:rPr>
          <w:rFonts w:ascii="Arial" w:hAnsi="Arial" w:cs="Arial"/>
        </w:rPr>
        <w:t>-0.</w:t>
      </w:r>
      <w:r w:rsidR="005C2B9F" w:rsidRPr="00401546">
        <w:rPr>
          <w:rFonts w:ascii="Arial" w:hAnsi="Arial" w:cs="Arial"/>
        </w:rPr>
        <w:t>2</w:t>
      </w:r>
      <w:r w:rsidRPr="00401546">
        <w:rPr>
          <w:rFonts w:ascii="Arial" w:hAnsi="Arial" w:cs="Arial"/>
        </w:rPr>
        <w:t xml:space="preserve">0 </w:t>
      </w:r>
      <w:r w:rsidRPr="00401546">
        <w:rPr>
          <w:rFonts w:ascii="Arial" w:hAnsi="Arial" w:cs="Arial"/>
          <w:bCs/>
        </w:rPr>
        <w:t>μm</w:t>
      </w:r>
      <w:r w:rsidRPr="00401546">
        <w:rPr>
          <w:rFonts w:ascii="Arial" w:hAnsi="Arial" w:cs="Arial"/>
        </w:rPr>
        <w:t>.</w:t>
      </w:r>
      <w:r w:rsidR="00263FB4" w:rsidRPr="00401546">
        <w:rPr>
          <w:rFonts w:ascii="Arial" w:hAnsi="Arial" w:cs="Arial"/>
          <w:vertAlign w:val="superscript"/>
        </w:rPr>
        <w:t>6</w:t>
      </w:r>
      <w:r w:rsidRPr="00401546">
        <w:rPr>
          <w:rFonts w:ascii="Arial" w:hAnsi="Arial" w:cs="Arial"/>
          <w:vertAlign w:val="superscript"/>
        </w:rPr>
        <w:t>,</w:t>
      </w:r>
      <w:r w:rsidR="00DA2EEC" w:rsidRPr="00401546">
        <w:rPr>
          <w:rFonts w:ascii="Arial" w:hAnsi="Arial" w:cs="Arial"/>
          <w:vertAlign w:val="superscript"/>
        </w:rPr>
        <w:t>1</w:t>
      </w:r>
      <w:r w:rsidR="00263FB4" w:rsidRPr="00401546">
        <w:rPr>
          <w:rFonts w:ascii="Arial" w:hAnsi="Arial" w:cs="Arial"/>
          <w:vertAlign w:val="superscript"/>
        </w:rPr>
        <w:t>0</w:t>
      </w:r>
      <w:r w:rsidR="001C2BF8" w:rsidRPr="00401546">
        <w:rPr>
          <w:rFonts w:ascii="Arial" w:hAnsi="Arial" w:cs="Arial"/>
          <w:vertAlign w:val="superscript"/>
        </w:rPr>
        <w:t>,</w:t>
      </w:r>
      <w:r w:rsidR="00CD3951" w:rsidRPr="00401546">
        <w:rPr>
          <w:rFonts w:ascii="Arial" w:hAnsi="Arial" w:cs="Arial"/>
          <w:vertAlign w:val="superscript"/>
        </w:rPr>
        <w:t>1</w:t>
      </w:r>
      <w:r w:rsidR="00263FB4" w:rsidRPr="00401546">
        <w:rPr>
          <w:rFonts w:ascii="Arial" w:hAnsi="Arial" w:cs="Arial"/>
          <w:vertAlign w:val="superscript"/>
        </w:rPr>
        <w:t>1</w:t>
      </w:r>
      <w:r w:rsidR="00DA2EEC" w:rsidRPr="00401546">
        <w:rPr>
          <w:rFonts w:ascii="Arial" w:hAnsi="Arial" w:cs="Arial"/>
          <w:vertAlign w:val="superscript"/>
        </w:rPr>
        <w:t>,12</w:t>
      </w:r>
      <w:r w:rsidRPr="00401546">
        <w:rPr>
          <w:rFonts w:ascii="Arial" w:hAnsi="Arial" w:cs="Arial"/>
        </w:rPr>
        <w:t xml:space="preserve">  Using multiple N95 models Shaffer </w:t>
      </w:r>
      <w:r w:rsidR="00401546">
        <w:rPr>
          <w:rFonts w:ascii="Arial" w:hAnsi="Arial" w:cs="Arial"/>
        </w:rPr>
        <w:t xml:space="preserve">et al </w:t>
      </w:r>
      <w:r w:rsidRPr="00401546">
        <w:rPr>
          <w:rFonts w:ascii="Arial" w:hAnsi="Arial" w:cs="Arial"/>
        </w:rPr>
        <w:t xml:space="preserve">demonstrated up to 10% penetration of particles 0.04-0.10 </w:t>
      </w:r>
      <w:r w:rsidRPr="00401546">
        <w:rPr>
          <w:rFonts w:ascii="Arial" w:hAnsi="Arial" w:cs="Arial"/>
          <w:bCs/>
        </w:rPr>
        <w:t>μm</w:t>
      </w:r>
      <w:r w:rsidRPr="00401546">
        <w:rPr>
          <w:rFonts w:ascii="Arial" w:hAnsi="Arial" w:cs="Arial"/>
        </w:rPr>
        <w:t>.</w:t>
      </w:r>
      <w:r w:rsidR="00263FB4" w:rsidRPr="00401546">
        <w:rPr>
          <w:rFonts w:ascii="Arial" w:hAnsi="Arial" w:cs="Arial"/>
          <w:vertAlign w:val="superscript"/>
        </w:rPr>
        <w:t>6</w:t>
      </w:r>
      <w:r w:rsidRPr="00401546">
        <w:rPr>
          <w:rFonts w:ascii="Arial" w:hAnsi="Arial" w:cs="Arial"/>
        </w:rPr>
        <w:t xml:space="preserve">  </w:t>
      </w:r>
      <w:r w:rsidR="00675427" w:rsidRPr="00401546">
        <w:rPr>
          <w:rFonts w:ascii="Arial" w:hAnsi="Arial" w:cs="Arial"/>
        </w:rPr>
        <w:t>Respirators</w:t>
      </w:r>
      <w:r w:rsidRPr="00401546">
        <w:rPr>
          <w:rFonts w:ascii="Arial" w:hAnsi="Arial" w:cs="Arial"/>
        </w:rPr>
        <w:t xml:space="preserve"> with filter efficiency ratings &gt;95%, including P100 FFR and elastomeric masks, are far more effective in filtering 10-400 nm particles</w:t>
      </w:r>
      <w:r w:rsidR="001C2BF8" w:rsidRPr="00401546">
        <w:rPr>
          <w:rFonts w:ascii="Arial" w:hAnsi="Arial" w:cs="Arial"/>
        </w:rPr>
        <w:t>, and therefore provide superior protection</w:t>
      </w:r>
      <w:r w:rsidRPr="00401546">
        <w:rPr>
          <w:rFonts w:ascii="Arial" w:hAnsi="Arial" w:cs="Arial"/>
        </w:rPr>
        <w:t>.</w:t>
      </w:r>
      <w:r w:rsidR="00263FB4" w:rsidRPr="00401546">
        <w:rPr>
          <w:rFonts w:ascii="Arial" w:hAnsi="Arial" w:cs="Arial"/>
          <w:vertAlign w:val="superscript"/>
        </w:rPr>
        <w:t>3</w:t>
      </w:r>
      <w:r w:rsidRPr="00401546">
        <w:rPr>
          <w:rFonts w:ascii="Arial" w:hAnsi="Arial" w:cs="Arial"/>
          <w:vertAlign w:val="superscript"/>
        </w:rPr>
        <w:t>,</w:t>
      </w:r>
      <w:r w:rsidR="00167D75" w:rsidRPr="00401546">
        <w:rPr>
          <w:rFonts w:ascii="Arial" w:hAnsi="Arial" w:cs="Arial"/>
          <w:vertAlign w:val="superscript"/>
        </w:rPr>
        <w:t>1</w:t>
      </w:r>
      <w:r w:rsidR="00DA2EEC" w:rsidRPr="00401546">
        <w:rPr>
          <w:rFonts w:ascii="Arial" w:hAnsi="Arial" w:cs="Arial"/>
          <w:vertAlign w:val="superscript"/>
        </w:rPr>
        <w:t>4</w:t>
      </w:r>
      <w:r w:rsidR="00263FB4" w:rsidRPr="00401546">
        <w:rPr>
          <w:rFonts w:ascii="Arial" w:hAnsi="Arial" w:cs="Arial"/>
          <w:vertAlign w:val="superscript"/>
        </w:rPr>
        <w:t>,1</w:t>
      </w:r>
      <w:r w:rsidR="00DA2EEC" w:rsidRPr="00401546">
        <w:rPr>
          <w:rFonts w:ascii="Arial" w:hAnsi="Arial" w:cs="Arial"/>
          <w:vertAlign w:val="superscript"/>
        </w:rPr>
        <w:t>5,16</w:t>
      </w:r>
      <w:r w:rsidRPr="00401546">
        <w:rPr>
          <w:rFonts w:ascii="Arial" w:hAnsi="Arial" w:cs="Arial"/>
        </w:rPr>
        <w:t xml:space="preserve"> </w:t>
      </w:r>
    </w:p>
    <w:p w14:paraId="73844996" w14:textId="64F53640" w:rsidR="00714CD9" w:rsidRPr="00401546" w:rsidRDefault="00167D75" w:rsidP="00523416">
      <w:pPr>
        <w:spacing w:line="480" w:lineRule="auto"/>
        <w:ind w:firstLine="720"/>
        <w:rPr>
          <w:rFonts w:ascii="Arial" w:hAnsi="Arial" w:cs="Arial"/>
          <w:bCs/>
        </w:rPr>
      </w:pPr>
      <w:r w:rsidRPr="00401546">
        <w:rPr>
          <w:rFonts w:ascii="Arial" w:hAnsi="Arial" w:cs="Arial"/>
        </w:rPr>
        <w:t>T</w:t>
      </w:r>
      <w:r w:rsidR="00AE0F15" w:rsidRPr="00401546">
        <w:rPr>
          <w:rFonts w:ascii="Arial" w:hAnsi="Arial" w:cs="Arial"/>
        </w:rPr>
        <w:t>he American So</w:t>
      </w:r>
      <w:r w:rsidR="00245C12" w:rsidRPr="00401546">
        <w:rPr>
          <w:rFonts w:ascii="Arial" w:hAnsi="Arial" w:cs="Arial"/>
        </w:rPr>
        <w:t xml:space="preserve">ciety for Testing and Materials, </w:t>
      </w:r>
      <w:r w:rsidR="002473D9" w:rsidRPr="00401546">
        <w:rPr>
          <w:rFonts w:ascii="Arial" w:hAnsi="Arial" w:cs="Arial"/>
        </w:rPr>
        <w:t xml:space="preserve">an international standards organization, </w:t>
      </w:r>
      <w:r w:rsidR="00AE0F15" w:rsidRPr="00401546">
        <w:rPr>
          <w:rFonts w:ascii="Arial" w:hAnsi="Arial" w:cs="Arial"/>
        </w:rPr>
        <w:t xml:space="preserve">F2101 testing </w:t>
      </w:r>
      <w:r w:rsidR="00DA0100" w:rsidRPr="00401546">
        <w:rPr>
          <w:rFonts w:ascii="Arial" w:hAnsi="Arial" w:cs="Arial"/>
        </w:rPr>
        <w:t xml:space="preserve">for bacterial filtration efficiency (BFE) </w:t>
      </w:r>
      <w:r w:rsidR="00AE0F15" w:rsidRPr="00401546">
        <w:rPr>
          <w:rFonts w:ascii="Arial" w:hAnsi="Arial" w:cs="Arial"/>
        </w:rPr>
        <w:t xml:space="preserve">uses nebulized Staphylococcus aureus particles with a mean particle size of </w:t>
      </w:r>
      <w:r w:rsidR="00076B1B" w:rsidRPr="00401546">
        <w:rPr>
          <w:rFonts w:ascii="Arial" w:hAnsi="Arial" w:cs="Arial"/>
        </w:rPr>
        <w:t>3.0</w:t>
      </w:r>
      <w:r w:rsidR="00AE0F15" w:rsidRPr="00401546">
        <w:rPr>
          <w:rFonts w:ascii="Arial" w:hAnsi="Arial" w:cs="Arial"/>
        </w:rPr>
        <w:t xml:space="preserve"> </w:t>
      </w:r>
      <w:r w:rsidR="00AE0F15" w:rsidRPr="00401546">
        <w:rPr>
          <w:rFonts w:ascii="Arial" w:hAnsi="Arial" w:cs="Arial"/>
          <w:bCs/>
        </w:rPr>
        <w:t>μm</w:t>
      </w:r>
      <w:r w:rsidR="00AE0F15" w:rsidRPr="00401546">
        <w:rPr>
          <w:rStyle w:val="hgkelc"/>
          <w:rFonts w:eastAsia="Times New Roman"/>
        </w:rPr>
        <w:t xml:space="preserve"> </w:t>
      </w:r>
      <w:r w:rsidR="00AE0F15" w:rsidRPr="00401546">
        <w:rPr>
          <w:rFonts w:ascii="Arial" w:hAnsi="Arial" w:cs="Arial"/>
        </w:rPr>
        <w:t xml:space="preserve">to challenge medical masks for penetration of infectious particles at a gas </w:t>
      </w:r>
      <w:r w:rsidR="001A2D08" w:rsidRPr="00401546">
        <w:rPr>
          <w:rFonts w:ascii="Arial" w:hAnsi="Arial" w:cs="Arial"/>
        </w:rPr>
        <w:t>flow rate</w:t>
      </w:r>
      <w:r w:rsidR="00AE0F15" w:rsidRPr="00401546">
        <w:rPr>
          <w:rFonts w:ascii="Arial" w:hAnsi="Arial" w:cs="Arial"/>
        </w:rPr>
        <w:t xml:space="preserve"> of 28.3 L/m.</w:t>
      </w:r>
      <w:r w:rsidR="00C71DE6" w:rsidRPr="00401546">
        <w:rPr>
          <w:rFonts w:ascii="Arial" w:hAnsi="Arial" w:cs="Arial"/>
          <w:vertAlign w:val="superscript"/>
        </w:rPr>
        <w:t>1</w:t>
      </w:r>
      <w:r w:rsidR="00DA2EEC" w:rsidRPr="00401546">
        <w:rPr>
          <w:rFonts w:ascii="Arial" w:hAnsi="Arial" w:cs="Arial"/>
          <w:vertAlign w:val="superscript"/>
        </w:rPr>
        <w:t>6</w:t>
      </w:r>
      <w:r w:rsidR="00AE0F15" w:rsidRPr="00401546">
        <w:rPr>
          <w:rFonts w:ascii="Arial" w:hAnsi="Arial" w:cs="Arial"/>
        </w:rPr>
        <w:t xml:space="preserve"> </w:t>
      </w:r>
      <w:r w:rsidR="00C71DE6" w:rsidRPr="00401546">
        <w:rPr>
          <w:rFonts w:ascii="Arial" w:hAnsi="Arial" w:cs="Arial"/>
        </w:rPr>
        <w:t xml:space="preserve"> </w:t>
      </w:r>
      <w:r w:rsidR="00DA0100" w:rsidRPr="00401546">
        <w:rPr>
          <w:rFonts w:ascii="Arial" w:hAnsi="Arial" w:cs="Arial"/>
        </w:rPr>
        <w:t>BFE is</w:t>
      </w:r>
      <w:r w:rsidR="002473D9" w:rsidRPr="00401546">
        <w:rPr>
          <w:rFonts w:ascii="Arial" w:hAnsi="Arial" w:cs="Arial"/>
        </w:rPr>
        <w:t xml:space="preserve"> felt to be a relevant test for viral particle penetration </w:t>
      </w:r>
      <w:r w:rsidR="00DA0100" w:rsidRPr="00401546">
        <w:rPr>
          <w:rFonts w:ascii="Arial" w:hAnsi="Arial" w:cs="Arial"/>
        </w:rPr>
        <w:t>as</w:t>
      </w:r>
      <w:r w:rsidR="00977D81" w:rsidRPr="00401546">
        <w:rPr>
          <w:rFonts w:ascii="Arial" w:hAnsi="Arial" w:cs="Arial"/>
        </w:rPr>
        <w:t xml:space="preserve"> </w:t>
      </w:r>
      <w:r w:rsidR="00DA0100" w:rsidRPr="00401546">
        <w:rPr>
          <w:rFonts w:ascii="Arial" w:hAnsi="Arial" w:cs="Arial"/>
        </w:rPr>
        <w:t xml:space="preserve">expected </w:t>
      </w:r>
      <w:r w:rsidR="00C71DE6" w:rsidRPr="00401546">
        <w:rPr>
          <w:rFonts w:ascii="Arial" w:hAnsi="Arial" w:cs="Arial"/>
        </w:rPr>
        <w:t xml:space="preserve">viral </w:t>
      </w:r>
      <w:r w:rsidR="00DA0100" w:rsidRPr="00401546">
        <w:rPr>
          <w:rFonts w:ascii="Arial" w:hAnsi="Arial" w:cs="Arial"/>
        </w:rPr>
        <w:t xml:space="preserve">particle size is equivalent due to </w:t>
      </w:r>
      <w:r w:rsidR="00977D81" w:rsidRPr="00401546">
        <w:rPr>
          <w:rFonts w:ascii="Arial" w:hAnsi="Arial" w:cs="Arial"/>
        </w:rPr>
        <w:t>water content</w:t>
      </w:r>
      <w:r w:rsidR="00DA0100" w:rsidRPr="00401546">
        <w:rPr>
          <w:rFonts w:ascii="Arial" w:hAnsi="Arial" w:cs="Arial"/>
        </w:rPr>
        <w:t xml:space="preserve">.  </w:t>
      </w:r>
      <w:r w:rsidR="00C71DE6" w:rsidRPr="00401546">
        <w:rPr>
          <w:rFonts w:ascii="Arial" w:hAnsi="Arial" w:cs="Arial"/>
        </w:rPr>
        <w:t>When compared</w:t>
      </w:r>
      <w:r w:rsidR="00DA0100" w:rsidRPr="00401546">
        <w:rPr>
          <w:rFonts w:ascii="Arial" w:hAnsi="Arial" w:cs="Arial"/>
        </w:rPr>
        <w:t xml:space="preserve">, </w:t>
      </w:r>
      <w:r w:rsidR="00BA1151" w:rsidRPr="00401546">
        <w:rPr>
          <w:rFonts w:ascii="Arial" w:hAnsi="Arial" w:cs="Arial"/>
        </w:rPr>
        <w:t xml:space="preserve">NIOSH </w:t>
      </w:r>
      <w:r w:rsidR="003B4B13" w:rsidRPr="00401546">
        <w:rPr>
          <w:rFonts w:ascii="Arial" w:hAnsi="Arial" w:cs="Arial"/>
        </w:rPr>
        <w:t xml:space="preserve">saline particle </w:t>
      </w:r>
      <w:r w:rsidR="00BA1151" w:rsidRPr="00401546">
        <w:rPr>
          <w:rFonts w:ascii="Arial" w:hAnsi="Arial" w:cs="Arial"/>
        </w:rPr>
        <w:t xml:space="preserve">testing is </w:t>
      </w:r>
      <w:r w:rsidR="0013304B" w:rsidRPr="00401546">
        <w:rPr>
          <w:rFonts w:ascii="Arial" w:hAnsi="Arial" w:cs="Arial"/>
        </w:rPr>
        <w:t xml:space="preserve">better able to identify poorly performing devices </w:t>
      </w:r>
      <w:r w:rsidR="00BA1151" w:rsidRPr="00401546">
        <w:rPr>
          <w:rFonts w:ascii="Arial" w:hAnsi="Arial" w:cs="Arial"/>
        </w:rPr>
        <w:t>and more precise</w:t>
      </w:r>
      <w:r w:rsidR="00C71DE6" w:rsidRPr="00401546">
        <w:rPr>
          <w:rFonts w:ascii="Arial" w:hAnsi="Arial" w:cs="Arial"/>
        </w:rPr>
        <w:t xml:space="preserve"> than BFE testing</w:t>
      </w:r>
      <w:r w:rsidR="00AE0F15" w:rsidRPr="00401546">
        <w:rPr>
          <w:rFonts w:ascii="Arial" w:hAnsi="Arial" w:cs="Arial"/>
        </w:rPr>
        <w:t>.</w:t>
      </w:r>
      <w:r w:rsidR="00C71DE6" w:rsidRPr="00401546">
        <w:rPr>
          <w:rFonts w:ascii="Arial" w:hAnsi="Arial" w:cs="Arial"/>
          <w:vertAlign w:val="superscript"/>
        </w:rPr>
        <w:t>1</w:t>
      </w:r>
      <w:r w:rsidR="00DA2EEC" w:rsidRPr="00401546">
        <w:rPr>
          <w:rFonts w:ascii="Arial" w:hAnsi="Arial" w:cs="Arial"/>
          <w:vertAlign w:val="superscript"/>
        </w:rPr>
        <w:t>7</w:t>
      </w:r>
      <w:r w:rsidR="00C71DE6" w:rsidRPr="00401546">
        <w:rPr>
          <w:rFonts w:ascii="Arial" w:hAnsi="Arial" w:cs="Arial"/>
          <w:vertAlign w:val="superscript"/>
        </w:rPr>
        <w:t xml:space="preserve"> </w:t>
      </w:r>
      <w:r w:rsidR="009744C3">
        <w:rPr>
          <w:rFonts w:ascii="Arial" w:hAnsi="Arial" w:cs="Arial"/>
          <w:vertAlign w:val="superscript"/>
        </w:rPr>
        <w:t xml:space="preserve"> </w:t>
      </w:r>
      <w:r w:rsidR="009744C3">
        <w:rPr>
          <w:rFonts w:ascii="Arial" w:hAnsi="Arial" w:cs="Arial"/>
        </w:rPr>
        <w:t xml:space="preserve">A </w:t>
      </w:r>
      <w:r w:rsidR="00977D81" w:rsidRPr="00401546">
        <w:rPr>
          <w:rFonts w:ascii="Arial" w:hAnsi="Arial" w:cs="Arial"/>
        </w:rPr>
        <w:t>useful table comparing multiple filtration test methods</w:t>
      </w:r>
      <w:r w:rsidR="009744C3">
        <w:rPr>
          <w:rFonts w:ascii="Arial" w:hAnsi="Arial" w:cs="Arial"/>
        </w:rPr>
        <w:t xml:space="preserve"> is included in a report by Rengasamy et al</w:t>
      </w:r>
      <w:r w:rsidR="00977D81" w:rsidRPr="00401546">
        <w:rPr>
          <w:rFonts w:ascii="Arial" w:hAnsi="Arial" w:cs="Arial"/>
        </w:rPr>
        <w:t>.</w:t>
      </w:r>
      <w:r w:rsidR="00C71DE6" w:rsidRPr="00401546">
        <w:rPr>
          <w:rFonts w:ascii="Arial" w:hAnsi="Arial" w:cs="Arial"/>
          <w:vertAlign w:val="superscript"/>
        </w:rPr>
        <w:t>1</w:t>
      </w:r>
      <w:r w:rsidR="00DA2EEC" w:rsidRPr="00401546">
        <w:rPr>
          <w:rFonts w:ascii="Arial" w:hAnsi="Arial" w:cs="Arial"/>
          <w:vertAlign w:val="superscript"/>
        </w:rPr>
        <w:t>7</w:t>
      </w:r>
      <w:r w:rsidR="00C71DE6" w:rsidRPr="00401546">
        <w:rPr>
          <w:rFonts w:ascii="Arial" w:hAnsi="Arial" w:cs="Arial"/>
          <w:vertAlign w:val="superscript"/>
        </w:rPr>
        <w:t xml:space="preserve"> </w:t>
      </w:r>
      <w:r w:rsidR="003F7A93" w:rsidRPr="00401546">
        <w:rPr>
          <w:rFonts w:ascii="Arial" w:hAnsi="Arial" w:cs="Arial"/>
          <w:vertAlign w:val="superscript"/>
        </w:rPr>
        <w:t xml:space="preserve"> </w:t>
      </w:r>
      <w:r w:rsidR="00977D81" w:rsidRPr="00401546">
        <w:rPr>
          <w:rFonts w:ascii="Arial" w:hAnsi="Arial" w:cs="Arial"/>
        </w:rPr>
        <w:t xml:space="preserve">Although respiratory particles may be </w:t>
      </w:r>
      <w:r w:rsidR="0074082A" w:rsidRPr="00401546">
        <w:rPr>
          <w:rFonts w:ascii="Arial" w:hAnsi="Arial" w:cs="Arial"/>
        </w:rPr>
        <w:t>&lt;</w:t>
      </w:r>
      <w:r w:rsidR="00977D81" w:rsidRPr="00401546">
        <w:rPr>
          <w:rFonts w:ascii="Arial" w:hAnsi="Arial" w:cs="Arial"/>
        </w:rPr>
        <w:t xml:space="preserve">3.0 </w:t>
      </w:r>
      <w:r w:rsidR="00977D81" w:rsidRPr="00401546">
        <w:rPr>
          <w:rFonts w:ascii="Arial" w:hAnsi="Arial" w:cs="Arial"/>
          <w:bCs/>
        </w:rPr>
        <w:t xml:space="preserve">μm, </w:t>
      </w:r>
      <w:r w:rsidR="00245C12" w:rsidRPr="00401546">
        <w:rPr>
          <w:rFonts w:ascii="Arial" w:hAnsi="Arial" w:cs="Arial"/>
          <w:bCs/>
        </w:rPr>
        <w:t>the consensus is that neither BFE nor measures of viable particle filtration efficiency would improve NIOSH standards-setting protocols.</w:t>
      </w:r>
      <w:r w:rsidR="00245C12" w:rsidRPr="00401546">
        <w:rPr>
          <w:rFonts w:ascii="Arial" w:hAnsi="Arial" w:cs="Arial"/>
          <w:bCs/>
          <w:vertAlign w:val="superscript"/>
        </w:rPr>
        <w:t>1</w:t>
      </w:r>
      <w:r w:rsidR="00DA2EEC" w:rsidRPr="00401546">
        <w:rPr>
          <w:rFonts w:ascii="Arial" w:hAnsi="Arial" w:cs="Arial"/>
          <w:bCs/>
          <w:vertAlign w:val="superscript"/>
        </w:rPr>
        <w:t>8</w:t>
      </w:r>
      <w:r w:rsidR="00245C12" w:rsidRPr="00401546">
        <w:rPr>
          <w:rFonts w:ascii="Arial" w:hAnsi="Arial" w:cs="Arial"/>
          <w:bCs/>
          <w:vertAlign w:val="superscript"/>
        </w:rPr>
        <w:t>,1</w:t>
      </w:r>
      <w:r w:rsidR="00DA2EEC" w:rsidRPr="00401546">
        <w:rPr>
          <w:rFonts w:ascii="Arial" w:hAnsi="Arial" w:cs="Arial"/>
          <w:bCs/>
          <w:vertAlign w:val="superscript"/>
        </w:rPr>
        <w:t>9</w:t>
      </w:r>
      <w:r w:rsidR="00245C12" w:rsidRPr="00401546">
        <w:rPr>
          <w:rFonts w:ascii="Arial" w:hAnsi="Arial" w:cs="Arial"/>
          <w:bCs/>
        </w:rPr>
        <w:t xml:space="preserve">  </w:t>
      </w:r>
      <w:r w:rsidR="00BA1151" w:rsidRPr="00401546">
        <w:rPr>
          <w:rFonts w:ascii="Arial" w:hAnsi="Arial" w:cs="Arial"/>
          <w:bCs/>
        </w:rPr>
        <w:t>Harnish</w:t>
      </w:r>
      <w:r w:rsidR="00977D81" w:rsidRPr="00401546">
        <w:rPr>
          <w:rFonts w:ascii="Arial" w:hAnsi="Arial" w:cs="Arial"/>
          <w:bCs/>
        </w:rPr>
        <w:t xml:space="preserve"> </w:t>
      </w:r>
      <w:r w:rsidR="00401546">
        <w:rPr>
          <w:rFonts w:ascii="Arial" w:hAnsi="Arial" w:cs="Arial"/>
          <w:bCs/>
        </w:rPr>
        <w:t xml:space="preserve">et al </w:t>
      </w:r>
      <w:r w:rsidR="00977D81" w:rsidRPr="00401546">
        <w:rPr>
          <w:rFonts w:ascii="Arial" w:hAnsi="Arial" w:cs="Arial"/>
          <w:bCs/>
        </w:rPr>
        <w:t xml:space="preserve">demonstrated </w:t>
      </w:r>
      <w:r w:rsidR="003F7A93" w:rsidRPr="00401546">
        <w:rPr>
          <w:rFonts w:ascii="Arial" w:hAnsi="Arial" w:cs="Arial"/>
          <w:bCs/>
        </w:rPr>
        <w:t xml:space="preserve">rated </w:t>
      </w:r>
      <w:r w:rsidR="00412B85" w:rsidRPr="00401546">
        <w:rPr>
          <w:rFonts w:ascii="Arial" w:hAnsi="Arial" w:cs="Arial"/>
          <w:bCs/>
        </w:rPr>
        <w:t>or superior</w:t>
      </w:r>
      <w:r w:rsidR="00977D81" w:rsidRPr="00401546">
        <w:rPr>
          <w:rFonts w:ascii="Arial" w:hAnsi="Arial" w:cs="Arial"/>
          <w:bCs/>
        </w:rPr>
        <w:t xml:space="preserve"> protection from </w:t>
      </w:r>
      <w:r w:rsidR="00BA1151" w:rsidRPr="00401546">
        <w:rPr>
          <w:rFonts w:ascii="Arial" w:hAnsi="Arial" w:cs="Arial"/>
          <w:bCs/>
        </w:rPr>
        <w:t>NIOSH</w:t>
      </w:r>
      <w:r w:rsidR="00412B85" w:rsidRPr="00401546">
        <w:rPr>
          <w:rFonts w:ascii="Arial" w:hAnsi="Arial" w:cs="Arial"/>
          <w:bCs/>
        </w:rPr>
        <w:t>-</w:t>
      </w:r>
      <w:r w:rsidR="00BA1151" w:rsidRPr="00401546">
        <w:rPr>
          <w:rFonts w:ascii="Arial" w:hAnsi="Arial" w:cs="Arial"/>
          <w:bCs/>
        </w:rPr>
        <w:t xml:space="preserve">approved </w:t>
      </w:r>
      <w:r w:rsidR="00412B85" w:rsidRPr="00401546">
        <w:rPr>
          <w:rFonts w:ascii="Arial" w:hAnsi="Arial" w:cs="Arial"/>
          <w:bCs/>
        </w:rPr>
        <w:t xml:space="preserve">N95 </w:t>
      </w:r>
      <w:r w:rsidR="00BA1151" w:rsidRPr="00401546">
        <w:rPr>
          <w:rFonts w:ascii="Arial" w:hAnsi="Arial" w:cs="Arial"/>
          <w:bCs/>
        </w:rPr>
        <w:t>respirators</w:t>
      </w:r>
      <w:r w:rsidR="00977D81" w:rsidRPr="00401546">
        <w:rPr>
          <w:rFonts w:ascii="Arial" w:hAnsi="Arial" w:cs="Arial"/>
          <w:bCs/>
        </w:rPr>
        <w:t xml:space="preserve"> tested with </w:t>
      </w:r>
      <w:r w:rsidR="00BA1151" w:rsidRPr="00401546">
        <w:rPr>
          <w:rFonts w:ascii="Arial" w:hAnsi="Arial" w:cs="Arial"/>
          <w:bCs/>
        </w:rPr>
        <w:t>H1N1</w:t>
      </w:r>
      <w:r w:rsidR="00245C12" w:rsidRPr="00401546">
        <w:rPr>
          <w:rFonts w:ascii="Arial" w:hAnsi="Arial" w:cs="Arial"/>
          <w:bCs/>
        </w:rPr>
        <w:t>-</w:t>
      </w:r>
      <w:r w:rsidR="00BA1151" w:rsidRPr="00401546">
        <w:rPr>
          <w:rFonts w:ascii="Arial" w:hAnsi="Arial" w:cs="Arial"/>
          <w:bCs/>
        </w:rPr>
        <w:t>containing particles as small as 0.01 μm</w:t>
      </w:r>
      <w:r w:rsidR="00977D81" w:rsidRPr="00401546">
        <w:rPr>
          <w:rFonts w:ascii="Arial" w:hAnsi="Arial" w:cs="Arial"/>
          <w:bCs/>
        </w:rPr>
        <w:t xml:space="preserve"> and no difference in filtration of infectious vs. noninfectious particles </w:t>
      </w:r>
      <w:r w:rsidR="0074082A" w:rsidRPr="00401546">
        <w:rPr>
          <w:rFonts w:ascii="Arial" w:hAnsi="Arial" w:cs="Arial"/>
          <w:bCs/>
        </w:rPr>
        <w:t xml:space="preserve">of </w:t>
      </w:r>
      <w:r w:rsidR="006A21CC" w:rsidRPr="00401546">
        <w:rPr>
          <w:rFonts w:ascii="Arial" w:hAnsi="Arial" w:cs="Arial"/>
          <w:bCs/>
        </w:rPr>
        <w:t>equivalent</w:t>
      </w:r>
      <w:r w:rsidR="0074082A" w:rsidRPr="00401546">
        <w:rPr>
          <w:rFonts w:ascii="Arial" w:hAnsi="Arial" w:cs="Arial"/>
          <w:bCs/>
        </w:rPr>
        <w:t xml:space="preserve"> size</w:t>
      </w:r>
      <w:r w:rsidR="00977D81" w:rsidRPr="00401546">
        <w:rPr>
          <w:rFonts w:ascii="Arial" w:hAnsi="Arial" w:cs="Arial"/>
          <w:bCs/>
        </w:rPr>
        <w:t>.</w:t>
      </w:r>
      <w:r w:rsidR="00406678" w:rsidRPr="00401546">
        <w:rPr>
          <w:rFonts w:ascii="Arial" w:hAnsi="Arial" w:cs="Arial"/>
          <w:bCs/>
          <w:vertAlign w:val="superscript"/>
        </w:rPr>
        <w:t>1</w:t>
      </w:r>
      <w:r w:rsidR="00DA2EEC" w:rsidRPr="00401546">
        <w:rPr>
          <w:rFonts w:ascii="Arial" w:hAnsi="Arial" w:cs="Arial"/>
          <w:bCs/>
          <w:vertAlign w:val="superscript"/>
        </w:rPr>
        <w:t>8</w:t>
      </w:r>
      <w:r w:rsidR="00406678" w:rsidRPr="00401546">
        <w:rPr>
          <w:rFonts w:ascii="Arial" w:hAnsi="Arial" w:cs="Arial"/>
          <w:bCs/>
          <w:vertAlign w:val="superscript"/>
        </w:rPr>
        <w:t>,1</w:t>
      </w:r>
      <w:r w:rsidR="00DA2EEC" w:rsidRPr="00401546">
        <w:rPr>
          <w:rFonts w:ascii="Arial" w:hAnsi="Arial" w:cs="Arial"/>
          <w:bCs/>
          <w:vertAlign w:val="superscript"/>
        </w:rPr>
        <w:t>9</w:t>
      </w:r>
    </w:p>
    <w:p w14:paraId="12B9A7E5" w14:textId="13F0EAEE" w:rsidR="002473D9" w:rsidRPr="00401546" w:rsidRDefault="002473D9" w:rsidP="00523416">
      <w:pPr>
        <w:spacing w:line="480" w:lineRule="auto"/>
        <w:ind w:firstLine="720"/>
        <w:rPr>
          <w:rFonts w:ascii="Arial" w:hAnsi="Arial" w:cs="Arial"/>
        </w:rPr>
      </w:pPr>
      <w:r w:rsidRPr="00401546">
        <w:rPr>
          <w:rFonts w:ascii="Arial" w:hAnsi="Arial" w:cs="Arial"/>
        </w:rPr>
        <w:t xml:space="preserve">In the context of </w:t>
      </w:r>
      <w:r w:rsidR="00960193" w:rsidRPr="00401546">
        <w:rPr>
          <w:rFonts w:ascii="Arial" w:hAnsi="Arial" w:cs="Arial"/>
        </w:rPr>
        <w:t>SARS-CoV-2</w:t>
      </w:r>
      <w:r w:rsidRPr="00401546">
        <w:rPr>
          <w:rFonts w:ascii="Arial" w:hAnsi="Arial" w:cs="Arial"/>
        </w:rPr>
        <w:t>, there is active discussion, debate, and emerging research regarding the importance and infectivity of virus-containing particles &lt;0.3</w:t>
      </w:r>
      <w:r w:rsidRPr="00401546">
        <w:rPr>
          <w:rFonts w:ascii="Arial" w:hAnsi="Arial" w:cs="Arial"/>
          <w:bCs/>
        </w:rPr>
        <w:t xml:space="preserve"> μm</w:t>
      </w:r>
      <w:r w:rsidR="003F7A93" w:rsidRPr="00401546">
        <w:rPr>
          <w:rFonts w:ascii="Arial" w:hAnsi="Arial" w:cs="Arial"/>
        </w:rPr>
        <w:t>.</w:t>
      </w:r>
      <w:r w:rsidR="003F7A93" w:rsidRPr="00401546">
        <w:rPr>
          <w:rFonts w:ascii="Arial" w:hAnsi="Arial" w:cs="Arial"/>
          <w:vertAlign w:val="superscript"/>
        </w:rPr>
        <w:t xml:space="preserve"> 20,21,22,23,24</w:t>
      </w:r>
      <w:r w:rsidR="00DA2EEC" w:rsidRPr="00401546">
        <w:rPr>
          <w:rFonts w:ascii="Arial" w:hAnsi="Arial" w:cs="Arial"/>
          <w:vertAlign w:val="superscript"/>
        </w:rPr>
        <w:t>,25</w:t>
      </w:r>
      <w:r w:rsidRPr="00401546">
        <w:rPr>
          <w:rFonts w:ascii="Arial" w:hAnsi="Arial" w:cs="Arial"/>
        </w:rPr>
        <w:t xml:space="preserve"> </w:t>
      </w:r>
      <w:r w:rsidR="003F7A93" w:rsidRPr="00401546">
        <w:rPr>
          <w:rFonts w:ascii="Arial" w:hAnsi="Arial" w:cs="Arial"/>
        </w:rPr>
        <w:t xml:space="preserve">Although </w:t>
      </w:r>
      <w:r w:rsidR="00866E11">
        <w:rPr>
          <w:rFonts w:ascii="Arial" w:hAnsi="Arial" w:cs="Arial"/>
        </w:rPr>
        <w:t>such small particles</w:t>
      </w:r>
      <w:r w:rsidRPr="00401546">
        <w:rPr>
          <w:rFonts w:ascii="Arial" w:hAnsi="Arial" w:cs="Arial"/>
        </w:rPr>
        <w:t xml:space="preserve"> have not traditionally bee</w:t>
      </w:r>
      <w:r w:rsidR="009744C3">
        <w:rPr>
          <w:rFonts w:ascii="Arial" w:hAnsi="Arial" w:cs="Arial"/>
        </w:rPr>
        <w:t xml:space="preserve">n considered a primary source of </w:t>
      </w:r>
      <w:r w:rsidR="0029073E" w:rsidRPr="00401546">
        <w:rPr>
          <w:rFonts w:ascii="Arial" w:hAnsi="Arial" w:cs="Arial"/>
        </w:rPr>
        <w:t>airborne</w:t>
      </w:r>
      <w:r w:rsidRPr="00401546">
        <w:rPr>
          <w:rFonts w:ascii="Arial" w:hAnsi="Arial" w:cs="Arial"/>
        </w:rPr>
        <w:t xml:space="preserve"> viral </w:t>
      </w:r>
      <w:r w:rsidR="001A2D08" w:rsidRPr="00401546">
        <w:rPr>
          <w:rFonts w:ascii="Arial" w:hAnsi="Arial" w:cs="Arial"/>
        </w:rPr>
        <w:t>transmission</w:t>
      </w:r>
      <w:r w:rsidR="003F7A93" w:rsidRPr="00401546">
        <w:rPr>
          <w:rFonts w:ascii="Arial" w:hAnsi="Arial" w:cs="Arial"/>
        </w:rPr>
        <w:t xml:space="preserve">, concerns exist regarding </w:t>
      </w:r>
      <w:r w:rsidR="00523416" w:rsidRPr="00401546">
        <w:rPr>
          <w:rFonts w:ascii="Arial" w:hAnsi="Arial" w:cs="Arial"/>
        </w:rPr>
        <w:t>SARS-CoV-2</w:t>
      </w:r>
      <w:r w:rsidR="003F7A93" w:rsidRPr="00401546">
        <w:rPr>
          <w:rFonts w:ascii="Arial" w:hAnsi="Arial" w:cs="Arial"/>
        </w:rPr>
        <w:t>, as it</w:t>
      </w:r>
      <w:r w:rsidR="00523416" w:rsidRPr="00401546">
        <w:rPr>
          <w:rFonts w:ascii="Arial" w:hAnsi="Arial" w:cs="Arial"/>
        </w:rPr>
        <w:t xml:space="preserve"> is more durable in aerosol form than severe acute respiratory syndrome coronavirus 1 or Middle Eas</w:t>
      </w:r>
      <w:r w:rsidR="00401546">
        <w:rPr>
          <w:rFonts w:ascii="Arial" w:hAnsi="Arial" w:cs="Arial"/>
        </w:rPr>
        <w:t>t</w:t>
      </w:r>
      <w:r w:rsidR="00523416" w:rsidRPr="00401546">
        <w:rPr>
          <w:rFonts w:ascii="Arial" w:hAnsi="Arial" w:cs="Arial"/>
        </w:rPr>
        <w:t xml:space="preserve"> respiratory syndrome coronavirus.</w:t>
      </w:r>
      <w:r w:rsidR="00523416" w:rsidRPr="00401546">
        <w:rPr>
          <w:rFonts w:ascii="Arial" w:hAnsi="Arial" w:cs="Arial"/>
          <w:vertAlign w:val="superscript"/>
        </w:rPr>
        <w:t>2</w:t>
      </w:r>
      <w:r w:rsidR="00DA2EEC" w:rsidRPr="00401546">
        <w:rPr>
          <w:rFonts w:ascii="Arial" w:hAnsi="Arial" w:cs="Arial"/>
          <w:vertAlign w:val="superscript"/>
        </w:rPr>
        <w:t>5</w:t>
      </w:r>
      <w:r w:rsidR="00523416" w:rsidRPr="00401546">
        <w:rPr>
          <w:rFonts w:ascii="Arial" w:hAnsi="Arial" w:cs="Arial"/>
        </w:rPr>
        <w:t xml:space="preserve"> </w:t>
      </w:r>
      <w:r w:rsidR="00B46C4C" w:rsidRPr="00401546">
        <w:rPr>
          <w:rFonts w:ascii="Arial" w:hAnsi="Arial" w:cs="Arial"/>
        </w:rPr>
        <w:t xml:space="preserve"> </w:t>
      </w:r>
      <w:r w:rsidR="00E1713A" w:rsidRPr="00401546">
        <w:rPr>
          <w:rFonts w:ascii="Arial" w:hAnsi="Arial" w:cs="Arial"/>
        </w:rPr>
        <w:t xml:space="preserve">Viable aerosols have been isolated in air from COVID-19 patients’ </w:t>
      </w:r>
      <w:r w:rsidR="004C3534" w:rsidRPr="00401546">
        <w:rPr>
          <w:rFonts w:ascii="Arial" w:hAnsi="Arial" w:cs="Arial"/>
        </w:rPr>
        <w:t xml:space="preserve">ward </w:t>
      </w:r>
      <w:r w:rsidR="00E1713A" w:rsidRPr="00401546">
        <w:rPr>
          <w:rFonts w:ascii="Arial" w:hAnsi="Arial" w:cs="Arial"/>
        </w:rPr>
        <w:t>hospital rooms</w:t>
      </w:r>
      <w:r w:rsidR="004C3534" w:rsidRPr="00401546">
        <w:rPr>
          <w:rFonts w:ascii="Arial" w:hAnsi="Arial" w:cs="Arial"/>
        </w:rPr>
        <w:t xml:space="preserve"> in the absence of aerosol generating procedures</w:t>
      </w:r>
      <w:r w:rsidR="00E1713A" w:rsidRPr="00401546">
        <w:rPr>
          <w:rFonts w:ascii="Arial" w:hAnsi="Arial" w:cs="Arial"/>
        </w:rPr>
        <w:t>.</w:t>
      </w:r>
      <w:r w:rsidR="00E1713A" w:rsidRPr="00401546">
        <w:rPr>
          <w:rFonts w:ascii="Arial" w:hAnsi="Arial" w:cs="Arial"/>
          <w:vertAlign w:val="superscript"/>
        </w:rPr>
        <w:t>2</w:t>
      </w:r>
      <w:r w:rsidR="00DA2EEC" w:rsidRPr="00401546">
        <w:rPr>
          <w:rFonts w:ascii="Arial" w:hAnsi="Arial" w:cs="Arial"/>
          <w:vertAlign w:val="superscript"/>
        </w:rPr>
        <w:t>6</w:t>
      </w:r>
      <w:r w:rsidR="00E1713A" w:rsidRPr="00401546">
        <w:rPr>
          <w:rFonts w:ascii="Arial" w:hAnsi="Arial" w:cs="Arial"/>
        </w:rPr>
        <w:t xml:space="preserve">  </w:t>
      </w:r>
      <w:r w:rsidR="003F7A93" w:rsidRPr="00401546">
        <w:rPr>
          <w:rFonts w:ascii="Arial" w:hAnsi="Arial" w:cs="Arial"/>
        </w:rPr>
        <w:t>C</w:t>
      </w:r>
      <w:r w:rsidR="00523416" w:rsidRPr="00401546">
        <w:rPr>
          <w:rFonts w:ascii="Arial" w:hAnsi="Arial" w:cs="Arial"/>
        </w:rPr>
        <w:t xml:space="preserve">urrent </w:t>
      </w:r>
      <w:r w:rsidRPr="00401546">
        <w:rPr>
          <w:rFonts w:ascii="Arial" w:hAnsi="Arial" w:cs="Arial"/>
        </w:rPr>
        <w:t>evidence indicate</w:t>
      </w:r>
      <w:r w:rsidR="00523416" w:rsidRPr="00401546">
        <w:rPr>
          <w:rFonts w:ascii="Arial" w:hAnsi="Arial" w:cs="Arial"/>
        </w:rPr>
        <w:t>s</w:t>
      </w:r>
      <w:r w:rsidRPr="00401546">
        <w:rPr>
          <w:rFonts w:ascii="Arial" w:hAnsi="Arial" w:cs="Arial"/>
        </w:rPr>
        <w:t xml:space="preserve"> </w:t>
      </w:r>
      <w:r w:rsidR="00412B85" w:rsidRPr="00401546">
        <w:rPr>
          <w:rFonts w:ascii="Arial" w:hAnsi="Arial" w:cs="Arial"/>
        </w:rPr>
        <w:t xml:space="preserve">the majority of </w:t>
      </w:r>
      <w:r w:rsidR="00523416" w:rsidRPr="00401546">
        <w:rPr>
          <w:rFonts w:ascii="Arial" w:hAnsi="Arial" w:cs="Arial"/>
        </w:rPr>
        <w:t>airborne transmissions of SARS-CoV-2</w:t>
      </w:r>
      <w:r w:rsidR="00412B85" w:rsidRPr="00401546">
        <w:rPr>
          <w:rFonts w:ascii="Arial" w:hAnsi="Arial" w:cs="Arial"/>
        </w:rPr>
        <w:t xml:space="preserve"> are </w:t>
      </w:r>
      <w:r w:rsidR="00523416" w:rsidRPr="00401546">
        <w:rPr>
          <w:rFonts w:ascii="Arial" w:hAnsi="Arial" w:cs="Arial"/>
        </w:rPr>
        <w:t>likely via</w:t>
      </w:r>
      <w:r w:rsidR="00412B85" w:rsidRPr="00401546">
        <w:rPr>
          <w:rFonts w:ascii="Arial" w:hAnsi="Arial" w:cs="Arial"/>
        </w:rPr>
        <w:t xml:space="preserve"> larger</w:t>
      </w:r>
      <w:r w:rsidR="0029073E" w:rsidRPr="00401546">
        <w:rPr>
          <w:rFonts w:ascii="Arial" w:hAnsi="Arial" w:cs="Arial"/>
        </w:rPr>
        <w:t>,</w:t>
      </w:r>
      <w:r w:rsidR="00412B85" w:rsidRPr="00401546">
        <w:rPr>
          <w:rFonts w:ascii="Arial" w:hAnsi="Arial" w:cs="Arial"/>
        </w:rPr>
        <w:t xml:space="preserve"> droplet particles yet </w:t>
      </w:r>
      <w:r w:rsidRPr="00401546">
        <w:rPr>
          <w:rFonts w:ascii="Arial" w:hAnsi="Arial" w:cs="Arial"/>
        </w:rPr>
        <w:t xml:space="preserve">the possibility of </w:t>
      </w:r>
      <w:r w:rsidR="00BD441B" w:rsidRPr="00401546">
        <w:rPr>
          <w:rFonts w:ascii="Arial" w:hAnsi="Arial" w:cs="Arial"/>
        </w:rPr>
        <w:t xml:space="preserve">infection from </w:t>
      </w:r>
      <w:r w:rsidRPr="00401546">
        <w:rPr>
          <w:rFonts w:ascii="Arial" w:hAnsi="Arial" w:cs="Arial"/>
        </w:rPr>
        <w:t xml:space="preserve">tiny aerosolized particles </w:t>
      </w:r>
      <w:r w:rsidR="001A2D08" w:rsidRPr="00401546">
        <w:rPr>
          <w:rFonts w:ascii="Arial" w:hAnsi="Arial" w:cs="Arial"/>
        </w:rPr>
        <w:t>remains</w:t>
      </w:r>
      <w:r w:rsidR="00E1713A" w:rsidRPr="00401546">
        <w:rPr>
          <w:rFonts w:ascii="Arial" w:hAnsi="Arial" w:cs="Arial"/>
        </w:rPr>
        <w:t xml:space="preserve">. </w:t>
      </w:r>
      <w:r w:rsidR="00DA0100" w:rsidRPr="00401546">
        <w:rPr>
          <w:rFonts w:ascii="Arial" w:hAnsi="Arial" w:cs="Arial"/>
        </w:rPr>
        <w:t>Answers to these</w:t>
      </w:r>
      <w:r w:rsidR="00412B85" w:rsidRPr="00401546">
        <w:rPr>
          <w:rFonts w:ascii="Arial" w:hAnsi="Arial" w:cs="Arial"/>
        </w:rPr>
        <w:t xml:space="preserve"> questions are </w:t>
      </w:r>
      <w:r w:rsidR="00DA0100" w:rsidRPr="00401546">
        <w:rPr>
          <w:rFonts w:ascii="Arial" w:hAnsi="Arial" w:cs="Arial"/>
        </w:rPr>
        <w:t>vital to</w:t>
      </w:r>
      <w:r w:rsidR="001A2D08" w:rsidRPr="00401546">
        <w:rPr>
          <w:rFonts w:ascii="Arial" w:hAnsi="Arial" w:cs="Arial"/>
        </w:rPr>
        <w:t xml:space="preserve"> optimally</w:t>
      </w:r>
      <w:r w:rsidR="00412B85" w:rsidRPr="00401546">
        <w:rPr>
          <w:rFonts w:ascii="Arial" w:hAnsi="Arial" w:cs="Arial"/>
        </w:rPr>
        <w:t xml:space="preserve"> inform public health </w:t>
      </w:r>
      <w:r w:rsidR="00FA2681" w:rsidRPr="00401546">
        <w:rPr>
          <w:rFonts w:ascii="Arial" w:hAnsi="Arial" w:cs="Arial"/>
        </w:rPr>
        <w:t xml:space="preserve">policy </w:t>
      </w:r>
      <w:r w:rsidR="00412B85" w:rsidRPr="00401546">
        <w:rPr>
          <w:rFonts w:ascii="Arial" w:hAnsi="Arial" w:cs="Arial"/>
        </w:rPr>
        <w:t xml:space="preserve">and </w:t>
      </w:r>
      <w:r w:rsidR="00FA2681" w:rsidRPr="00401546">
        <w:rPr>
          <w:rFonts w:ascii="Arial" w:hAnsi="Arial" w:cs="Arial"/>
        </w:rPr>
        <w:t xml:space="preserve">guidance for </w:t>
      </w:r>
      <w:r w:rsidR="00412B85" w:rsidRPr="00401546">
        <w:rPr>
          <w:rFonts w:ascii="Arial" w:hAnsi="Arial" w:cs="Arial"/>
        </w:rPr>
        <w:t>health care worker</w:t>
      </w:r>
      <w:r w:rsidR="00FA2681" w:rsidRPr="00401546">
        <w:rPr>
          <w:rFonts w:ascii="Arial" w:hAnsi="Arial" w:cs="Arial"/>
        </w:rPr>
        <w:t>s</w:t>
      </w:r>
      <w:r w:rsidR="00523416" w:rsidRPr="00401546">
        <w:rPr>
          <w:rFonts w:ascii="Arial" w:hAnsi="Arial" w:cs="Arial"/>
        </w:rPr>
        <w:t>, who remain at high risk.</w:t>
      </w:r>
      <w:r w:rsidRPr="00401546">
        <w:rPr>
          <w:rFonts w:ascii="Arial" w:hAnsi="Arial" w:cs="Arial"/>
        </w:rPr>
        <w:t xml:space="preserve">  </w:t>
      </w:r>
    </w:p>
    <w:p w14:paraId="03B0C3E1" w14:textId="77777777" w:rsidR="001A2D08" w:rsidRPr="00401546" w:rsidRDefault="001A2D08" w:rsidP="002473D9">
      <w:pPr>
        <w:spacing w:line="480" w:lineRule="auto"/>
        <w:ind w:firstLine="720"/>
        <w:rPr>
          <w:rFonts w:ascii="Arial" w:hAnsi="Arial" w:cs="Arial"/>
        </w:rPr>
      </w:pPr>
    </w:p>
    <w:p w14:paraId="3C5730CE" w14:textId="77F817AA" w:rsidR="001A2D08" w:rsidRPr="00401546" w:rsidRDefault="001A2D08" w:rsidP="001A2D08">
      <w:pPr>
        <w:spacing w:line="480" w:lineRule="auto"/>
        <w:rPr>
          <w:rFonts w:ascii="Arial" w:hAnsi="Arial" w:cs="Arial"/>
          <w:b/>
        </w:rPr>
      </w:pPr>
      <w:r w:rsidRPr="00401546">
        <w:rPr>
          <w:rFonts w:ascii="Arial" w:hAnsi="Arial" w:cs="Arial"/>
          <w:b/>
        </w:rPr>
        <w:t>FFR Construction</w:t>
      </w:r>
    </w:p>
    <w:p w14:paraId="64EF8F6C" w14:textId="7BCE8A40" w:rsidR="001A2D08" w:rsidRPr="00401546" w:rsidRDefault="007E2B7B" w:rsidP="001A2D08">
      <w:pPr>
        <w:spacing w:line="480" w:lineRule="auto"/>
        <w:ind w:firstLine="720"/>
        <w:rPr>
          <w:rFonts w:ascii="Arial" w:hAnsi="Arial" w:cs="Arial"/>
        </w:rPr>
      </w:pPr>
      <w:r w:rsidRPr="00401546">
        <w:rPr>
          <w:rFonts w:ascii="Arial" w:hAnsi="Arial" w:cs="Arial"/>
        </w:rPr>
        <w:t xml:space="preserve">N95 FFR vary in construction however the key filtration layer is typically a fine mesh fabric created by </w:t>
      </w:r>
      <w:r w:rsidRPr="00401546">
        <w:rPr>
          <w:rStyle w:val="js-about-item-abstr"/>
          <w:rFonts w:ascii="Arial" w:eastAsia="Times New Roman" w:hAnsi="Arial" w:cs="Arial"/>
        </w:rPr>
        <w:t xml:space="preserve">extruding melted </w:t>
      </w:r>
      <w:r w:rsidRPr="00401546">
        <w:rPr>
          <w:rFonts w:ascii="Arial" w:hAnsi="Arial" w:cs="Arial"/>
        </w:rPr>
        <w:t xml:space="preserve">polypropylene </w:t>
      </w:r>
      <w:r w:rsidRPr="00401546">
        <w:rPr>
          <w:rStyle w:val="js-about-item-abstr"/>
          <w:rFonts w:ascii="Arial" w:eastAsia="Times New Roman" w:hAnsi="Arial" w:cs="Arial"/>
        </w:rPr>
        <w:t xml:space="preserve">through tiny nozzles alongside blown gas (meltblown). </w:t>
      </w:r>
      <w:r w:rsidRPr="00401546">
        <w:rPr>
          <w:rFonts w:ascii="Arial" w:hAnsi="Arial" w:cs="Arial"/>
        </w:rPr>
        <w:t xml:space="preserve">Surgical models usually have 4-5 layers including an outer hydrophobic layer. </w:t>
      </w:r>
      <w:r w:rsidRPr="00401546">
        <w:rPr>
          <w:rStyle w:val="js-about-item-abstr"/>
          <w:rFonts w:ascii="Arial" w:eastAsia="Times New Roman" w:hAnsi="Arial" w:cs="Arial"/>
        </w:rPr>
        <w:t xml:space="preserve">Layered fabric is folded or molded and given the </w:t>
      </w:r>
      <w:r w:rsidRPr="00401546">
        <w:rPr>
          <w:rFonts w:ascii="Arial" w:hAnsi="Arial" w:cs="Arial"/>
        </w:rPr>
        <w:t>electrostatic charge.</w:t>
      </w:r>
      <w:r w:rsidRPr="00401546">
        <w:rPr>
          <w:rStyle w:val="js-about-item-abstr"/>
          <w:rFonts w:ascii="Arial" w:eastAsia="Times New Roman" w:hAnsi="Arial" w:cs="Arial"/>
        </w:rPr>
        <w:t xml:space="preserve"> </w:t>
      </w:r>
      <w:r w:rsidRPr="00401546">
        <w:rPr>
          <w:rFonts w:ascii="Arial" w:hAnsi="Arial" w:cs="Arial"/>
        </w:rPr>
        <w:t>Other common materials include stapled elastic straps to maintain a tight fit, polyurethane or polyester nose padding, and flexible metal nose strips.</w:t>
      </w:r>
      <w:r w:rsidR="00F63C31" w:rsidRPr="00401546">
        <w:rPr>
          <w:rFonts w:ascii="Arial" w:hAnsi="Arial" w:cs="Arial"/>
          <w:vertAlign w:val="superscript"/>
        </w:rPr>
        <w:t>2</w:t>
      </w:r>
      <w:r w:rsidR="00DA2EEC" w:rsidRPr="00401546">
        <w:rPr>
          <w:rFonts w:ascii="Arial" w:hAnsi="Arial" w:cs="Arial"/>
          <w:vertAlign w:val="superscript"/>
        </w:rPr>
        <w:t>7</w:t>
      </w:r>
      <w:r w:rsidRPr="00401546">
        <w:rPr>
          <w:rFonts w:ascii="Arial" w:hAnsi="Arial" w:cs="Arial"/>
        </w:rPr>
        <w:t xml:space="preserve"> </w:t>
      </w:r>
    </w:p>
    <w:p w14:paraId="215683E6" w14:textId="77777777" w:rsidR="0028003E" w:rsidRPr="00401546" w:rsidRDefault="0028003E" w:rsidP="001A2D08">
      <w:pPr>
        <w:spacing w:line="480" w:lineRule="auto"/>
        <w:ind w:firstLine="720"/>
        <w:rPr>
          <w:rFonts w:ascii="Arial" w:hAnsi="Arial" w:cs="Arial"/>
        </w:rPr>
      </w:pPr>
    </w:p>
    <w:p w14:paraId="65370572" w14:textId="16002F7A" w:rsidR="001A2D08" w:rsidRPr="00401546" w:rsidRDefault="001A2D08" w:rsidP="001A2D08">
      <w:pPr>
        <w:spacing w:line="480" w:lineRule="auto"/>
        <w:rPr>
          <w:rFonts w:ascii="Arial" w:hAnsi="Arial" w:cs="Arial"/>
          <w:b/>
        </w:rPr>
      </w:pPr>
      <w:r w:rsidRPr="00401546">
        <w:rPr>
          <w:rFonts w:ascii="Arial" w:hAnsi="Arial" w:cs="Arial"/>
          <w:b/>
        </w:rPr>
        <w:t>Fit Testing</w:t>
      </w:r>
    </w:p>
    <w:p w14:paraId="0B536114" w14:textId="0130E439" w:rsidR="0028003E" w:rsidRPr="00401546" w:rsidRDefault="007E2B7B" w:rsidP="0028003E">
      <w:pPr>
        <w:spacing w:line="480" w:lineRule="auto"/>
        <w:ind w:firstLine="720"/>
        <w:rPr>
          <w:rFonts w:ascii="Arial" w:hAnsi="Arial" w:cs="Arial"/>
          <w:b/>
        </w:rPr>
      </w:pPr>
      <w:r w:rsidRPr="00401546">
        <w:rPr>
          <w:rFonts w:ascii="Arial" w:eastAsia="Times New Roman" w:hAnsi="Arial" w:cs="Arial"/>
        </w:rPr>
        <w:t xml:space="preserve">FFR </w:t>
      </w:r>
      <w:r w:rsidR="003B69B3" w:rsidRPr="00401546">
        <w:rPr>
          <w:rFonts w:ascii="Arial" w:eastAsia="Times New Roman" w:hAnsi="Arial" w:cs="Arial"/>
        </w:rPr>
        <w:t xml:space="preserve">can </w:t>
      </w:r>
      <w:r w:rsidR="001A2D08" w:rsidRPr="00401546">
        <w:rPr>
          <w:rFonts w:ascii="Arial" w:eastAsia="Times New Roman" w:hAnsi="Arial" w:cs="Arial"/>
        </w:rPr>
        <w:t xml:space="preserve">only </w:t>
      </w:r>
      <w:r w:rsidRPr="00401546">
        <w:rPr>
          <w:rFonts w:ascii="Arial" w:hAnsi="Arial" w:cs="Arial"/>
        </w:rPr>
        <w:t>protect the wearer from environmental particles or pathogens and visa versa if a tight seal with the face is maintained to force air through the filter fabric during breathing.</w:t>
      </w:r>
      <w:r w:rsidR="00EE2169" w:rsidRPr="00401546">
        <w:rPr>
          <w:rFonts w:ascii="Arial" w:hAnsi="Arial" w:cs="Arial"/>
          <w:vertAlign w:val="superscript"/>
        </w:rPr>
        <w:t>4</w:t>
      </w:r>
      <w:r w:rsidRPr="00401546">
        <w:rPr>
          <w:rFonts w:ascii="Arial" w:hAnsi="Arial" w:cs="Arial"/>
          <w:vertAlign w:val="superscript"/>
        </w:rPr>
        <w:t>,</w:t>
      </w:r>
      <w:r w:rsidR="001B56C1" w:rsidRPr="00401546">
        <w:rPr>
          <w:rFonts w:ascii="Arial" w:hAnsi="Arial" w:cs="Arial"/>
          <w:vertAlign w:val="superscript"/>
        </w:rPr>
        <w:t>2</w:t>
      </w:r>
      <w:r w:rsidR="00DA2EEC" w:rsidRPr="00401546">
        <w:rPr>
          <w:rFonts w:ascii="Arial" w:hAnsi="Arial" w:cs="Arial"/>
          <w:vertAlign w:val="superscript"/>
        </w:rPr>
        <w:t>9</w:t>
      </w:r>
      <w:r w:rsidR="001B56C1" w:rsidRPr="00401546">
        <w:rPr>
          <w:rFonts w:ascii="Arial" w:hAnsi="Arial" w:cs="Arial"/>
          <w:vertAlign w:val="superscript"/>
        </w:rPr>
        <w:t>,</w:t>
      </w:r>
      <w:r w:rsidR="00DA2EEC" w:rsidRPr="00401546">
        <w:rPr>
          <w:rFonts w:ascii="Arial" w:hAnsi="Arial" w:cs="Arial"/>
          <w:vertAlign w:val="superscript"/>
        </w:rPr>
        <w:t>30</w:t>
      </w:r>
      <w:r w:rsidRPr="00401546">
        <w:rPr>
          <w:rFonts w:ascii="Arial" w:hAnsi="Arial" w:cs="Arial"/>
          <w:vertAlign w:val="superscript"/>
        </w:rPr>
        <w:t xml:space="preserve">  </w:t>
      </w:r>
      <w:r w:rsidR="00116121" w:rsidRPr="00401546">
        <w:rPr>
          <w:rFonts w:ascii="Arial" w:hAnsi="Arial" w:cs="Arial"/>
        </w:rPr>
        <w:t>The Occupational Safety and Health Administration (</w:t>
      </w:r>
      <w:r w:rsidRPr="00401546">
        <w:rPr>
          <w:rFonts w:ascii="Arial" w:hAnsi="Arial" w:cs="Arial"/>
        </w:rPr>
        <w:t>OSHA</w:t>
      </w:r>
      <w:r w:rsidR="00116121" w:rsidRPr="00401546">
        <w:rPr>
          <w:rFonts w:ascii="Arial" w:hAnsi="Arial" w:cs="Arial"/>
        </w:rPr>
        <w:t>)</w:t>
      </w:r>
      <w:r w:rsidRPr="00401546">
        <w:rPr>
          <w:rFonts w:ascii="Arial" w:hAnsi="Arial" w:cs="Arial"/>
        </w:rPr>
        <w:t xml:space="preserve"> requires each wearer to undergo OSHA-approved fit testing by a trained individual before initial use to determine the optimum available style, model, and size.</w:t>
      </w:r>
      <w:r w:rsidR="003A7505" w:rsidRPr="00401546">
        <w:rPr>
          <w:rFonts w:ascii="Arial" w:hAnsi="Arial" w:cs="Arial"/>
          <w:vertAlign w:val="superscript"/>
        </w:rPr>
        <w:t>2</w:t>
      </w:r>
      <w:r w:rsidR="004E52DB" w:rsidRPr="00401546">
        <w:rPr>
          <w:rFonts w:ascii="Arial" w:hAnsi="Arial" w:cs="Arial"/>
          <w:vertAlign w:val="superscript"/>
        </w:rPr>
        <w:t>,</w:t>
      </w:r>
      <w:r w:rsidR="00AF5E35" w:rsidRPr="00401546">
        <w:rPr>
          <w:rFonts w:ascii="Arial" w:hAnsi="Arial" w:cs="Arial"/>
          <w:vertAlign w:val="superscript"/>
        </w:rPr>
        <w:t>2</w:t>
      </w:r>
      <w:r w:rsidR="00DA2EEC" w:rsidRPr="00401546">
        <w:rPr>
          <w:rFonts w:ascii="Arial" w:hAnsi="Arial" w:cs="Arial"/>
          <w:vertAlign w:val="superscript"/>
        </w:rPr>
        <w:t>8</w:t>
      </w:r>
      <w:r w:rsidRPr="00401546">
        <w:rPr>
          <w:rFonts w:ascii="Arial" w:hAnsi="Arial" w:cs="Arial"/>
        </w:rPr>
        <w:t xml:space="preserve"> The user is to subsequently wear identical respirators. Comfort, facial fit, and seal are verified under multiple conditions including inspiration, exhalation, talking, facial expressions, activities, and body positions.  In addition, one of multiple established qualitative or quantitative assessments of filtering function is performed.</w:t>
      </w:r>
      <w:r w:rsidR="003A7505" w:rsidRPr="00401546">
        <w:rPr>
          <w:rFonts w:ascii="Arial" w:hAnsi="Arial" w:cs="Arial"/>
          <w:vertAlign w:val="superscript"/>
        </w:rPr>
        <w:t>2</w:t>
      </w:r>
      <w:r w:rsidR="004E52DB" w:rsidRPr="00401546">
        <w:rPr>
          <w:rFonts w:ascii="Arial" w:hAnsi="Arial" w:cs="Arial"/>
          <w:vertAlign w:val="superscript"/>
        </w:rPr>
        <w:t>,</w:t>
      </w:r>
      <w:r w:rsidR="003A7505" w:rsidRPr="00401546">
        <w:rPr>
          <w:rFonts w:ascii="Arial" w:hAnsi="Arial" w:cs="Arial"/>
          <w:vertAlign w:val="superscript"/>
        </w:rPr>
        <w:t>5</w:t>
      </w:r>
      <w:r w:rsidRPr="00401546">
        <w:rPr>
          <w:rFonts w:ascii="Arial" w:hAnsi="Arial" w:cs="Arial"/>
          <w:vertAlign w:val="superscript"/>
        </w:rPr>
        <w:t>,</w:t>
      </w:r>
      <w:r w:rsidR="00F63C31" w:rsidRPr="00401546">
        <w:rPr>
          <w:rFonts w:ascii="Arial" w:hAnsi="Arial" w:cs="Arial"/>
          <w:vertAlign w:val="superscript"/>
        </w:rPr>
        <w:t>2</w:t>
      </w:r>
      <w:r w:rsidR="00DA2EEC" w:rsidRPr="00401546">
        <w:rPr>
          <w:rFonts w:ascii="Arial" w:hAnsi="Arial" w:cs="Arial"/>
          <w:vertAlign w:val="superscript"/>
        </w:rPr>
        <w:t>8</w:t>
      </w:r>
      <w:r w:rsidRPr="00401546">
        <w:rPr>
          <w:rFonts w:ascii="Arial" w:hAnsi="Arial" w:cs="Arial"/>
        </w:rPr>
        <w:t xml:space="preserve"> </w:t>
      </w:r>
      <w:r w:rsidRPr="00401546">
        <w:rPr>
          <w:rFonts w:ascii="Arial" w:eastAsia="Times New Roman" w:hAnsi="Arial" w:cs="Arial"/>
        </w:rPr>
        <w:t xml:space="preserve"> </w:t>
      </w:r>
      <w:r w:rsidRPr="00401546">
        <w:rPr>
          <w:rFonts w:ascii="Arial" w:hAnsi="Arial" w:cs="Arial"/>
        </w:rPr>
        <w:t>Facial hair or stubble usually prevents adequate fit and therefore effective FFR use.</w:t>
      </w:r>
      <w:r w:rsidR="00E1713A" w:rsidRPr="00401546">
        <w:rPr>
          <w:rFonts w:ascii="Arial" w:hAnsi="Arial" w:cs="Arial"/>
          <w:vertAlign w:val="superscript"/>
        </w:rPr>
        <w:t>30</w:t>
      </w:r>
      <w:r w:rsidR="006C31E6" w:rsidRPr="00401546">
        <w:rPr>
          <w:rFonts w:ascii="Arial" w:hAnsi="Arial" w:cs="Arial"/>
          <w:vertAlign w:val="superscript"/>
        </w:rPr>
        <w:t>,31</w:t>
      </w:r>
      <w:r w:rsidRPr="00401546">
        <w:rPr>
          <w:rFonts w:ascii="Arial" w:hAnsi="Arial" w:cs="Arial"/>
        </w:rPr>
        <w:t xml:space="preserve">  A requirement to repeat the fit test annually is supported by a study finding a risk of </w:t>
      </w:r>
      <w:r w:rsidRPr="00401546">
        <w:rPr>
          <w:rFonts w:ascii="Arial" w:eastAsia="Times New Roman" w:hAnsi="Arial" w:cs="Arial"/>
        </w:rPr>
        <w:t>unacceptable fit of 10% after 1 y</w:t>
      </w:r>
      <w:r w:rsidR="003B69B3" w:rsidRPr="00401546">
        <w:rPr>
          <w:rFonts w:ascii="Arial" w:eastAsia="Times New Roman" w:hAnsi="Arial" w:cs="Arial"/>
        </w:rPr>
        <w:t>ear</w:t>
      </w:r>
      <w:r w:rsidRPr="00401546">
        <w:rPr>
          <w:rFonts w:ascii="Arial" w:eastAsia="Times New Roman" w:hAnsi="Arial" w:cs="Arial"/>
        </w:rPr>
        <w:t xml:space="preserve">, </w:t>
      </w:r>
      <w:r w:rsidR="00C0157D" w:rsidRPr="00401546">
        <w:rPr>
          <w:rFonts w:ascii="Arial" w:eastAsia="Times New Roman" w:hAnsi="Arial" w:cs="Arial"/>
        </w:rPr>
        <w:t>2</w:t>
      </w:r>
      <w:r w:rsidRPr="00401546">
        <w:rPr>
          <w:rFonts w:ascii="Arial" w:eastAsia="Times New Roman" w:hAnsi="Arial" w:cs="Arial"/>
        </w:rPr>
        <w:t xml:space="preserve">0% after </w:t>
      </w:r>
      <w:r w:rsidR="004E52DB" w:rsidRPr="00401546">
        <w:rPr>
          <w:rFonts w:ascii="Arial" w:eastAsia="Times New Roman" w:hAnsi="Arial" w:cs="Arial"/>
        </w:rPr>
        <w:t>5</w:t>
      </w:r>
      <w:r w:rsidRPr="00401546">
        <w:rPr>
          <w:rFonts w:ascii="Arial" w:eastAsia="Times New Roman" w:hAnsi="Arial" w:cs="Arial"/>
        </w:rPr>
        <w:t xml:space="preserve"> y</w:t>
      </w:r>
      <w:r w:rsidR="003B69B3" w:rsidRPr="00401546">
        <w:rPr>
          <w:rFonts w:ascii="Arial" w:eastAsia="Times New Roman" w:hAnsi="Arial" w:cs="Arial"/>
        </w:rPr>
        <w:t>ears</w:t>
      </w:r>
      <w:r w:rsidRPr="00401546">
        <w:rPr>
          <w:rFonts w:ascii="Arial" w:eastAsia="Times New Roman" w:hAnsi="Arial" w:cs="Arial"/>
        </w:rPr>
        <w:t xml:space="preserve"> and </w:t>
      </w:r>
      <w:r w:rsidR="00C0157D" w:rsidRPr="00401546">
        <w:rPr>
          <w:rFonts w:ascii="Arial" w:eastAsia="Times New Roman" w:hAnsi="Arial" w:cs="Arial"/>
        </w:rPr>
        <w:t>2</w:t>
      </w:r>
      <w:r w:rsidRPr="00401546">
        <w:rPr>
          <w:rFonts w:ascii="Arial" w:eastAsia="Times New Roman" w:hAnsi="Arial" w:cs="Arial"/>
        </w:rPr>
        <w:t xml:space="preserve">5% after 3 </w:t>
      </w:r>
      <w:r w:rsidR="003B69B3" w:rsidRPr="00401546">
        <w:rPr>
          <w:rFonts w:ascii="Arial" w:eastAsia="Times New Roman" w:hAnsi="Arial" w:cs="Arial"/>
        </w:rPr>
        <w:t>years</w:t>
      </w:r>
      <w:r w:rsidRPr="00401546">
        <w:rPr>
          <w:rFonts w:ascii="Arial" w:hAnsi="Arial" w:cs="Arial"/>
        </w:rPr>
        <w:t xml:space="preserve"> or following weight loss &gt;</w:t>
      </w:r>
      <w:r w:rsidR="00C0157D" w:rsidRPr="00401546">
        <w:rPr>
          <w:rFonts w:ascii="Arial" w:hAnsi="Arial" w:cs="Arial"/>
        </w:rPr>
        <w:t>2</w:t>
      </w:r>
      <w:r w:rsidRPr="00401546">
        <w:rPr>
          <w:rFonts w:ascii="Arial" w:hAnsi="Arial" w:cs="Arial"/>
        </w:rPr>
        <w:t>0 lbs.</w:t>
      </w:r>
      <w:r w:rsidR="00CC7CC5" w:rsidRPr="00401546">
        <w:rPr>
          <w:rFonts w:ascii="Arial" w:hAnsi="Arial" w:cs="Arial"/>
          <w:vertAlign w:val="superscript"/>
        </w:rPr>
        <w:t>3</w:t>
      </w:r>
      <w:r w:rsidR="006C31E6" w:rsidRPr="00401546">
        <w:rPr>
          <w:rFonts w:ascii="Arial" w:hAnsi="Arial" w:cs="Arial"/>
          <w:vertAlign w:val="superscript"/>
        </w:rPr>
        <w:t>2</w:t>
      </w:r>
      <w:r w:rsidRPr="00401546">
        <w:rPr>
          <w:rFonts w:ascii="Arial" w:hAnsi="Arial" w:cs="Arial"/>
        </w:rPr>
        <w:t xml:space="preserve">  This requirement is suspended during the SARS-CoV-</w:t>
      </w:r>
      <w:r w:rsidR="00245C12" w:rsidRPr="00401546">
        <w:rPr>
          <w:rFonts w:ascii="Arial" w:hAnsi="Arial" w:cs="Arial"/>
        </w:rPr>
        <w:t>2</w:t>
      </w:r>
      <w:r w:rsidRPr="00401546">
        <w:rPr>
          <w:rFonts w:ascii="Arial" w:hAnsi="Arial" w:cs="Arial"/>
        </w:rPr>
        <w:t xml:space="preserve"> pandemic.</w:t>
      </w:r>
      <w:r w:rsidR="00EE2169" w:rsidRPr="00401546">
        <w:rPr>
          <w:rFonts w:ascii="Arial" w:eastAsia="Times New Roman" w:hAnsi="Arial" w:cs="Arial"/>
          <w:vertAlign w:val="superscript"/>
        </w:rPr>
        <w:t>7</w:t>
      </w:r>
      <w:r w:rsidRPr="00401546">
        <w:rPr>
          <w:rFonts w:ascii="Arial" w:hAnsi="Arial" w:cs="Arial"/>
        </w:rPr>
        <w:t xml:space="preserve"> </w:t>
      </w:r>
      <w:r w:rsidRPr="00401546">
        <w:rPr>
          <w:rFonts w:ascii="Arial" w:eastAsia="Times New Roman" w:hAnsi="Arial" w:cs="Arial"/>
        </w:rPr>
        <w:t xml:space="preserve"> Users are to verify the seal - a </w:t>
      </w:r>
      <w:r w:rsidRPr="00401546">
        <w:rPr>
          <w:rFonts w:ascii="Arial" w:eastAsia="Times New Roman" w:hAnsi="Arial" w:cs="Arial"/>
          <w:i/>
        </w:rPr>
        <w:t>fit check</w:t>
      </w:r>
      <w:r w:rsidRPr="00401546">
        <w:rPr>
          <w:rFonts w:ascii="Arial" w:eastAsia="Times New Roman" w:hAnsi="Arial" w:cs="Arial"/>
        </w:rPr>
        <w:t xml:space="preserve"> - each </w:t>
      </w:r>
      <w:r w:rsidR="00AF5E35" w:rsidRPr="00401546">
        <w:rPr>
          <w:rFonts w:ascii="Arial" w:eastAsia="Times New Roman" w:hAnsi="Arial" w:cs="Arial"/>
        </w:rPr>
        <w:t xml:space="preserve">and every </w:t>
      </w:r>
      <w:r w:rsidRPr="00401546">
        <w:rPr>
          <w:rFonts w:ascii="Arial" w:eastAsia="Times New Roman" w:hAnsi="Arial" w:cs="Arial"/>
        </w:rPr>
        <w:t xml:space="preserve">time </w:t>
      </w:r>
      <w:r w:rsidR="00AF5E35" w:rsidRPr="00401546">
        <w:rPr>
          <w:rFonts w:ascii="Arial" w:hAnsi="Arial" w:cs="Arial"/>
        </w:rPr>
        <w:t>a</w:t>
      </w:r>
      <w:r w:rsidRPr="00401546">
        <w:rPr>
          <w:rFonts w:ascii="Arial" w:hAnsi="Arial" w:cs="Arial"/>
        </w:rPr>
        <w:t xml:space="preserve"> respirator is donned</w:t>
      </w:r>
      <w:r w:rsidRPr="00401546">
        <w:rPr>
          <w:rFonts w:ascii="Arial" w:eastAsia="Times New Roman" w:hAnsi="Arial" w:cs="Arial"/>
        </w:rPr>
        <w:t>.</w:t>
      </w:r>
      <w:r w:rsidR="00CC7CC5" w:rsidRPr="00401546">
        <w:rPr>
          <w:rFonts w:ascii="Arial" w:hAnsi="Arial" w:cs="Arial"/>
          <w:vertAlign w:val="superscript"/>
        </w:rPr>
        <w:t>3</w:t>
      </w:r>
      <w:r w:rsidR="006C31E6" w:rsidRPr="00401546">
        <w:rPr>
          <w:rFonts w:ascii="Arial" w:hAnsi="Arial" w:cs="Arial"/>
          <w:vertAlign w:val="superscript"/>
        </w:rPr>
        <w:t>3</w:t>
      </w:r>
      <w:r w:rsidRPr="00401546">
        <w:rPr>
          <w:rFonts w:ascii="Arial" w:hAnsi="Arial" w:cs="Arial"/>
        </w:rPr>
        <w:t xml:space="preserve"> </w:t>
      </w:r>
      <w:r w:rsidR="00D929A8" w:rsidRPr="00401546">
        <w:rPr>
          <w:rFonts w:ascii="Arial" w:hAnsi="Arial" w:cs="Arial"/>
        </w:rPr>
        <w:t xml:space="preserve"> A recent review </w:t>
      </w:r>
      <w:r w:rsidR="00035E70" w:rsidRPr="00401546">
        <w:rPr>
          <w:rFonts w:ascii="Arial" w:hAnsi="Arial" w:cs="Arial"/>
        </w:rPr>
        <w:t>compares</w:t>
      </w:r>
      <w:r w:rsidR="00D929A8" w:rsidRPr="00401546">
        <w:rPr>
          <w:rFonts w:ascii="Arial" w:hAnsi="Arial" w:cs="Arial"/>
        </w:rPr>
        <w:t xml:space="preserve"> the value of qualitative fit testing, quantitative fit testing, and fit checking by </w:t>
      </w:r>
      <w:r w:rsidR="00035E70" w:rsidRPr="00401546">
        <w:rPr>
          <w:rFonts w:ascii="Arial" w:hAnsi="Arial" w:cs="Arial"/>
        </w:rPr>
        <w:t xml:space="preserve">N95 respirator </w:t>
      </w:r>
      <w:r w:rsidR="00D929A8" w:rsidRPr="00401546">
        <w:rPr>
          <w:rFonts w:ascii="Arial" w:hAnsi="Arial" w:cs="Arial"/>
        </w:rPr>
        <w:t>users.</w:t>
      </w:r>
      <w:r w:rsidR="00D929A8" w:rsidRPr="00401546">
        <w:rPr>
          <w:rFonts w:ascii="Arial" w:hAnsi="Arial" w:cs="Arial"/>
          <w:vertAlign w:val="superscript"/>
        </w:rPr>
        <w:t>34</w:t>
      </w:r>
      <w:r w:rsidR="00D929A8" w:rsidRPr="00401546">
        <w:rPr>
          <w:rFonts w:ascii="Arial" w:hAnsi="Arial" w:cs="Arial"/>
        </w:rPr>
        <w:t xml:space="preserve"> Quantitative fit testing is superior to qualitative fit testing. </w:t>
      </w:r>
      <w:r w:rsidR="001F3AF9" w:rsidRPr="00401546">
        <w:rPr>
          <w:rFonts w:ascii="Arial" w:hAnsi="Arial" w:cs="Arial"/>
        </w:rPr>
        <w:t xml:space="preserve">A </w:t>
      </w:r>
      <w:r w:rsidR="00D929A8" w:rsidRPr="00401546">
        <w:rPr>
          <w:rFonts w:ascii="Arial" w:hAnsi="Arial" w:cs="Arial"/>
        </w:rPr>
        <w:t>fit check is not a substitute for a fit test.</w:t>
      </w:r>
      <w:r w:rsidR="00D929A8" w:rsidRPr="00401546">
        <w:rPr>
          <w:rFonts w:ascii="Arial" w:hAnsi="Arial" w:cs="Arial"/>
          <w:vertAlign w:val="superscript"/>
        </w:rPr>
        <w:t>34</w:t>
      </w:r>
    </w:p>
    <w:p w14:paraId="47D5CC8E" w14:textId="23F7D2E9" w:rsidR="007E2B7B" w:rsidRPr="00401546" w:rsidRDefault="007E2B7B" w:rsidP="007E2B7B">
      <w:pPr>
        <w:spacing w:line="480" w:lineRule="auto"/>
        <w:ind w:firstLine="720"/>
        <w:rPr>
          <w:rFonts w:ascii="Arial" w:hAnsi="Arial" w:cs="Arial"/>
        </w:rPr>
      </w:pPr>
      <w:r w:rsidRPr="00401546">
        <w:rPr>
          <w:rFonts w:ascii="Arial" w:hAnsi="Arial" w:cs="Arial"/>
        </w:rPr>
        <w:t xml:space="preserve">Results from a </w:t>
      </w:r>
      <w:r w:rsidR="00C0157D" w:rsidRPr="00401546">
        <w:rPr>
          <w:rFonts w:ascii="Arial" w:hAnsi="Arial" w:cs="Arial"/>
        </w:rPr>
        <w:t>2</w:t>
      </w:r>
      <w:r w:rsidRPr="00401546">
        <w:rPr>
          <w:rFonts w:ascii="Arial" w:hAnsi="Arial" w:cs="Arial"/>
        </w:rPr>
        <w:t>01</w:t>
      </w:r>
      <w:r w:rsidR="004E52DB" w:rsidRPr="00401546">
        <w:rPr>
          <w:rFonts w:ascii="Arial" w:hAnsi="Arial" w:cs="Arial"/>
        </w:rPr>
        <w:t>5</w:t>
      </w:r>
      <w:r w:rsidRPr="00401546">
        <w:rPr>
          <w:rFonts w:ascii="Arial" w:hAnsi="Arial" w:cs="Arial"/>
        </w:rPr>
        <w:t xml:space="preserve"> study of 6 N95 models indicate that fit declines after as few as </w:t>
      </w:r>
      <w:r w:rsidR="00245C12" w:rsidRPr="00401546">
        <w:rPr>
          <w:rFonts w:ascii="Arial" w:hAnsi="Arial" w:cs="Arial"/>
        </w:rPr>
        <w:t>2</w:t>
      </w:r>
      <w:r w:rsidRPr="00401546">
        <w:rPr>
          <w:rFonts w:ascii="Arial" w:hAnsi="Arial" w:cs="Arial"/>
        </w:rPr>
        <w:t>-5 donnings and doffings, with large variation between models.</w:t>
      </w:r>
      <w:r w:rsidR="00F63C31" w:rsidRPr="00401546">
        <w:rPr>
          <w:rFonts w:ascii="Arial" w:hAnsi="Arial" w:cs="Arial"/>
          <w:vertAlign w:val="superscript"/>
        </w:rPr>
        <w:t>2</w:t>
      </w:r>
      <w:r w:rsidR="006C31E6" w:rsidRPr="00401546">
        <w:rPr>
          <w:rFonts w:ascii="Arial" w:hAnsi="Arial" w:cs="Arial"/>
          <w:vertAlign w:val="superscript"/>
        </w:rPr>
        <w:t>7</w:t>
      </w:r>
      <w:r w:rsidRPr="00401546">
        <w:rPr>
          <w:rFonts w:ascii="Arial" w:hAnsi="Arial" w:cs="Arial"/>
        </w:rPr>
        <w:t xml:space="preserve"> </w:t>
      </w:r>
      <w:r w:rsidR="00B35C2D" w:rsidRPr="00401546">
        <w:rPr>
          <w:rFonts w:ascii="Arial" w:hAnsi="Arial" w:cs="Arial"/>
        </w:rPr>
        <w:t>Attention to donning technique may be especially important.</w:t>
      </w:r>
      <w:r w:rsidR="00D929A8" w:rsidRPr="00401546">
        <w:rPr>
          <w:rFonts w:ascii="Arial" w:hAnsi="Arial" w:cs="Arial"/>
          <w:vertAlign w:val="superscript"/>
        </w:rPr>
        <w:t>35</w:t>
      </w:r>
      <w:r w:rsidR="00B35C2D" w:rsidRPr="00401546">
        <w:rPr>
          <w:rFonts w:ascii="Arial" w:hAnsi="Arial" w:cs="Arial"/>
        </w:rPr>
        <w:t xml:space="preserve">  </w:t>
      </w:r>
      <w:r w:rsidR="00B103C1" w:rsidRPr="00401546">
        <w:rPr>
          <w:rFonts w:ascii="Arial" w:hAnsi="Arial" w:cs="Arial"/>
        </w:rPr>
        <w:t>Two</w:t>
      </w:r>
      <w:r w:rsidR="00764A3A" w:rsidRPr="00401546">
        <w:rPr>
          <w:rFonts w:ascii="Arial" w:hAnsi="Arial" w:cs="Arial"/>
        </w:rPr>
        <w:t xml:space="preserve"> </w:t>
      </w:r>
      <w:r w:rsidR="001A2D08" w:rsidRPr="00401546">
        <w:rPr>
          <w:rFonts w:ascii="Arial" w:hAnsi="Arial" w:cs="Arial"/>
        </w:rPr>
        <w:t>202</w:t>
      </w:r>
      <w:r w:rsidR="00B7481D" w:rsidRPr="00401546">
        <w:rPr>
          <w:rFonts w:ascii="Arial" w:hAnsi="Arial" w:cs="Arial"/>
        </w:rPr>
        <w:t>0</w:t>
      </w:r>
      <w:r w:rsidR="00764A3A" w:rsidRPr="00401546">
        <w:rPr>
          <w:rFonts w:ascii="Arial" w:hAnsi="Arial" w:cs="Arial"/>
        </w:rPr>
        <w:t xml:space="preserve"> </w:t>
      </w:r>
      <w:r w:rsidR="00B103C1" w:rsidRPr="00401546">
        <w:rPr>
          <w:rFonts w:ascii="Arial" w:hAnsi="Arial" w:cs="Arial"/>
        </w:rPr>
        <w:t>studies</w:t>
      </w:r>
      <w:r w:rsidR="00764A3A" w:rsidRPr="00401546">
        <w:rPr>
          <w:rFonts w:ascii="Arial" w:hAnsi="Arial" w:cs="Arial"/>
        </w:rPr>
        <w:t xml:space="preserve"> </w:t>
      </w:r>
      <w:r w:rsidR="00B7481D" w:rsidRPr="00401546">
        <w:rPr>
          <w:rFonts w:ascii="Arial" w:hAnsi="Arial" w:cs="Arial"/>
        </w:rPr>
        <w:t>reported</w:t>
      </w:r>
      <w:r w:rsidR="00764A3A" w:rsidRPr="00401546">
        <w:rPr>
          <w:rFonts w:ascii="Arial" w:hAnsi="Arial" w:cs="Arial"/>
        </w:rPr>
        <w:t xml:space="preserve"> a loss of </w:t>
      </w:r>
      <w:r w:rsidR="00B7481D" w:rsidRPr="00401546">
        <w:rPr>
          <w:rFonts w:ascii="Arial" w:hAnsi="Arial" w:cs="Arial"/>
        </w:rPr>
        <w:t xml:space="preserve">N95 FFR </w:t>
      </w:r>
      <w:r w:rsidR="00764A3A" w:rsidRPr="00401546">
        <w:rPr>
          <w:rFonts w:ascii="Arial" w:hAnsi="Arial" w:cs="Arial"/>
        </w:rPr>
        <w:t xml:space="preserve">fit </w:t>
      </w:r>
      <w:r w:rsidR="00B7481D" w:rsidRPr="00401546">
        <w:rPr>
          <w:rFonts w:ascii="Arial" w:hAnsi="Arial" w:cs="Arial"/>
        </w:rPr>
        <w:t>following</w:t>
      </w:r>
      <w:r w:rsidR="00764A3A" w:rsidRPr="00401546">
        <w:rPr>
          <w:rFonts w:ascii="Arial" w:hAnsi="Arial" w:cs="Arial"/>
        </w:rPr>
        <w:t xml:space="preserve"> extended use and </w:t>
      </w:r>
      <w:r w:rsidR="00F35307" w:rsidRPr="00401546">
        <w:rPr>
          <w:rFonts w:ascii="Arial" w:hAnsi="Arial" w:cs="Arial"/>
        </w:rPr>
        <w:t>reuse</w:t>
      </w:r>
      <w:r w:rsidR="00764A3A" w:rsidRPr="00401546">
        <w:rPr>
          <w:rFonts w:ascii="Arial" w:hAnsi="Arial" w:cs="Arial"/>
        </w:rPr>
        <w:t xml:space="preserve"> by </w:t>
      </w:r>
      <w:r w:rsidR="00B7481D" w:rsidRPr="00401546">
        <w:rPr>
          <w:rFonts w:ascii="Arial" w:hAnsi="Arial" w:cs="Arial"/>
        </w:rPr>
        <w:t>hospital</w:t>
      </w:r>
      <w:r w:rsidR="00764A3A" w:rsidRPr="00401546">
        <w:rPr>
          <w:rFonts w:ascii="Arial" w:hAnsi="Arial" w:cs="Arial"/>
        </w:rPr>
        <w:t xml:space="preserve"> workers</w:t>
      </w:r>
      <w:r w:rsidR="001A2D08" w:rsidRPr="00401546">
        <w:rPr>
          <w:rFonts w:ascii="Arial" w:hAnsi="Arial" w:cs="Arial"/>
        </w:rPr>
        <w:t>,</w:t>
      </w:r>
      <w:r w:rsidR="00E65BE8" w:rsidRPr="00401546">
        <w:rPr>
          <w:rFonts w:ascii="Arial" w:hAnsi="Arial" w:cs="Arial"/>
          <w:vertAlign w:val="superscript"/>
        </w:rPr>
        <w:t>36,37</w:t>
      </w:r>
      <w:r w:rsidR="00CF6ED2" w:rsidRPr="00401546">
        <w:rPr>
          <w:rFonts w:ascii="Arial" w:hAnsi="Arial" w:cs="Arial"/>
        </w:rPr>
        <w:t xml:space="preserve"> </w:t>
      </w:r>
      <w:r w:rsidR="001A2D08" w:rsidRPr="00401546">
        <w:rPr>
          <w:rFonts w:ascii="Arial" w:hAnsi="Arial" w:cs="Arial"/>
        </w:rPr>
        <w:t>as observed</w:t>
      </w:r>
      <w:r w:rsidR="00AF5E35" w:rsidRPr="00401546">
        <w:rPr>
          <w:rFonts w:ascii="Arial" w:hAnsi="Arial" w:cs="Arial"/>
        </w:rPr>
        <w:t xml:space="preserve"> in laboratory research</w:t>
      </w:r>
      <w:r w:rsidR="00764A3A" w:rsidRPr="00401546">
        <w:rPr>
          <w:rFonts w:ascii="Arial" w:hAnsi="Arial" w:cs="Arial"/>
        </w:rPr>
        <w:t>.</w:t>
      </w:r>
      <w:r w:rsidR="00AB3BA9" w:rsidRPr="00401546">
        <w:rPr>
          <w:rFonts w:ascii="Arial" w:hAnsi="Arial" w:cs="Arial"/>
          <w:vertAlign w:val="superscript"/>
        </w:rPr>
        <w:t>2</w:t>
      </w:r>
      <w:r w:rsidR="006C31E6" w:rsidRPr="00401546">
        <w:rPr>
          <w:rFonts w:ascii="Arial" w:hAnsi="Arial" w:cs="Arial"/>
          <w:vertAlign w:val="superscript"/>
        </w:rPr>
        <w:t>7</w:t>
      </w:r>
      <w:r w:rsidR="00AB3BA9" w:rsidRPr="00401546">
        <w:rPr>
          <w:rFonts w:ascii="Arial" w:hAnsi="Arial" w:cs="Arial"/>
          <w:vertAlign w:val="superscript"/>
        </w:rPr>
        <w:t>,</w:t>
      </w:r>
      <w:r w:rsidR="00BD5874" w:rsidRPr="00401546">
        <w:rPr>
          <w:rFonts w:ascii="Arial" w:hAnsi="Arial" w:cs="Arial"/>
          <w:vertAlign w:val="superscript"/>
        </w:rPr>
        <w:t>3</w:t>
      </w:r>
      <w:r w:rsidR="00E65BE8" w:rsidRPr="00401546">
        <w:rPr>
          <w:rFonts w:ascii="Arial" w:hAnsi="Arial" w:cs="Arial"/>
          <w:vertAlign w:val="superscript"/>
        </w:rPr>
        <w:t>5</w:t>
      </w:r>
      <w:r w:rsidR="00B103C1" w:rsidRPr="00401546">
        <w:rPr>
          <w:rFonts w:ascii="Arial" w:hAnsi="Arial" w:cs="Arial"/>
          <w:vertAlign w:val="superscript"/>
        </w:rPr>
        <w:t xml:space="preserve"> </w:t>
      </w:r>
      <w:r w:rsidR="00B103C1" w:rsidRPr="00401546">
        <w:rPr>
          <w:rFonts w:ascii="Arial" w:hAnsi="Arial" w:cs="Arial"/>
        </w:rPr>
        <w:t xml:space="preserve"> </w:t>
      </w:r>
    </w:p>
    <w:p w14:paraId="0F0EC508" w14:textId="77777777" w:rsidR="0028003E" w:rsidRPr="00401546" w:rsidRDefault="0028003E" w:rsidP="007E2B7B">
      <w:pPr>
        <w:spacing w:line="480" w:lineRule="auto"/>
        <w:ind w:firstLine="720"/>
        <w:rPr>
          <w:rFonts w:ascii="Arial" w:hAnsi="Arial" w:cs="Arial"/>
        </w:rPr>
      </w:pPr>
    </w:p>
    <w:p w14:paraId="77300085" w14:textId="0790F0FF" w:rsidR="00BD441B" w:rsidRPr="00401546" w:rsidRDefault="00BD441B" w:rsidP="00BD441B">
      <w:pPr>
        <w:spacing w:line="480" w:lineRule="auto"/>
        <w:rPr>
          <w:rFonts w:ascii="Arial" w:eastAsia="Times New Roman" w:hAnsi="Arial" w:cs="Arial"/>
          <w:b/>
        </w:rPr>
      </w:pPr>
      <w:r w:rsidRPr="00401546">
        <w:rPr>
          <w:rFonts w:ascii="Arial" w:hAnsi="Arial" w:cs="Arial"/>
          <w:b/>
        </w:rPr>
        <w:t>International FFR Regulations</w:t>
      </w:r>
    </w:p>
    <w:p w14:paraId="70153B53" w14:textId="527D2DAE" w:rsidR="007E2B7B" w:rsidRPr="00401546" w:rsidRDefault="007E2B7B" w:rsidP="007E2B7B">
      <w:pPr>
        <w:spacing w:line="480" w:lineRule="auto"/>
        <w:ind w:firstLine="720"/>
        <w:rPr>
          <w:rFonts w:ascii="Arial" w:hAnsi="Arial" w:cs="Arial"/>
        </w:rPr>
      </w:pPr>
      <w:r w:rsidRPr="00401546">
        <w:rPr>
          <w:rFonts w:ascii="Arial" w:hAnsi="Arial" w:cs="Arial"/>
        </w:rPr>
        <w:t xml:space="preserve">International terminologies and regulations for FFR with a filtering efficiency similar to N95 are listed in </w:t>
      </w:r>
      <w:r w:rsidR="00083FB4" w:rsidRPr="00401546">
        <w:rPr>
          <w:rFonts w:ascii="Arial" w:hAnsi="Arial" w:cs="Arial"/>
        </w:rPr>
        <w:t xml:space="preserve">Supplemental </w:t>
      </w:r>
      <w:r w:rsidRPr="00401546">
        <w:rPr>
          <w:rFonts w:ascii="Arial" w:hAnsi="Arial" w:cs="Arial"/>
        </w:rPr>
        <w:t xml:space="preserve">Table </w:t>
      </w:r>
      <w:r w:rsidR="00083FB4" w:rsidRPr="00401546">
        <w:rPr>
          <w:rFonts w:ascii="Arial" w:hAnsi="Arial" w:cs="Arial"/>
        </w:rPr>
        <w:t>1</w:t>
      </w:r>
      <w:r w:rsidR="009741CF">
        <w:rPr>
          <w:rFonts w:ascii="Arial" w:hAnsi="Arial" w:cs="Arial"/>
        </w:rPr>
        <w:t>, below</w:t>
      </w:r>
      <w:r w:rsidRPr="00401546">
        <w:rPr>
          <w:rFonts w:ascii="Arial" w:hAnsi="Arial" w:cs="Arial"/>
        </w:rPr>
        <w:t>.</w:t>
      </w:r>
      <w:r w:rsidR="00E65BE8" w:rsidRPr="00401546">
        <w:rPr>
          <w:rFonts w:ascii="Arial" w:hAnsi="Arial" w:cs="Arial"/>
          <w:vertAlign w:val="superscript"/>
        </w:rPr>
        <w:t>38</w:t>
      </w:r>
      <w:r w:rsidR="00576DBB" w:rsidRPr="00401546">
        <w:rPr>
          <w:rFonts w:ascii="Arial" w:hAnsi="Arial" w:cs="Arial"/>
          <w:vertAlign w:val="superscript"/>
        </w:rPr>
        <w:t>,</w:t>
      </w:r>
      <w:r w:rsidR="00E65BE8" w:rsidRPr="00401546">
        <w:rPr>
          <w:rFonts w:ascii="Arial" w:hAnsi="Arial" w:cs="Arial"/>
          <w:vertAlign w:val="superscript"/>
        </w:rPr>
        <w:t>40</w:t>
      </w:r>
      <w:r w:rsidRPr="00401546">
        <w:rPr>
          <w:rFonts w:ascii="Arial" w:hAnsi="Arial" w:cs="Arial"/>
        </w:rPr>
        <w:t xml:space="preserve">  </w:t>
      </w:r>
      <w:r w:rsidR="00F35307" w:rsidRPr="00401546">
        <w:rPr>
          <w:rFonts w:ascii="Arial" w:hAnsi="Arial" w:cs="Arial"/>
        </w:rPr>
        <w:t>Although</w:t>
      </w:r>
      <w:r w:rsidR="00083FB4" w:rsidRPr="00401546">
        <w:rPr>
          <w:rFonts w:ascii="Arial" w:hAnsi="Arial" w:cs="Arial"/>
        </w:rPr>
        <w:t xml:space="preserve"> m</w:t>
      </w:r>
      <w:r w:rsidRPr="00401546">
        <w:rPr>
          <w:rFonts w:ascii="Arial" w:hAnsi="Arial" w:cs="Arial"/>
        </w:rPr>
        <w:t>ost i</w:t>
      </w:r>
      <w:r w:rsidRPr="00401546">
        <w:rPr>
          <w:rFonts w:ascii="Arial" w:eastAsia="Times New Roman" w:hAnsi="Arial" w:cs="Arial"/>
        </w:rPr>
        <w:t xml:space="preserve">nternational standards are similar </w:t>
      </w:r>
      <w:r w:rsidR="00083FB4" w:rsidRPr="00401546">
        <w:rPr>
          <w:rFonts w:ascii="Arial" w:eastAsia="Times New Roman" w:hAnsi="Arial" w:cs="Arial"/>
        </w:rPr>
        <w:t>to NIOSH ratings, they are</w:t>
      </w:r>
      <w:r w:rsidRPr="00401546">
        <w:rPr>
          <w:rFonts w:ascii="Arial" w:eastAsia="Times New Roman" w:hAnsi="Arial" w:cs="Arial"/>
        </w:rPr>
        <w:t xml:space="preserve"> not consistent. </w:t>
      </w:r>
      <w:r w:rsidRPr="00401546">
        <w:rPr>
          <w:rFonts w:ascii="Arial" w:hAnsi="Arial" w:cs="Arial"/>
        </w:rPr>
        <w:t xml:space="preserve">European Union Filtering Face Piece </w:t>
      </w:r>
      <w:r w:rsidR="008337A7" w:rsidRPr="00401546">
        <w:rPr>
          <w:rFonts w:ascii="Arial" w:hAnsi="Arial" w:cs="Arial"/>
        </w:rPr>
        <w:t>2</w:t>
      </w:r>
      <w:r w:rsidRPr="00401546">
        <w:rPr>
          <w:rFonts w:ascii="Arial" w:hAnsi="Arial" w:cs="Arial"/>
        </w:rPr>
        <w:t xml:space="preserve"> (FFP</w:t>
      </w:r>
      <w:r w:rsidR="008337A7" w:rsidRPr="00401546">
        <w:rPr>
          <w:rFonts w:ascii="Arial" w:hAnsi="Arial" w:cs="Arial"/>
        </w:rPr>
        <w:t>2</w:t>
      </w:r>
      <w:r w:rsidRPr="00401546">
        <w:rPr>
          <w:rFonts w:ascii="Arial" w:hAnsi="Arial" w:cs="Arial"/>
        </w:rPr>
        <w:t xml:space="preserve">) </w:t>
      </w:r>
      <w:r w:rsidR="00083FB4" w:rsidRPr="00401546">
        <w:rPr>
          <w:rFonts w:ascii="Arial" w:hAnsi="Arial" w:cs="Arial"/>
        </w:rPr>
        <w:t xml:space="preserve">respirators </w:t>
      </w:r>
      <w:r w:rsidR="00AF5E35" w:rsidRPr="00401546">
        <w:rPr>
          <w:rFonts w:ascii="Arial" w:hAnsi="Arial" w:cs="Arial"/>
        </w:rPr>
        <w:t xml:space="preserve">have a rated filtering efficiency </w:t>
      </w:r>
      <w:r w:rsidR="00AF5E35" w:rsidRPr="00401546">
        <w:rPr>
          <w:rFonts w:ascii="Arial" w:hAnsi="Arial" w:cs="Arial"/>
          <w:u w:val="single"/>
        </w:rPr>
        <w:t>&gt;</w:t>
      </w:r>
      <w:r w:rsidR="00AF5E35" w:rsidRPr="00401546">
        <w:rPr>
          <w:rFonts w:ascii="Arial" w:hAnsi="Arial" w:cs="Arial"/>
        </w:rPr>
        <w:t xml:space="preserve">94%, </w:t>
      </w:r>
      <w:r w:rsidR="00083FB4" w:rsidRPr="00401546">
        <w:rPr>
          <w:rFonts w:ascii="Arial" w:hAnsi="Arial" w:cs="Arial"/>
        </w:rPr>
        <w:t xml:space="preserve">the European standard most </w:t>
      </w:r>
      <w:r w:rsidR="00116121" w:rsidRPr="00401546">
        <w:rPr>
          <w:rFonts w:ascii="Arial" w:hAnsi="Arial" w:cs="Arial"/>
        </w:rPr>
        <w:t>resembling</w:t>
      </w:r>
      <w:r w:rsidR="00083FB4" w:rsidRPr="00401546">
        <w:rPr>
          <w:rFonts w:ascii="Arial" w:hAnsi="Arial" w:cs="Arial"/>
        </w:rPr>
        <w:t xml:space="preserve"> </w:t>
      </w:r>
      <w:r w:rsidRPr="00401546">
        <w:rPr>
          <w:rFonts w:ascii="Arial" w:hAnsi="Arial" w:cs="Arial"/>
        </w:rPr>
        <w:t xml:space="preserve">N95. </w:t>
      </w:r>
      <w:r w:rsidR="00B57DF5" w:rsidRPr="00401546">
        <w:rPr>
          <w:rFonts w:ascii="Arial" w:hAnsi="Arial" w:cs="Arial"/>
        </w:rPr>
        <w:t>T</w:t>
      </w:r>
      <w:r w:rsidR="00A70E02" w:rsidRPr="00401546">
        <w:rPr>
          <w:rFonts w:ascii="Arial" w:hAnsi="Arial" w:cs="Arial"/>
        </w:rPr>
        <w:t>hey</w:t>
      </w:r>
      <w:r w:rsidRPr="00401546">
        <w:rPr>
          <w:rFonts w:ascii="Arial" w:hAnsi="Arial" w:cs="Arial"/>
        </w:rPr>
        <w:t xml:space="preserve"> are not tested for oil aerosol filtration or under extreme filter load</w:t>
      </w:r>
      <w:r w:rsidR="00083FB4" w:rsidRPr="00401546">
        <w:rPr>
          <w:rFonts w:ascii="Arial" w:hAnsi="Arial" w:cs="Arial"/>
        </w:rPr>
        <w:t>ed</w:t>
      </w:r>
      <w:r w:rsidRPr="00401546">
        <w:rPr>
          <w:rFonts w:ascii="Arial" w:hAnsi="Arial" w:cs="Arial"/>
        </w:rPr>
        <w:t xml:space="preserve"> conditions</w:t>
      </w:r>
      <w:r w:rsidR="00083FB4" w:rsidRPr="00401546">
        <w:rPr>
          <w:rFonts w:ascii="Arial" w:hAnsi="Arial" w:cs="Arial"/>
        </w:rPr>
        <w:t>, however</w:t>
      </w:r>
      <w:r w:rsidRPr="00401546">
        <w:rPr>
          <w:rFonts w:ascii="Arial" w:hAnsi="Arial" w:cs="Arial"/>
        </w:rPr>
        <w:t>.</w:t>
      </w:r>
      <w:r w:rsidR="008337A7" w:rsidRPr="00401546">
        <w:rPr>
          <w:rFonts w:ascii="Arial" w:hAnsi="Arial" w:cs="Arial"/>
          <w:vertAlign w:val="superscript"/>
        </w:rPr>
        <w:t>3</w:t>
      </w:r>
      <w:r w:rsidR="004F5490" w:rsidRPr="00401546">
        <w:rPr>
          <w:rFonts w:ascii="Arial" w:hAnsi="Arial" w:cs="Arial"/>
          <w:vertAlign w:val="superscript"/>
        </w:rPr>
        <w:t>9</w:t>
      </w:r>
      <w:r w:rsidRPr="00401546">
        <w:rPr>
          <w:rFonts w:ascii="Arial" w:hAnsi="Arial" w:cs="Arial"/>
          <w:vertAlign w:val="superscript"/>
        </w:rPr>
        <w:t>,</w:t>
      </w:r>
      <w:r w:rsidR="004F5490" w:rsidRPr="00401546">
        <w:rPr>
          <w:rFonts w:ascii="Arial" w:hAnsi="Arial" w:cs="Arial"/>
          <w:vertAlign w:val="superscript"/>
        </w:rPr>
        <w:t>40</w:t>
      </w:r>
      <w:r w:rsidRPr="00401546">
        <w:rPr>
          <w:rFonts w:ascii="Arial" w:hAnsi="Arial" w:cs="Arial"/>
        </w:rPr>
        <w:t xml:space="preserve"> </w:t>
      </w:r>
      <w:r w:rsidR="00A70E02" w:rsidRPr="00401546">
        <w:rPr>
          <w:rFonts w:ascii="Arial" w:hAnsi="Arial" w:cs="Arial"/>
        </w:rPr>
        <w:t>Nor</w:t>
      </w:r>
      <w:r w:rsidR="00083FB4" w:rsidRPr="00401546">
        <w:rPr>
          <w:rFonts w:ascii="Arial" w:hAnsi="Arial" w:cs="Arial"/>
        </w:rPr>
        <w:t xml:space="preserve"> are </w:t>
      </w:r>
      <w:r w:rsidR="00A70E02" w:rsidRPr="00401546">
        <w:rPr>
          <w:rFonts w:ascii="Arial" w:hAnsi="Arial" w:cs="Arial"/>
        </w:rPr>
        <w:t>the</w:t>
      </w:r>
      <w:r w:rsidR="00EE2169" w:rsidRPr="00401546">
        <w:rPr>
          <w:rFonts w:ascii="Arial" w:hAnsi="Arial" w:cs="Arial"/>
        </w:rPr>
        <w:t>re</w:t>
      </w:r>
      <w:r w:rsidR="00A70E02" w:rsidRPr="00401546">
        <w:rPr>
          <w:rFonts w:ascii="Arial" w:hAnsi="Arial" w:cs="Arial"/>
        </w:rPr>
        <w:t xml:space="preserve"> </w:t>
      </w:r>
      <w:r w:rsidR="00083FB4" w:rsidRPr="00401546">
        <w:rPr>
          <w:rFonts w:ascii="Arial" w:hAnsi="Arial" w:cs="Arial"/>
        </w:rPr>
        <w:t>separate</w:t>
      </w:r>
      <w:r w:rsidR="00EE2169" w:rsidRPr="00401546">
        <w:rPr>
          <w:rFonts w:ascii="Arial" w:hAnsi="Arial" w:cs="Arial"/>
        </w:rPr>
        <w:t xml:space="preserve"> categories</w:t>
      </w:r>
      <w:r w:rsidR="00A70E02" w:rsidRPr="00401546">
        <w:rPr>
          <w:rFonts w:ascii="Arial" w:hAnsi="Arial" w:cs="Arial"/>
        </w:rPr>
        <w:t xml:space="preserve"> designated for</w:t>
      </w:r>
      <w:r w:rsidR="00083FB4" w:rsidRPr="00401546">
        <w:rPr>
          <w:rFonts w:ascii="Arial" w:hAnsi="Arial" w:cs="Arial"/>
        </w:rPr>
        <w:t xml:space="preserve"> </w:t>
      </w:r>
      <w:r w:rsidR="00A70E02" w:rsidRPr="00401546">
        <w:rPr>
          <w:rFonts w:ascii="Arial" w:hAnsi="Arial" w:cs="Arial"/>
        </w:rPr>
        <w:t xml:space="preserve">medical or non-medical use.  </w:t>
      </w:r>
      <w:r w:rsidR="00077041" w:rsidRPr="00401546">
        <w:rPr>
          <w:rFonts w:ascii="Arial" w:hAnsi="Arial" w:cs="Arial"/>
          <w:i/>
        </w:rPr>
        <w:t>(See Supplemental Digital Content, Table 1)</w:t>
      </w:r>
    </w:p>
    <w:p w14:paraId="5E7A11B8" w14:textId="77777777" w:rsidR="00BD441B" w:rsidRPr="00401546" w:rsidRDefault="00BD441B" w:rsidP="007E2B7B">
      <w:pPr>
        <w:spacing w:line="480" w:lineRule="auto"/>
        <w:ind w:firstLine="720"/>
        <w:rPr>
          <w:rFonts w:ascii="Arial" w:hAnsi="Arial" w:cs="Arial"/>
        </w:rPr>
      </w:pPr>
    </w:p>
    <w:p w14:paraId="0C06AAB2" w14:textId="19F7714D" w:rsidR="00BD441B" w:rsidRPr="00401546" w:rsidRDefault="00BD441B" w:rsidP="00BD441B">
      <w:pPr>
        <w:spacing w:line="480" w:lineRule="auto"/>
        <w:rPr>
          <w:rFonts w:ascii="Arial" w:hAnsi="Arial" w:cs="Arial"/>
          <w:b/>
          <w:u w:val="single"/>
        </w:rPr>
      </w:pPr>
      <w:r w:rsidRPr="00401546">
        <w:rPr>
          <w:rFonts w:ascii="Arial" w:hAnsi="Arial" w:cs="Arial"/>
          <w:b/>
          <w:u w:val="single"/>
        </w:rPr>
        <w:t xml:space="preserve">References, </w:t>
      </w:r>
      <w:r w:rsidR="00F35307" w:rsidRPr="00401546">
        <w:rPr>
          <w:rFonts w:ascii="Arial" w:hAnsi="Arial" w:cs="Arial"/>
          <w:b/>
          <w:u w:val="single"/>
        </w:rPr>
        <w:t xml:space="preserve">Supplemental Digital Content </w:t>
      </w:r>
      <w:r w:rsidRPr="00401546">
        <w:rPr>
          <w:rFonts w:ascii="Arial" w:hAnsi="Arial" w:cs="Arial"/>
          <w:b/>
          <w:u w:val="single"/>
        </w:rPr>
        <w:t>1</w:t>
      </w:r>
    </w:p>
    <w:p w14:paraId="76FA61F0" w14:textId="579D793A" w:rsidR="0048172C" w:rsidRPr="00401546" w:rsidRDefault="0048172C" w:rsidP="0048172C">
      <w:pPr>
        <w:pStyle w:val="ListParagraph"/>
        <w:numPr>
          <w:ilvl w:val="0"/>
          <w:numId w:val="1"/>
        </w:numPr>
        <w:spacing w:line="480" w:lineRule="auto"/>
        <w:rPr>
          <w:rFonts w:ascii="Arial" w:hAnsi="Arial" w:cs="Arial"/>
        </w:rPr>
      </w:pPr>
      <w:r w:rsidRPr="00401546">
        <w:rPr>
          <w:rFonts w:ascii="Arial" w:eastAsia="Times New Roman" w:hAnsi="Arial" w:cs="Arial"/>
        </w:rPr>
        <w:t xml:space="preserve">CDC - NIOSH Publications and Products - NIOSH Guide to the Selection and Use of Particulate Respirators Certified Under 45 CFR 84 (96-101). Centers for Disease Control and Prevention. https://www.cdc.gov/niosh/docs/96-101/default.html. Published January, 1996. Accessed </w:t>
      </w:r>
      <w:r w:rsidR="00A8254F">
        <w:rPr>
          <w:rFonts w:ascii="Arial" w:eastAsia="Times New Roman" w:hAnsi="Arial" w:cs="Arial"/>
        </w:rPr>
        <w:t>October 12</w:t>
      </w:r>
      <w:r w:rsidRPr="00401546">
        <w:rPr>
          <w:rFonts w:ascii="Arial" w:eastAsia="Times New Roman" w:hAnsi="Arial" w:cs="Arial"/>
        </w:rPr>
        <w:t>, 2020.</w:t>
      </w:r>
    </w:p>
    <w:p w14:paraId="1FE72B6F" w14:textId="1C794843" w:rsidR="00A75CE9" w:rsidRPr="00401546" w:rsidRDefault="00A75CE9" w:rsidP="007E0876">
      <w:pPr>
        <w:pStyle w:val="ListParagraph"/>
        <w:numPr>
          <w:ilvl w:val="0"/>
          <w:numId w:val="1"/>
        </w:numPr>
        <w:spacing w:line="480" w:lineRule="auto"/>
        <w:rPr>
          <w:rFonts w:ascii="Arial" w:hAnsi="Arial" w:cs="Arial"/>
        </w:rPr>
      </w:pPr>
      <w:r w:rsidRPr="00401546">
        <w:rPr>
          <w:rFonts w:ascii="Arial" w:eastAsia="Times New Roman" w:hAnsi="Arial" w:cs="Arial"/>
        </w:rPr>
        <w:t>NIOSH. Respiratory protection devices. Title 4</w:t>
      </w:r>
      <w:r w:rsidR="004E52DB" w:rsidRPr="00401546">
        <w:rPr>
          <w:rFonts w:ascii="Arial" w:eastAsia="Times New Roman" w:hAnsi="Arial" w:cs="Arial"/>
        </w:rPr>
        <w:t>5</w:t>
      </w:r>
      <w:r w:rsidRPr="00401546">
        <w:rPr>
          <w:rFonts w:ascii="Arial" w:eastAsia="Times New Roman" w:hAnsi="Arial" w:cs="Arial"/>
        </w:rPr>
        <w:t xml:space="preserve">, Code of Federal regulation, Part 84. Washington, DC: U.S. Government Printing Office, Office of the Federal Register; </w:t>
      </w:r>
      <w:r w:rsidR="004E52DB" w:rsidRPr="00401546">
        <w:rPr>
          <w:rFonts w:ascii="Arial" w:eastAsia="Times New Roman" w:hAnsi="Arial" w:cs="Arial"/>
        </w:rPr>
        <w:t>5</w:t>
      </w:r>
      <w:r w:rsidRPr="00401546">
        <w:rPr>
          <w:rFonts w:ascii="Arial" w:eastAsia="Times New Roman" w:hAnsi="Arial" w:cs="Arial"/>
        </w:rPr>
        <w:t>011. pp. 548–61</w:t>
      </w:r>
      <w:r w:rsidR="004E52DB" w:rsidRPr="00401546">
        <w:rPr>
          <w:rFonts w:ascii="Arial" w:eastAsia="Times New Roman" w:hAnsi="Arial" w:cs="Arial"/>
        </w:rPr>
        <w:t>5</w:t>
      </w:r>
      <w:r w:rsidRPr="00401546">
        <w:rPr>
          <w:rFonts w:ascii="Arial" w:eastAsia="Times New Roman" w:hAnsi="Arial" w:cs="Arial"/>
        </w:rPr>
        <w:t>.  </w:t>
      </w:r>
    </w:p>
    <w:p w14:paraId="7E8C3AD5" w14:textId="2AAD816D" w:rsidR="0048172C" w:rsidRPr="00401546" w:rsidRDefault="0048172C" w:rsidP="0048172C">
      <w:pPr>
        <w:pStyle w:val="ListParagraph"/>
        <w:numPr>
          <w:ilvl w:val="0"/>
          <w:numId w:val="1"/>
        </w:numPr>
        <w:spacing w:line="480" w:lineRule="auto"/>
        <w:rPr>
          <w:rFonts w:ascii="Arial" w:hAnsi="Arial" w:cs="Arial"/>
        </w:rPr>
      </w:pPr>
      <w:r w:rsidRPr="00401546">
        <w:rPr>
          <w:rFonts w:ascii="Arial" w:eastAsia="Times New Roman" w:hAnsi="Arial" w:cs="Arial"/>
        </w:rPr>
        <w:t xml:space="preserve">CDC - NIOSH - Respirator Fact Sheet - Understanding Respiratory Protection Against SARS. Centers for Disease Control and Prevention. https://www.cdc.gov/niosh/npptl/topics/respirators/factsheets/respsars.html. Published April 9, 2020. Accessed </w:t>
      </w:r>
      <w:r w:rsidR="00313D49">
        <w:rPr>
          <w:rFonts w:ascii="Arial" w:eastAsia="Times New Roman" w:hAnsi="Arial" w:cs="Arial"/>
        </w:rPr>
        <w:t>October</w:t>
      </w:r>
      <w:r w:rsidRPr="00401546">
        <w:rPr>
          <w:rFonts w:ascii="Arial" w:eastAsia="Times New Roman" w:hAnsi="Arial" w:cs="Arial"/>
        </w:rPr>
        <w:t xml:space="preserve"> 12, 2020.</w:t>
      </w:r>
    </w:p>
    <w:p w14:paraId="467474A3" w14:textId="4CDCD84F" w:rsidR="0023641B" w:rsidRPr="00401546" w:rsidRDefault="0023641B" w:rsidP="007E0876">
      <w:pPr>
        <w:pStyle w:val="ListParagraph"/>
        <w:numPr>
          <w:ilvl w:val="0"/>
          <w:numId w:val="1"/>
        </w:numPr>
        <w:spacing w:line="480" w:lineRule="auto"/>
        <w:rPr>
          <w:rFonts w:ascii="Arial" w:hAnsi="Arial" w:cs="Arial"/>
        </w:rPr>
      </w:pPr>
      <w:r w:rsidRPr="00401546">
        <w:rPr>
          <w:rFonts w:ascii="Arial" w:eastAsia="Times New Roman" w:hAnsi="Arial" w:cs="Arial"/>
        </w:rPr>
        <w:t>Bailar J, Burke D, Brosseau L, et al</w:t>
      </w:r>
      <w:r w:rsidRPr="00401546">
        <w:rPr>
          <w:rFonts w:ascii="Arial" w:eastAsia="Times New Roman" w:hAnsi="Arial" w:cs="Arial"/>
          <w:i/>
          <w:iCs/>
        </w:rPr>
        <w:t xml:space="preserve">. </w:t>
      </w:r>
      <w:r w:rsidRPr="00401546">
        <w:rPr>
          <w:rFonts w:ascii="Arial" w:eastAsia="Times New Roman" w:hAnsi="Arial" w:cs="Arial"/>
        </w:rPr>
        <w:t xml:space="preserve">Reusability of Facemasks During an Influenza Pandemic: Facing the Flu. Washington D.C.: IOM, The National Academies Press, </w:t>
      </w:r>
      <w:r w:rsidR="0048172C" w:rsidRPr="00401546">
        <w:rPr>
          <w:rFonts w:ascii="Arial" w:eastAsia="Times New Roman" w:hAnsi="Arial" w:cs="Arial"/>
        </w:rPr>
        <w:t>2</w:t>
      </w:r>
      <w:r w:rsidRPr="00401546">
        <w:rPr>
          <w:rFonts w:ascii="Arial" w:eastAsia="Times New Roman" w:hAnsi="Arial" w:cs="Arial"/>
        </w:rPr>
        <w:t>006:1-19</w:t>
      </w:r>
      <w:r w:rsidR="004E52DB" w:rsidRPr="00401546">
        <w:rPr>
          <w:rFonts w:ascii="Arial" w:eastAsia="Times New Roman" w:hAnsi="Arial" w:cs="Arial"/>
        </w:rPr>
        <w:t>5</w:t>
      </w:r>
      <w:r w:rsidRPr="00401546">
        <w:rPr>
          <w:rFonts w:ascii="Arial" w:eastAsia="Times New Roman" w:hAnsi="Arial" w:cs="Arial"/>
        </w:rPr>
        <w:t>. https://doi.org/10.17</w:t>
      </w:r>
      <w:r w:rsidR="004E52DB" w:rsidRPr="00401546">
        <w:rPr>
          <w:rFonts w:ascii="Arial" w:eastAsia="Times New Roman" w:hAnsi="Arial" w:cs="Arial"/>
        </w:rPr>
        <w:t>55</w:t>
      </w:r>
      <w:r w:rsidRPr="00401546">
        <w:rPr>
          <w:rFonts w:ascii="Arial" w:eastAsia="Times New Roman" w:hAnsi="Arial" w:cs="Arial"/>
        </w:rPr>
        <w:t>6/11637</w:t>
      </w:r>
      <w:r w:rsidR="00406678" w:rsidRPr="00401546">
        <w:rPr>
          <w:rFonts w:ascii="Arial" w:eastAsia="Times New Roman" w:hAnsi="Arial" w:cs="Arial"/>
        </w:rPr>
        <w:t>.</w:t>
      </w:r>
    </w:p>
    <w:p w14:paraId="51598154" w14:textId="502B7FC5" w:rsidR="004E52DB" w:rsidRPr="00401546" w:rsidRDefault="004E52DB" w:rsidP="007E0876">
      <w:pPr>
        <w:pStyle w:val="ListParagraph"/>
        <w:numPr>
          <w:ilvl w:val="0"/>
          <w:numId w:val="1"/>
        </w:numPr>
        <w:spacing w:line="480" w:lineRule="auto"/>
        <w:rPr>
          <w:rFonts w:ascii="Arial" w:hAnsi="Arial" w:cs="Arial"/>
        </w:rPr>
      </w:pPr>
      <w:r w:rsidRPr="00401546">
        <w:rPr>
          <w:rFonts w:ascii="Arial" w:eastAsia="Times New Roman" w:hAnsi="Arial" w:cs="Arial"/>
        </w:rPr>
        <w:t>Goldfrank LR, Liverman CT, eds. Preparing for an influenza pandemic: personal protective equipment for healthcare workers. Washington, DC: IOM, National Academies Press, 2008:1-206 http://dx.doi.org/10.17226/11980</w:t>
      </w:r>
      <w:r w:rsidR="00406678" w:rsidRPr="00401546">
        <w:rPr>
          <w:rFonts w:ascii="Arial" w:eastAsia="Times New Roman" w:hAnsi="Arial" w:cs="Arial"/>
        </w:rPr>
        <w:t>.</w:t>
      </w:r>
    </w:p>
    <w:p w14:paraId="12EC45DD" w14:textId="77777777" w:rsidR="004E52DB" w:rsidRPr="00401546" w:rsidRDefault="004E52DB" w:rsidP="007E0876">
      <w:pPr>
        <w:pStyle w:val="ListParagraph"/>
        <w:numPr>
          <w:ilvl w:val="0"/>
          <w:numId w:val="1"/>
        </w:numPr>
        <w:spacing w:line="480" w:lineRule="auto"/>
        <w:rPr>
          <w:rFonts w:ascii="Arial" w:hAnsi="Arial" w:cs="Arial"/>
        </w:rPr>
      </w:pPr>
      <w:r w:rsidRPr="00401546">
        <w:rPr>
          <w:rFonts w:ascii="Arial" w:eastAsia="Times New Roman" w:hAnsi="Arial" w:cs="Arial"/>
        </w:rPr>
        <w:t>Shaffer RE, Rengasamy S. Respiratory protection against airborne nanoparticles: a review. Journal of Nanoparticle Research. 2009;11(7):1661-1672. doi:10.1007/s11051-009-9649-3</w:t>
      </w:r>
    </w:p>
    <w:p w14:paraId="4D042156" w14:textId="4C8BBB55" w:rsidR="00AD6D69" w:rsidRPr="00401546" w:rsidRDefault="00AD6D69" w:rsidP="007E0876">
      <w:pPr>
        <w:pStyle w:val="ListParagraph"/>
        <w:numPr>
          <w:ilvl w:val="0"/>
          <w:numId w:val="1"/>
        </w:numPr>
        <w:spacing w:line="480" w:lineRule="auto"/>
        <w:rPr>
          <w:rFonts w:ascii="Arial" w:hAnsi="Arial" w:cs="Arial"/>
        </w:rPr>
      </w:pPr>
      <w:r w:rsidRPr="00401546">
        <w:rPr>
          <w:rFonts w:ascii="Arial" w:eastAsia="Times New Roman" w:hAnsi="Arial" w:cs="Arial"/>
        </w:rPr>
        <w:t>Huang S-H, Chen C-W, Kuo Y-M, Lai C-Y, Mckay R, Chen C-C. Factors Affecting Filter Penetration and Quality Factor of Particulate Respirators. Aerosol and Air Quality Research. 2013;13(1):162-171. doi:10.4209/aaqr.2012.07.0179</w:t>
      </w:r>
      <w:r w:rsidR="00406678" w:rsidRPr="00401546">
        <w:rPr>
          <w:rFonts w:ascii="Arial" w:eastAsia="Times New Roman" w:hAnsi="Arial" w:cs="Arial"/>
        </w:rPr>
        <w:t>.</w:t>
      </w:r>
    </w:p>
    <w:p w14:paraId="624138BC" w14:textId="77777777" w:rsidR="00DA2EEC" w:rsidRPr="00401546" w:rsidRDefault="00DA2EEC" w:rsidP="00DA2EEC">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Heimbuch BK, Wallace WH, Kinney K, et al. A pandemic influenza preparedness study: Use of energetic methods to decontaminate filtering facepiece respirators contaminated with H1N1 aerosols and droplets. American Journal of Infection Control. 2011;39(1). doi:10.1016/j.ajic.2010.07.004</w:t>
      </w:r>
    </w:p>
    <w:p w14:paraId="3792FB61" w14:textId="779C91A1" w:rsidR="00166186" w:rsidRPr="00401546" w:rsidRDefault="00166186" w:rsidP="007E0876">
      <w:pPr>
        <w:pStyle w:val="ListParagraph"/>
        <w:numPr>
          <w:ilvl w:val="0"/>
          <w:numId w:val="1"/>
        </w:numPr>
        <w:spacing w:line="480" w:lineRule="auto"/>
        <w:rPr>
          <w:rFonts w:ascii="Arial" w:hAnsi="Arial" w:cs="Arial"/>
        </w:rPr>
      </w:pPr>
      <w:r w:rsidRPr="00401546">
        <w:rPr>
          <w:rFonts w:ascii="Arial" w:eastAsia="Times New Roman" w:hAnsi="Arial" w:cs="Arial"/>
        </w:rPr>
        <w:t>Eninger RM, Honda T, Adhikari A. filter performance of N99 and N95 facepiece respirators against viruses and ultrafine particles. Ann Occup Hyg. 2008:385–396. doi:10.1093/annhyg/men019</w:t>
      </w:r>
      <w:r w:rsidR="00406678" w:rsidRPr="00401546">
        <w:rPr>
          <w:rFonts w:ascii="Arial" w:eastAsia="Times New Roman" w:hAnsi="Arial" w:cs="Arial"/>
        </w:rPr>
        <w:t>.</w:t>
      </w:r>
    </w:p>
    <w:p w14:paraId="347E0935" w14:textId="279E90CF" w:rsidR="00CD3951" w:rsidRPr="00401546" w:rsidRDefault="00CD3951" w:rsidP="007E0876">
      <w:pPr>
        <w:pStyle w:val="ListParagraph"/>
        <w:numPr>
          <w:ilvl w:val="0"/>
          <w:numId w:val="1"/>
        </w:numPr>
        <w:spacing w:line="480" w:lineRule="auto"/>
        <w:rPr>
          <w:rFonts w:ascii="Arial" w:hAnsi="Arial" w:cs="Arial"/>
        </w:rPr>
      </w:pPr>
      <w:r w:rsidRPr="00401546">
        <w:rPr>
          <w:rFonts w:ascii="Arial" w:eastAsia="Times New Roman" w:hAnsi="Arial" w:cs="Arial"/>
        </w:rPr>
        <w:t>Bałazy A, Toivola M, Adhikari A, et al. Do N95 respirators provide 95% protection level against airborne viruses, and how adequate are surgical masks? American Journal of Infection Control. 2006;34(2):51-57. doi:10.1016/j.ajic.2005.08.018</w:t>
      </w:r>
      <w:r w:rsidR="00406678" w:rsidRPr="00401546">
        <w:rPr>
          <w:rFonts w:ascii="Arial" w:eastAsia="Times New Roman" w:hAnsi="Arial" w:cs="Arial"/>
        </w:rPr>
        <w:t>.</w:t>
      </w:r>
    </w:p>
    <w:p w14:paraId="62340FCB" w14:textId="53582552" w:rsidR="00CD3951" w:rsidRPr="00401546" w:rsidRDefault="00CD3951"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Lee S-A, Grinshpun SA, Reponen T. Respiratory Performance Offered by N95 Respirators and Surgical Masks: Human Subject Evaluation with NaCl Aerosol Representing Bacterial and Viral Particle Size Range. The Annals of Occupational Hygiene. 2008;52(3):177-185. doi:10.1093/annhyg/men005</w:t>
      </w:r>
      <w:r w:rsidR="00406678" w:rsidRPr="00401546">
        <w:rPr>
          <w:rFonts w:ascii="Arial" w:eastAsia="Times New Roman" w:hAnsi="Arial" w:cs="Arial"/>
        </w:rPr>
        <w:t>.</w:t>
      </w:r>
    </w:p>
    <w:p w14:paraId="27F6167E" w14:textId="38E8DB54" w:rsidR="00870B59" w:rsidRPr="00401546" w:rsidRDefault="00870B59"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 xml:space="preserve">COVID-19 Pandemic-Decontamination of Respirators and Masks for the General Public, Health Care Workers, and Hospital Environments. Anesthesia Patient Safety Foundation. https://www.apsf.org/article/covid-19-pandemic-decontamination-of-respirators-and-masks-for-the-general-public-health-care-workers-and-hospital-environments/. Published June 15, 2020. Accessed August </w:t>
      </w:r>
      <w:r w:rsidR="003B69B3" w:rsidRPr="00401546">
        <w:rPr>
          <w:rFonts w:ascii="Arial" w:eastAsia="Times New Roman" w:hAnsi="Arial" w:cs="Arial"/>
        </w:rPr>
        <w:t>2</w:t>
      </w:r>
      <w:r w:rsidRPr="00401546">
        <w:rPr>
          <w:rFonts w:ascii="Arial" w:eastAsia="Times New Roman" w:hAnsi="Arial" w:cs="Arial"/>
        </w:rPr>
        <w:t>0, 2020</w:t>
      </w:r>
      <w:r w:rsidR="00406678" w:rsidRPr="00401546">
        <w:rPr>
          <w:rFonts w:ascii="Arial" w:eastAsia="Times New Roman" w:hAnsi="Arial" w:cs="Arial"/>
        </w:rPr>
        <w:t>.</w:t>
      </w:r>
    </w:p>
    <w:p w14:paraId="5A16A8DC" w14:textId="17019A2A" w:rsidR="00870B59" w:rsidRPr="00401546" w:rsidRDefault="00870B59"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 xml:space="preserve">Leung WWF, Sun Q. Electrostatic Charged Nanofiber Filter for Filtering Airborne Novel Coronavirus (COVID-19) and Nano-aerosols. </w:t>
      </w:r>
      <w:r w:rsidRPr="00401546">
        <w:rPr>
          <w:rFonts w:ascii="Arial" w:eastAsia="Times New Roman" w:hAnsi="Arial" w:cs="Arial"/>
          <w:i/>
          <w:iCs/>
        </w:rPr>
        <w:t>Separation and Purification Technology</w:t>
      </w:r>
      <w:r w:rsidRPr="00401546">
        <w:rPr>
          <w:rFonts w:ascii="Arial" w:eastAsia="Times New Roman" w:hAnsi="Arial" w:cs="Arial"/>
        </w:rPr>
        <w:t>. 2020:116886. doi:10.1016/j.seppur.2020.116886</w:t>
      </w:r>
      <w:r w:rsidR="00406678" w:rsidRPr="00401546">
        <w:rPr>
          <w:rFonts w:ascii="Arial" w:eastAsia="Times New Roman" w:hAnsi="Arial" w:cs="Arial"/>
        </w:rPr>
        <w:t>.</w:t>
      </w:r>
    </w:p>
    <w:p w14:paraId="1C93583C" w14:textId="3383F634" w:rsidR="00870B59" w:rsidRPr="00401546" w:rsidRDefault="00870B59"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Vo E, Zhuang Z, Horvatin M, Liu Y, He X, Rengasamy S. Respirator Performance against Nanoparticles under Simulated Workplace Activities. Annals of Occupational Hygiene. 2015;59(8):1012-1021. doi:10.1093/annhyg/mev042</w:t>
      </w:r>
      <w:r w:rsidR="00406678" w:rsidRPr="00401546">
        <w:rPr>
          <w:rFonts w:ascii="Arial" w:eastAsia="Times New Roman" w:hAnsi="Arial" w:cs="Arial"/>
        </w:rPr>
        <w:t>.</w:t>
      </w:r>
    </w:p>
    <w:p w14:paraId="438EF756" w14:textId="6E000849" w:rsidR="00870B59" w:rsidRPr="00401546" w:rsidRDefault="00870B59"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He X, Vo E, Horvatin M, et al. Comparison of Simulated Workplace Protection Factors Offered by N95 and P100 Filtering Facepiece and Elastomeric Half-Mask Respirators against Particles of 10 to 400 nm. J Nanotechnol Mater Sci. 2015:1-6. doi:10.15436/2377-1372.15.015</w:t>
      </w:r>
      <w:r w:rsidR="00406678" w:rsidRPr="00401546">
        <w:rPr>
          <w:rFonts w:ascii="Arial" w:eastAsia="Times New Roman" w:hAnsi="Arial" w:cs="Arial"/>
        </w:rPr>
        <w:t>.</w:t>
      </w:r>
    </w:p>
    <w:p w14:paraId="02F62617" w14:textId="77777777" w:rsidR="00473BB7" w:rsidRPr="00401546" w:rsidRDefault="00167D75"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American Society for Testing and Materials (ASTM):</w:t>
      </w:r>
      <w:r w:rsidRPr="00401546">
        <w:rPr>
          <w:rFonts w:ascii="Times Roman" w:hAnsi="Times Roman" w:cs="Times Roman"/>
        </w:rPr>
        <w:t xml:space="preserve"> </w:t>
      </w:r>
      <w:r w:rsidRPr="00401546">
        <w:rPr>
          <w:rFonts w:ascii="Arial" w:eastAsia="Times New Roman" w:hAnsi="Arial" w:cs="Arial"/>
        </w:rPr>
        <w:t>F2101-19, Standard Test Method for Evaluating the Bacterial Filtration Efficiency (BFE) of Medical Face Mask Materials, Using a Biological Aerosol of Staphylococcus aureus. Standard F2101.  2019.  Available at:  https://www.astm.org/. Accessed August 11, 2020.</w:t>
      </w:r>
    </w:p>
    <w:p w14:paraId="2A00E70C" w14:textId="791D2421" w:rsidR="00473BB7" w:rsidRPr="00401546" w:rsidRDefault="00473BB7"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Rengasamy S, Shaffer R, Williams B, Smit S. A comparison of facemask and respirator filtration test methods. Journal of Occupational and Environmental Hygiene. 2016;14(2):92-103. doi:10.1080/15459624.2016.1225157</w:t>
      </w:r>
      <w:r w:rsidR="00406678" w:rsidRPr="00401546">
        <w:rPr>
          <w:rFonts w:ascii="Arial" w:eastAsia="Times New Roman" w:hAnsi="Arial" w:cs="Arial"/>
        </w:rPr>
        <w:t>.</w:t>
      </w:r>
    </w:p>
    <w:p w14:paraId="59F61DDD" w14:textId="22C4D65C" w:rsidR="00883E1B" w:rsidRPr="00401546" w:rsidRDefault="00883E1B" w:rsidP="00883E1B">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Harnish DA, Heimbuch BK, Husband M, et al. Challenge of N95 Filtering Facepiece Respirators with Viable H1N1 Influenza Aerosols. Infection Control &amp; Hospital Epidemiology. 2013;34(5):494-499. doi:10.1086/670225.</w:t>
      </w:r>
    </w:p>
    <w:p w14:paraId="34ABA2D8" w14:textId="329E75B7" w:rsidR="00166186" w:rsidRPr="00401546" w:rsidRDefault="006A21CC"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Harnish DA, Heimbuch BK, Balzli C, et al. Capture of 0.1-μm aerosol particles containing viable H1N1 influenza virus by N95 filtering facepiece respirators. Journal of Occupational and Environmental Hygiene. 2016;13(3). doi:10.1080/15459624.2015.1116698</w:t>
      </w:r>
      <w:r w:rsidR="00406678" w:rsidRPr="00401546">
        <w:rPr>
          <w:rFonts w:ascii="Arial" w:eastAsia="Times New Roman" w:hAnsi="Arial" w:cs="Arial"/>
        </w:rPr>
        <w:t>.</w:t>
      </w:r>
    </w:p>
    <w:p w14:paraId="52BAEAD5" w14:textId="77777777" w:rsidR="00A05DE7" w:rsidRPr="00401546" w:rsidRDefault="00A05DE7"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Lewis D. Is the coronavirus airborne? Experts can’t agree. Nature. 2020;580(7802):175-175. doi:10.1038/d41586-020-00974-w</w:t>
      </w:r>
    </w:p>
    <w:p w14:paraId="4966D227" w14:textId="0BD8D3EA" w:rsidR="00F84A0E" w:rsidRPr="00401546" w:rsidRDefault="00F84A0E"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Allen JG, Marr LC. Recognizing and controlling airborne transmission of SARS-CoV-2 in indoor environments. Indoor Air. 2020;30(4):557-558. doi:10.1111/ina.12697.</w:t>
      </w:r>
    </w:p>
    <w:p w14:paraId="0F40C18F" w14:textId="77777777" w:rsidR="007E0876" w:rsidRPr="00401546" w:rsidRDefault="007E0876" w:rsidP="007E0876">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Klompas M, Baker MA, Rhee C. Airborne Transmission of SARS-CoV-2. Jama. 2020;324(5):441. doi:10.1001/jama.2020.12458</w:t>
      </w:r>
    </w:p>
    <w:p w14:paraId="080EAE85" w14:textId="77777777" w:rsidR="00F63C31" w:rsidRPr="00401546" w:rsidRDefault="00F63C31" w:rsidP="00F63C31">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Wilson NM, Norton A, Young FP, Collins DW. Airborne transmission of severe acute respiratory syndrome coronavirus-2 to healthcare workers: a narrative review. Anaesthesia. 2020;75(8):1086-1095. doi:10.1111/anae.15093.</w:t>
      </w:r>
    </w:p>
    <w:p w14:paraId="12F73B25" w14:textId="77777777" w:rsidR="00F63C31" w:rsidRPr="00401546" w:rsidRDefault="00F63C31" w:rsidP="00F63C31">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Jayaweera M, Perera H, Gunawardana B, Manatunge J. Transmission of COVID-19 virus by droplets and aerosols: A critical review on the unresolved dichotomy. Environmental Research. 2020;188:109819. doi:10.1016/j.envres.2020.109819.</w:t>
      </w:r>
    </w:p>
    <w:p w14:paraId="31A4AED1" w14:textId="15D3607E" w:rsidR="00F63C31" w:rsidRPr="00401546" w:rsidRDefault="00F63C31" w:rsidP="00F63C31">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Fears AC, Klimstra WB, Duprex P, et al. Persistence of Severe Acute Respiratory Syndrome Coronavirus 2 in Aerosol Suspensions. Emerging Infectious Diseases. 2020;26(9). doi:10.3201/eid2609.201806.</w:t>
      </w:r>
    </w:p>
    <w:p w14:paraId="0ABC7586" w14:textId="2F4291AE" w:rsidR="003D2154" w:rsidRPr="00401546" w:rsidRDefault="003D2154" w:rsidP="003D2154">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Santarpia JL, Herrera VL, Rivera DN, et al. The Infectious Nature of Patient-Generated SARS-CoV-2 Aerosol. Preprint posted online July 21, 2020. doi:10.1101/2020.07.13.20041632</w:t>
      </w:r>
      <w:r w:rsidR="00E80E2E" w:rsidRPr="00401546">
        <w:rPr>
          <w:rFonts w:ascii="Arial" w:eastAsia="Times New Roman" w:hAnsi="Arial" w:cs="Arial"/>
        </w:rPr>
        <w:t>.</w:t>
      </w:r>
    </w:p>
    <w:p w14:paraId="31F897B2" w14:textId="77777777" w:rsidR="00D07A3B" w:rsidRPr="00401546" w:rsidRDefault="00D07A3B" w:rsidP="00D07A3B">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Bergman MS, Viscusi DJ, Zhuang Z, et al. Impact of multiple consecutive donnings on filtering facepiece respirator fit. American Journal of Infection Control. 2012;40(4):375-380. doi:10.1016/j.ajic.2011.05.003.</w:t>
      </w:r>
    </w:p>
    <w:p w14:paraId="544C3CC5" w14:textId="692C3B54" w:rsidR="003A7505" w:rsidRPr="00401546" w:rsidRDefault="003A7505" w:rsidP="003A7505">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 xml:space="preserve">Department of Labor. OSHA Fit Testing Requirements. 2012. </w:t>
      </w:r>
      <w:hyperlink r:id="rId7" w:history="1">
        <w:r w:rsidR="00E82A3E" w:rsidRPr="008C1657">
          <w:rPr>
            <w:rStyle w:val="Hyperlink"/>
            <w:rFonts w:ascii="Arial" w:eastAsia="Times New Roman" w:hAnsi="Arial" w:cs="Arial"/>
          </w:rPr>
          <w:t>https://www.osha.gov/video/respiratory_protection/fittesting.html</w:t>
        </w:r>
      </w:hyperlink>
      <w:r w:rsidRPr="00401546">
        <w:rPr>
          <w:rFonts w:ascii="Arial" w:eastAsia="Times New Roman" w:hAnsi="Arial" w:cs="Arial"/>
        </w:rPr>
        <w:t>.</w:t>
      </w:r>
      <w:r w:rsidR="00E82A3E">
        <w:rPr>
          <w:rFonts w:ascii="Arial" w:eastAsia="Times New Roman" w:hAnsi="Arial" w:cs="Arial"/>
        </w:rPr>
        <w:t xml:space="preserve"> </w:t>
      </w:r>
      <w:r w:rsidR="00E82A3E" w:rsidRPr="00401546">
        <w:rPr>
          <w:rFonts w:ascii="Arial" w:eastAsia="Times New Roman" w:hAnsi="Arial" w:cs="Arial"/>
        </w:rPr>
        <w:t xml:space="preserve">Accessed </w:t>
      </w:r>
      <w:r w:rsidR="00E82A3E">
        <w:rPr>
          <w:rFonts w:ascii="Arial" w:eastAsia="Times New Roman" w:hAnsi="Arial" w:cs="Arial"/>
        </w:rPr>
        <w:t>October 12</w:t>
      </w:r>
      <w:r w:rsidR="00E82A3E" w:rsidRPr="00401546">
        <w:rPr>
          <w:rFonts w:ascii="Arial" w:eastAsia="Times New Roman" w:hAnsi="Arial" w:cs="Arial"/>
        </w:rPr>
        <w:t>, 2020</w:t>
      </w:r>
    </w:p>
    <w:p w14:paraId="0BEC8F79" w14:textId="77777777" w:rsidR="00D07A3B" w:rsidRPr="00401546" w:rsidRDefault="00D07A3B" w:rsidP="00D07A3B">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Gamage B, Moore D, Copes R, Yassi A, Bryce E. Protecting health care workers from SARS and other respiratory pathogens: A review of the infection control literature. American Journal of Infection Control. 2005;33(2):114-121. doi:10.1016/j.ajic.2004.12.002</w:t>
      </w:r>
    </w:p>
    <w:p w14:paraId="0D48CB0F" w14:textId="3081EBD2" w:rsidR="00D07A3B" w:rsidRPr="00401546" w:rsidRDefault="00D07A3B" w:rsidP="00D07A3B">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 xml:space="preserve">Center for Devices and Radiological Health. N95 Respirators and Surgical Masks (Face Masks). U.S. Food and Drug Administration. https://www.fda.gov/medical-devices/personal-protective-equipment-infection-control/n95-respirators-and-surgical-masks-face-masks. Accessed </w:t>
      </w:r>
      <w:r w:rsidR="00E82A3E">
        <w:rPr>
          <w:rFonts w:ascii="Arial" w:eastAsia="Times New Roman" w:hAnsi="Arial" w:cs="Arial"/>
        </w:rPr>
        <w:t>October 12</w:t>
      </w:r>
      <w:r w:rsidRPr="00401546">
        <w:rPr>
          <w:rFonts w:ascii="Arial" w:eastAsia="Times New Roman" w:hAnsi="Arial" w:cs="Arial"/>
        </w:rPr>
        <w:t>, 2020</w:t>
      </w:r>
      <w:r w:rsidR="00E82A3E">
        <w:rPr>
          <w:rFonts w:ascii="Arial" w:eastAsia="Times New Roman" w:hAnsi="Arial" w:cs="Arial"/>
        </w:rPr>
        <w:t>.</w:t>
      </w:r>
    </w:p>
    <w:p w14:paraId="0ED1F680" w14:textId="2ABAB4E7" w:rsidR="00BB1CAB" w:rsidRPr="00401546" w:rsidRDefault="00BB1CAB" w:rsidP="00BB1CAB">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 xml:space="preserve">Healthcare Respiratory Protection Resources, Fit Testing. Centers for Disease Control and Prevention. https://www.cdc.gov/niosh/npptl/hospresptoolkit/fittesting.html. Published May 7, 2020. Accessed </w:t>
      </w:r>
      <w:r w:rsidR="00E82A3E">
        <w:rPr>
          <w:rFonts w:ascii="Arial" w:eastAsia="Times New Roman" w:hAnsi="Arial" w:cs="Arial"/>
        </w:rPr>
        <w:t>October 12</w:t>
      </w:r>
      <w:r w:rsidRPr="00401546">
        <w:rPr>
          <w:rFonts w:ascii="Arial" w:eastAsia="Times New Roman" w:hAnsi="Arial" w:cs="Arial"/>
        </w:rPr>
        <w:t>, 2020.</w:t>
      </w:r>
    </w:p>
    <w:p w14:paraId="58064C41" w14:textId="77777777" w:rsidR="00CC7CC5" w:rsidRPr="00401546" w:rsidRDefault="00CC7CC5" w:rsidP="00CC7CC5">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Zhuang Z, Bergman M, Brochu E, et al. Temporal changes in filtering-facepiece respirator fit. Journal of Occupational and Environmental Hygiene. 2016;13(4):265-274. doi:10.1080/15459624.2015.1116692</w:t>
      </w:r>
    </w:p>
    <w:p w14:paraId="3AE8EDC1" w14:textId="18E53D18" w:rsidR="00A05DE7" w:rsidRPr="00401546" w:rsidRDefault="00CC7CC5" w:rsidP="00CC7CC5">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Filtering out confusion: frequently asked questions about respiratory protection - user seal check. CDC - NIOSH Publications and Products - Filtering out Confusion: Frequently Asked Questions about Respiratory Protecti</w:t>
      </w:r>
      <w:r w:rsidR="00E82A3E">
        <w:rPr>
          <w:rFonts w:ascii="Arial" w:eastAsia="Times New Roman" w:hAnsi="Arial" w:cs="Arial"/>
        </w:rPr>
        <w:t xml:space="preserve">on, User Seal Check (2018-130). </w:t>
      </w:r>
      <w:r w:rsidRPr="00401546">
        <w:rPr>
          <w:rFonts w:ascii="Arial" w:eastAsia="Times New Roman" w:hAnsi="Arial" w:cs="Arial"/>
        </w:rPr>
        <w:t xml:space="preserve">https://doi.org/10.26616/NIOSHPUB2018130. Accessed </w:t>
      </w:r>
      <w:r w:rsidR="00E82A3E">
        <w:rPr>
          <w:rFonts w:ascii="Arial" w:eastAsia="Times New Roman" w:hAnsi="Arial" w:cs="Arial"/>
        </w:rPr>
        <w:t>October 12</w:t>
      </w:r>
      <w:r w:rsidRPr="00401546">
        <w:rPr>
          <w:rFonts w:ascii="Arial" w:eastAsia="Times New Roman" w:hAnsi="Arial" w:cs="Arial"/>
        </w:rPr>
        <w:t>, 2020.</w:t>
      </w:r>
    </w:p>
    <w:p w14:paraId="6ADF0BAE" w14:textId="03610492" w:rsidR="00D929A8" w:rsidRPr="00401546" w:rsidRDefault="00D929A8" w:rsidP="00E65BE8">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 xml:space="preserve">Regli A, </w:t>
      </w:r>
      <w:r w:rsidR="00E65BE8" w:rsidRPr="00401546">
        <w:rPr>
          <w:rFonts w:ascii="Arial" w:eastAsia="Times New Roman" w:hAnsi="Arial" w:cs="Arial"/>
        </w:rPr>
        <w:t>Sommerfield A, vonUngern-Sternberg BS.  The role of fit testing N95/FFP2/FFP3 masks: a narrative review.  An</w:t>
      </w:r>
      <w:r w:rsidR="004F5490" w:rsidRPr="00401546">
        <w:rPr>
          <w:rFonts w:ascii="Arial" w:eastAsia="Times New Roman" w:hAnsi="Arial" w:cs="Arial"/>
        </w:rPr>
        <w:t>a</w:t>
      </w:r>
      <w:r w:rsidR="00E65BE8" w:rsidRPr="00401546">
        <w:rPr>
          <w:rFonts w:ascii="Arial" w:eastAsia="Times New Roman" w:hAnsi="Arial" w:cs="Arial"/>
        </w:rPr>
        <w:t xml:space="preserve">esthesia 2020.  doi:10.1111/anae.15261 </w:t>
      </w:r>
    </w:p>
    <w:p w14:paraId="085254CF" w14:textId="77777777" w:rsidR="00B35C2D" w:rsidRPr="00401546" w:rsidRDefault="00B35C2D" w:rsidP="00B35C2D">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Vuma CD, Manganyi J, Wilson K, Rees D. The Effect on Fit of Multiple Consecutive Donning and Doffing of N95 Filtering Facepiece Respirators. Annals of Work Exposures and Health. 2019;63(8):930-936. doi:10.1093/annweh/wxz060.</w:t>
      </w:r>
    </w:p>
    <w:p w14:paraId="14D08DE6" w14:textId="761438E9" w:rsidR="00CF6ED2" w:rsidRPr="00401546" w:rsidRDefault="002213B0" w:rsidP="003B4B13">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Degesys NF, Wang RC, Kwan E</w:t>
      </w:r>
      <w:r w:rsidR="00CF6ED2" w:rsidRPr="00401546">
        <w:rPr>
          <w:rFonts w:ascii="Arial" w:eastAsia="Times New Roman" w:hAnsi="Arial" w:cs="Arial"/>
        </w:rPr>
        <w:t>, et al. Correlation Between N95 Extended Use and Reuse and Fit Failure in an Emergency Department. Jama. 2020;324(1):94. doi:10.1001/jama.2020.9843</w:t>
      </w:r>
      <w:r w:rsidR="003B4B13" w:rsidRPr="00401546">
        <w:rPr>
          <w:rFonts w:ascii="Arial" w:eastAsia="Times New Roman" w:hAnsi="Arial" w:cs="Arial"/>
        </w:rPr>
        <w:t>.</w:t>
      </w:r>
    </w:p>
    <w:p w14:paraId="1F4F7AF8" w14:textId="6E0F7107" w:rsidR="00B103C1" w:rsidRPr="00401546" w:rsidRDefault="00B103C1" w:rsidP="00B103C1">
      <w:pPr>
        <w:pStyle w:val="ListParagraph"/>
        <w:numPr>
          <w:ilvl w:val="0"/>
          <w:numId w:val="1"/>
        </w:numPr>
        <w:spacing w:line="480" w:lineRule="auto"/>
        <w:rPr>
          <w:rFonts w:ascii="Arial" w:eastAsia="Times New Roman" w:hAnsi="Arial" w:cs="Arial"/>
        </w:rPr>
      </w:pPr>
      <w:r w:rsidRPr="00401546">
        <w:rPr>
          <w:rFonts w:ascii="Arial" w:eastAsia="Times New Roman" w:hAnsi="Arial" w:cs="Arial"/>
        </w:rPr>
        <w:t>Lieu A, Mah J, Zanichelli V, et al. Impact of extended use and decontamination with vaporized hydrogen peroxide on N95 respirator fit. American Jour</w:t>
      </w:r>
      <w:r w:rsidR="00313D49">
        <w:rPr>
          <w:rFonts w:ascii="Arial" w:eastAsia="Times New Roman" w:hAnsi="Arial" w:cs="Arial"/>
        </w:rPr>
        <w:t xml:space="preserve">nal of Infection Control. 2020. </w:t>
      </w:r>
      <w:r w:rsidRPr="00401546">
        <w:rPr>
          <w:rFonts w:ascii="Arial" w:eastAsia="Times New Roman" w:hAnsi="Arial" w:cs="Arial"/>
        </w:rPr>
        <w:t>doi:10.1016/j.ajic.2020.08.010.</w:t>
      </w:r>
    </w:p>
    <w:p w14:paraId="45AF94B0" w14:textId="50E6AE9E" w:rsidR="00576DBB" w:rsidRPr="00401546" w:rsidRDefault="00576DBB" w:rsidP="00576DBB">
      <w:pPr>
        <w:pStyle w:val="ListParagraph"/>
        <w:numPr>
          <w:ilvl w:val="0"/>
          <w:numId w:val="1"/>
        </w:numPr>
        <w:spacing w:line="480" w:lineRule="auto"/>
        <w:rPr>
          <w:rFonts w:ascii="Arial" w:hAnsi="Arial" w:cs="Arial"/>
        </w:rPr>
      </w:pPr>
      <w:r w:rsidRPr="00401546">
        <w:rPr>
          <w:rFonts w:ascii="Arial" w:eastAsia="Times New Roman" w:hAnsi="Arial" w:cs="Arial"/>
        </w:rPr>
        <w:t xml:space="preserve">News Release: U.S. Department Of Labor Issues Guidance for Respirators Certified under Other Countries’ Standards During COVID-19 Pandemic.  April 3,2020. </w:t>
      </w:r>
      <w:hyperlink r:id="rId8" w:history="1">
        <w:r w:rsidR="00E82A3E" w:rsidRPr="008C1657">
          <w:rPr>
            <w:rStyle w:val="Hyperlink"/>
            <w:rFonts w:ascii="Arial" w:eastAsia="Times New Roman" w:hAnsi="Arial" w:cs="Arial"/>
          </w:rPr>
          <w:t>https://www.dol.gov/newsroom/releases/osha/osha20200403-2</w:t>
        </w:r>
      </w:hyperlink>
      <w:r w:rsidR="00E82A3E">
        <w:rPr>
          <w:rFonts w:ascii="Arial" w:eastAsia="Times New Roman" w:hAnsi="Arial" w:cs="Arial"/>
          <w:u w:val="single"/>
        </w:rPr>
        <w:t xml:space="preserve">. </w:t>
      </w:r>
      <w:r w:rsidRPr="00401546">
        <w:rPr>
          <w:rFonts w:ascii="Arial" w:eastAsia="Times New Roman" w:hAnsi="Arial" w:cs="Arial"/>
        </w:rPr>
        <w:t xml:space="preserve">Accessed </w:t>
      </w:r>
      <w:r w:rsidR="00E82A3E">
        <w:rPr>
          <w:rFonts w:ascii="Arial" w:eastAsia="Times New Roman" w:hAnsi="Arial" w:cs="Arial"/>
        </w:rPr>
        <w:t>October 12</w:t>
      </w:r>
      <w:r w:rsidRPr="00401546">
        <w:rPr>
          <w:rFonts w:ascii="Arial" w:eastAsia="Times New Roman" w:hAnsi="Arial" w:cs="Arial"/>
        </w:rPr>
        <w:t>, 2020.</w:t>
      </w:r>
    </w:p>
    <w:p w14:paraId="7BE7EE57" w14:textId="48E403EB" w:rsidR="00576DBB" w:rsidRPr="00401546" w:rsidRDefault="00576DBB" w:rsidP="00576DBB">
      <w:pPr>
        <w:pStyle w:val="ListParagraph"/>
        <w:numPr>
          <w:ilvl w:val="0"/>
          <w:numId w:val="1"/>
        </w:numPr>
        <w:spacing w:line="480" w:lineRule="auto"/>
        <w:rPr>
          <w:rFonts w:ascii="Arial" w:hAnsi="Arial" w:cs="Arial"/>
        </w:rPr>
      </w:pPr>
      <w:r w:rsidRPr="00401546">
        <w:rPr>
          <w:rFonts w:ascii="Arial" w:eastAsia="Times New Roman" w:hAnsi="Arial" w:cs="Arial"/>
        </w:rPr>
        <w:t>Comparison of FFP2, KN</w:t>
      </w:r>
      <w:r w:rsidR="00E82A3E">
        <w:rPr>
          <w:rFonts w:ascii="Arial" w:eastAsia="Times New Roman" w:hAnsi="Arial" w:cs="Arial"/>
        </w:rPr>
        <w:t xml:space="preserve">95, and N95 Filtering Facepiece Respirator Classes. </w:t>
      </w:r>
      <w:r w:rsidRPr="00401546">
        <w:rPr>
          <w:rFonts w:ascii="Arial" w:eastAsia="Times New Roman" w:hAnsi="Arial" w:cs="Arial"/>
        </w:rPr>
        <w:t xml:space="preserve"> </w:t>
      </w:r>
      <w:r w:rsidR="00E82A3E" w:rsidRPr="00401546">
        <w:rPr>
          <w:rFonts w:ascii="Arial" w:eastAsia="Times New Roman" w:hAnsi="Arial" w:cs="Arial"/>
        </w:rPr>
        <w:t>Revision 4, May 2020.</w:t>
      </w:r>
      <w:r w:rsidR="00E82A3E">
        <w:rPr>
          <w:rFonts w:ascii="Arial" w:eastAsia="Times New Roman" w:hAnsi="Arial" w:cs="Arial"/>
        </w:rPr>
        <w:t xml:space="preserve">Available at: </w:t>
      </w:r>
      <w:r w:rsidRPr="00401546">
        <w:rPr>
          <w:rFonts w:ascii="Arial" w:eastAsia="Times New Roman" w:hAnsi="Arial" w:cs="Arial"/>
        </w:rPr>
        <w:t xml:space="preserve">https://multimedia.3m.com/mws/media/1791500O/comparison-ffp2-kn95-n95-filtering-facepiece-respirator-classes-tb.pdf. Accessed </w:t>
      </w:r>
      <w:r w:rsidR="00E82A3E">
        <w:rPr>
          <w:rFonts w:ascii="Arial" w:eastAsia="Times New Roman" w:hAnsi="Arial" w:cs="Arial"/>
        </w:rPr>
        <w:t>October 12</w:t>
      </w:r>
      <w:r w:rsidRPr="00401546">
        <w:rPr>
          <w:rFonts w:ascii="Arial" w:eastAsia="Times New Roman" w:hAnsi="Arial" w:cs="Arial"/>
        </w:rPr>
        <w:t>, 2020.</w:t>
      </w:r>
    </w:p>
    <w:p w14:paraId="1D425556" w14:textId="6D86B61E" w:rsidR="00CF6ED2" w:rsidRPr="00401546" w:rsidRDefault="00192335" w:rsidP="00CC644E">
      <w:pPr>
        <w:pStyle w:val="ListParagraph"/>
        <w:numPr>
          <w:ilvl w:val="0"/>
          <w:numId w:val="1"/>
        </w:numPr>
        <w:spacing w:line="480" w:lineRule="auto"/>
        <w:rPr>
          <w:rFonts w:ascii="Arial" w:hAnsi="Arial" w:cs="Arial"/>
        </w:rPr>
      </w:pPr>
      <w:r w:rsidRPr="00401546">
        <w:rPr>
          <w:rFonts w:ascii="Arial" w:eastAsia="Times New Roman" w:hAnsi="Arial" w:cs="Arial"/>
        </w:rPr>
        <w:t xml:space="preserve">Colton CE. Respirator Classification in Handbook of Respiratory Protection - Routledge Handbooks. 2017. https://www.routledgehandbooks.com/doi/10.4324/9781351109079-3. Accessed </w:t>
      </w:r>
      <w:r w:rsidR="00E82A3E">
        <w:rPr>
          <w:rFonts w:ascii="Arial" w:eastAsia="Times New Roman" w:hAnsi="Arial" w:cs="Arial"/>
        </w:rPr>
        <w:t>October 12</w:t>
      </w:r>
      <w:r w:rsidRPr="00401546">
        <w:rPr>
          <w:rFonts w:ascii="Arial" w:eastAsia="Times New Roman" w:hAnsi="Arial" w:cs="Arial"/>
        </w:rPr>
        <w:t>, 2020.</w:t>
      </w:r>
    </w:p>
    <w:p w14:paraId="3BA0FB77" w14:textId="77777777" w:rsidR="0048172C" w:rsidRPr="00401546" w:rsidRDefault="0048172C" w:rsidP="0048172C">
      <w:pPr>
        <w:pStyle w:val="ListParagraph"/>
        <w:spacing w:line="480" w:lineRule="auto"/>
        <w:rPr>
          <w:rFonts w:ascii="Arial" w:hAnsi="Arial" w:cs="Arial"/>
        </w:rPr>
      </w:pPr>
    </w:p>
    <w:p w14:paraId="7A295D24" w14:textId="77777777" w:rsidR="00A75CE9" w:rsidRPr="00401546" w:rsidRDefault="00A75CE9" w:rsidP="007E2B7B">
      <w:pPr>
        <w:spacing w:line="480" w:lineRule="auto"/>
        <w:ind w:firstLine="720"/>
        <w:rPr>
          <w:rFonts w:ascii="Arial" w:hAnsi="Arial" w:cs="Arial"/>
        </w:rPr>
      </w:pPr>
    </w:p>
    <w:p w14:paraId="7FF88BF7" w14:textId="77777777" w:rsidR="00C12587" w:rsidRPr="00401546" w:rsidRDefault="00C12587">
      <w:r w:rsidRPr="00401546">
        <w:br w:type="page"/>
      </w:r>
    </w:p>
    <w:p w14:paraId="06248913" w14:textId="5C9D9984" w:rsidR="00A70E02" w:rsidRPr="00401546" w:rsidRDefault="003527F7" w:rsidP="00C12587">
      <w:pPr>
        <w:tabs>
          <w:tab w:val="left" w:pos="3600"/>
        </w:tabs>
      </w:pPr>
      <w:r w:rsidRPr="00401546">
        <w:t xml:space="preserve">Supplemental </w:t>
      </w:r>
      <w:r w:rsidR="00A70E02" w:rsidRPr="00401546">
        <w:t>Table 1.</w:t>
      </w:r>
      <w:r w:rsidR="00BD441B" w:rsidRPr="00401546">
        <w:t xml:space="preserve">  </w:t>
      </w:r>
    </w:p>
    <w:p w14:paraId="42AB5D38" w14:textId="77777777" w:rsidR="00A70E02" w:rsidRPr="00401546" w:rsidRDefault="00A70E02" w:rsidP="00C12587">
      <w:pPr>
        <w:tabs>
          <w:tab w:val="left" w:pos="2970"/>
          <w:tab w:val="left" w:pos="3600"/>
        </w:tabs>
        <w:ind w:right="-360"/>
      </w:pPr>
    </w:p>
    <w:p w14:paraId="4323F37A" w14:textId="6C1882DB" w:rsidR="00A70E02" w:rsidRPr="00401546" w:rsidRDefault="00A70E02" w:rsidP="00C12587">
      <w:pPr>
        <w:widowControl w:val="0"/>
        <w:tabs>
          <w:tab w:val="left" w:pos="2970"/>
          <w:tab w:val="left" w:pos="3600"/>
        </w:tabs>
        <w:autoSpaceDE w:val="0"/>
        <w:autoSpaceDN w:val="0"/>
        <w:adjustRightInd w:val="0"/>
        <w:spacing w:after="240" w:line="300" w:lineRule="atLeast"/>
        <w:ind w:right="-360"/>
        <w:rPr>
          <w:rFonts w:cs="Times Roman"/>
          <w:u w:val="single"/>
        </w:rPr>
      </w:pPr>
      <w:r w:rsidRPr="00401546">
        <w:rPr>
          <w:b/>
          <w:u w:val="single"/>
        </w:rPr>
        <w:t xml:space="preserve">International </w:t>
      </w:r>
      <w:r w:rsidRPr="00401546">
        <w:rPr>
          <w:rFonts w:cs="Times Roman"/>
          <w:b/>
          <w:u w:val="single"/>
        </w:rPr>
        <w:t>Classifications of FFR that are Functionally Similar to N95</w:t>
      </w:r>
      <w:r w:rsidR="00C0157D" w:rsidRPr="00401546">
        <w:rPr>
          <w:rFonts w:cs="Times Roman"/>
          <w:u w:val="single"/>
          <w:vertAlign w:val="superscript"/>
        </w:rPr>
        <w:t>3</w:t>
      </w:r>
      <w:r w:rsidR="004F5490" w:rsidRPr="00401546">
        <w:rPr>
          <w:rFonts w:cs="Times Roman"/>
          <w:u w:val="single"/>
          <w:vertAlign w:val="superscript"/>
        </w:rPr>
        <w:t>8</w:t>
      </w:r>
      <w:r w:rsidR="00C0157D" w:rsidRPr="00401546">
        <w:rPr>
          <w:rFonts w:cs="Times Roman"/>
          <w:u w:val="single"/>
          <w:vertAlign w:val="superscript"/>
        </w:rPr>
        <w:t>,3</w:t>
      </w:r>
      <w:r w:rsidR="004F5490" w:rsidRPr="00401546">
        <w:rPr>
          <w:rFonts w:cs="Times Roman"/>
          <w:u w:val="single"/>
          <w:vertAlign w:val="superscript"/>
        </w:rPr>
        <w:t>9</w:t>
      </w:r>
    </w:p>
    <w:p w14:paraId="554069C2" w14:textId="56BFB54B" w:rsidR="00A70E02" w:rsidRPr="00401546" w:rsidRDefault="00A70E02" w:rsidP="00C12587">
      <w:pPr>
        <w:widowControl w:val="0"/>
        <w:tabs>
          <w:tab w:val="left" w:pos="3240"/>
        </w:tabs>
        <w:autoSpaceDE w:val="0"/>
        <w:autoSpaceDN w:val="0"/>
        <w:adjustRightInd w:val="0"/>
        <w:spacing w:after="240" w:line="300" w:lineRule="atLeast"/>
        <w:ind w:right="-360"/>
        <w:rPr>
          <w:rFonts w:cs="Times Roman"/>
          <w:u w:val="single"/>
        </w:rPr>
      </w:pPr>
      <w:r w:rsidRPr="00401546">
        <w:rPr>
          <w:rFonts w:cs="Times Roman"/>
          <w:u w:val="single"/>
        </w:rPr>
        <w:t>Country</w:t>
      </w:r>
      <w:r w:rsidRPr="00401546">
        <w:rPr>
          <w:rFonts w:cs="Times Roman"/>
          <w:u w:val="single"/>
        </w:rPr>
        <w:tab/>
      </w:r>
      <w:r w:rsidR="00C12587" w:rsidRPr="00401546">
        <w:rPr>
          <w:rFonts w:cs="Times Roman"/>
          <w:u w:val="single"/>
        </w:rPr>
        <w:t>Classification</w:t>
      </w:r>
      <w:r w:rsidR="00C12587" w:rsidRPr="00401546">
        <w:rPr>
          <w:rFonts w:cs="Times Roman"/>
          <w:u w:val="single"/>
        </w:rPr>
        <w:tab/>
      </w:r>
      <w:r w:rsidR="00C12587" w:rsidRPr="00401546">
        <w:rPr>
          <w:rFonts w:cs="Times Roman"/>
          <w:u w:val="single"/>
        </w:rPr>
        <w:tab/>
        <w:t>Regulation</w:t>
      </w:r>
      <w:r w:rsidR="00C12587" w:rsidRPr="00401546">
        <w:rPr>
          <w:rFonts w:cs="Times Roman"/>
          <w:u w:val="single"/>
        </w:rPr>
        <w:tab/>
      </w:r>
      <w:r w:rsidR="00C12587" w:rsidRPr="00401546">
        <w:rPr>
          <w:rFonts w:cs="Times Roman"/>
          <w:u w:val="single"/>
        </w:rPr>
        <w:tab/>
      </w:r>
    </w:p>
    <w:p w14:paraId="23261A89" w14:textId="039719A6"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 xml:space="preserve">United States </w:t>
      </w:r>
      <w:r w:rsidRPr="00401546">
        <w:rPr>
          <w:rFonts w:cs="Times Roman"/>
        </w:rPr>
        <w:tab/>
        <w:t xml:space="preserve">N95 </w:t>
      </w:r>
      <w:r w:rsidRPr="00401546">
        <w:rPr>
          <w:rFonts w:cs="Times Roman"/>
        </w:rPr>
        <w:tab/>
      </w:r>
      <w:r w:rsidRPr="00401546">
        <w:rPr>
          <w:rFonts w:cs="Times Roman"/>
        </w:rPr>
        <w:tab/>
      </w:r>
      <w:r w:rsidRPr="00401546">
        <w:rPr>
          <w:rFonts w:cs="Times Roman"/>
        </w:rPr>
        <w:tab/>
        <w:t>NIOSH-4</w:t>
      </w:r>
      <w:r w:rsidR="00797A82" w:rsidRPr="00401546">
        <w:rPr>
          <w:rFonts w:cs="Times Roman"/>
        </w:rPr>
        <w:t>2</w:t>
      </w:r>
      <w:r w:rsidRPr="00401546">
        <w:rPr>
          <w:rFonts w:cs="Times Roman"/>
        </w:rPr>
        <w:t>CFR84  </w:t>
      </w:r>
    </w:p>
    <w:p w14:paraId="07D4B232" w14:textId="6768195E"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 xml:space="preserve">Australia / New Zealand </w:t>
      </w:r>
      <w:r w:rsidRPr="00401546">
        <w:rPr>
          <w:rFonts w:cs="Times Roman"/>
        </w:rPr>
        <w:tab/>
        <w:t>P</w:t>
      </w:r>
      <w:r w:rsidR="00797A82" w:rsidRPr="00401546">
        <w:rPr>
          <w:rFonts w:cs="Times Roman"/>
        </w:rPr>
        <w:t>2</w:t>
      </w:r>
      <w:r w:rsidRPr="00401546">
        <w:rPr>
          <w:rFonts w:cs="Times Roman"/>
        </w:rPr>
        <w:t xml:space="preserve"> </w:t>
      </w:r>
      <w:r w:rsidRPr="00401546">
        <w:rPr>
          <w:rFonts w:cs="Times Roman"/>
        </w:rPr>
        <w:tab/>
      </w:r>
      <w:r w:rsidRPr="00401546">
        <w:rPr>
          <w:rFonts w:cs="Times Roman"/>
        </w:rPr>
        <w:tab/>
      </w:r>
      <w:r w:rsidRPr="00401546">
        <w:rPr>
          <w:rFonts w:cs="Times Roman"/>
        </w:rPr>
        <w:tab/>
      </w:r>
      <w:r w:rsidR="00C12587" w:rsidRPr="00401546">
        <w:rPr>
          <w:rFonts w:cs="Times Roman"/>
        </w:rPr>
        <w:tab/>
      </w:r>
      <w:r w:rsidRPr="00401546">
        <w:rPr>
          <w:rFonts w:cs="Times Roman"/>
        </w:rPr>
        <w:t>AS/NZA 1716:</w:t>
      </w:r>
      <w:r w:rsidR="00797A82" w:rsidRPr="00401546">
        <w:rPr>
          <w:rFonts w:cs="Times Roman"/>
        </w:rPr>
        <w:t>2</w:t>
      </w:r>
      <w:r w:rsidRPr="00401546">
        <w:rPr>
          <w:rFonts w:cs="Times Roman"/>
        </w:rPr>
        <w:t>01</w:t>
      </w:r>
      <w:r w:rsidR="00797A82" w:rsidRPr="00401546">
        <w:rPr>
          <w:rFonts w:cs="Times Roman"/>
        </w:rPr>
        <w:t>2</w:t>
      </w:r>
      <w:r w:rsidRPr="00401546">
        <w:rPr>
          <w:rFonts w:cs="Times Roman"/>
        </w:rPr>
        <w:t> </w:t>
      </w:r>
    </w:p>
    <w:p w14:paraId="05C4D307" w14:textId="1B6BB152"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eastAsia="Times New Roman"/>
        </w:rPr>
        <w:t xml:space="preserve">Brazil </w:t>
      </w:r>
      <w:r w:rsidRPr="00401546">
        <w:rPr>
          <w:rFonts w:eastAsia="Times New Roman"/>
        </w:rPr>
        <w:tab/>
        <w:t>PFF</w:t>
      </w:r>
      <w:r w:rsidR="00797A82" w:rsidRPr="00401546">
        <w:rPr>
          <w:rFonts w:eastAsia="Times New Roman"/>
        </w:rPr>
        <w:t>2</w:t>
      </w:r>
      <w:r w:rsidRPr="00401546">
        <w:rPr>
          <w:rFonts w:eastAsia="Times New Roman"/>
        </w:rPr>
        <w:t xml:space="preserve"> </w:t>
      </w:r>
      <w:r w:rsidRPr="00401546">
        <w:rPr>
          <w:rFonts w:eastAsia="Times New Roman"/>
        </w:rPr>
        <w:tab/>
      </w:r>
      <w:r w:rsidRPr="00401546">
        <w:rPr>
          <w:rFonts w:eastAsia="Times New Roman"/>
        </w:rPr>
        <w:tab/>
      </w:r>
      <w:r w:rsidRPr="00401546">
        <w:rPr>
          <w:rFonts w:eastAsia="Times New Roman"/>
        </w:rPr>
        <w:tab/>
        <w:t>ABNT/NBR 13698:</w:t>
      </w:r>
      <w:r w:rsidR="00797A82" w:rsidRPr="00401546">
        <w:rPr>
          <w:rFonts w:eastAsia="Times New Roman"/>
        </w:rPr>
        <w:t>2</w:t>
      </w:r>
      <w:r w:rsidRPr="00401546">
        <w:rPr>
          <w:rFonts w:eastAsia="Times New Roman"/>
        </w:rPr>
        <w:t>011</w:t>
      </w:r>
    </w:p>
    <w:p w14:paraId="6AE0631F" w14:textId="3DE2B9C7"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 xml:space="preserve">People’s Republic of China </w:t>
      </w:r>
      <w:r w:rsidRPr="00401546">
        <w:rPr>
          <w:rFonts w:cs="Times Roman"/>
        </w:rPr>
        <w:tab/>
        <w:t xml:space="preserve">KN95 </w:t>
      </w:r>
      <w:r w:rsidRPr="00401546">
        <w:rPr>
          <w:rFonts w:cs="Times Roman"/>
        </w:rPr>
        <w:tab/>
      </w:r>
      <w:r w:rsidRPr="00401546">
        <w:rPr>
          <w:rFonts w:cs="Times Roman"/>
        </w:rPr>
        <w:tab/>
      </w:r>
      <w:r w:rsidRPr="00401546">
        <w:rPr>
          <w:rFonts w:cs="Times Roman"/>
        </w:rPr>
        <w:tab/>
        <w:t>GB</w:t>
      </w:r>
      <w:r w:rsidR="00797A82" w:rsidRPr="00401546">
        <w:rPr>
          <w:rFonts w:cs="Times Roman"/>
        </w:rPr>
        <w:t>2</w:t>
      </w:r>
      <w:r w:rsidRPr="00401546">
        <w:rPr>
          <w:rFonts w:cs="Times Roman"/>
        </w:rPr>
        <w:t>6</w:t>
      </w:r>
      <w:r w:rsidR="00797A82" w:rsidRPr="00401546">
        <w:rPr>
          <w:rFonts w:cs="Times Roman"/>
        </w:rPr>
        <w:t>2</w:t>
      </w:r>
      <w:r w:rsidRPr="00401546">
        <w:rPr>
          <w:rFonts w:cs="Times Roman"/>
        </w:rPr>
        <w:t>6-</w:t>
      </w:r>
      <w:r w:rsidR="00797A82" w:rsidRPr="00401546">
        <w:rPr>
          <w:rFonts w:cs="Times Roman"/>
        </w:rPr>
        <w:t>2</w:t>
      </w:r>
      <w:r w:rsidRPr="00401546">
        <w:rPr>
          <w:rFonts w:cs="Times Roman"/>
        </w:rPr>
        <w:t xml:space="preserve">006; </w:t>
      </w:r>
      <w:r w:rsidRPr="00401546">
        <w:rPr>
          <w:rFonts w:eastAsia="Times New Roman"/>
        </w:rPr>
        <w:t xml:space="preserve">GB </w:t>
      </w:r>
      <w:r w:rsidR="00F42538" w:rsidRPr="00401546">
        <w:rPr>
          <w:rFonts w:eastAsia="Times New Roman"/>
        </w:rPr>
        <w:t>2</w:t>
      </w:r>
      <w:r w:rsidRPr="00401546">
        <w:rPr>
          <w:rFonts w:eastAsia="Times New Roman"/>
        </w:rPr>
        <w:t>6</w:t>
      </w:r>
      <w:r w:rsidR="00F42538" w:rsidRPr="00401546">
        <w:rPr>
          <w:rFonts w:eastAsia="Times New Roman"/>
        </w:rPr>
        <w:t>2</w:t>
      </w:r>
      <w:r w:rsidRPr="00401546">
        <w:rPr>
          <w:rFonts w:eastAsia="Times New Roman"/>
        </w:rPr>
        <w:t>6-</w:t>
      </w:r>
      <w:r w:rsidR="00F42538" w:rsidRPr="00401546">
        <w:rPr>
          <w:rFonts w:eastAsia="Times New Roman"/>
        </w:rPr>
        <w:t>2</w:t>
      </w:r>
      <w:r w:rsidRPr="00401546">
        <w:rPr>
          <w:rFonts w:eastAsia="Times New Roman"/>
        </w:rPr>
        <w:t>019</w:t>
      </w:r>
      <w:r w:rsidRPr="00401546">
        <w:rPr>
          <w:rFonts w:cs="Times Roman"/>
        </w:rPr>
        <w:t xml:space="preserve">  </w:t>
      </w:r>
    </w:p>
    <w:p w14:paraId="3D478337" w14:textId="5078FE2F"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European Union / Great Britain</w:t>
      </w:r>
      <w:r w:rsidRPr="00401546">
        <w:rPr>
          <w:rFonts w:cs="Times Roman"/>
        </w:rPr>
        <w:tab/>
        <w:t>FFP</w:t>
      </w:r>
      <w:r w:rsidR="00F42538" w:rsidRPr="00401546">
        <w:rPr>
          <w:rFonts w:cs="Times Roman"/>
        </w:rPr>
        <w:t>2</w:t>
      </w:r>
      <w:r w:rsidRPr="00401546">
        <w:rPr>
          <w:rFonts w:cs="Times Roman"/>
        </w:rPr>
        <w:t xml:space="preserve"> </w:t>
      </w:r>
      <w:r w:rsidRPr="00401546">
        <w:rPr>
          <w:rFonts w:cs="Times Roman"/>
        </w:rPr>
        <w:tab/>
      </w:r>
      <w:r w:rsidRPr="00401546">
        <w:rPr>
          <w:rFonts w:cs="Times Roman"/>
        </w:rPr>
        <w:tab/>
      </w:r>
      <w:r w:rsidRPr="00401546">
        <w:rPr>
          <w:rFonts w:cs="Times Roman"/>
        </w:rPr>
        <w:tab/>
        <w:t>EN 149-</w:t>
      </w:r>
      <w:r w:rsidR="00F42538" w:rsidRPr="00401546">
        <w:rPr>
          <w:rFonts w:cs="Times Roman"/>
        </w:rPr>
        <w:t>2</w:t>
      </w:r>
      <w:r w:rsidRPr="00401546">
        <w:rPr>
          <w:rFonts w:cs="Times Roman"/>
        </w:rPr>
        <w:t xml:space="preserve">001 </w:t>
      </w:r>
    </w:p>
    <w:p w14:paraId="7B819EA2" w14:textId="0D2E4409"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 xml:space="preserve">Japan </w:t>
      </w:r>
      <w:r w:rsidRPr="00401546">
        <w:rPr>
          <w:rFonts w:cs="Times Roman"/>
        </w:rPr>
        <w:tab/>
        <w:t>DS</w:t>
      </w:r>
      <w:r w:rsidR="00F42538" w:rsidRPr="00401546">
        <w:rPr>
          <w:rFonts w:cs="Times Roman"/>
        </w:rPr>
        <w:t>2</w:t>
      </w:r>
      <w:r w:rsidRPr="00401546">
        <w:rPr>
          <w:rFonts w:cs="Times Roman"/>
        </w:rPr>
        <w:t xml:space="preserve"> </w:t>
      </w:r>
      <w:r w:rsidRPr="00401546">
        <w:rPr>
          <w:rFonts w:cs="Times Roman"/>
        </w:rPr>
        <w:tab/>
      </w:r>
      <w:r w:rsidRPr="00401546">
        <w:rPr>
          <w:rFonts w:cs="Times Roman"/>
        </w:rPr>
        <w:tab/>
      </w:r>
      <w:r w:rsidRPr="00401546">
        <w:rPr>
          <w:rFonts w:cs="Times Roman"/>
        </w:rPr>
        <w:tab/>
        <w:t xml:space="preserve">JMHLW-Notification </w:t>
      </w:r>
      <w:r w:rsidR="00F42538" w:rsidRPr="00401546">
        <w:rPr>
          <w:rFonts w:cs="Times Roman"/>
        </w:rPr>
        <w:t>2</w:t>
      </w:r>
      <w:r w:rsidRPr="00401546">
        <w:rPr>
          <w:rFonts w:cs="Times Roman"/>
        </w:rPr>
        <w:t xml:space="preserve">14, </w:t>
      </w:r>
      <w:r w:rsidR="00F42538" w:rsidRPr="00401546">
        <w:rPr>
          <w:rFonts w:cs="Times Roman"/>
        </w:rPr>
        <w:t>2</w:t>
      </w:r>
      <w:r w:rsidRPr="00401546">
        <w:rPr>
          <w:rFonts w:cs="Times Roman"/>
        </w:rPr>
        <w:t>018</w:t>
      </w:r>
    </w:p>
    <w:p w14:paraId="36AF9BE5" w14:textId="42B88F61" w:rsidR="00A70E02" w:rsidRPr="00401546" w:rsidRDefault="00A70E02"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Mexico</w:t>
      </w:r>
      <w:r w:rsidRPr="00401546">
        <w:rPr>
          <w:rFonts w:cs="Times Roman"/>
        </w:rPr>
        <w:tab/>
        <w:t>P95</w:t>
      </w:r>
      <w:r w:rsidRPr="00401546">
        <w:rPr>
          <w:rFonts w:cs="Times Roman"/>
        </w:rPr>
        <w:tab/>
      </w:r>
      <w:r w:rsidRPr="00401546">
        <w:rPr>
          <w:rFonts w:cs="Times Roman"/>
        </w:rPr>
        <w:tab/>
      </w:r>
      <w:r w:rsidRPr="00401546">
        <w:rPr>
          <w:rFonts w:cs="Times Roman"/>
        </w:rPr>
        <w:tab/>
      </w:r>
      <w:r w:rsidRPr="00401546">
        <w:rPr>
          <w:rFonts w:eastAsia="Times New Roman"/>
        </w:rPr>
        <w:t>NOM-116-</w:t>
      </w:r>
      <w:r w:rsidR="00F42538" w:rsidRPr="00401546">
        <w:rPr>
          <w:rFonts w:eastAsia="Times New Roman"/>
        </w:rPr>
        <w:t>2</w:t>
      </w:r>
      <w:r w:rsidRPr="00401546">
        <w:rPr>
          <w:rFonts w:eastAsia="Times New Roman"/>
        </w:rPr>
        <w:t>009</w:t>
      </w:r>
    </w:p>
    <w:p w14:paraId="09FC8187" w14:textId="25CD95F2" w:rsidR="00A70E02" w:rsidRPr="00401546" w:rsidRDefault="00A70E02" w:rsidP="00C12587">
      <w:pPr>
        <w:widowControl w:val="0"/>
        <w:tabs>
          <w:tab w:val="left" w:pos="3240"/>
        </w:tabs>
        <w:autoSpaceDE w:val="0"/>
        <w:autoSpaceDN w:val="0"/>
        <w:adjustRightInd w:val="0"/>
        <w:spacing w:after="266" w:line="300" w:lineRule="atLeast"/>
        <w:ind w:right="-360"/>
        <w:rPr>
          <w:rFonts w:eastAsia="Times New Roman"/>
        </w:rPr>
      </w:pPr>
      <w:r w:rsidRPr="00401546">
        <w:rPr>
          <w:rFonts w:eastAsia="Times New Roman"/>
        </w:rPr>
        <w:t xml:space="preserve">Russia </w:t>
      </w:r>
      <w:r w:rsidRPr="00401546">
        <w:rPr>
          <w:rFonts w:eastAsia="Times New Roman"/>
        </w:rPr>
        <w:tab/>
        <w:t>FFP</w:t>
      </w:r>
      <w:r w:rsidR="00F42538" w:rsidRPr="00401546">
        <w:rPr>
          <w:rFonts w:eastAsia="Times New Roman"/>
        </w:rPr>
        <w:t>2</w:t>
      </w:r>
      <w:r w:rsidRPr="00401546">
        <w:rPr>
          <w:rFonts w:eastAsia="Times New Roman"/>
        </w:rPr>
        <w:tab/>
      </w:r>
      <w:r w:rsidRPr="00401546">
        <w:rPr>
          <w:rFonts w:eastAsia="Times New Roman"/>
        </w:rPr>
        <w:tab/>
      </w:r>
      <w:r w:rsidRPr="00401546">
        <w:rPr>
          <w:rFonts w:eastAsia="Times New Roman"/>
        </w:rPr>
        <w:tab/>
        <w:t>GOST R 1</w:t>
      </w:r>
      <w:r w:rsidR="00F42538" w:rsidRPr="00401546">
        <w:rPr>
          <w:rFonts w:eastAsia="Times New Roman"/>
        </w:rPr>
        <w:t>2</w:t>
      </w:r>
      <w:r w:rsidRPr="00401546">
        <w:rPr>
          <w:rFonts w:eastAsia="Times New Roman"/>
        </w:rPr>
        <w:t>.4.191-</w:t>
      </w:r>
      <w:r w:rsidR="00F42538" w:rsidRPr="00401546">
        <w:rPr>
          <w:rFonts w:eastAsia="Times New Roman"/>
        </w:rPr>
        <w:t>2</w:t>
      </w:r>
      <w:r w:rsidRPr="00401546">
        <w:rPr>
          <w:rFonts w:eastAsia="Times New Roman"/>
        </w:rPr>
        <w:t xml:space="preserve">011 </w:t>
      </w:r>
    </w:p>
    <w:p w14:paraId="3701C9A5" w14:textId="1FA2109B" w:rsidR="00A70E02" w:rsidRPr="00401546" w:rsidRDefault="00C12587" w:rsidP="00C12587">
      <w:pPr>
        <w:widowControl w:val="0"/>
        <w:tabs>
          <w:tab w:val="left" w:pos="3240"/>
        </w:tabs>
        <w:autoSpaceDE w:val="0"/>
        <w:autoSpaceDN w:val="0"/>
        <w:adjustRightInd w:val="0"/>
        <w:spacing w:after="266" w:line="300" w:lineRule="atLeast"/>
        <w:ind w:right="-360"/>
        <w:rPr>
          <w:rFonts w:cs="Times Roman"/>
        </w:rPr>
      </w:pPr>
      <w:r w:rsidRPr="00401546">
        <w:rPr>
          <w:rFonts w:cs="Times Roman"/>
        </w:rPr>
        <w:t xml:space="preserve">Republic of Korea </w:t>
      </w:r>
      <w:r w:rsidRPr="00401546">
        <w:rPr>
          <w:rFonts w:cs="Times Roman"/>
        </w:rPr>
        <w:tab/>
        <w:t xml:space="preserve">KF94 </w:t>
      </w:r>
      <w:r w:rsidR="00A70E02" w:rsidRPr="00401546">
        <w:rPr>
          <w:rFonts w:cs="Times Roman"/>
        </w:rPr>
        <w:t>(1</w:t>
      </w:r>
      <w:r w:rsidR="00A70E02" w:rsidRPr="00401546">
        <w:rPr>
          <w:rFonts w:cs="Times Roman"/>
          <w:vertAlign w:val="superscript"/>
        </w:rPr>
        <w:t>st</w:t>
      </w:r>
      <w:r w:rsidR="00A70E02" w:rsidRPr="00401546">
        <w:rPr>
          <w:rFonts w:cs="Times Roman"/>
        </w:rPr>
        <w:t xml:space="preserve"> Class)</w:t>
      </w:r>
      <w:r w:rsidR="00A70E02" w:rsidRPr="00401546">
        <w:rPr>
          <w:rFonts w:cs="Times Roman"/>
        </w:rPr>
        <w:tab/>
      </w:r>
      <w:r w:rsidRPr="00401546">
        <w:rPr>
          <w:rFonts w:cs="Times Roman"/>
        </w:rPr>
        <w:tab/>
      </w:r>
      <w:r w:rsidR="00A70E02" w:rsidRPr="00401546">
        <w:rPr>
          <w:rFonts w:cs="Times Roman"/>
        </w:rPr>
        <w:t xml:space="preserve">KMOEL - </w:t>
      </w:r>
      <w:r w:rsidR="00F42538" w:rsidRPr="00401546">
        <w:rPr>
          <w:rFonts w:cs="Times Roman"/>
        </w:rPr>
        <w:t>2</w:t>
      </w:r>
      <w:r w:rsidR="00A70E02" w:rsidRPr="00401546">
        <w:rPr>
          <w:rFonts w:cs="Times Roman"/>
        </w:rPr>
        <w:t>017-64  </w:t>
      </w:r>
    </w:p>
    <w:p w14:paraId="1B388C80" w14:textId="6A7A00E1" w:rsidR="00C12587" w:rsidRPr="00401546" w:rsidRDefault="00A70E02" w:rsidP="00C12587">
      <w:pPr>
        <w:widowControl w:val="0"/>
        <w:tabs>
          <w:tab w:val="left" w:pos="3240"/>
        </w:tabs>
        <w:autoSpaceDE w:val="0"/>
        <w:autoSpaceDN w:val="0"/>
        <w:adjustRightInd w:val="0"/>
        <w:spacing w:after="266" w:line="300" w:lineRule="atLeast"/>
        <w:ind w:right="-360"/>
        <w:rPr>
          <w:rFonts w:eastAsia="Times New Roman"/>
        </w:rPr>
      </w:pPr>
      <w:r w:rsidRPr="00401546">
        <w:rPr>
          <w:rFonts w:eastAsia="Times New Roman"/>
        </w:rPr>
        <w:t>Taiwan</w:t>
      </w:r>
      <w:r w:rsidRPr="00401546">
        <w:rPr>
          <w:rFonts w:eastAsia="Times New Roman"/>
        </w:rPr>
        <w:tab/>
        <w:t>D</w:t>
      </w:r>
      <w:r w:rsidR="00F42538" w:rsidRPr="00401546">
        <w:rPr>
          <w:rFonts w:eastAsia="Times New Roman"/>
        </w:rPr>
        <w:t>2</w:t>
      </w:r>
      <w:r w:rsidRPr="00401546">
        <w:rPr>
          <w:rFonts w:eastAsia="Times New Roman"/>
        </w:rPr>
        <w:t xml:space="preserve"> </w:t>
      </w:r>
      <w:r w:rsidRPr="00401546">
        <w:rPr>
          <w:rFonts w:eastAsia="Times New Roman"/>
        </w:rPr>
        <w:tab/>
      </w:r>
      <w:r w:rsidRPr="00401546">
        <w:rPr>
          <w:rFonts w:eastAsia="Times New Roman"/>
        </w:rPr>
        <w:tab/>
      </w:r>
      <w:r w:rsidRPr="00401546">
        <w:rPr>
          <w:rFonts w:eastAsia="Times New Roman"/>
        </w:rPr>
        <w:tab/>
      </w:r>
      <w:r w:rsidR="00C12587" w:rsidRPr="00401546">
        <w:rPr>
          <w:rFonts w:eastAsia="Times New Roman"/>
        </w:rPr>
        <w:tab/>
      </w:r>
      <w:r w:rsidRPr="00401546">
        <w:rPr>
          <w:rFonts w:eastAsia="Times New Roman"/>
        </w:rPr>
        <w:t>CNS 14755</w:t>
      </w:r>
    </w:p>
    <w:p w14:paraId="6580B3F8" w14:textId="77777777" w:rsidR="00E82A3E" w:rsidRDefault="00E82A3E" w:rsidP="00C12587">
      <w:pPr>
        <w:widowControl w:val="0"/>
        <w:tabs>
          <w:tab w:val="left" w:pos="2970"/>
          <w:tab w:val="left" w:pos="3600"/>
        </w:tabs>
        <w:autoSpaceDE w:val="0"/>
        <w:autoSpaceDN w:val="0"/>
        <w:adjustRightInd w:val="0"/>
        <w:spacing w:after="266" w:line="300" w:lineRule="atLeast"/>
        <w:ind w:right="-360"/>
        <w:rPr>
          <w:rFonts w:eastAsia="Times New Roman"/>
          <w:u w:val="single"/>
        </w:rPr>
      </w:pPr>
    </w:p>
    <w:p w14:paraId="78614820" w14:textId="3E182ED8" w:rsidR="00A70E02" w:rsidRPr="00401546" w:rsidRDefault="00A70E02" w:rsidP="00C12587">
      <w:pPr>
        <w:widowControl w:val="0"/>
        <w:tabs>
          <w:tab w:val="left" w:pos="2970"/>
          <w:tab w:val="left" w:pos="3600"/>
        </w:tabs>
        <w:autoSpaceDE w:val="0"/>
        <w:autoSpaceDN w:val="0"/>
        <w:adjustRightInd w:val="0"/>
        <w:spacing w:after="266" w:line="300" w:lineRule="atLeast"/>
        <w:ind w:right="-360"/>
        <w:rPr>
          <w:rFonts w:eastAsia="Times New Roman"/>
          <w:u w:val="single"/>
        </w:rPr>
      </w:pPr>
      <w:r w:rsidRPr="00401546">
        <w:rPr>
          <w:rFonts w:eastAsia="Times New Roman"/>
          <w:u w:val="single"/>
        </w:rPr>
        <w:t>Abbreviations for Supplemental Table 1:</w:t>
      </w:r>
    </w:p>
    <w:p w14:paraId="6372C8D7" w14:textId="510290CE" w:rsidR="00C12587" w:rsidRPr="00401546" w:rsidRDefault="00A70E02" w:rsidP="00C12587">
      <w:pPr>
        <w:widowControl w:val="0"/>
        <w:tabs>
          <w:tab w:val="left" w:pos="2970"/>
          <w:tab w:val="left" w:pos="3600"/>
        </w:tabs>
        <w:autoSpaceDE w:val="0"/>
        <w:autoSpaceDN w:val="0"/>
        <w:adjustRightInd w:val="0"/>
        <w:spacing w:after="266" w:line="300" w:lineRule="atLeast"/>
        <w:ind w:right="-360"/>
        <w:rPr>
          <w:rFonts w:eastAsia="Times New Roman"/>
        </w:rPr>
      </w:pPr>
      <w:r w:rsidRPr="00401546">
        <w:rPr>
          <w:rFonts w:eastAsia="Times New Roman"/>
        </w:rPr>
        <w:t>FFR: Filtering Facepiece Respirator</w:t>
      </w:r>
    </w:p>
    <w:p w14:paraId="13AC2027" w14:textId="4D5A2FEA" w:rsidR="00A75CE9" w:rsidRPr="00401546" w:rsidRDefault="00A75CE9" w:rsidP="00C12587">
      <w:pPr>
        <w:widowControl w:val="0"/>
        <w:tabs>
          <w:tab w:val="left" w:pos="2970"/>
          <w:tab w:val="left" w:pos="3600"/>
        </w:tabs>
        <w:autoSpaceDE w:val="0"/>
        <w:autoSpaceDN w:val="0"/>
        <w:adjustRightInd w:val="0"/>
        <w:spacing w:after="266" w:line="300" w:lineRule="atLeast"/>
        <w:ind w:right="-360"/>
        <w:rPr>
          <w:rFonts w:eastAsia="Times New Roman"/>
          <w:b/>
          <w:u w:val="single"/>
        </w:rPr>
      </w:pPr>
      <w:r w:rsidRPr="00401546">
        <w:rPr>
          <w:rFonts w:eastAsia="Times New Roman"/>
          <w:b/>
          <w:u w:val="single"/>
        </w:rPr>
        <w:t xml:space="preserve">References for Supplemental Table 1: </w:t>
      </w:r>
    </w:p>
    <w:p w14:paraId="47714783" w14:textId="3956E063" w:rsidR="00A75CE9" w:rsidRPr="00401546" w:rsidRDefault="00C0157D" w:rsidP="00E82A3E">
      <w:pPr>
        <w:tabs>
          <w:tab w:val="left" w:pos="3600"/>
        </w:tabs>
        <w:spacing w:line="276" w:lineRule="auto"/>
        <w:rPr>
          <w:rFonts w:ascii="Arial" w:hAnsi="Arial" w:cs="Arial"/>
        </w:rPr>
      </w:pPr>
      <w:r w:rsidRPr="00401546">
        <w:rPr>
          <w:rFonts w:ascii="Arial" w:eastAsia="Times New Roman" w:hAnsi="Arial" w:cs="Arial"/>
        </w:rPr>
        <w:t>3</w:t>
      </w:r>
      <w:r w:rsidR="003B69B3" w:rsidRPr="00401546">
        <w:rPr>
          <w:rFonts w:ascii="Arial" w:eastAsia="Times New Roman" w:hAnsi="Arial" w:cs="Arial"/>
        </w:rPr>
        <w:t>6</w:t>
      </w:r>
      <w:r w:rsidRPr="00401546">
        <w:rPr>
          <w:rFonts w:ascii="Arial" w:eastAsia="Times New Roman" w:hAnsi="Arial" w:cs="Arial"/>
        </w:rPr>
        <w:t xml:space="preserve">. </w:t>
      </w:r>
      <w:r w:rsidR="00CA2164" w:rsidRPr="00401546">
        <w:rPr>
          <w:rFonts w:ascii="Arial" w:eastAsia="Times New Roman" w:hAnsi="Arial" w:cs="Arial"/>
        </w:rPr>
        <w:t>News Release: U.S. Department Of Labor Issues Guidance for Respirators Certified under Other Countries’ Standards During COVID-19 Pandemic.  April 3,2020. https://www.dol.gov/newsroom/releases/osha/osha20200403-2.</w:t>
      </w:r>
      <w:r w:rsidR="00CA2164" w:rsidRPr="00401546">
        <w:rPr>
          <w:rFonts w:ascii="Arial" w:eastAsia="Times New Roman" w:hAnsi="Arial" w:cs="Arial"/>
          <w:u w:val="single"/>
        </w:rPr>
        <w:t xml:space="preserve">  </w:t>
      </w:r>
      <w:r w:rsidR="00A75CE9" w:rsidRPr="00401546">
        <w:rPr>
          <w:rFonts w:ascii="Arial" w:eastAsia="Times New Roman" w:hAnsi="Arial" w:cs="Arial"/>
        </w:rPr>
        <w:t xml:space="preserve">Accessed August </w:t>
      </w:r>
      <w:r w:rsidR="003B69B3" w:rsidRPr="00401546">
        <w:rPr>
          <w:rFonts w:ascii="Arial" w:eastAsia="Times New Roman" w:hAnsi="Arial" w:cs="Arial"/>
        </w:rPr>
        <w:t>2</w:t>
      </w:r>
      <w:r w:rsidR="00A75CE9" w:rsidRPr="00401546">
        <w:rPr>
          <w:rFonts w:ascii="Arial" w:eastAsia="Times New Roman" w:hAnsi="Arial" w:cs="Arial"/>
        </w:rPr>
        <w:t xml:space="preserve">0, </w:t>
      </w:r>
      <w:r w:rsidR="008E359D" w:rsidRPr="00401546">
        <w:rPr>
          <w:rFonts w:ascii="Arial" w:eastAsia="Times New Roman" w:hAnsi="Arial" w:cs="Arial"/>
        </w:rPr>
        <w:t>2</w:t>
      </w:r>
      <w:r w:rsidR="00A75CE9" w:rsidRPr="00401546">
        <w:rPr>
          <w:rFonts w:ascii="Arial" w:eastAsia="Times New Roman" w:hAnsi="Arial" w:cs="Arial"/>
        </w:rPr>
        <w:t>0</w:t>
      </w:r>
      <w:r w:rsidR="008E359D" w:rsidRPr="00401546">
        <w:rPr>
          <w:rFonts w:ascii="Arial" w:eastAsia="Times New Roman" w:hAnsi="Arial" w:cs="Arial"/>
        </w:rPr>
        <w:t>2</w:t>
      </w:r>
      <w:r w:rsidR="00A75CE9" w:rsidRPr="00401546">
        <w:rPr>
          <w:rFonts w:ascii="Arial" w:eastAsia="Times New Roman" w:hAnsi="Arial" w:cs="Arial"/>
        </w:rPr>
        <w:t>0.</w:t>
      </w:r>
    </w:p>
    <w:p w14:paraId="5FD14E4B" w14:textId="56C1DAEA" w:rsidR="00A75CE9" w:rsidRPr="00401546" w:rsidRDefault="00C0157D" w:rsidP="00E82A3E">
      <w:pPr>
        <w:tabs>
          <w:tab w:val="left" w:pos="3600"/>
        </w:tabs>
        <w:spacing w:line="276" w:lineRule="auto"/>
        <w:rPr>
          <w:rFonts w:ascii="Arial" w:hAnsi="Arial" w:cs="Arial"/>
        </w:rPr>
      </w:pPr>
      <w:r w:rsidRPr="00401546">
        <w:rPr>
          <w:rFonts w:ascii="Arial" w:eastAsia="Times New Roman" w:hAnsi="Arial" w:cs="Arial"/>
        </w:rPr>
        <w:t>3</w:t>
      </w:r>
      <w:r w:rsidR="003B69B3" w:rsidRPr="00401546">
        <w:rPr>
          <w:rFonts w:ascii="Arial" w:eastAsia="Times New Roman" w:hAnsi="Arial" w:cs="Arial"/>
        </w:rPr>
        <w:t>7</w:t>
      </w:r>
      <w:r w:rsidRPr="00401546">
        <w:rPr>
          <w:rFonts w:ascii="Arial" w:eastAsia="Times New Roman" w:hAnsi="Arial" w:cs="Arial"/>
        </w:rPr>
        <w:t xml:space="preserve">. </w:t>
      </w:r>
      <w:r w:rsidR="00CA2164" w:rsidRPr="00401546">
        <w:rPr>
          <w:rFonts w:ascii="Arial" w:eastAsia="Times New Roman" w:hAnsi="Arial" w:cs="Arial"/>
        </w:rPr>
        <w:t xml:space="preserve">Comparison of FFP2, KN95, and N95 Filtering Facepiece. https://multimedia.3m.com/mws/media/1791500O/comparison-ffp2-kn95-n95-filtering-facepiece-respirator-classes-tb.pdf. Revision 4, May 2020.  </w:t>
      </w:r>
      <w:r w:rsidR="00A75CE9" w:rsidRPr="00401546">
        <w:rPr>
          <w:rFonts w:ascii="Arial" w:eastAsia="Times New Roman" w:hAnsi="Arial" w:cs="Arial"/>
        </w:rPr>
        <w:t xml:space="preserve">Accessed August </w:t>
      </w:r>
      <w:r w:rsidR="003B69B3" w:rsidRPr="00401546">
        <w:rPr>
          <w:rFonts w:ascii="Arial" w:eastAsia="Times New Roman" w:hAnsi="Arial" w:cs="Arial"/>
        </w:rPr>
        <w:t>2</w:t>
      </w:r>
      <w:r w:rsidR="00A75CE9" w:rsidRPr="00401546">
        <w:rPr>
          <w:rFonts w:ascii="Arial" w:eastAsia="Times New Roman" w:hAnsi="Arial" w:cs="Arial"/>
        </w:rPr>
        <w:t xml:space="preserve">0, </w:t>
      </w:r>
      <w:r w:rsidR="00A74662" w:rsidRPr="00401546">
        <w:rPr>
          <w:rFonts w:ascii="Arial" w:eastAsia="Times New Roman" w:hAnsi="Arial" w:cs="Arial"/>
        </w:rPr>
        <w:t>2</w:t>
      </w:r>
      <w:r w:rsidR="00A75CE9" w:rsidRPr="00401546">
        <w:rPr>
          <w:rFonts w:ascii="Arial" w:eastAsia="Times New Roman" w:hAnsi="Arial" w:cs="Arial"/>
        </w:rPr>
        <w:t>0</w:t>
      </w:r>
      <w:r w:rsidR="00A74662" w:rsidRPr="00401546">
        <w:rPr>
          <w:rFonts w:ascii="Arial" w:eastAsia="Times New Roman" w:hAnsi="Arial" w:cs="Arial"/>
        </w:rPr>
        <w:t>2</w:t>
      </w:r>
      <w:r w:rsidR="00A75CE9" w:rsidRPr="00401546">
        <w:rPr>
          <w:rFonts w:ascii="Arial" w:eastAsia="Times New Roman" w:hAnsi="Arial" w:cs="Arial"/>
        </w:rPr>
        <w:t>0.</w:t>
      </w:r>
    </w:p>
    <w:p w14:paraId="4089EBB6" w14:textId="77777777" w:rsidR="00536189" w:rsidRPr="00401546" w:rsidRDefault="00536189" w:rsidP="00A75CE9"/>
    <w:sectPr w:rsidR="00536189" w:rsidRPr="00401546" w:rsidSect="00D712F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CAF0" w14:textId="77777777" w:rsidR="00E374BD" w:rsidRDefault="00E374BD" w:rsidP="003527F7">
      <w:r>
        <w:separator/>
      </w:r>
    </w:p>
  </w:endnote>
  <w:endnote w:type="continuationSeparator" w:id="0">
    <w:p w14:paraId="7B52FD86" w14:textId="77777777" w:rsidR="00E374BD" w:rsidRDefault="00E374BD" w:rsidP="0035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8FB3" w14:textId="77777777" w:rsidR="00E374BD" w:rsidRDefault="00E374BD" w:rsidP="003527F7">
      <w:r>
        <w:separator/>
      </w:r>
    </w:p>
  </w:footnote>
  <w:footnote w:type="continuationSeparator" w:id="0">
    <w:p w14:paraId="2099D953" w14:textId="77777777" w:rsidR="00E374BD" w:rsidRDefault="00E374BD" w:rsidP="0035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854B" w14:textId="77777777" w:rsidR="00E82A3E" w:rsidRDefault="00E82A3E" w:rsidP="00134E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E0BE8" w14:textId="77777777" w:rsidR="00E82A3E" w:rsidRDefault="00E82A3E" w:rsidP="00352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20E0" w14:textId="77777777" w:rsidR="00E82A3E" w:rsidRDefault="00E82A3E" w:rsidP="00134E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1CF">
      <w:rPr>
        <w:rStyle w:val="PageNumber"/>
        <w:noProof/>
      </w:rPr>
      <w:t>1</w:t>
    </w:r>
    <w:r>
      <w:rPr>
        <w:rStyle w:val="PageNumber"/>
      </w:rPr>
      <w:fldChar w:fldCharType="end"/>
    </w:r>
  </w:p>
  <w:p w14:paraId="7D2C4F7B" w14:textId="77777777" w:rsidR="00E82A3E" w:rsidRDefault="00E82A3E" w:rsidP="003527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837EE"/>
    <w:multiLevelType w:val="hybridMultilevel"/>
    <w:tmpl w:val="125E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D1708"/>
    <w:multiLevelType w:val="hybridMultilevel"/>
    <w:tmpl w:val="125E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7B"/>
    <w:rsid w:val="0000112F"/>
    <w:rsid w:val="0001568A"/>
    <w:rsid w:val="00035E70"/>
    <w:rsid w:val="0005109F"/>
    <w:rsid w:val="00073910"/>
    <w:rsid w:val="00076B1B"/>
    <w:rsid w:val="00077041"/>
    <w:rsid w:val="00083FB4"/>
    <w:rsid w:val="000B0DE4"/>
    <w:rsid w:val="00116121"/>
    <w:rsid w:val="0013304B"/>
    <w:rsid w:val="00134E9E"/>
    <w:rsid w:val="001374F5"/>
    <w:rsid w:val="00166186"/>
    <w:rsid w:val="00167D75"/>
    <w:rsid w:val="00192335"/>
    <w:rsid w:val="00197AA7"/>
    <w:rsid w:val="001A2D08"/>
    <w:rsid w:val="001B56C1"/>
    <w:rsid w:val="001C2BF8"/>
    <w:rsid w:val="001C7466"/>
    <w:rsid w:val="001D68CA"/>
    <w:rsid w:val="001F3AF9"/>
    <w:rsid w:val="002213B0"/>
    <w:rsid w:val="00230959"/>
    <w:rsid w:val="0023641B"/>
    <w:rsid w:val="002366A6"/>
    <w:rsid w:val="00245C12"/>
    <w:rsid w:val="002473D9"/>
    <w:rsid w:val="00263FB4"/>
    <w:rsid w:val="0028003E"/>
    <w:rsid w:val="0029073E"/>
    <w:rsid w:val="002D5C92"/>
    <w:rsid w:val="0030464D"/>
    <w:rsid w:val="00313D49"/>
    <w:rsid w:val="003527F7"/>
    <w:rsid w:val="0035555E"/>
    <w:rsid w:val="0035595C"/>
    <w:rsid w:val="00381B7E"/>
    <w:rsid w:val="003A5829"/>
    <w:rsid w:val="003A7505"/>
    <w:rsid w:val="003B3FE8"/>
    <w:rsid w:val="003B4B13"/>
    <w:rsid w:val="003B69B3"/>
    <w:rsid w:val="003D2154"/>
    <w:rsid w:val="003F5737"/>
    <w:rsid w:val="003F7A93"/>
    <w:rsid w:val="00401546"/>
    <w:rsid w:val="00406678"/>
    <w:rsid w:val="00412B85"/>
    <w:rsid w:val="0043052F"/>
    <w:rsid w:val="004651A1"/>
    <w:rsid w:val="00473BB7"/>
    <w:rsid w:val="0048172C"/>
    <w:rsid w:val="004857CF"/>
    <w:rsid w:val="004B6285"/>
    <w:rsid w:val="004C3534"/>
    <w:rsid w:val="004D7FFA"/>
    <w:rsid w:val="004E52DB"/>
    <w:rsid w:val="004F5490"/>
    <w:rsid w:val="00503086"/>
    <w:rsid w:val="00503C07"/>
    <w:rsid w:val="00523416"/>
    <w:rsid w:val="00534627"/>
    <w:rsid w:val="00536189"/>
    <w:rsid w:val="005509B7"/>
    <w:rsid w:val="00570C94"/>
    <w:rsid w:val="00576DBB"/>
    <w:rsid w:val="005C2B9F"/>
    <w:rsid w:val="00675427"/>
    <w:rsid w:val="006A21CC"/>
    <w:rsid w:val="006C31E6"/>
    <w:rsid w:val="006E0109"/>
    <w:rsid w:val="00710334"/>
    <w:rsid w:val="00714CD9"/>
    <w:rsid w:val="00720836"/>
    <w:rsid w:val="0074082A"/>
    <w:rsid w:val="00764A3A"/>
    <w:rsid w:val="00766CB5"/>
    <w:rsid w:val="00785512"/>
    <w:rsid w:val="00792DB8"/>
    <w:rsid w:val="00797A82"/>
    <w:rsid w:val="007E0876"/>
    <w:rsid w:val="007E2B7B"/>
    <w:rsid w:val="00811687"/>
    <w:rsid w:val="008279EA"/>
    <w:rsid w:val="0083006F"/>
    <w:rsid w:val="008337A7"/>
    <w:rsid w:val="00866E11"/>
    <w:rsid w:val="00870B59"/>
    <w:rsid w:val="00883E1B"/>
    <w:rsid w:val="008E359D"/>
    <w:rsid w:val="00940EC8"/>
    <w:rsid w:val="00941AC5"/>
    <w:rsid w:val="00960193"/>
    <w:rsid w:val="009741CF"/>
    <w:rsid w:val="009744C3"/>
    <w:rsid w:val="00977D81"/>
    <w:rsid w:val="009D7FFD"/>
    <w:rsid w:val="00A05DE7"/>
    <w:rsid w:val="00A70E02"/>
    <w:rsid w:val="00A71F8A"/>
    <w:rsid w:val="00A74662"/>
    <w:rsid w:val="00A75CE9"/>
    <w:rsid w:val="00A8254F"/>
    <w:rsid w:val="00AA58F0"/>
    <w:rsid w:val="00AB3BA9"/>
    <w:rsid w:val="00AD6D69"/>
    <w:rsid w:val="00AE0F15"/>
    <w:rsid w:val="00AE3B84"/>
    <w:rsid w:val="00AF5E35"/>
    <w:rsid w:val="00B103C1"/>
    <w:rsid w:val="00B35C2D"/>
    <w:rsid w:val="00B46C4C"/>
    <w:rsid w:val="00B57DF5"/>
    <w:rsid w:val="00B7481D"/>
    <w:rsid w:val="00BA1151"/>
    <w:rsid w:val="00BB1CAB"/>
    <w:rsid w:val="00BD227F"/>
    <w:rsid w:val="00BD441B"/>
    <w:rsid w:val="00BD5688"/>
    <w:rsid w:val="00BD5874"/>
    <w:rsid w:val="00C0157D"/>
    <w:rsid w:val="00C12587"/>
    <w:rsid w:val="00C46F3D"/>
    <w:rsid w:val="00C542B3"/>
    <w:rsid w:val="00C643B2"/>
    <w:rsid w:val="00C71DE6"/>
    <w:rsid w:val="00CA2164"/>
    <w:rsid w:val="00CC644E"/>
    <w:rsid w:val="00CC7CC5"/>
    <w:rsid w:val="00CD3951"/>
    <w:rsid w:val="00CF6ED2"/>
    <w:rsid w:val="00D07A3B"/>
    <w:rsid w:val="00D712F5"/>
    <w:rsid w:val="00D929A8"/>
    <w:rsid w:val="00DA0100"/>
    <w:rsid w:val="00DA2EEC"/>
    <w:rsid w:val="00E1713A"/>
    <w:rsid w:val="00E374BD"/>
    <w:rsid w:val="00E55326"/>
    <w:rsid w:val="00E65BE8"/>
    <w:rsid w:val="00E80E2E"/>
    <w:rsid w:val="00E82A3E"/>
    <w:rsid w:val="00E84BD4"/>
    <w:rsid w:val="00EB2E46"/>
    <w:rsid w:val="00EE2169"/>
    <w:rsid w:val="00F17C1C"/>
    <w:rsid w:val="00F35307"/>
    <w:rsid w:val="00F42538"/>
    <w:rsid w:val="00F63C31"/>
    <w:rsid w:val="00F824B9"/>
    <w:rsid w:val="00F84A0E"/>
    <w:rsid w:val="00FA2681"/>
    <w:rsid w:val="00FB4D83"/>
    <w:rsid w:val="00FB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A7501"/>
  <w14:defaultImageDpi w14:val="300"/>
  <w15:docId w15:val="{D1619AA3-9A17-4814-A12B-146D05F4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7B"/>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about-item-abstr">
    <w:name w:val="js-about-item-abstr"/>
    <w:basedOn w:val="DefaultParagraphFont"/>
    <w:rsid w:val="007E2B7B"/>
  </w:style>
  <w:style w:type="character" w:customStyle="1" w:styleId="element-citation">
    <w:name w:val="element-citation"/>
    <w:basedOn w:val="DefaultParagraphFont"/>
    <w:rsid w:val="007E2B7B"/>
  </w:style>
  <w:style w:type="paragraph" w:styleId="ListParagraph">
    <w:name w:val="List Paragraph"/>
    <w:basedOn w:val="Normal"/>
    <w:uiPriority w:val="34"/>
    <w:qFormat/>
    <w:rsid w:val="00A75CE9"/>
    <w:pPr>
      <w:ind w:left="720"/>
      <w:contextualSpacing/>
    </w:pPr>
    <w:rPr>
      <w:rFonts w:asciiTheme="minorHAnsi" w:hAnsiTheme="minorHAnsi"/>
    </w:rPr>
  </w:style>
  <w:style w:type="character" w:customStyle="1" w:styleId="hgkelc">
    <w:name w:val="hgkelc"/>
    <w:basedOn w:val="DefaultParagraphFont"/>
    <w:rsid w:val="00F824B9"/>
  </w:style>
  <w:style w:type="paragraph" w:styleId="NormalWeb">
    <w:name w:val="Normal (Web)"/>
    <w:basedOn w:val="Normal"/>
    <w:uiPriority w:val="99"/>
    <w:semiHidden/>
    <w:unhideWhenUsed/>
    <w:rsid w:val="002473D9"/>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3527F7"/>
    <w:pPr>
      <w:tabs>
        <w:tab w:val="center" w:pos="4320"/>
        <w:tab w:val="right" w:pos="8640"/>
      </w:tabs>
    </w:pPr>
  </w:style>
  <w:style w:type="character" w:customStyle="1" w:styleId="HeaderChar">
    <w:name w:val="Header Char"/>
    <w:basedOn w:val="DefaultParagraphFont"/>
    <w:link w:val="Header"/>
    <w:uiPriority w:val="99"/>
    <w:rsid w:val="003527F7"/>
    <w:rPr>
      <w:rFonts w:asciiTheme="majorHAnsi" w:hAnsiTheme="majorHAnsi"/>
    </w:rPr>
  </w:style>
  <w:style w:type="character" w:styleId="PageNumber">
    <w:name w:val="page number"/>
    <w:basedOn w:val="DefaultParagraphFont"/>
    <w:uiPriority w:val="99"/>
    <w:semiHidden/>
    <w:unhideWhenUsed/>
    <w:rsid w:val="003527F7"/>
  </w:style>
  <w:style w:type="character" w:styleId="Hyperlink">
    <w:name w:val="Hyperlink"/>
    <w:basedOn w:val="DefaultParagraphFont"/>
    <w:uiPriority w:val="99"/>
    <w:unhideWhenUsed/>
    <w:rsid w:val="00E82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3694">
      <w:bodyDiv w:val="1"/>
      <w:marLeft w:val="0"/>
      <w:marRight w:val="0"/>
      <w:marTop w:val="0"/>
      <w:marBottom w:val="0"/>
      <w:divBdr>
        <w:top w:val="none" w:sz="0" w:space="0" w:color="auto"/>
        <w:left w:val="none" w:sz="0" w:space="0" w:color="auto"/>
        <w:bottom w:val="none" w:sz="0" w:space="0" w:color="auto"/>
        <w:right w:val="none" w:sz="0" w:space="0" w:color="auto"/>
      </w:divBdr>
    </w:div>
    <w:div w:id="344090849">
      <w:bodyDiv w:val="1"/>
      <w:marLeft w:val="0"/>
      <w:marRight w:val="0"/>
      <w:marTop w:val="0"/>
      <w:marBottom w:val="0"/>
      <w:divBdr>
        <w:top w:val="none" w:sz="0" w:space="0" w:color="auto"/>
        <w:left w:val="none" w:sz="0" w:space="0" w:color="auto"/>
        <w:bottom w:val="none" w:sz="0" w:space="0" w:color="auto"/>
        <w:right w:val="none" w:sz="0" w:space="0" w:color="auto"/>
      </w:divBdr>
    </w:div>
    <w:div w:id="373846797">
      <w:bodyDiv w:val="1"/>
      <w:marLeft w:val="0"/>
      <w:marRight w:val="0"/>
      <w:marTop w:val="0"/>
      <w:marBottom w:val="0"/>
      <w:divBdr>
        <w:top w:val="none" w:sz="0" w:space="0" w:color="auto"/>
        <w:left w:val="none" w:sz="0" w:space="0" w:color="auto"/>
        <w:bottom w:val="none" w:sz="0" w:space="0" w:color="auto"/>
        <w:right w:val="none" w:sz="0" w:space="0" w:color="auto"/>
      </w:divBdr>
    </w:div>
    <w:div w:id="465197943">
      <w:bodyDiv w:val="1"/>
      <w:marLeft w:val="0"/>
      <w:marRight w:val="0"/>
      <w:marTop w:val="0"/>
      <w:marBottom w:val="0"/>
      <w:divBdr>
        <w:top w:val="none" w:sz="0" w:space="0" w:color="auto"/>
        <w:left w:val="none" w:sz="0" w:space="0" w:color="auto"/>
        <w:bottom w:val="none" w:sz="0" w:space="0" w:color="auto"/>
        <w:right w:val="none" w:sz="0" w:space="0" w:color="auto"/>
      </w:divBdr>
    </w:div>
    <w:div w:id="651569163">
      <w:bodyDiv w:val="1"/>
      <w:marLeft w:val="0"/>
      <w:marRight w:val="0"/>
      <w:marTop w:val="0"/>
      <w:marBottom w:val="0"/>
      <w:divBdr>
        <w:top w:val="none" w:sz="0" w:space="0" w:color="auto"/>
        <w:left w:val="none" w:sz="0" w:space="0" w:color="auto"/>
        <w:bottom w:val="none" w:sz="0" w:space="0" w:color="auto"/>
        <w:right w:val="none" w:sz="0" w:space="0" w:color="auto"/>
      </w:divBdr>
    </w:div>
    <w:div w:id="758604848">
      <w:bodyDiv w:val="1"/>
      <w:marLeft w:val="0"/>
      <w:marRight w:val="0"/>
      <w:marTop w:val="0"/>
      <w:marBottom w:val="0"/>
      <w:divBdr>
        <w:top w:val="none" w:sz="0" w:space="0" w:color="auto"/>
        <w:left w:val="none" w:sz="0" w:space="0" w:color="auto"/>
        <w:bottom w:val="none" w:sz="0" w:space="0" w:color="auto"/>
        <w:right w:val="none" w:sz="0" w:space="0" w:color="auto"/>
      </w:divBdr>
    </w:div>
    <w:div w:id="963924463">
      <w:bodyDiv w:val="1"/>
      <w:marLeft w:val="0"/>
      <w:marRight w:val="0"/>
      <w:marTop w:val="0"/>
      <w:marBottom w:val="0"/>
      <w:divBdr>
        <w:top w:val="none" w:sz="0" w:space="0" w:color="auto"/>
        <w:left w:val="none" w:sz="0" w:space="0" w:color="auto"/>
        <w:bottom w:val="none" w:sz="0" w:space="0" w:color="auto"/>
        <w:right w:val="none" w:sz="0" w:space="0" w:color="auto"/>
      </w:divBdr>
    </w:div>
    <w:div w:id="1890874340">
      <w:bodyDiv w:val="1"/>
      <w:marLeft w:val="0"/>
      <w:marRight w:val="0"/>
      <w:marTop w:val="0"/>
      <w:marBottom w:val="0"/>
      <w:divBdr>
        <w:top w:val="none" w:sz="0" w:space="0" w:color="auto"/>
        <w:left w:val="none" w:sz="0" w:space="0" w:color="auto"/>
        <w:bottom w:val="none" w:sz="0" w:space="0" w:color="auto"/>
        <w:right w:val="none" w:sz="0" w:space="0" w:color="auto"/>
      </w:divBdr>
    </w:div>
    <w:div w:id="1922443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newsroom/releases/osha/osha20200403-2" TargetMode="External"/><Relationship Id="rId3" Type="http://schemas.openxmlformats.org/officeDocument/2006/relationships/settings" Target="settings.xml"/><Relationship Id="rId7" Type="http://schemas.openxmlformats.org/officeDocument/2006/relationships/hyperlink" Target="https://www.osha.gov/video/respiratory_protection/fittest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Ullman, Naomi</cp:lastModifiedBy>
  <cp:revision>2</cp:revision>
  <dcterms:created xsi:type="dcterms:W3CDTF">2020-11-13T16:48:00Z</dcterms:created>
  <dcterms:modified xsi:type="dcterms:W3CDTF">2020-11-13T16:48:00Z</dcterms:modified>
</cp:coreProperties>
</file>