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B948" w14:textId="1EAD9673" w:rsidR="009F131C" w:rsidRPr="009F131C" w:rsidRDefault="009F131C" w:rsidP="009F131C">
      <w:pPr>
        <w:spacing w:line="480" w:lineRule="auto"/>
        <w:jc w:val="both"/>
        <w:rPr>
          <w:rFonts w:ascii="Times New Roman" w:hAnsi="Times New Roman" w:cs="Times New Roman"/>
          <w:sz w:val="24"/>
          <w:szCs w:val="24"/>
        </w:rPr>
      </w:pPr>
      <w:r w:rsidRPr="009F131C">
        <w:rPr>
          <w:rFonts w:ascii="Times New Roman" w:hAnsi="Times New Roman" w:cs="Times New Roman"/>
          <w:b/>
          <w:sz w:val="24"/>
          <w:szCs w:val="24"/>
        </w:rPr>
        <w:t xml:space="preserve">Supplementary </w:t>
      </w:r>
      <w:r>
        <w:rPr>
          <w:rFonts w:ascii="Times New Roman" w:hAnsi="Times New Roman" w:cs="Times New Roman"/>
          <w:b/>
          <w:sz w:val="24"/>
          <w:szCs w:val="24"/>
        </w:rPr>
        <w:t>F</w:t>
      </w:r>
      <w:r w:rsidRPr="009F131C">
        <w:rPr>
          <w:rFonts w:ascii="Times New Roman" w:hAnsi="Times New Roman" w:cs="Times New Roman"/>
          <w:b/>
          <w:sz w:val="24"/>
          <w:szCs w:val="24"/>
        </w:rPr>
        <w:t xml:space="preserve">igure 1: </w:t>
      </w:r>
      <w:r w:rsidRPr="009F131C">
        <w:rPr>
          <w:rFonts w:ascii="Times New Roman" w:hAnsi="Times New Roman" w:cs="Times New Roman"/>
          <w:sz w:val="24"/>
          <w:szCs w:val="24"/>
        </w:rPr>
        <w:t>Distribution of the num</w:t>
      </w:r>
      <w:bookmarkStart w:id="0" w:name="_GoBack"/>
      <w:bookmarkEnd w:id="0"/>
      <w:r w:rsidRPr="009F131C">
        <w:rPr>
          <w:rFonts w:ascii="Times New Roman" w:hAnsi="Times New Roman" w:cs="Times New Roman"/>
          <w:sz w:val="24"/>
          <w:szCs w:val="24"/>
        </w:rPr>
        <w:t>ber of 30s EEG segments of five sleep stages in the SHHS and six levels of MOAA/S scores in the UMCG datasets used for the analysis in this study. Abbreviations: EEG-Electroencephalogram; MOAA/S - Modified Observer's Assessment of Alertness/Sedation Scale; UMCG- University Medical Center Groningen.</w:t>
      </w:r>
    </w:p>
    <w:p w14:paraId="211CF16D" w14:textId="212D83BD" w:rsidR="009F131C" w:rsidRPr="009F131C" w:rsidRDefault="00B65676" w:rsidP="009F131C">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04806F10" wp14:editId="7ED54DBA">
            <wp:simplePos x="0" y="0"/>
            <wp:positionH relativeFrom="margin">
              <wp:align>center</wp:align>
            </wp:positionH>
            <wp:positionV relativeFrom="paragraph">
              <wp:posOffset>406400</wp:posOffset>
            </wp:positionV>
            <wp:extent cx="7604760" cy="36290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4760" cy="3629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DD8F2D" w14:textId="347254D7" w:rsidR="00B65676" w:rsidRDefault="00B65676" w:rsidP="00B65676">
      <w:pPr>
        <w:rPr>
          <w:rFonts w:ascii="Times New Roman" w:hAnsi="Times New Roman" w:cs="Times New Roman"/>
          <w:b/>
          <w:sz w:val="24"/>
          <w:szCs w:val="24"/>
        </w:rPr>
      </w:pPr>
      <w:r>
        <w:rPr>
          <w:rFonts w:ascii="Times New Roman" w:hAnsi="Times New Roman" w:cs="Times New Roman"/>
          <w:b/>
          <w:sz w:val="24"/>
          <w:szCs w:val="24"/>
        </w:rPr>
        <w:br w:type="page"/>
      </w:r>
    </w:p>
    <w:p w14:paraId="6E669625" w14:textId="7634423A" w:rsidR="009F131C" w:rsidRPr="009F131C" w:rsidRDefault="009F131C" w:rsidP="009F131C">
      <w:pPr>
        <w:tabs>
          <w:tab w:val="left" w:pos="6041"/>
        </w:tabs>
        <w:spacing w:line="480" w:lineRule="auto"/>
        <w:jc w:val="both"/>
        <w:rPr>
          <w:rFonts w:ascii="Times New Roman" w:hAnsi="Times New Roman" w:cs="Times New Roman"/>
          <w:sz w:val="24"/>
          <w:szCs w:val="24"/>
        </w:rPr>
      </w:pPr>
      <w:r w:rsidRPr="009F131C">
        <w:rPr>
          <w:rFonts w:ascii="Times New Roman" w:hAnsi="Times New Roman" w:cs="Times New Roman"/>
          <w:b/>
          <w:sz w:val="24"/>
          <w:szCs w:val="24"/>
        </w:rPr>
        <w:lastRenderedPageBreak/>
        <w:t xml:space="preserve">Supplementary </w:t>
      </w:r>
      <w:r>
        <w:rPr>
          <w:rFonts w:ascii="Times New Roman" w:hAnsi="Times New Roman" w:cs="Times New Roman"/>
          <w:b/>
          <w:sz w:val="24"/>
          <w:szCs w:val="24"/>
        </w:rPr>
        <w:t>F</w:t>
      </w:r>
      <w:r w:rsidRPr="009F131C">
        <w:rPr>
          <w:rFonts w:ascii="Times New Roman" w:hAnsi="Times New Roman" w:cs="Times New Roman"/>
          <w:b/>
          <w:sz w:val="24"/>
          <w:szCs w:val="24"/>
        </w:rPr>
        <w:t>igure 2:</w:t>
      </w:r>
      <w:r w:rsidRPr="009F131C">
        <w:rPr>
          <w:rFonts w:ascii="Times New Roman" w:hAnsi="Times New Roman" w:cs="Times New Roman"/>
          <w:sz w:val="24"/>
          <w:szCs w:val="24"/>
        </w:rPr>
        <w:t xml:space="preserve"> Examples of 30s awake and deep hypnotic EEG segments from four subjects (dexmedetomidine UMCG dataset) used for testing. First two rows illustrate correctly predicted EEG segments and the last two rows illustrates incorrectly predicted EEG segments. The predicted probability is shown above each EEG panel. Higher values indicate deep hypnotic state and lower values indicate awake state. </w:t>
      </w:r>
      <w:r w:rsidRPr="009F131C">
        <w:rPr>
          <w:rFonts w:ascii="Times New Roman" w:hAnsi="Times New Roman" w:cs="Times New Roman"/>
          <w:b/>
          <w:sz w:val="24"/>
          <w:szCs w:val="24"/>
        </w:rPr>
        <w:t>Abbreviations</w:t>
      </w:r>
      <w:r w:rsidRPr="009F131C">
        <w:rPr>
          <w:rFonts w:ascii="Times New Roman" w:hAnsi="Times New Roman" w:cs="Times New Roman"/>
          <w:sz w:val="24"/>
          <w:szCs w:val="24"/>
        </w:rPr>
        <w:t xml:space="preserve">: EEG-Electroencephalogram; A </w:t>
      </w:r>
      <w:proofErr w:type="gramStart"/>
      <w:r w:rsidRPr="009F131C">
        <w:rPr>
          <w:rFonts w:ascii="Times New Roman" w:hAnsi="Times New Roman" w:cs="Times New Roman"/>
          <w:sz w:val="24"/>
          <w:szCs w:val="24"/>
        </w:rPr>
        <w:t>-  awake</w:t>
      </w:r>
      <w:proofErr w:type="gramEnd"/>
      <w:r w:rsidRPr="009F131C">
        <w:rPr>
          <w:rFonts w:ascii="Times New Roman" w:hAnsi="Times New Roman" w:cs="Times New Roman"/>
          <w:sz w:val="24"/>
          <w:szCs w:val="24"/>
        </w:rPr>
        <w:t xml:space="preserve"> EEG segment (MOAA/S = 5); H  - deep hypnotic (MOAA/S =0) EEG segment; MOAA/S - Modified Observer's Assessment of Alertness/Sedation Scale.</w:t>
      </w:r>
    </w:p>
    <w:p w14:paraId="709B0871" w14:textId="45CA9361" w:rsidR="009F131C" w:rsidRPr="009F131C" w:rsidRDefault="00B65676" w:rsidP="009F131C">
      <w:pPr>
        <w:tabs>
          <w:tab w:val="left" w:pos="6041"/>
        </w:tabs>
        <w:spacing w:line="48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485AD179" wp14:editId="10254D9C">
            <wp:simplePos x="0" y="0"/>
            <wp:positionH relativeFrom="margin">
              <wp:align>center</wp:align>
            </wp:positionH>
            <wp:positionV relativeFrom="paragraph">
              <wp:posOffset>421005</wp:posOffset>
            </wp:positionV>
            <wp:extent cx="7463304" cy="427672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3304" cy="427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9AB335" w14:textId="134B2B58" w:rsidR="00B65676" w:rsidRDefault="00B65676">
      <w:pPr>
        <w:rPr>
          <w:rFonts w:ascii="Times New Roman" w:hAnsi="Times New Roman" w:cs="Times New Roman"/>
          <w:b/>
          <w:sz w:val="24"/>
          <w:szCs w:val="24"/>
        </w:rPr>
      </w:pPr>
      <w:r>
        <w:rPr>
          <w:rFonts w:ascii="Times New Roman" w:hAnsi="Times New Roman" w:cs="Times New Roman"/>
          <w:b/>
          <w:sz w:val="24"/>
          <w:szCs w:val="24"/>
        </w:rPr>
        <w:br w:type="page"/>
      </w:r>
    </w:p>
    <w:p w14:paraId="069FD2C3" w14:textId="2C104E5B" w:rsidR="009F131C" w:rsidRPr="009F131C" w:rsidRDefault="009F131C" w:rsidP="009F131C">
      <w:pPr>
        <w:spacing w:line="480" w:lineRule="auto"/>
        <w:jc w:val="both"/>
        <w:rPr>
          <w:rFonts w:ascii="Times New Roman" w:hAnsi="Times New Roman" w:cs="Times New Roman"/>
          <w:sz w:val="24"/>
          <w:szCs w:val="24"/>
        </w:rPr>
      </w:pPr>
      <w:r w:rsidRPr="009F131C">
        <w:rPr>
          <w:rFonts w:ascii="Times New Roman" w:hAnsi="Times New Roman" w:cs="Times New Roman"/>
          <w:b/>
          <w:sz w:val="24"/>
          <w:szCs w:val="24"/>
        </w:rPr>
        <w:lastRenderedPageBreak/>
        <w:t xml:space="preserve">Supplementary </w:t>
      </w:r>
      <w:r>
        <w:rPr>
          <w:rFonts w:ascii="Times New Roman" w:hAnsi="Times New Roman" w:cs="Times New Roman"/>
          <w:b/>
          <w:sz w:val="24"/>
          <w:szCs w:val="24"/>
        </w:rPr>
        <w:t>F</w:t>
      </w:r>
      <w:r w:rsidRPr="009F131C">
        <w:rPr>
          <w:rFonts w:ascii="Times New Roman" w:hAnsi="Times New Roman" w:cs="Times New Roman"/>
          <w:b/>
          <w:sz w:val="24"/>
          <w:szCs w:val="24"/>
        </w:rPr>
        <w:t>igure 3:</w:t>
      </w:r>
      <w:r w:rsidRPr="009F131C">
        <w:rPr>
          <w:rFonts w:ascii="Times New Roman" w:hAnsi="Times New Roman" w:cs="Times New Roman"/>
          <w:sz w:val="24"/>
          <w:szCs w:val="24"/>
        </w:rPr>
        <w:t xml:space="preserve"> Confusion matrix to differentiate between awake (MOAA/S = 5) and dexmedetomidine induced deep hypnotic state (MOAA/S = 0) in UMCG dataset (in channel C4/A1) using different sleep stages. </w:t>
      </w:r>
      <w:r w:rsidRPr="009F131C">
        <w:rPr>
          <w:rFonts w:ascii="Times New Roman" w:hAnsi="Times New Roman" w:cs="Times New Roman"/>
          <w:b/>
          <w:sz w:val="24"/>
          <w:szCs w:val="24"/>
        </w:rPr>
        <w:t>Abbreviations</w:t>
      </w:r>
      <w:r w:rsidRPr="009F131C">
        <w:rPr>
          <w:rFonts w:ascii="Times New Roman" w:hAnsi="Times New Roman" w:cs="Times New Roman"/>
          <w:sz w:val="24"/>
          <w:szCs w:val="24"/>
        </w:rPr>
        <w:t>: WN1- trained on W and N1; WN2 -trained on W and N2; WN3 - trained on W and N3; WR -trained on W and R; MOAA/S - Modified Observer's Assessment of Alertness/Sedation Scale.</w:t>
      </w:r>
    </w:p>
    <w:p w14:paraId="0658F9B7" w14:textId="0B8259D5" w:rsidR="00B65676" w:rsidRDefault="00B65676">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4880FF5F" wp14:editId="5064F86D">
            <wp:simplePos x="0" y="0"/>
            <wp:positionH relativeFrom="margin">
              <wp:align>center</wp:align>
            </wp:positionH>
            <wp:positionV relativeFrom="paragraph">
              <wp:posOffset>360680</wp:posOffset>
            </wp:positionV>
            <wp:extent cx="7524115" cy="3590925"/>
            <wp:effectExtent l="0" t="0" r="63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115" cy="3590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18902" w14:textId="4C419873" w:rsidR="000E1972" w:rsidRDefault="000E1972">
      <w:pPr>
        <w:rPr>
          <w:rFonts w:ascii="Times New Roman" w:hAnsi="Times New Roman" w:cs="Times New Roman"/>
          <w:b/>
          <w:sz w:val="24"/>
          <w:szCs w:val="24"/>
        </w:rPr>
      </w:pPr>
      <w:r>
        <w:rPr>
          <w:rFonts w:ascii="Times New Roman" w:hAnsi="Times New Roman" w:cs="Times New Roman"/>
          <w:b/>
          <w:sz w:val="24"/>
          <w:szCs w:val="24"/>
        </w:rPr>
        <w:br w:type="page"/>
      </w:r>
    </w:p>
    <w:p w14:paraId="31E88DF1" w14:textId="1168B201" w:rsidR="00E37DA6" w:rsidRPr="005B34C9" w:rsidRDefault="00E37DA6" w:rsidP="00E37DA6">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Supplementary </w:t>
      </w:r>
      <w:r w:rsidRPr="005B34C9">
        <w:rPr>
          <w:rFonts w:ascii="Times New Roman" w:hAnsi="Times New Roman" w:cs="Times New Roman"/>
          <w:b/>
          <w:sz w:val="24"/>
          <w:szCs w:val="24"/>
        </w:rPr>
        <w:t xml:space="preserve">Table </w:t>
      </w:r>
      <w:r>
        <w:rPr>
          <w:rFonts w:ascii="Times New Roman" w:hAnsi="Times New Roman" w:cs="Times New Roman"/>
          <w:b/>
          <w:sz w:val="24"/>
          <w:szCs w:val="24"/>
        </w:rPr>
        <w:t>1</w:t>
      </w:r>
      <w:r w:rsidRPr="005B34C9">
        <w:rPr>
          <w:rFonts w:ascii="Times New Roman" w:hAnsi="Times New Roman" w:cs="Times New Roman"/>
          <w:b/>
          <w:sz w:val="24"/>
          <w:szCs w:val="24"/>
        </w:rPr>
        <w:t>:</w:t>
      </w:r>
      <w:r w:rsidRPr="005B34C9">
        <w:rPr>
          <w:rFonts w:ascii="Times New Roman" w:hAnsi="Times New Roman" w:cs="Times New Roman"/>
          <w:sz w:val="24"/>
          <w:szCs w:val="24"/>
        </w:rPr>
        <w:t xml:space="preserve"> Mean </w:t>
      </w:r>
      <w:r>
        <w:rPr>
          <w:rFonts w:ascii="Times New Roman" w:hAnsi="Times New Roman" w:cs="Times New Roman"/>
          <w:sz w:val="24"/>
          <w:szCs w:val="24"/>
        </w:rPr>
        <w:t>AUC</w:t>
      </w:r>
      <w:r w:rsidRPr="005B34C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rPr>
        <w:t xml:space="preserve">95% confidence interval) </w:t>
      </w:r>
      <w:r w:rsidRPr="005B34C9">
        <w:rPr>
          <w:rFonts w:ascii="Times New Roman" w:hAnsi="Times New Roman" w:cs="Times New Roman"/>
          <w:sz w:val="24"/>
          <w:szCs w:val="24"/>
        </w:rPr>
        <w:t xml:space="preserve">of the </w:t>
      </w:r>
      <w:r>
        <w:rPr>
          <w:rFonts w:ascii="Times New Roman" w:hAnsi="Times New Roman" w:cs="Times New Roman"/>
          <w:sz w:val="24"/>
          <w:szCs w:val="24"/>
        </w:rPr>
        <w:t>deep learning model</w:t>
      </w:r>
      <w:r w:rsidRPr="005B34C9">
        <w:rPr>
          <w:rFonts w:ascii="Times New Roman" w:hAnsi="Times New Roman" w:cs="Times New Roman"/>
          <w:sz w:val="24"/>
          <w:szCs w:val="24"/>
        </w:rPr>
        <w:t xml:space="preserve"> to predict </w:t>
      </w:r>
      <w:r>
        <w:rPr>
          <w:rFonts w:ascii="Times New Roman" w:hAnsi="Times New Roman" w:cs="Times New Roman"/>
          <w:sz w:val="24"/>
          <w:szCs w:val="24"/>
        </w:rPr>
        <w:t>deep sedation (</w:t>
      </w:r>
      <w:r w:rsidRPr="005B34C9">
        <w:rPr>
          <w:rFonts w:ascii="Times New Roman" w:hAnsi="Times New Roman" w:cs="Times New Roman"/>
          <w:sz w:val="24"/>
          <w:szCs w:val="24"/>
        </w:rPr>
        <w:t>MOAA/S = 0</w:t>
      </w:r>
      <w:r>
        <w:rPr>
          <w:rFonts w:ascii="Times New Roman" w:hAnsi="Times New Roman" w:cs="Times New Roman"/>
          <w:sz w:val="24"/>
          <w:szCs w:val="24"/>
        </w:rPr>
        <w:t xml:space="preserve">) </w:t>
      </w:r>
      <w:r w:rsidRPr="005B34C9">
        <w:rPr>
          <w:rFonts w:ascii="Times New Roman" w:hAnsi="Times New Roman" w:cs="Times New Roman"/>
          <w:sz w:val="24"/>
          <w:szCs w:val="24"/>
        </w:rPr>
        <w:t xml:space="preserve">using </w:t>
      </w:r>
      <w:r>
        <w:rPr>
          <w:rFonts w:ascii="Times New Roman" w:hAnsi="Times New Roman" w:cs="Times New Roman"/>
          <w:sz w:val="24"/>
          <w:szCs w:val="24"/>
        </w:rPr>
        <w:t>WN3 model</w:t>
      </w:r>
      <w:r w:rsidR="00E36446">
        <w:rPr>
          <w:rFonts w:ascii="Times New Roman" w:hAnsi="Times New Roman" w:cs="Times New Roman"/>
          <w:sz w:val="24"/>
          <w:szCs w:val="24"/>
        </w:rPr>
        <w:t xml:space="preserve"> for individual patients</w:t>
      </w:r>
      <w:r>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2240"/>
        <w:gridCol w:w="3300"/>
      </w:tblGrid>
      <w:tr w:rsidR="00E36446" w:rsidRPr="00E36446" w14:paraId="0F71187A" w14:textId="77777777" w:rsidTr="00E36446">
        <w:trPr>
          <w:trHeight w:val="300"/>
          <w:jc w:val="center"/>
        </w:trPr>
        <w:tc>
          <w:tcPr>
            <w:tcW w:w="2240" w:type="dxa"/>
            <w:noWrap/>
            <w:hideMark/>
          </w:tcPr>
          <w:p w14:paraId="5F38F9A1" w14:textId="77777777" w:rsidR="00E36446" w:rsidRPr="00E36446" w:rsidRDefault="00E36446" w:rsidP="00E36446">
            <w:pPr>
              <w:spacing w:line="480" w:lineRule="auto"/>
              <w:jc w:val="center"/>
              <w:rPr>
                <w:rFonts w:ascii="Times New Roman" w:hAnsi="Times New Roman" w:cs="Times New Roman"/>
                <w:b/>
                <w:bCs/>
                <w:sz w:val="24"/>
                <w:szCs w:val="24"/>
              </w:rPr>
            </w:pPr>
            <w:r w:rsidRPr="00E36446">
              <w:rPr>
                <w:rFonts w:ascii="Times New Roman" w:hAnsi="Times New Roman" w:cs="Times New Roman"/>
                <w:b/>
                <w:bCs/>
                <w:sz w:val="24"/>
                <w:szCs w:val="24"/>
              </w:rPr>
              <w:t>Patient no.</w:t>
            </w:r>
          </w:p>
        </w:tc>
        <w:tc>
          <w:tcPr>
            <w:tcW w:w="3300" w:type="dxa"/>
            <w:noWrap/>
            <w:hideMark/>
          </w:tcPr>
          <w:p w14:paraId="27CD70E7" w14:textId="77777777" w:rsidR="00E36446" w:rsidRPr="00E36446" w:rsidRDefault="00E36446" w:rsidP="00E36446">
            <w:pPr>
              <w:spacing w:line="480" w:lineRule="auto"/>
              <w:jc w:val="center"/>
              <w:rPr>
                <w:rFonts w:ascii="Times New Roman" w:hAnsi="Times New Roman" w:cs="Times New Roman"/>
                <w:b/>
                <w:bCs/>
                <w:sz w:val="24"/>
                <w:szCs w:val="24"/>
              </w:rPr>
            </w:pPr>
            <w:r w:rsidRPr="00E36446">
              <w:rPr>
                <w:rFonts w:ascii="Times New Roman" w:hAnsi="Times New Roman" w:cs="Times New Roman"/>
                <w:b/>
                <w:bCs/>
                <w:sz w:val="24"/>
                <w:szCs w:val="24"/>
              </w:rPr>
              <w:t>AUC (95% CI)</w:t>
            </w:r>
          </w:p>
        </w:tc>
      </w:tr>
      <w:tr w:rsidR="00E36446" w:rsidRPr="00E36446" w14:paraId="4688A907" w14:textId="77777777" w:rsidTr="00E36446">
        <w:trPr>
          <w:trHeight w:val="300"/>
          <w:jc w:val="center"/>
        </w:trPr>
        <w:tc>
          <w:tcPr>
            <w:tcW w:w="2240" w:type="dxa"/>
            <w:noWrap/>
            <w:hideMark/>
          </w:tcPr>
          <w:p w14:paraId="00C4A989" w14:textId="1FAA108E" w:rsidR="00E36446" w:rsidRPr="00E36446" w:rsidRDefault="00E36446" w:rsidP="00E36446">
            <w:pPr>
              <w:spacing w:line="480" w:lineRule="auto"/>
              <w:jc w:val="center"/>
              <w:rPr>
                <w:rFonts w:ascii="Times New Roman" w:hAnsi="Times New Roman" w:cs="Times New Roman"/>
                <w:bCs/>
                <w:sz w:val="24"/>
                <w:szCs w:val="24"/>
              </w:rPr>
            </w:pPr>
            <w:r w:rsidRPr="00E36446">
              <w:rPr>
                <w:rFonts w:ascii="Times New Roman" w:hAnsi="Times New Roman" w:cs="Times New Roman"/>
                <w:sz w:val="24"/>
                <w:szCs w:val="24"/>
              </w:rPr>
              <w:t>1</w:t>
            </w:r>
          </w:p>
        </w:tc>
        <w:tc>
          <w:tcPr>
            <w:tcW w:w="3300" w:type="dxa"/>
            <w:noWrap/>
            <w:hideMark/>
          </w:tcPr>
          <w:p w14:paraId="13A89C80" w14:textId="5A49DCBE"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0.93 (0.89 -0.</w:t>
            </w:r>
            <w:proofErr w:type="gramStart"/>
            <w:r w:rsidRPr="00E36446">
              <w:rPr>
                <w:rFonts w:ascii="Times New Roman" w:hAnsi="Times New Roman" w:cs="Times New Roman"/>
                <w:sz w:val="24"/>
                <w:szCs w:val="24"/>
              </w:rPr>
              <w:t>94 )</w:t>
            </w:r>
            <w:proofErr w:type="gramEnd"/>
          </w:p>
        </w:tc>
      </w:tr>
      <w:tr w:rsidR="00E36446" w:rsidRPr="00E36446" w14:paraId="68A858D5" w14:textId="77777777" w:rsidTr="00E36446">
        <w:trPr>
          <w:trHeight w:val="300"/>
          <w:jc w:val="center"/>
        </w:trPr>
        <w:tc>
          <w:tcPr>
            <w:tcW w:w="2240" w:type="dxa"/>
            <w:noWrap/>
            <w:hideMark/>
          </w:tcPr>
          <w:p w14:paraId="03C93E50" w14:textId="2E896AA2"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2</w:t>
            </w:r>
          </w:p>
        </w:tc>
        <w:tc>
          <w:tcPr>
            <w:tcW w:w="3300" w:type="dxa"/>
            <w:noWrap/>
            <w:hideMark/>
          </w:tcPr>
          <w:p w14:paraId="5A6826E0" w14:textId="0D8D11D9"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0.87 (0.79 -0.</w:t>
            </w:r>
            <w:proofErr w:type="gramStart"/>
            <w:r w:rsidRPr="00E36446">
              <w:rPr>
                <w:rFonts w:ascii="Times New Roman" w:hAnsi="Times New Roman" w:cs="Times New Roman"/>
                <w:sz w:val="24"/>
                <w:szCs w:val="24"/>
              </w:rPr>
              <w:t>91 )</w:t>
            </w:r>
            <w:proofErr w:type="gramEnd"/>
          </w:p>
        </w:tc>
      </w:tr>
      <w:tr w:rsidR="00E36446" w:rsidRPr="00E36446" w14:paraId="7A4A873D" w14:textId="77777777" w:rsidTr="00E36446">
        <w:trPr>
          <w:trHeight w:val="300"/>
          <w:jc w:val="center"/>
        </w:trPr>
        <w:tc>
          <w:tcPr>
            <w:tcW w:w="2240" w:type="dxa"/>
            <w:noWrap/>
            <w:hideMark/>
          </w:tcPr>
          <w:p w14:paraId="1D64CE14" w14:textId="28760143"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3</w:t>
            </w:r>
          </w:p>
        </w:tc>
        <w:tc>
          <w:tcPr>
            <w:tcW w:w="3300" w:type="dxa"/>
            <w:noWrap/>
            <w:hideMark/>
          </w:tcPr>
          <w:p w14:paraId="3F42A1EB" w14:textId="77FFB1A4"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0.86 (0.78 -0.</w:t>
            </w:r>
            <w:proofErr w:type="gramStart"/>
            <w:r w:rsidRPr="00E36446">
              <w:rPr>
                <w:rFonts w:ascii="Times New Roman" w:hAnsi="Times New Roman" w:cs="Times New Roman"/>
                <w:sz w:val="24"/>
                <w:szCs w:val="24"/>
              </w:rPr>
              <w:t>91 )</w:t>
            </w:r>
            <w:proofErr w:type="gramEnd"/>
          </w:p>
        </w:tc>
      </w:tr>
      <w:tr w:rsidR="00E36446" w:rsidRPr="00E36446" w14:paraId="0487EFAC" w14:textId="77777777" w:rsidTr="00E36446">
        <w:trPr>
          <w:trHeight w:val="300"/>
          <w:jc w:val="center"/>
        </w:trPr>
        <w:tc>
          <w:tcPr>
            <w:tcW w:w="2240" w:type="dxa"/>
            <w:noWrap/>
            <w:hideMark/>
          </w:tcPr>
          <w:p w14:paraId="18332B52" w14:textId="18CA2221"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4</w:t>
            </w:r>
          </w:p>
        </w:tc>
        <w:tc>
          <w:tcPr>
            <w:tcW w:w="3300" w:type="dxa"/>
            <w:noWrap/>
            <w:hideMark/>
          </w:tcPr>
          <w:p w14:paraId="7E119B83" w14:textId="20865660"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0.90 (0.84 -0.</w:t>
            </w:r>
            <w:proofErr w:type="gramStart"/>
            <w:r w:rsidRPr="00E36446">
              <w:rPr>
                <w:rFonts w:ascii="Times New Roman" w:hAnsi="Times New Roman" w:cs="Times New Roman"/>
                <w:sz w:val="24"/>
                <w:szCs w:val="24"/>
              </w:rPr>
              <w:t>93 )</w:t>
            </w:r>
            <w:proofErr w:type="gramEnd"/>
          </w:p>
        </w:tc>
      </w:tr>
      <w:tr w:rsidR="00E36446" w:rsidRPr="00E36446" w14:paraId="6ACBD4AC" w14:textId="77777777" w:rsidTr="00E36446">
        <w:trPr>
          <w:trHeight w:val="300"/>
          <w:jc w:val="center"/>
        </w:trPr>
        <w:tc>
          <w:tcPr>
            <w:tcW w:w="2240" w:type="dxa"/>
            <w:noWrap/>
            <w:hideMark/>
          </w:tcPr>
          <w:p w14:paraId="6E024F5B" w14:textId="5E967F8A"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5</w:t>
            </w:r>
          </w:p>
        </w:tc>
        <w:tc>
          <w:tcPr>
            <w:tcW w:w="3300" w:type="dxa"/>
            <w:noWrap/>
            <w:hideMark/>
          </w:tcPr>
          <w:p w14:paraId="69AB46E6" w14:textId="15C6510C"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0.90 (0.85 -0.</w:t>
            </w:r>
            <w:proofErr w:type="gramStart"/>
            <w:r w:rsidRPr="00E36446">
              <w:rPr>
                <w:rFonts w:ascii="Times New Roman" w:hAnsi="Times New Roman" w:cs="Times New Roman"/>
                <w:sz w:val="24"/>
                <w:szCs w:val="24"/>
              </w:rPr>
              <w:t>93 )</w:t>
            </w:r>
            <w:proofErr w:type="gramEnd"/>
          </w:p>
        </w:tc>
      </w:tr>
      <w:tr w:rsidR="00E36446" w:rsidRPr="00E36446" w14:paraId="3E9C99E6" w14:textId="77777777" w:rsidTr="00E36446">
        <w:trPr>
          <w:trHeight w:val="300"/>
          <w:jc w:val="center"/>
        </w:trPr>
        <w:tc>
          <w:tcPr>
            <w:tcW w:w="2240" w:type="dxa"/>
            <w:noWrap/>
            <w:hideMark/>
          </w:tcPr>
          <w:p w14:paraId="28AAB2A3" w14:textId="0B00DA8F"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6</w:t>
            </w:r>
          </w:p>
        </w:tc>
        <w:tc>
          <w:tcPr>
            <w:tcW w:w="3300" w:type="dxa"/>
            <w:noWrap/>
            <w:hideMark/>
          </w:tcPr>
          <w:p w14:paraId="3793DD46" w14:textId="742E3570"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0.89 (0.83 -0.</w:t>
            </w:r>
            <w:proofErr w:type="gramStart"/>
            <w:r w:rsidRPr="00E36446">
              <w:rPr>
                <w:rFonts w:ascii="Times New Roman" w:hAnsi="Times New Roman" w:cs="Times New Roman"/>
                <w:sz w:val="24"/>
                <w:szCs w:val="24"/>
              </w:rPr>
              <w:t>92 )</w:t>
            </w:r>
            <w:proofErr w:type="gramEnd"/>
          </w:p>
        </w:tc>
      </w:tr>
      <w:tr w:rsidR="00E36446" w:rsidRPr="00E36446" w14:paraId="28FAA3B7" w14:textId="77777777" w:rsidTr="00E36446">
        <w:trPr>
          <w:trHeight w:val="300"/>
          <w:jc w:val="center"/>
        </w:trPr>
        <w:tc>
          <w:tcPr>
            <w:tcW w:w="2240" w:type="dxa"/>
            <w:noWrap/>
            <w:hideMark/>
          </w:tcPr>
          <w:p w14:paraId="18C8F3BC" w14:textId="3D702BBC"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7</w:t>
            </w:r>
          </w:p>
        </w:tc>
        <w:tc>
          <w:tcPr>
            <w:tcW w:w="3300" w:type="dxa"/>
            <w:noWrap/>
            <w:hideMark/>
          </w:tcPr>
          <w:p w14:paraId="703B2B57" w14:textId="32C4D4D8"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0.89 (0.83 -0.</w:t>
            </w:r>
            <w:proofErr w:type="gramStart"/>
            <w:r w:rsidRPr="00E36446">
              <w:rPr>
                <w:rFonts w:ascii="Times New Roman" w:hAnsi="Times New Roman" w:cs="Times New Roman"/>
                <w:sz w:val="24"/>
                <w:szCs w:val="24"/>
              </w:rPr>
              <w:t>93 )</w:t>
            </w:r>
            <w:proofErr w:type="gramEnd"/>
          </w:p>
        </w:tc>
      </w:tr>
      <w:tr w:rsidR="00E36446" w:rsidRPr="00E36446" w14:paraId="5B925BBF" w14:textId="77777777" w:rsidTr="00E36446">
        <w:trPr>
          <w:trHeight w:val="300"/>
          <w:jc w:val="center"/>
        </w:trPr>
        <w:tc>
          <w:tcPr>
            <w:tcW w:w="2240" w:type="dxa"/>
            <w:noWrap/>
            <w:hideMark/>
          </w:tcPr>
          <w:p w14:paraId="326767BE" w14:textId="076930F5"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8</w:t>
            </w:r>
          </w:p>
        </w:tc>
        <w:tc>
          <w:tcPr>
            <w:tcW w:w="3300" w:type="dxa"/>
            <w:noWrap/>
            <w:hideMark/>
          </w:tcPr>
          <w:p w14:paraId="4403A9B5" w14:textId="1A45E456"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0.89 (0.82 -0.</w:t>
            </w:r>
            <w:proofErr w:type="gramStart"/>
            <w:r w:rsidRPr="00E36446">
              <w:rPr>
                <w:rFonts w:ascii="Times New Roman" w:hAnsi="Times New Roman" w:cs="Times New Roman"/>
                <w:sz w:val="24"/>
                <w:szCs w:val="24"/>
              </w:rPr>
              <w:t>93 )</w:t>
            </w:r>
            <w:proofErr w:type="gramEnd"/>
          </w:p>
        </w:tc>
      </w:tr>
      <w:tr w:rsidR="00E36446" w:rsidRPr="00E36446" w14:paraId="13E3ECDE" w14:textId="77777777" w:rsidTr="00E36446">
        <w:trPr>
          <w:trHeight w:val="300"/>
          <w:jc w:val="center"/>
        </w:trPr>
        <w:tc>
          <w:tcPr>
            <w:tcW w:w="2240" w:type="dxa"/>
            <w:noWrap/>
            <w:hideMark/>
          </w:tcPr>
          <w:p w14:paraId="18D683CF" w14:textId="15760BD2"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9</w:t>
            </w:r>
          </w:p>
        </w:tc>
        <w:tc>
          <w:tcPr>
            <w:tcW w:w="3300" w:type="dxa"/>
            <w:noWrap/>
            <w:hideMark/>
          </w:tcPr>
          <w:p w14:paraId="788B525F" w14:textId="3FA738E1"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0.88 (0.81 -0.</w:t>
            </w:r>
            <w:proofErr w:type="gramStart"/>
            <w:r w:rsidRPr="00E36446">
              <w:rPr>
                <w:rFonts w:ascii="Times New Roman" w:hAnsi="Times New Roman" w:cs="Times New Roman"/>
                <w:sz w:val="24"/>
                <w:szCs w:val="24"/>
              </w:rPr>
              <w:t>92 )</w:t>
            </w:r>
            <w:proofErr w:type="gramEnd"/>
          </w:p>
        </w:tc>
      </w:tr>
      <w:tr w:rsidR="00E36446" w:rsidRPr="00E36446" w14:paraId="666A1300" w14:textId="77777777" w:rsidTr="00E36446">
        <w:trPr>
          <w:trHeight w:val="300"/>
          <w:jc w:val="center"/>
        </w:trPr>
        <w:tc>
          <w:tcPr>
            <w:tcW w:w="2240" w:type="dxa"/>
            <w:noWrap/>
            <w:hideMark/>
          </w:tcPr>
          <w:p w14:paraId="2A02B8EC" w14:textId="1D810A0F"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10</w:t>
            </w:r>
          </w:p>
        </w:tc>
        <w:tc>
          <w:tcPr>
            <w:tcW w:w="3300" w:type="dxa"/>
            <w:noWrap/>
            <w:hideMark/>
          </w:tcPr>
          <w:p w14:paraId="457CF905" w14:textId="0CAA54DC"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0.87 (0.78 -0.</w:t>
            </w:r>
            <w:proofErr w:type="gramStart"/>
            <w:r w:rsidRPr="00E36446">
              <w:rPr>
                <w:rFonts w:ascii="Times New Roman" w:hAnsi="Times New Roman" w:cs="Times New Roman"/>
                <w:sz w:val="24"/>
                <w:szCs w:val="24"/>
              </w:rPr>
              <w:t>92 )</w:t>
            </w:r>
            <w:proofErr w:type="gramEnd"/>
          </w:p>
        </w:tc>
      </w:tr>
      <w:tr w:rsidR="00E36446" w:rsidRPr="00E36446" w14:paraId="6574F0A4" w14:textId="77777777" w:rsidTr="00E36446">
        <w:trPr>
          <w:trHeight w:val="300"/>
          <w:jc w:val="center"/>
        </w:trPr>
        <w:tc>
          <w:tcPr>
            <w:tcW w:w="2240" w:type="dxa"/>
            <w:noWrap/>
            <w:hideMark/>
          </w:tcPr>
          <w:p w14:paraId="0E67CD35" w14:textId="1F4B33F0"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11</w:t>
            </w:r>
          </w:p>
        </w:tc>
        <w:tc>
          <w:tcPr>
            <w:tcW w:w="3300" w:type="dxa"/>
            <w:noWrap/>
            <w:hideMark/>
          </w:tcPr>
          <w:p w14:paraId="3F381470" w14:textId="599C8E9A"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0.87 (0.79 -0.</w:t>
            </w:r>
            <w:proofErr w:type="gramStart"/>
            <w:r w:rsidRPr="00E36446">
              <w:rPr>
                <w:rFonts w:ascii="Times New Roman" w:hAnsi="Times New Roman" w:cs="Times New Roman"/>
                <w:sz w:val="24"/>
                <w:szCs w:val="24"/>
              </w:rPr>
              <w:t>91 )</w:t>
            </w:r>
            <w:proofErr w:type="gramEnd"/>
          </w:p>
        </w:tc>
      </w:tr>
      <w:tr w:rsidR="00E36446" w:rsidRPr="00E36446" w14:paraId="38127F9C" w14:textId="77777777" w:rsidTr="00E36446">
        <w:trPr>
          <w:trHeight w:val="300"/>
          <w:jc w:val="center"/>
        </w:trPr>
        <w:tc>
          <w:tcPr>
            <w:tcW w:w="2240" w:type="dxa"/>
            <w:noWrap/>
            <w:hideMark/>
          </w:tcPr>
          <w:p w14:paraId="5240A941" w14:textId="2E24D355"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12</w:t>
            </w:r>
          </w:p>
        </w:tc>
        <w:tc>
          <w:tcPr>
            <w:tcW w:w="3300" w:type="dxa"/>
            <w:noWrap/>
            <w:hideMark/>
          </w:tcPr>
          <w:p w14:paraId="15AA0F1D" w14:textId="156EA448"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0.90 (0.82 -0.</w:t>
            </w:r>
            <w:proofErr w:type="gramStart"/>
            <w:r w:rsidRPr="00E36446">
              <w:rPr>
                <w:rFonts w:ascii="Times New Roman" w:hAnsi="Times New Roman" w:cs="Times New Roman"/>
                <w:sz w:val="24"/>
                <w:szCs w:val="24"/>
              </w:rPr>
              <w:t>93 )</w:t>
            </w:r>
            <w:proofErr w:type="gramEnd"/>
          </w:p>
        </w:tc>
      </w:tr>
      <w:tr w:rsidR="00E36446" w:rsidRPr="00E36446" w14:paraId="4F9F9048" w14:textId="77777777" w:rsidTr="00E36446">
        <w:trPr>
          <w:trHeight w:val="300"/>
          <w:jc w:val="center"/>
        </w:trPr>
        <w:tc>
          <w:tcPr>
            <w:tcW w:w="2240" w:type="dxa"/>
            <w:noWrap/>
            <w:hideMark/>
          </w:tcPr>
          <w:p w14:paraId="38B666BA" w14:textId="4D930C82"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13</w:t>
            </w:r>
          </w:p>
        </w:tc>
        <w:tc>
          <w:tcPr>
            <w:tcW w:w="3300" w:type="dxa"/>
            <w:noWrap/>
            <w:hideMark/>
          </w:tcPr>
          <w:p w14:paraId="488FCC5B" w14:textId="2D8638D1"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0.92 (0.87 -0.</w:t>
            </w:r>
            <w:proofErr w:type="gramStart"/>
            <w:r w:rsidRPr="00E36446">
              <w:rPr>
                <w:rFonts w:ascii="Times New Roman" w:hAnsi="Times New Roman" w:cs="Times New Roman"/>
                <w:sz w:val="24"/>
                <w:szCs w:val="24"/>
              </w:rPr>
              <w:t>94 )</w:t>
            </w:r>
            <w:proofErr w:type="gramEnd"/>
          </w:p>
        </w:tc>
      </w:tr>
      <w:tr w:rsidR="00E36446" w:rsidRPr="00E36446" w14:paraId="6608E0C6" w14:textId="77777777" w:rsidTr="00E36446">
        <w:trPr>
          <w:trHeight w:val="300"/>
          <w:jc w:val="center"/>
        </w:trPr>
        <w:tc>
          <w:tcPr>
            <w:tcW w:w="2240" w:type="dxa"/>
            <w:noWrap/>
            <w:hideMark/>
          </w:tcPr>
          <w:p w14:paraId="376EF01A" w14:textId="23F62309"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14</w:t>
            </w:r>
          </w:p>
        </w:tc>
        <w:tc>
          <w:tcPr>
            <w:tcW w:w="3300" w:type="dxa"/>
            <w:noWrap/>
            <w:hideMark/>
          </w:tcPr>
          <w:p w14:paraId="35FDD609" w14:textId="194923DA"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0.84 (0.75 -0.</w:t>
            </w:r>
            <w:proofErr w:type="gramStart"/>
            <w:r w:rsidRPr="00E36446">
              <w:rPr>
                <w:rFonts w:ascii="Times New Roman" w:hAnsi="Times New Roman" w:cs="Times New Roman"/>
                <w:sz w:val="24"/>
                <w:szCs w:val="24"/>
              </w:rPr>
              <w:t>89 )</w:t>
            </w:r>
            <w:proofErr w:type="gramEnd"/>
          </w:p>
        </w:tc>
      </w:tr>
      <w:tr w:rsidR="00E36446" w:rsidRPr="00E36446" w14:paraId="0BCF8506" w14:textId="77777777" w:rsidTr="00E36446">
        <w:trPr>
          <w:trHeight w:val="300"/>
          <w:jc w:val="center"/>
        </w:trPr>
        <w:tc>
          <w:tcPr>
            <w:tcW w:w="2240" w:type="dxa"/>
            <w:noWrap/>
            <w:hideMark/>
          </w:tcPr>
          <w:p w14:paraId="7DA3ED09" w14:textId="2C54FF1B"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15</w:t>
            </w:r>
          </w:p>
        </w:tc>
        <w:tc>
          <w:tcPr>
            <w:tcW w:w="3300" w:type="dxa"/>
            <w:noWrap/>
            <w:hideMark/>
          </w:tcPr>
          <w:p w14:paraId="14C95BB2" w14:textId="41DE9EA2"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0.89 (0.83 -0.</w:t>
            </w:r>
            <w:proofErr w:type="gramStart"/>
            <w:r w:rsidRPr="00E36446">
              <w:rPr>
                <w:rFonts w:ascii="Times New Roman" w:hAnsi="Times New Roman" w:cs="Times New Roman"/>
                <w:sz w:val="24"/>
                <w:szCs w:val="24"/>
              </w:rPr>
              <w:t>92 )</w:t>
            </w:r>
            <w:proofErr w:type="gramEnd"/>
          </w:p>
        </w:tc>
      </w:tr>
      <w:tr w:rsidR="00E36446" w:rsidRPr="00E36446" w14:paraId="2DC60283" w14:textId="77777777" w:rsidTr="00E36446">
        <w:trPr>
          <w:trHeight w:val="300"/>
          <w:jc w:val="center"/>
        </w:trPr>
        <w:tc>
          <w:tcPr>
            <w:tcW w:w="2240" w:type="dxa"/>
            <w:noWrap/>
            <w:hideMark/>
          </w:tcPr>
          <w:p w14:paraId="332EE3FD" w14:textId="6DFF4F8A"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16</w:t>
            </w:r>
          </w:p>
        </w:tc>
        <w:tc>
          <w:tcPr>
            <w:tcW w:w="3300" w:type="dxa"/>
            <w:noWrap/>
            <w:hideMark/>
          </w:tcPr>
          <w:p w14:paraId="28ED2C37" w14:textId="4195F621"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0.86 (0.78 -0.</w:t>
            </w:r>
            <w:proofErr w:type="gramStart"/>
            <w:r w:rsidRPr="00E36446">
              <w:rPr>
                <w:rFonts w:ascii="Times New Roman" w:hAnsi="Times New Roman" w:cs="Times New Roman"/>
                <w:sz w:val="24"/>
                <w:szCs w:val="24"/>
              </w:rPr>
              <w:t>90 )</w:t>
            </w:r>
            <w:proofErr w:type="gramEnd"/>
          </w:p>
        </w:tc>
      </w:tr>
      <w:tr w:rsidR="00E36446" w:rsidRPr="00E36446" w14:paraId="2EC14FDD" w14:textId="77777777" w:rsidTr="00E36446">
        <w:trPr>
          <w:trHeight w:val="300"/>
          <w:jc w:val="center"/>
        </w:trPr>
        <w:tc>
          <w:tcPr>
            <w:tcW w:w="2240" w:type="dxa"/>
            <w:noWrap/>
            <w:hideMark/>
          </w:tcPr>
          <w:p w14:paraId="205B2ED6" w14:textId="51E2958D"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17</w:t>
            </w:r>
          </w:p>
        </w:tc>
        <w:tc>
          <w:tcPr>
            <w:tcW w:w="3300" w:type="dxa"/>
            <w:noWrap/>
            <w:hideMark/>
          </w:tcPr>
          <w:p w14:paraId="65209A03" w14:textId="42490430"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0.89 (0.80 -0.</w:t>
            </w:r>
            <w:proofErr w:type="gramStart"/>
            <w:r w:rsidRPr="00E36446">
              <w:rPr>
                <w:rFonts w:ascii="Times New Roman" w:hAnsi="Times New Roman" w:cs="Times New Roman"/>
                <w:sz w:val="24"/>
                <w:szCs w:val="24"/>
              </w:rPr>
              <w:t>92 )</w:t>
            </w:r>
            <w:proofErr w:type="gramEnd"/>
          </w:p>
        </w:tc>
      </w:tr>
      <w:tr w:rsidR="00E36446" w:rsidRPr="00E36446" w14:paraId="28A63413" w14:textId="77777777" w:rsidTr="00E36446">
        <w:trPr>
          <w:trHeight w:val="300"/>
          <w:jc w:val="center"/>
        </w:trPr>
        <w:tc>
          <w:tcPr>
            <w:tcW w:w="2240" w:type="dxa"/>
            <w:noWrap/>
            <w:hideMark/>
          </w:tcPr>
          <w:p w14:paraId="4921A4E8" w14:textId="5A3E18FB"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18</w:t>
            </w:r>
          </w:p>
        </w:tc>
        <w:tc>
          <w:tcPr>
            <w:tcW w:w="3300" w:type="dxa"/>
            <w:noWrap/>
            <w:hideMark/>
          </w:tcPr>
          <w:p w14:paraId="2AC02708" w14:textId="16ECEF2E"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0.89 (0.81 -0.</w:t>
            </w:r>
            <w:proofErr w:type="gramStart"/>
            <w:r w:rsidRPr="00E36446">
              <w:rPr>
                <w:rFonts w:ascii="Times New Roman" w:hAnsi="Times New Roman" w:cs="Times New Roman"/>
                <w:sz w:val="24"/>
                <w:szCs w:val="24"/>
              </w:rPr>
              <w:t>93 )</w:t>
            </w:r>
            <w:proofErr w:type="gramEnd"/>
          </w:p>
        </w:tc>
      </w:tr>
      <w:tr w:rsidR="00E36446" w:rsidRPr="00E36446" w14:paraId="41CB3065" w14:textId="77777777" w:rsidTr="00E36446">
        <w:trPr>
          <w:trHeight w:val="300"/>
          <w:jc w:val="center"/>
        </w:trPr>
        <w:tc>
          <w:tcPr>
            <w:tcW w:w="2240" w:type="dxa"/>
            <w:noWrap/>
            <w:hideMark/>
          </w:tcPr>
          <w:p w14:paraId="0B289266" w14:textId="173CE21D"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19</w:t>
            </w:r>
          </w:p>
        </w:tc>
        <w:tc>
          <w:tcPr>
            <w:tcW w:w="3300" w:type="dxa"/>
            <w:noWrap/>
            <w:hideMark/>
          </w:tcPr>
          <w:p w14:paraId="2E851033" w14:textId="479CD38A"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0.90 (0.84 -0.</w:t>
            </w:r>
            <w:proofErr w:type="gramStart"/>
            <w:r w:rsidRPr="00E36446">
              <w:rPr>
                <w:rFonts w:ascii="Times New Roman" w:hAnsi="Times New Roman" w:cs="Times New Roman"/>
                <w:sz w:val="24"/>
                <w:szCs w:val="24"/>
              </w:rPr>
              <w:t>93 )</w:t>
            </w:r>
            <w:proofErr w:type="gramEnd"/>
          </w:p>
        </w:tc>
      </w:tr>
      <w:tr w:rsidR="00E36446" w:rsidRPr="00E36446" w14:paraId="4C9BE254" w14:textId="77777777" w:rsidTr="00E36446">
        <w:trPr>
          <w:trHeight w:val="300"/>
          <w:jc w:val="center"/>
        </w:trPr>
        <w:tc>
          <w:tcPr>
            <w:tcW w:w="2240" w:type="dxa"/>
            <w:noWrap/>
            <w:hideMark/>
          </w:tcPr>
          <w:p w14:paraId="2B0C718D" w14:textId="5D367071"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lastRenderedPageBreak/>
              <w:t>20</w:t>
            </w:r>
          </w:p>
        </w:tc>
        <w:tc>
          <w:tcPr>
            <w:tcW w:w="3300" w:type="dxa"/>
            <w:noWrap/>
            <w:hideMark/>
          </w:tcPr>
          <w:p w14:paraId="176D066B" w14:textId="522CC858"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0.93 (0.90 -0.</w:t>
            </w:r>
            <w:proofErr w:type="gramStart"/>
            <w:r w:rsidRPr="00E36446">
              <w:rPr>
                <w:rFonts w:ascii="Times New Roman" w:hAnsi="Times New Roman" w:cs="Times New Roman"/>
                <w:sz w:val="24"/>
                <w:szCs w:val="24"/>
              </w:rPr>
              <w:t>94 )</w:t>
            </w:r>
            <w:proofErr w:type="gramEnd"/>
          </w:p>
        </w:tc>
      </w:tr>
      <w:tr w:rsidR="00E36446" w:rsidRPr="00E36446" w14:paraId="16C3D1A5" w14:textId="77777777" w:rsidTr="00E36446">
        <w:trPr>
          <w:trHeight w:val="300"/>
          <w:jc w:val="center"/>
        </w:trPr>
        <w:tc>
          <w:tcPr>
            <w:tcW w:w="2240" w:type="dxa"/>
            <w:noWrap/>
            <w:hideMark/>
          </w:tcPr>
          <w:p w14:paraId="134697D8" w14:textId="1D272B1E"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21</w:t>
            </w:r>
          </w:p>
        </w:tc>
        <w:tc>
          <w:tcPr>
            <w:tcW w:w="3300" w:type="dxa"/>
            <w:noWrap/>
            <w:hideMark/>
          </w:tcPr>
          <w:p w14:paraId="163BFF74" w14:textId="614BE149"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0.88 (0.81 -0.</w:t>
            </w:r>
            <w:proofErr w:type="gramStart"/>
            <w:r w:rsidRPr="00E36446">
              <w:rPr>
                <w:rFonts w:ascii="Times New Roman" w:hAnsi="Times New Roman" w:cs="Times New Roman"/>
                <w:sz w:val="24"/>
                <w:szCs w:val="24"/>
              </w:rPr>
              <w:t>92 )</w:t>
            </w:r>
            <w:proofErr w:type="gramEnd"/>
          </w:p>
        </w:tc>
      </w:tr>
      <w:tr w:rsidR="00E36446" w:rsidRPr="00E36446" w14:paraId="1005EA7D" w14:textId="77777777" w:rsidTr="00E36446">
        <w:trPr>
          <w:trHeight w:val="300"/>
          <w:jc w:val="center"/>
        </w:trPr>
        <w:tc>
          <w:tcPr>
            <w:tcW w:w="2240" w:type="dxa"/>
            <w:noWrap/>
            <w:hideMark/>
          </w:tcPr>
          <w:p w14:paraId="714E6BDF" w14:textId="47DE09E2"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22</w:t>
            </w:r>
          </w:p>
        </w:tc>
        <w:tc>
          <w:tcPr>
            <w:tcW w:w="3300" w:type="dxa"/>
            <w:noWrap/>
            <w:hideMark/>
          </w:tcPr>
          <w:p w14:paraId="688D4E68" w14:textId="7C86CD1F"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0.85 (0.77 -0.</w:t>
            </w:r>
            <w:proofErr w:type="gramStart"/>
            <w:r w:rsidRPr="00E36446">
              <w:rPr>
                <w:rFonts w:ascii="Times New Roman" w:hAnsi="Times New Roman" w:cs="Times New Roman"/>
                <w:sz w:val="24"/>
                <w:szCs w:val="24"/>
              </w:rPr>
              <w:t>91 )</w:t>
            </w:r>
            <w:proofErr w:type="gramEnd"/>
          </w:p>
        </w:tc>
      </w:tr>
      <w:tr w:rsidR="00E36446" w:rsidRPr="00E36446" w14:paraId="55657377" w14:textId="77777777" w:rsidTr="00E36446">
        <w:trPr>
          <w:trHeight w:val="300"/>
          <w:jc w:val="center"/>
        </w:trPr>
        <w:tc>
          <w:tcPr>
            <w:tcW w:w="2240" w:type="dxa"/>
            <w:noWrap/>
            <w:hideMark/>
          </w:tcPr>
          <w:p w14:paraId="4E0176CE" w14:textId="4ED09A8F"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23</w:t>
            </w:r>
          </w:p>
        </w:tc>
        <w:tc>
          <w:tcPr>
            <w:tcW w:w="3300" w:type="dxa"/>
            <w:noWrap/>
            <w:hideMark/>
          </w:tcPr>
          <w:p w14:paraId="29379BEC" w14:textId="56956CB3"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0.89 (0.83 -0.</w:t>
            </w:r>
            <w:proofErr w:type="gramStart"/>
            <w:r w:rsidRPr="00E36446">
              <w:rPr>
                <w:rFonts w:ascii="Times New Roman" w:hAnsi="Times New Roman" w:cs="Times New Roman"/>
                <w:sz w:val="24"/>
                <w:szCs w:val="24"/>
              </w:rPr>
              <w:t>92 )</w:t>
            </w:r>
            <w:proofErr w:type="gramEnd"/>
          </w:p>
        </w:tc>
      </w:tr>
      <w:tr w:rsidR="00E36446" w:rsidRPr="00E36446" w14:paraId="5870D0C4" w14:textId="77777777" w:rsidTr="00E36446">
        <w:trPr>
          <w:trHeight w:val="300"/>
          <w:jc w:val="center"/>
        </w:trPr>
        <w:tc>
          <w:tcPr>
            <w:tcW w:w="2240" w:type="dxa"/>
            <w:noWrap/>
            <w:hideMark/>
          </w:tcPr>
          <w:p w14:paraId="300B880E" w14:textId="3F329B88"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24</w:t>
            </w:r>
          </w:p>
        </w:tc>
        <w:tc>
          <w:tcPr>
            <w:tcW w:w="3300" w:type="dxa"/>
            <w:noWrap/>
            <w:hideMark/>
          </w:tcPr>
          <w:p w14:paraId="456F432C" w14:textId="059C7E7C"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0.89 (0.83 -0.</w:t>
            </w:r>
            <w:proofErr w:type="gramStart"/>
            <w:r w:rsidRPr="00E36446">
              <w:rPr>
                <w:rFonts w:ascii="Times New Roman" w:hAnsi="Times New Roman" w:cs="Times New Roman"/>
                <w:sz w:val="24"/>
                <w:szCs w:val="24"/>
              </w:rPr>
              <w:t>93 )</w:t>
            </w:r>
            <w:proofErr w:type="gramEnd"/>
          </w:p>
        </w:tc>
      </w:tr>
      <w:tr w:rsidR="00E36446" w:rsidRPr="00E36446" w14:paraId="74C83549" w14:textId="77777777" w:rsidTr="00E36446">
        <w:trPr>
          <w:trHeight w:val="300"/>
          <w:jc w:val="center"/>
        </w:trPr>
        <w:tc>
          <w:tcPr>
            <w:tcW w:w="2240" w:type="dxa"/>
            <w:noWrap/>
            <w:hideMark/>
          </w:tcPr>
          <w:p w14:paraId="7B05CA9D" w14:textId="0CB9E05D"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25</w:t>
            </w:r>
          </w:p>
        </w:tc>
        <w:tc>
          <w:tcPr>
            <w:tcW w:w="3300" w:type="dxa"/>
            <w:noWrap/>
            <w:hideMark/>
          </w:tcPr>
          <w:p w14:paraId="283AD9F4" w14:textId="421B7DEF"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0.88 (0.81 -0.</w:t>
            </w:r>
            <w:proofErr w:type="gramStart"/>
            <w:r w:rsidRPr="00E36446">
              <w:rPr>
                <w:rFonts w:ascii="Times New Roman" w:hAnsi="Times New Roman" w:cs="Times New Roman"/>
                <w:sz w:val="24"/>
                <w:szCs w:val="24"/>
              </w:rPr>
              <w:t>92 )</w:t>
            </w:r>
            <w:proofErr w:type="gramEnd"/>
          </w:p>
        </w:tc>
      </w:tr>
      <w:tr w:rsidR="00E36446" w:rsidRPr="00E36446" w14:paraId="658AB52A" w14:textId="77777777" w:rsidTr="00E36446">
        <w:trPr>
          <w:trHeight w:val="300"/>
          <w:jc w:val="center"/>
        </w:trPr>
        <w:tc>
          <w:tcPr>
            <w:tcW w:w="2240" w:type="dxa"/>
            <w:noWrap/>
            <w:hideMark/>
          </w:tcPr>
          <w:p w14:paraId="3FB134F2" w14:textId="27EEB4F6"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26</w:t>
            </w:r>
          </w:p>
        </w:tc>
        <w:tc>
          <w:tcPr>
            <w:tcW w:w="3300" w:type="dxa"/>
            <w:noWrap/>
            <w:hideMark/>
          </w:tcPr>
          <w:p w14:paraId="0C48F279" w14:textId="3CB7C7C8"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0.87 (0.80 -0.</w:t>
            </w:r>
            <w:proofErr w:type="gramStart"/>
            <w:r w:rsidRPr="00E36446">
              <w:rPr>
                <w:rFonts w:ascii="Times New Roman" w:hAnsi="Times New Roman" w:cs="Times New Roman"/>
                <w:sz w:val="24"/>
                <w:szCs w:val="24"/>
              </w:rPr>
              <w:t>92 )</w:t>
            </w:r>
            <w:proofErr w:type="gramEnd"/>
          </w:p>
        </w:tc>
      </w:tr>
      <w:tr w:rsidR="00E36446" w:rsidRPr="00E36446" w14:paraId="7017C4FD" w14:textId="77777777" w:rsidTr="00E36446">
        <w:trPr>
          <w:trHeight w:val="300"/>
          <w:jc w:val="center"/>
        </w:trPr>
        <w:tc>
          <w:tcPr>
            <w:tcW w:w="2240" w:type="dxa"/>
            <w:noWrap/>
            <w:hideMark/>
          </w:tcPr>
          <w:p w14:paraId="155508B7" w14:textId="28E2395F"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27</w:t>
            </w:r>
          </w:p>
        </w:tc>
        <w:tc>
          <w:tcPr>
            <w:tcW w:w="3300" w:type="dxa"/>
            <w:noWrap/>
            <w:hideMark/>
          </w:tcPr>
          <w:p w14:paraId="7A3C2301" w14:textId="1903C5C2"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0.87 (0.78 -0.</w:t>
            </w:r>
            <w:proofErr w:type="gramStart"/>
            <w:r w:rsidRPr="00E36446">
              <w:rPr>
                <w:rFonts w:ascii="Times New Roman" w:hAnsi="Times New Roman" w:cs="Times New Roman"/>
                <w:sz w:val="24"/>
                <w:szCs w:val="24"/>
              </w:rPr>
              <w:t>91 )</w:t>
            </w:r>
            <w:proofErr w:type="gramEnd"/>
          </w:p>
        </w:tc>
      </w:tr>
      <w:tr w:rsidR="00E36446" w:rsidRPr="00E36446" w14:paraId="4AC35EB0" w14:textId="77777777" w:rsidTr="00E36446">
        <w:trPr>
          <w:trHeight w:val="300"/>
          <w:jc w:val="center"/>
        </w:trPr>
        <w:tc>
          <w:tcPr>
            <w:tcW w:w="2240" w:type="dxa"/>
            <w:noWrap/>
            <w:hideMark/>
          </w:tcPr>
          <w:p w14:paraId="5AECFFD7" w14:textId="12FFEBF4"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28</w:t>
            </w:r>
          </w:p>
        </w:tc>
        <w:tc>
          <w:tcPr>
            <w:tcW w:w="3300" w:type="dxa"/>
            <w:noWrap/>
            <w:hideMark/>
          </w:tcPr>
          <w:p w14:paraId="511FC487" w14:textId="00435C1F"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0.89 (0.82 -0.</w:t>
            </w:r>
            <w:proofErr w:type="gramStart"/>
            <w:r w:rsidRPr="00E36446">
              <w:rPr>
                <w:rFonts w:ascii="Times New Roman" w:hAnsi="Times New Roman" w:cs="Times New Roman"/>
                <w:sz w:val="24"/>
                <w:szCs w:val="24"/>
              </w:rPr>
              <w:t>92 )</w:t>
            </w:r>
            <w:proofErr w:type="gramEnd"/>
          </w:p>
        </w:tc>
      </w:tr>
      <w:tr w:rsidR="00E36446" w:rsidRPr="00E36446" w14:paraId="46F36305" w14:textId="77777777" w:rsidTr="00E36446">
        <w:trPr>
          <w:trHeight w:val="300"/>
          <w:jc w:val="center"/>
        </w:trPr>
        <w:tc>
          <w:tcPr>
            <w:tcW w:w="2240" w:type="dxa"/>
            <w:noWrap/>
            <w:hideMark/>
          </w:tcPr>
          <w:p w14:paraId="44145224" w14:textId="16BFDF10"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29</w:t>
            </w:r>
          </w:p>
        </w:tc>
        <w:tc>
          <w:tcPr>
            <w:tcW w:w="3300" w:type="dxa"/>
            <w:noWrap/>
            <w:hideMark/>
          </w:tcPr>
          <w:p w14:paraId="5A9FFE80" w14:textId="124857EC"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0.89 (0.83 -0.</w:t>
            </w:r>
            <w:proofErr w:type="gramStart"/>
            <w:r w:rsidRPr="00E36446">
              <w:rPr>
                <w:rFonts w:ascii="Times New Roman" w:hAnsi="Times New Roman" w:cs="Times New Roman"/>
                <w:sz w:val="24"/>
                <w:szCs w:val="24"/>
              </w:rPr>
              <w:t>92 )</w:t>
            </w:r>
            <w:proofErr w:type="gramEnd"/>
          </w:p>
        </w:tc>
      </w:tr>
      <w:tr w:rsidR="00E36446" w:rsidRPr="00E36446" w14:paraId="021D3345" w14:textId="77777777" w:rsidTr="00E36446">
        <w:trPr>
          <w:trHeight w:val="300"/>
          <w:jc w:val="center"/>
        </w:trPr>
        <w:tc>
          <w:tcPr>
            <w:tcW w:w="2240" w:type="dxa"/>
            <w:noWrap/>
            <w:hideMark/>
          </w:tcPr>
          <w:p w14:paraId="022A8D96" w14:textId="48D673C6"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30</w:t>
            </w:r>
          </w:p>
        </w:tc>
        <w:tc>
          <w:tcPr>
            <w:tcW w:w="3300" w:type="dxa"/>
            <w:noWrap/>
            <w:hideMark/>
          </w:tcPr>
          <w:p w14:paraId="35867402" w14:textId="19C471B0" w:rsidR="00E36446" w:rsidRPr="00E36446" w:rsidRDefault="00E36446" w:rsidP="00E36446">
            <w:pPr>
              <w:spacing w:line="480" w:lineRule="auto"/>
              <w:jc w:val="center"/>
              <w:rPr>
                <w:rFonts w:ascii="Times New Roman" w:hAnsi="Times New Roman" w:cs="Times New Roman"/>
                <w:sz w:val="24"/>
                <w:szCs w:val="24"/>
              </w:rPr>
            </w:pPr>
            <w:r w:rsidRPr="00E36446">
              <w:rPr>
                <w:rFonts w:ascii="Times New Roman" w:hAnsi="Times New Roman" w:cs="Times New Roman"/>
                <w:sz w:val="24"/>
                <w:szCs w:val="24"/>
              </w:rPr>
              <w:t>0.91 (0.86 -0.</w:t>
            </w:r>
            <w:proofErr w:type="gramStart"/>
            <w:r w:rsidRPr="00E36446">
              <w:rPr>
                <w:rFonts w:ascii="Times New Roman" w:hAnsi="Times New Roman" w:cs="Times New Roman"/>
                <w:sz w:val="24"/>
                <w:szCs w:val="24"/>
              </w:rPr>
              <w:t>93 )</w:t>
            </w:r>
            <w:proofErr w:type="gramEnd"/>
          </w:p>
        </w:tc>
      </w:tr>
    </w:tbl>
    <w:p w14:paraId="6DFA7FDD" w14:textId="77777777" w:rsidR="00E36446" w:rsidRDefault="00E36446" w:rsidP="00E36446">
      <w:pPr>
        <w:rPr>
          <w:rFonts w:ascii="Times New Roman" w:hAnsi="Times New Roman" w:cs="Times New Roman"/>
          <w:i/>
          <w:sz w:val="24"/>
          <w:szCs w:val="24"/>
        </w:rPr>
      </w:pPr>
    </w:p>
    <w:p w14:paraId="12F7108F" w14:textId="2916E276" w:rsidR="00E36446" w:rsidRDefault="00E36446" w:rsidP="00E36446">
      <w:pPr>
        <w:rPr>
          <w:rFonts w:ascii="Times New Roman" w:hAnsi="Times New Roman" w:cs="Times New Roman"/>
          <w:i/>
          <w:sz w:val="24"/>
          <w:szCs w:val="24"/>
        </w:rPr>
      </w:pPr>
      <w:r>
        <w:rPr>
          <w:rFonts w:ascii="Times New Roman" w:hAnsi="Times New Roman" w:cs="Times New Roman"/>
          <w:i/>
          <w:sz w:val="24"/>
          <w:szCs w:val="24"/>
        </w:rPr>
        <w:t xml:space="preserve">AUC = area under the receiver operator characteristic curve; </w:t>
      </w:r>
      <w:r w:rsidRPr="001B5612">
        <w:rPr>
          <w:rFonts w:ascii="Times New Roman" w:hAnsi="Times New Roman" w:cs="Times New Roman"/>
          <w:i/>
          <w:sz w:val="24"/>
          <w:szCs w:val="24"/>
        </w:rPr>
        <w:t>MOAA/S - Modified Observer's Assessment of Alertness/Sedation Scale; WN3 = trained on W and N3 sleep state</w:t>
      </w:r>
      <w:r>
        <w:rPr>
          <w:rFonts w:ascii="Times New Roman" w:hAnsi="Times New Roman" w:cs="Times New Roman"/>
          <w:i/>
          <w:sz w:val="24"/>
          <w:szCs w:val="24"/>
        </w:rPr>
        <w:t>.</w:t>
      </w:r>
    </w:p>
    <w:p w14:paraId="66C7337B" w14:textId="419A1EDB" w:rsidR="00E37DA6" w:rsidRDefault="00E37DA6" w:rsidP="00E36446">
      <w:pPr>
        <w:spacing w:line="480" w:lineRule="auto"/>
        <w:jc w:val="center"/>
        <w:rPr>
          <w:rFonts w:ascii="Times New Roman" w:hAnsi="Times New Roman" w:cs="Times New Roman"/>
          <w:b/>
          <w:sz w:val="24"/>
          <w:szCs w:val="24"/>
        </w:rPr>
      </w:pPr>
    </w:p>
    <w:p w14:paraId="509E9C43" w14:textId="6FDD94F9" w:rsidR="00E37DA6" w:rsidRDefault="00E37DA6" w:rsidP="00F924EC">
      <w:pPr>
        <w:spacing w:line="480" w:lineRule="auto"/>
        <w:jc w:val="both"/>
        <w:rPr>
          <w:rFonts w:ascii="Times New Roman" w:hAnsi="Times New Roman" w:cs="Times New Roman"/>
          <w:b/>
          <w:sz w:val="24"/>
          <w:szCs w:val="24"/>
        </w:rPr>
      </w:pPr>
    </w:p>
    <w:p w14:paraId="22A8FE1C" w14:textId="48293025" w:rsidR="00E37DA6" w:rsidRDefault="00E37DA6" w:rsidP="00F924EC">
      <w:pPr>
        <w:spacing w:line="480" w:lineRule="auto"/>
        <w:jc w:val="both"/>
        <w:rPr>
          <w:rFonts w:ascii="Times New Roman" w:hAnsi="Times New Roman" w:cs="Times New Roman"/>
          <w:b/>
          <w:sz w:val="24"/>
          <w:szCs w:val="24"/>
        </w:rPr>
      </w:pPr>
    </w:p>
    <w:p w14:paraId="6F28C937" w14:textId="0ABC31A7" w:rsidR="00E37DA6" w:rsidRDefault="00E37DA6" w:rsidP="00F924EC">
      <w:pPr>
        <w:spacing w:line="480" w:lineRule="auto"/>
        <w:jc w:val="both"/>
        <w:rPr>
          <w:rFonts w:ascii="Times New Roman" w:hAnsi="Times New Roman" w:cs="Times New Roman"/>
          <w:b/>
          <w:sz w:val="24"/>
          <w:szCs w:val="24"/>
        </w:rPr>
      </w:pPr>
    </w:p>
    <w:p w14:paraId="70C99215" w14:textId="7FF6153A" w:rsidR="00E37DA6" w:rsidRDefault="00E37DA6" w:rsidP="00F924EC">
      <w:pPr>
        <w:spacing w:line="480" w:lineRule="auto"/>
        <w:jc w:val="both"/>
        <w:rPr>
          <w:rFonts w:ascii="Times New Roman" w:hAnsi="Times New Roman" w:cs="Times New Roman"/>
          <w:b/>
          <w:sz w:val="24"/>
          <w:szCs w:val="24"/>
        </w:rPr>
      </w:pPr>
    </w:p>
    <w:p w14:paraId="1E995DF7" w14:textId="7CB68500" w:rsidR="00E37DA6" w:rsidRDefault="00E37DA6" w:rsidP="00F924EC">
      <w:pPr>
        <w:spacing w:line="480" w:lineRule="auto"/>
        <w:jc w:val="both"/>
        <w:rPr>
          <w:rFonts w:ascii="Times New Roman" w:hAnsi="Times New Roman" w:cs="Times New Roman"/>
          <w:b/>
          <w:sz w:val="24"/>
          <w:szCs w:val="24"/>
        </w:rPr>
      </w:pPr>
    </w:p>
    <w:p w14:paraId="01193AA7" w14:textId="3FEBD0A4" w:rsidR="00E37DA6" w:rsidRDefault="00E37DA6" w:rsidP="00F924EC">
      <w:pPr>
        <w:spacing w:line="480" w:lineRule="auto"/>
        <w:jc w:val="both"/>
        <w:rPr>
          <w:rFonts w:ascii="Times New Roman" w:hAnsi="Times New Roman" w:cs="Times New Roman"/>
          <w:b/>
          <w:sz w:val="24"/>
          <w:szCs w:val="24"/>
        </w:rPr>
      </w:pPr>
    </w:p>
    <w:p w14:paraId="16581BCB" w14:textId="59E296E7" w:rsidR="00F924EC" w:rsidRPr="005B34C9" w:rsidRDefault="00E36446" w:rsidP="00F924EC">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S</w:t>
      </w:r>
      <w:r w:rsidR="00F924EC">
        <w:rPr>
          <w:rFonts w:ascii="Times New Roman" w:hAnsi="Times New Roman" w:cs="Times New Roman"/>
          <w:b/>
          <w:sz w:val="24"/>
          <w:szCs w:val="24"/>
        </w:rPr>
        <w:t xml:space="preserve">upplementary </w:t>
      </w:r>
      <w:r w:rsidR="00F924EC" w:rsidRPr="005B34C9">
        <w:rPr>
          <w:rFonts w:ascii="Times New Roman" w:hAnsi="Times New Roman" w:cs="Times New Roman"/>
          <w:b/>
          <w:sz w:val="24"/>
          <w:szCs w:val="24"/>
        </w:rPr>
        <w:t xml:space="preserve">Table </w:t>
      </w:r>
      <w:r w:rsidR="00E37DA6">
        <w:rPr>
          <w:rFonts w:ascii="Times New Roman" w:hAnsi="Times New Roman" w:cs="Times New Roman"/>
          <w:b/>
          <w:sz w:val="24"/>
          <w:szCs w:val="24"/>
        </w:rPr>
        <w:t>2</w:t>
      </w:r>
      <w:r w:rsidR="00F924EC" w:rsidRPr="005B34C9">
        <w:rPr>
          <w:rFonts w:ascii="Times New Roman" w:hAnsi="Times New Roman" w:cs="Times New Roman"/>
          <w:b/>
          <w:sz w:val="24"/>
          <w:szCs w:val="24"/>
        </w:rPr>
        <w:t>:</w:t>
      </w:r>
      <w:r w:rsidR="00F924EC" w:rsidRPr="005B34C9">
        <w:rPr>
          <w:rFonts w:ascii="Times New Roman" w:hAnsi="Times New Roman" w:cs="Times New Roman"/>
          <w:sz w:val="24"/>
          <w:szCs w:val="24"/>
        </w:rPr>
        <w:t xml:space="preserve"> Mean </w:t>
      </w:r>
      <w:r w:rsidR="00F924EC">
        <w:rPr>
          <w:rFonts w:ascii="Times New Roman" w:hAnsi="Times New Roman" w:cs="Times New Roman"/>
          <w:sz w:val="24"/>
          <w:szCs w:val="24"/>
        </w:rPr>
        <w:t>AUC</w:t>
      </w:r>
      <w:r w:rsidR="00F924EC" w:rsidRPr="005B34C9">
        <w:rPr>
          <w:rFonts w:ascii="Times New Roman" w:hAnsi="Times New Roman" w:cs="Times New Roman"/>
          <w:sz w:val="24"/>
          <w:szCs w:val="24"/>
        </w:rPr>
        <w:t xml:space="preserve"> </w:t>
      </w:r>
      <w:r w:rsidR="00296E3E">
        <w:rPr>
          <w:rFonts w:ascii="Times New Roman" w:hAnsi="Times New Roman" w:cs="Times New Roman"/>
          <w:sz w:val="24"/>
          <w:szCs w:val="24"/>
        </w:rPr>
        <w:t>(</w:t>
      </w:r>
      <w:r w:rsidR="00296E3E">
        <w:rPr>
          <w:rFonts w:ascii="Times New Roman" w:hAnsi="Times New Roman" w:cs="Times New Roman"/>
        </w:rPr>
        <w:t xml:space="preserve">95% confidence interval ) </w:t>
      </w:r>
      <w:r w:rsidR="00F924EC" w:rsidRPr="005B34C9">
        <w:rPr>
          <w:rFonts w:ascii="Times New Roman" w:hAnsi="Times New Roman" w:cs="Times New Roman"/>
          <w:sz w:val="24"/>
          <w:szCs w:val="24"/>
        </w:rPr>
        <w:t xml:space="preserve">of the </w:t>
      </w:r>
      <w:r w:rsidR="00F924EC">
        <w:rPr>
          <w:rFonts w:ascii="Times New Roman" w:hAnsi="Times New Roman" w:cs="Times New Roman"/>
          <w:sz w:val="24"/>
          <w:szCs w:val="24"/>
        </w:rPr>
        <w:t>deep learning model</w:t>
      </w:r>
      <w:r w:rsidR="00F924EC" w:rsidRPr="005B34C9">
        <w:rPr>
          <w:rFonts w:ascii="Times New Roman" w:hAnsi="Times New Roman" w:cs="Times New Roman"/>
          <w:sz w:val="24"/>
          <w:szCs w:val="24"/>
        </w:rPr>
        <w:t xml:space="preserve"> to predict different levels of sedation </w:t>
      </w:r>
      <w:r w:rsidR="00F924EC">
        <w:rPr>
          <w:rFonts w:ascii="Times New Roman" w:hAnsi="Times New Roman" w:cs="Times New Roman"/>
          <w:sz w:val="24"/>
          <w:szCs w:val="24"/>
        </w:rPr>
        <w:t xml:space="preserve">(without balancing the testing data) </w:t>
      </w:r>
      <w:r w:rsidR="00F924EC" w:rsidRPr="005B34C9">
        <w:rPr>
          <w:rFonts w:ascii="Times New Roman" w:hAnsi="Times New Roman" w:cs="Times New Roman"/>
          <w:sz w:val="24"/>
          <w:szCs w:val="24"/>
        </w:rPr>
        <w:t>using different sleep stages</w:t>
      </w:r>
      <w:r w:rsidR="00F924EC">
        <w:rPr>
          <w:rFonts w:ascii="Times New Roman" w:hAnsi="Times New Roman" w:cs="Times New Roman"/>
          <w:sz w:val="24"/>
          <w:szCs w:val="24"/>
        </w:rPr>
        <w:t xml:space="preserve"> in SHHS data. T</w:t>
      </w:r>
      <w:r w:rsidR="00F924EC" w:rsidRPr="005B34C9">
        <w:rPr>
          <w:rFonts w:ascii="Times New Roman" w:hAnsi="Times New Roman" w:cs="Times New Roman"/>
          <w:sz w:val="24"/>
          <w:szCs w:val="24"/>
        </w:rPr>
        <w:t>he model trained on WN3 had highest accuracy to predict deep sedation (MOAA/S = 0).</w:t>
      </w:r>
    </w:p>
    <w:tbl>
      <w:tblPr>
        <w:tblStyle w:val="TableGrid"/>
        <w:tblpPr w:leftFromText="180" w:rightFromText="180" w:vertAnchor="text" w:horzAnchor="margin" w:tblpXSpec="center" w:tblpYSpec="center"/>
        <w:tblW w:w="8575" w:type="dxa"/>
        <w:tblLook w:val="04A0" w:firstRow="1" w:lastRow="0" w:firstColumn="1" w:lastColumn="0" w:noHBand="0" w:noVBand="1"/>
      </w:tblPr>
      <w:tblGrid>
        <w:gridCol w:w="1465"/>
        <w:gridCol w:w="1422"/>
        <w:gridCol w:w="1422"/>
        <w:gridCol w:w="1422"/>
        <w:gridCol w:w="1422"/>
        <w:gridCol w:w="1422"/>
      </w:tblGrid>
      <w:tr w:rsidR="00F924EC" w:rsidRPr="005B34C9" w14:paraId="07454A0B" w14:textId="77777777" w:rsidTr="00706A52">
        <w:tc>
          <w:tcPr>
            <w:tcW w:w="1465" w:type="dxa"/>
            <w:tcBorders>
              <w:tl2br w:val="single" w:sz="4" w:space="0" w:color="auto"/>
            </w:tcBorders>
          </w:tcPr>
          <w:p w14:paraId="2F28964F" w14:textId="77777777" w:rsidR="00F924EC" w:rsidRPr="005B34C9" w:rsidRDefault="00F924EC" w:rsidP="00706A52">
            <w:pPr>
              <w:rPr>
                <w:rFonts w:ascii="Times New Roman" w:hAnsi="Times New Roman" w:cs="Times New Roman"/>
                <w:b/>
                <w:sz w:val="24"/>
                <w:szCs w:val="24"/>
              </w:rPr>
            </w:pPr>
            <w:r w:rsidRPr="005B34C9">
              <w:rPr>
                <w:rFonts w:ascii="Times New Roman" w:hAnsi="Times New Roman" w:cs="Times New Roman"/>
                <w:b/>
                <w:sz w:val="24"/>
                <w:szCs w:val="24"/>
              </w:rPr>
              <w:t xml:space="preserve">        Testing</w:t>
            </w:r>
          </w:p>
          <w:p w14:paraId="431B0FE5" w14:textId="77777777" w:rsidR="00F924EC" w:rsidRPr="005B34C9" w:rsidRDefault="00F924EC" w:rsidP="00706A52">
            <w:pPr>
              <w:rPr>
                <w:rFonts w:ascii="Times New Roman" w:hAnsi="Times New Roman" w:cs="Times New Roman"/>
                <w:b/>
                <w:sz w:val="24"/>
                <w:szCs w:val="24"/>
              </w:rPr>
            </w:pPr>
          </w:p>
          <w:p w14:paraId="003D8AB4" w14:textId="77777777" w:rsidR="00F924EC" w:rsidRPr="005B34C9" w:rsidRDefault="00F924EC" w:rsidP="00706A52">
            <w:pPr>
              <w:rPr>
                <w:rFonts w:ascii="Times New Roman" w:hAnsi="Times New Roman" w:cs="Times New Roman"/>
                <w:b/>
                <w:sz w:val="24"/>
                <w:szCs w:val="24"/>
              </w:rPr>
            </w:pPr>
            <w:r w:rsidRPr="005B34C9">
              <w:rPr>
                <w:rFonts w:ascii="Times New Roman" w:hAnsi="Times New Roman" w:cs="Times New Roman"/>
                <w:b/>
                <w:sz w:val="24"/>
                <w:szCs w:val="24"/>
              </w:rPr>
              <w:t>Training</w:t>
            </w:r>
          </w:p>
        </w:tc>
        <w:tc>
          <w:tcPr>
            <w:tcW w:w="1422" w:type="dxa"/>
          </w:tcPr>
          <w:p w14:paraId="53FECBF1" w14:textId="66A540C2" w:rsidR="00F924EC" w:rsidRPr="005B34C9" w:rsidRDefault="00F924EC" w:rsidP="00706A52">
            <w:pPr>
              <w:jc w:val="center"/>
              <w:rPr>
                <w:rFonts w:ascii="Times New Roman" w:hAnsi="Times New Roman" w:cs="Times New Roman"/>
                <w:sz w:val="24"/>
                <w:szCs w:val="24"/>
              </w:rPr>
            </w:pPr>
            <w:r>
              <w:rPr>
                <w:rFonts w:ascii="Times New Roman" w:hAnsi="Times New Roman" w:cs="Times New Roman"/>
                <w:sz w:val="24"/>
                <w:szCs w:val="24"/>
              </w:rPr>
              <w:t>M54</w:t>
            </w:r>
          </w:p>
        </w:tc>
        <w:tc>
          <w:tcPr>
            <w:tcW w:w="1422" w:type="dxa"/>
          </w:tcPr>
          <w:p w14:paraId="70E2D15D" w14:textId="0E15462A" w:rsidR="00F924EC" w:rsidRPr="005B34C9" w:rsidRDefault="00F924EC" w:rsidP="00706A52">
            <w:pPr>
              <w:jc w:val="center"/>
              <w:rPr>
                <w:rFonts w:ascii="Times New Roman" w:hAnsi="Times New Roman" w:cs="Times New Roman"/>
                <w:sz w:val="24"/>
                <w:szCs w:val="24"/>
              </w:rPr>
            </w:pPr>
            <w:r>
              <w:rPr>
                <w:rFonts w:ascii="Times New Roman" w:hAnsi="Times New Roman" w:cs="Times New Roman"/>
                <w:sz w:val="24"/>
                <w:szCs w:val="24"/>
              </w:rPr>
              <w:t>M53</w:t>
            </w:r>
          </w:p>
        </w:tc>
        <w:tc>
          <w:tcPr>
            <w:tcW w:w="1422" w:type="dxa"/>
          </w:tcPr>
          <w:p w14:paraId="4886CBD4" w14:textId="4208243E" w:rsidR="00F924EC" w:rsidRPr="005B34C9" w:rsidRDefault="00F924EC" w:rsidP="00706A52">
            <w:pPr>
              <w:jc w:val="center"/>
              <w:rPr>
                <w:rFonts w:ascii="Times New Roman" w:hAnsi="Times New Roman" w:cs="Times New Roman"/>
                <w:sz w:val="24"/>
                <w:szCs w:val="24"/>
              </w:rPr>
            </w:pPr>
            <w:r>
              <w:rPr>
                <w:rFonts w:ascii="Times New Roman" w:hAnsi="Times New Roman" w:cs="Times New Roman"/>
                <w:sz w:val="24"/>
                <w:szCs w:val="24"/>
              </w:rPr>
              <w:t>M52</w:t>
            </w:r>
          </w:p>
        </w:tc>
        <w:tc>
          <w:tcPr>
            <w:tcW w:w="1422" w:type="dxa"/>
          </w:tcPr>
          <w:p w14:paraId="76466558" w14:textId="721FDD56" w:rsidR="00F924EC" w:rsidRPr="005B34C9" w:rsidRDefault="00F924EC" w:rsidP="00706A52">
            <w:pPr>
              <w:jc w:val="center"/>
              <w:rPr>
                <w:rFonts w:ascii="Times New Roman" w:hAnsi="Times New Roman" w:cs="Times New Roman"/>
                <w:sz w:val="24"/>
                <w:szCs w:val="24"/>
              </w:rPr>
            </w:pPr>
            <w:r>
              <w:rPr>
                <w:rFonts w:ascii="Times New Roman" w:hAnsi="Times New Roman" w:cs="Times New Roman"/>
                <w:sz w:val="24"/>
                <w:szCs w:val="24"/>
              </w:rPr>
              <w:t>M51</w:t>
            </w:r>
          </w:p>
        </w:tc>
        <w:tc>
          <w:tcPr>
            <w:tcW w:w="1422" w:type="dxa"/>
          </w:tcPr>
          <w:p w14:paraId="05AADF4D" w14:textId="4ADB9768" w:rsidR="00F924EC" w:rsidRPr="005B34C9" w:rsidRDefault="00F924EC" w:rsidP="00706A52">
            <w:pPr>
              <w:jc w:val="center"/>
              <w:rPr>
                <w:rFonts w:ascii="Times New Roman" w:hAnsi="Times New Roman" w:cs="Times New Roman"/>
                <w:sz w:val="24"/>
                <w:szCs w:val="24"/>
              </w:rPr>
            </w:pPr>
            <w:r>
              <w:rPr>
                <w:rFonts w:ascii="Times New Roman" w:hAnsi="Times New Roman" w:cs="Times New Roman"/>
                <w:sz w:val="24"/>
                <w:szCs w:val="24"/>
              </w:rPr>
              <w:t>M50</w:t>
            </w:r>
          </w:p>
        </w:tc>
      </w:tr>
      <w:tr w:rsidR="00F924EC" w:rsidRPr="005B34C9" w14:paraId="3A1071AD" w14:textId="77777777" w:rsidTr="00706A52">
        <w:tc>
          <w:tcPr>
            <w:tcW w:w="1465" w:type="dxa"/>
          </w:tcPr>
          <w:p w14:paraId="23CB002C" w14:textId="77777777"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sz w:val="24"/>
                <w:szCs w:val="24"/>
              </w:rPr>
              <w:t>WN1</w:t>
            </w:r>
          </w:p>
        </w:tc>
        <w:tc>
          <w:tcPr>
            <w:tcW w:w="1422" w:type="dxa"/>
            <w:vAlign w:val="bottom"/>
          </w:tcPr>
          <w:p w14:paraId="3DD26FCD" w14:textId="40B069E8"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8B2DCC">
              <w:rPr>
                <w:rFonts w:ascii="Times New Roman" w:hAnsi="Times New Roman" w:cs="Times New Roman"/>
                <w:color w:val="000000"/>
              </w:rPr>
              <w:t>61</w:t>
            </w:r>
          </w:p>
          <w:p w14:paraId="4D17E0D1" w14:textId="5D0C5441"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 xml:space="preserve"> (0.5</w:t>
            </w:r>
            <w:r w:rsidR="008B2DCC">
              <w:rPr>
                <w:rFonts w:ascii="Times New Roman" w:hAnsi="Times New Roman" w:cs="Times New Roman"/>
                <w:color w:val="000000"/>
              </w:rPr>
              <w:t>4</w:t>
            </w:r>
            <w:r w:rsidRPr="005B34C9">
              <w:rPr>
                <w:rFonts w:ascii="Times New Roman" w:hAnsi="Times New Roman" w:cs="Times New Roman"/>
                <w:color w:val="000000"/>
              </w:rPr>
              <w:t xml:space="preserve"> -0.6</w:t>
            </w:r>
            <w:r w:rsidR="008B2DCC">
              <w:rPr>
                <w:rFonts w:ascii="Times New Roman" w:hAnsi="Times New Roman" w:cs="Times New Roman"/>
                <w:color w:val="000000"/>
              </w:rPr>
              <w:t>7</w:t>
            </w:r>
            <w:r w:rsidRPr="005B34C9">
              <w:rPr>
                <w:rFonts w:ascii="Times New Roman" w:hAnsi="Times New Roman" w:cs="Times New Roman"/>
                <w:color w:val="000000"/>
              </w:rPr>
              <w:t>)</w:t>
            </w:r>
          </w:p>
        </w:tc>
        <w:tc>
          <w:tcPr>
            <w:tcW w:w="1422" w:type="dxa"/>
            <w:vAlign w:val="bottom"/>
          </w:tcPr>
          <w:p w14:paraId="2818877F" w14:textId="2548F675"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8B2DCC">
              <w:rPr>
                <w:rFonts w:ascii="Times New Roman" w:hAnsi="Times New Roman" w:cs="Times New Roman"/>
                <w:color w:val="000000"/>
              </w:rPr>
              <w:t>6</w:t>
            </w:r>
            <w:r w:rsidRPr="005B34C9">
              <w:rPr>
                <w:rFonts w:ascii="Times New Roman" w:hAnsi="Times New Roman" w:cs="Times New Roman"/>
                <w:color w:val="000000"/>
              </w:rPr>
              <w:t xml:space="preserve">3 </w:t>
            </w:r>
          </w:p>
          <w:p w14:paraId="5012D73F" w14:textId="125CD572"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(0.5</w:t>
            </w:r>
            <w:r w:rsidR="008B2DCC">
              <w:rPr>
                <w:rFonts w:ascii="Times New Roman" w:hAnsi="Times New Roman" w:cs="Times New Roman"/>
                <w:color w:val="000000"/>
              </w:rPr>
              <w:t>5</w:t>
            </w:r>
            <w:r w:rsidRPr="005B34C9">
              <w:rPr>
                <w:rFonts w:ascii="Times New Roman" w:hAnsi="Times New Roman" w:cs="Times New Roman"/>
                <w:color w:val="000000"/>
              </w:rPr>
              <w:t xml:space="preserve"> -0.</w:t>
            </w:r>
            <w:r w:rsidR="008B2DCC">
              <w:rPr>
                <w:rFonts w:ascii="Times New Roman" w:hAnsi="Times New Roman" w:cs="Times New Roman"/>
                <w:color w:val="000000"/>
              </w:rPr>
              <w:t>68</w:t>
            </w:r>
            <w:r w:rsidRPr="005B34C9">
              <w:rPr>
                <w:rFonts w:ascii="Times New Roman" w:hAnsi="Times New Roman" w:cs="Times New Roman"/>
                <w:color w:val="000000"/>
              </w:rPr>
              <w:t>)</w:t>
            </w:r>
          </w:p>
        </w:tc>
        <w:tc>
          <w:tcPr>
            <w:tcW w:w="1422" w:type="dxa"/>
            <w:vAlign w:val="bottom"/>
          </w:tcPr>
          <w:p w14:paraId="7DD869FE" w14:textId="50BED64A"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8B2DCC">
              <w:rPr>
                <w:rFonts w:ascii="Times New Roman" w:hAnsi="Times New Roman" w:cs="Times New Roman"/>
                <w:color w:val="000000"/>
              </w:rPr>
              <w:t>65</w:t>
            </w:r>
          </w:p>
          <w:p w14:paraId="72673ADE" w14:textId="73B387DC"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(0.57 -0.6</w:t>
            </w:r>
            <w:r w:rsidR="008B2DCC">
              <w:rPr>
                <w:rFonts w:ascii="Times New Roman" w:hAnsi="Times New Roman" w:cs="Times New Roman"/>
                <w:color w:val="000000"/>
              </w:rPr>
              <w:t>9</w:t>
            </w:r>
            <w:r w:rsidRPr="005B34C9">
              <w:rPr>
                <w:rFonts w:ascii="Times New Roman" w:hAnsi="Times New Roman" w:cs="Times New Roman"/>
                <w:color w:val="000000"/>
              </w:rPr>
              <w:t>)</w:t>
            </w:r>
          </w:p>
        </w:tc>
        <w:tc>
          <w:tcPr>
            <w:tcW w:w="1422" w:type="dxa"/>
            <w:vAlign w:val="bottom"/>
          </w:tcPr>
          <w:p w14:paraId="7D4A51C1" w14:textId="6542DF37"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8B2DCC">
              <w:rPr>
                <w:rFonts w:ascii="Times New Roman" w:hAnsi="Times New Roman" w:cs="Times New Roman"/>
                <w:color w:val="000000"/>
              </w:rPr>
              <w:t>62</w:t>
            </w:r>
          </w:p>
          <w:p w14:paraId="272F43BD" w14:textId="1A1E764F"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 xml:space="preserve"> (0.5</w:t>
            </w:r>
            <w:r w:rsidR="008B2DCC">
              <w:rPr>
                <w:rFonts w:ascii="Times New Roman" w:hAnsi="Times New Roman" w:cs="Times New Roman"/>
                <w:color w:val="000000"/>
              </w:rPr>
              <w:t>7</w:t>
            </w:r>
            <w:r w:rsidRPr="005B34C9">
              <w:rPr>
                <w:rFonts w:ascii="Times New Roman" w:hAnsi="Times New Roman" w:cs="Times New Roman"/>
                <w:color w:val="000000"/>
              </w:rPr>
              <w:t xml:space="preserve"> -0.</w:t>
            </w:r>
            <w:r w:rsidR="008B2DCC">
              <w:rPr>
                <w:rFonts w:ascii="Times New Roman" w:hAnsi="Times New Roman" w:cs="Times New Roman"/>
                <w:color w:val="000000"/>
              </w:rPr>
              <w:t>68</w:t>
            </w:r>
            <w:r w:rsidRPr="005B34C9">
              <w:rPr>
                <w:rFonts w:ascii="Times New Roman" w:hAnsi="Times New Roman" w:cs="Times New Roman"/>
                <w:color w:val="000000"/>
              </w:rPr>
              <w:t>)</w:t>
            </w:r>
          </w:p>
        </w:tc>
        <w:tc>
          <w:tcPr>
            <w:tcW w:w="1422" w:type="dxa"/>
            <w:vAlign w:val="bottom"/>
          </w:tcPr>
          <w:p w14:paraId="5B466F6B" w14:textId="52AEB1B7"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8B2DCC">
              <w:rPr>
                <w:rFonts w:ascii="Times New Roman" w:hAnsi="Times New Roman" w:cs="Times New Roman"/>
                <w:color w:val="000000"/>
              </w:rPr>
              <w:t>61</w:t>
            </w:r>
            <w:r w:rsidRPr="005B34C9">
              <w:rPr>
                <w:rFonts w:ascii="Times New Roman" w:hAnsi="Times New Roman" w:cs="Times New Roman"/>
                <w:color w:val="000000"/>
              </w:rPr>
              <w:t xml:space="preserve"> </w:t>
            </w:r>
          </w:p>
          <w:p w14:paraId="382D39D5" w14:textId="097225F4"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(0.5</w:t>
            </w:r>
            <w:r w:rsidR="008B2DCC">
              <w:rPr>
                <w:rFonts w:ascii="Times New Roman" w:hAnsi="Times New Roman" w:cs="Times New Roman"/>
                <w:color w:val="000000"/>
              </w:rPr>
              <w:t>0</w:t>
            </w:r>
            <w:r w:rsidRPr="005B34C9">
              <w:rPr>
                <w:rFonts w:ascii="Times New Roman" w:hAnsi="Times New Roman" w:cs="Times New Roman"/>
                <w:color w:val="000000"/>
              </w:rPr>
              <w:t xml:space="preserve"> -0.</w:t>
            </w:r>
            <w:r w:rsidR="008B2DCC">
              <w:rPr>
                <w:rFonts w:ascii="Times New Roman" w:hAnsi="Times New Roman" w:cs="Times New Roman"/>
                <w:color w:val="000000"/>
              </w:rPr>
              <w:t>69</w:t>
            </w:r>
            <w:r w:rsidRPr="005B34C9">
              <w:rPr>
                <w:rFonts w:ascii="Times New Roman" w:hAnsi="Times New Roman" w:cs="Times New Roman"/>
                <w:color w:val="000000"/>
              </w:rPr>
              <w:t>)</w:t>
            </w:r>
          </w:p>
        </w:tc>
      </w:tr>
      <w:tr w:rsidR="00F924EC" w:rsidRPr="005B34C9" w14:paraId="3E6241DF" w14:textId="77777777" w:rsidTr="00706A52">
        <w:tc>
          <w:tcPr>
            <w:tcW w:w="1465" w:type="dxa"/>
          </w:tcPr>
          <w:p w14:paraId="436CB34F" w14:textId="77777777"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sz w:val="24"/>
                <w:szCs w:val="24"/>
              </w:rPr>
              <w:t>WN2</w:t>
            </w:r>
          </w:p>
        </w:tc>
        <w:tc>
          <w:tcPr>
            <w:tcW w:w="1422" w:type="dxa"/>
            <w:vAlign w:val="bottom"/>
          </w:tcPr>
          <w:p w14:paraId="3C27A794" w14:textId="29A7F5D2"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296E3E">
              <w:rPr>
                <w:rFonts w:ascii="Times New Roman" w:hAnsi="Times New Roman" w:cs="Times New Roman"/>
                <w:color w:val="000000"/>
              </w:rPr>
              <w:t>63</w:t>
            </w:r>
          </w:p>
          <w:p w14:paraId="5854B65A" w14:textId="0184829D"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 xml:space="preserve"> (0.5</w:t>
            </w:r>
            <w:r w:rsidR="00296E3E">
              <w:rPr>
                <w:rFonts w:ascii="Times New Roman" w:hAnsi="Times New Roman" w:cs="Times New Roman"/>
                <w:color w:val="000000"/>
              </w:rPr>
              <w:t>8</w:t>
            </w:r>
            <w:r w:rsidRPr="005B34C9">
              <w:rPr>
                <w:rFonts w:ascii="Times New Roman" w:hAnsi="Times New Roman" w:cs="Times New Roman"/>
                <w:color w:val="000000"/>
              </w:rPr>
              <w:t xml:space="preserve"> -0.</w:t>
            </w:r>
            <w:r w:rsidR="00296E3E">
              <w:rPr>
                <w:rFonts w:ascii="Times New Roman" w:hAnsi="Times New Roman" w:cs="Times New Roman"/>
                <w:color w:val="000000"/>
              </w:rPr>
              <w:t>67</w:t>
            </w:r>
            <w:r w:rsidRPr="005B34C9">
              <w:rPr>
                <w:rFonts w:ascii="Times New Roman" w:hAnsi="Times New Roman" w:cs="Times New Roman"/>
                <w:color w:val="000000"/>
              </w:rPr>
              <w:t>)</w:t>
            </w:r>
          </w:p>
        </w:tc>
        <w:tc>
          <w:tcPr>
            <w:tcW w:w="1422" w:type="dxa"/>
            <w:vAlign w:val="bottom"/>
          </w:tcPr>
          <w:p w14:paraId="44E46F84" w14:textId="05AEAACE"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296E3E">
              <w:rPr>
                <w:rFonts w:ascii="Times New Roman" w:hAnsi="Times New Roman" w:cs="Times New Roman"/>
                <w:color w:val="000000"/>
              </w:rPr>
              <w:t>65</w:t>
            </w:r>
            <w:r w:rsidRPr="005B34C9">
              <w:rPr>
                <w:rFonts w:ascii="Times New Roman" w:hAnsi="Times New Roman" w:cs="Times New Roman"/>
                <w:color w:val="000000"/>
              </w:rPr>
              <w:t xml:space="preserve"> </w:t>
            </w:r>
          </w:p>
          <w:p w14:paraId="0A96E61C" w14:textId="22029885"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(0.</w:t>
            </w:r>
            <w:r w:rsidR="00296E3E">
              <w:rPr>
                <w:rFonts w:ascii="Times New Roman" w:hAnsi="Times New Roman" w:cs="Times New Roman"/>
                <w:color w:val="000000"/>
              </w:rPr>
              <w:t>56</w:t>
            </w:r>
            <w:r w:rsidRPr="005B34C9">
              <w:rPr>
                <w:rFonts w:ascii="Times New Roman" w:hAnsi="Times New Roman" w:cs="Times New Roman"/>
                <w:color w:val="000000"/>
              </w:rPr>
              <w:t xml:space="preserve"> -0.</w:t>
            </w:r>
            <w:r w:rsidR="00296E3E">
              <w:rPr>
                <w:rFonts w:ascii="Times New Roman" w:hAnsi="Times New Roman" w:cs="Times New Roman"/>
                <w:color w:val="000000"/>
              </w:rPr>
              <w:t>68</w:t>
            </w:r>
            <w:r w:rsidRPr="005B34C9">
              <w:rPr>
                <w:rFonts w:ascii="Times New Roman" w:hAnsi="Times New Roman" w:cs="Times New Roman"/>
                <w:color w:val="000000"/>
              </w:rPr>
              <w:t>)</w:t>
            </w:r>
          </w:p>
        </w:tc>
        <w:tc>
          <w:tcPr>
            <w:tcW w:w="1422" w:type="dxa"/>
            <w:vAlign w:val="bottom"/>
          </w:tcPr>
          <w:p w14:paraId="41A7583F" w14:textId="77777777" w:rsidR="00296E3E" w:rsidRPr="005B34C9" w:rsidRDefault="00296E3E" w:rsidP="00706A52">
            <w:pPr>
              <w:jc w:val="center"/>
              <w:rPr>
                <w:rFonts w:ascii="Times New Roman" w:hAnsi="Times New Roman" w:cs="Times New Roman"/>
                <w:color w:val="000000"/>
              </w:rPr>
            </w:pPr>
            <w:r w:rsidRPr="005B34C9">
              <w:rPr>
                <w:rFonts w:ascii="Times New Roman" w:hAnsi="Times New Roman" w:cs="Times New Roman"/>
                <w:color w:val="000000"/>
              </w:rPr>
              <w:t>0.</w:t>
            </w:r>
            <w:r>
              <w:rPr>
                <w:rFonts w:ascii="Times New Roman" w:hAnsi="Times New Roman" w:cs="Times New Roman"/>
                <w:color w:val="000000"/>
              </w:rPr>
              <w:t>65</w:t>
            </w:r>
            <w:r w:rsidRPr="005B34C9">
              <w:rPr>
                <w:rFonts w:ascii="Times New Roman" w:hAnsi="Times New Roman" w:cs="Times New Roman"/>
                <w:color w:val="000000"/>
              </w:rPr>
              <w:t xml:space="preserve"> </w:t>
            </w:r>
          </w:p>
          <w:p w14:paraId="45A08CB1" w14:textId="3C30C619"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(0.5</w:t>
            </w:r>
            <w:r w:rsidR="00296E3E">
              <w:rPr>
                <w:rFonts w:ascii="Times New Roman" w:hAnsi="Times New Roman" w:cs="Times New Roman"/>
                <w:color w:val="000000"/>
              </w:rPr>
              <w:t>8</w:t>
            </w:r>
            <w:r w:rsidRPr="005B34C9">
              <w:rPr>
                <w:rFonts w:ascii="Times New Roman" w:hAnsi="Times New Roman" w:cs="Times New Roman"/>
                <w:color w:val="000000"/>
              </w:rPr>
              <w:t xml:space="preserve"> -0.6</w:t>
            </w:r>
            <w:r w:rsidR="00296E3E">
              <w:rPr>
                <w:rFonts w:ascii="Times New Roman" w:hAnsi="Times New Roman" w:cs="Times New Roman"/>
                <w:color w:val="000000"/>
              </w:rPr>
              <w:t>9</w:t>
            </w:r>
            <w:r w:rsidRPr="005B34C9">
              <w:rPr>
                <w:rFonts w:ascii="Times New Roman" w:hAnsi="Times New Roman" w:cs="Times New Roman"/>
                <w:color w:val="000000"/>
              </w:rPr>
              <w:t>)</w:t>
            </w:r>
          </w:p>
        </w:tc>
        <w:tc>
          <w:tcPr>
            <w:tcW w:w="1422" w:type="dxa"/>
            <w:vAlign w:val="bottom"/>
          </w:tcPr>
          <w:p w14:paraId="3B4233D3" w14:textId="010A475E"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296E3E">
              <w:rPr>
                <w:rFonts w:ascii="Times New Roman" w:hAnsi="Times New Roman" w:cs="Times New Roman"/>
                <w:color w:val="000000"/>
              </w:rPr>
              <w:t>62</w:t>
            </w:r>
          </w:p>
          <w:p w14:paraId="75CAF11A" w14:textId="1CD6E852"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 xml:space="preserve"> (0.5</w:t>
            </w:r>
            <w:r w:rsidR="00296E3E">
              <w:rPr>
                <w:rFonts w:ascii="Times New Roman" w:hAnsi="Times New Roman" w:cs="Times New Roman"/>
                <w:color w:val="000000"/>
              </w:rPr>
              <w:t>6</w:t>
            </w:r>
            <w:r w:rsidRPr="005B34C9">
              <w:rPr>
                <w:rFonts w:ascii="Times New Roman" w:hAnsi="Times New Roman" w:cs="Times New Roman"/>
                <w:color w:val="000000"/>
              </w:rPr>
              <w:t xml:space="preserve"> -0.</w:t>
            </w:r>
            <w:r w:rsidR="00296E3E">
              <w:rPr>
                <w:rFonts w:ascii="Times New Roman" w:hAnsi="Times New Roman" w:cs="Times New Roman"/>
                <w:color w:val="000000"/>
              </w:rPr>
              <w:t>67</w:t>
            </w:r>
            <w:r w:rsidRPr="005B34C9">
              <w:rPr>
                <w:rFonts w:ascii="Times New Roman" w:hAnsi="Times New Roman" w:cs="Times New Roman"/>
                <w:color w:val="000000"/>
              </w:rPr>
              <w:t>)</w:t>
            </w:r>
          </w:p>
        </w:tc>
        <w:tc>
          <w:tcPr>
            <w:tcW w:w="1422" w:type="dxa"/>
            <w:vAlign w:val="bottom"/>
          </w:tcPr>
          <w:p w14:paraId="05906F48" w14:textId="2A104F7C"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296E3E">
              <w:rPr>
                <w:rFonts w:ascii="Times New Roman" w:hAnsi="Times New Roman" w:cs="Times New Roman"/>
                <w:color w:val="000000"/>
              </w:rPr>
              <w:t>66</w:t>
            </w:r>
          </w:p>
          <w:p w14:paraId="1109C1F3" w14:textId="1A647F26"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(0.56 -0.</w:t>
            </w:r>
            <w:r w:rsidR="00296E3E">
              <w:rPr>
                <w:rFonts w:ascii="Times New Roman" w:hAnsi="Times New Roman" w:cs="Times New Roman"/>
                <w:color w:val="000000"/>
              </w:rPr>
              <w:t>70</w:t>
            </w:r>
            <w:r w:rsidRPr="005B34C9">
              <w:rPr>
                <w:rFonts w:ascii="Times New Roman" w:hAnsi="Times New Roman" w:cs="Times New Roman"/>
                <w:color w:val="000000"/>
              </w:rPr>
              <w:t>)</w:t>
            </w:r>
          </w:p>
        </w:tc>
      </w:tr>
      <w:tr w:rsidR="00F924EC" w:rsidRPr="005B34C9" w14:paraId="031A094F" w14:textId="77777777" w:rsidTr="00706A52">
        <w:tc>
          <w:tcPr>
            <w:tcW w:w="1465" w:type="dxa"/>
          </w:tcPr>
          <w:p w14:paraId="5D757705" w14:textId="77777777" w:rsidR="00F924EC" w:rsidRPr="00003AC3" w:rsidRDefault="00F924EC" w:rsidP="00706A52">
            <w:pPr>
              <w:jc w:val="center"/>
              <w:rPr>
                <w:rFonts w:ascii="Times New Roman" w:hAnsi="Times New Roman" w:cs="Times New Roman"/>
                <w:b/>
                <w:sz w:val="24"/>
                <w:szCs w:val="24"/>
              </w:rPr>
            </w:pPr>
            <w:r w:rsidRPr="00003AC3">
              <w:rPr>
                <w:rFonts w:ascii="Times New Roman" w:hAnsi="Times New Roman" w:cs="Times New Roman"/>
                <w:b/>
                <w:sz w:val="24"/>
                <w:szCs w:val="24"/>
              </w:rPr>
              <w:t>WN3</w:t>
            </w:r>
          </w:p>
        </w:tc>
        <w:tc>
          <w:tcPr>
            <w:tcW w:w="1422" w:type="dxa"/>
            <w:vAlign w:val="bottom"/>
          </w:tcPr>
          <w:p w14:paraId="7E63ECA1" w14:textId="4221DE36" w:rsidR="00F924EC" w:rsidRPr="00003AC3" w:rsidRDefault="00F924EC" w:rsidP="00706A52">
            <w:pPr>
              <w:jc w:val="center"/>
              <w:rPr>
                <w:rFonts w:ascii="Times New Roman" w:hAnsi="Times New Roman" w:cs="Times New Roman"/>
                <w:b/>
                <w:color w:val="000000"/>
              </w:rPr>
            </w:pPr>
            <w:r w:rsidRPr="00003AC3">
              <w:rPr>
                <w:rFonts w:ascii="Times New Roman" w:hAnsi="Times New Roman" w:cs="Times New Roman"/>
                <w:b/>
                <w:color w:val="000000"/>
              </w:rPr>
              <w:t>0.</w:t>
            </w:r>
            <w:r w:rsidR="008B2DCC">
              <w:rPr>
                <w:rFonts w:ascii="Times New Roman" w:hAnsi="Times New Roman" w:cs="Times New Roman"/>
                <w:b/>
                <w:color w:val="000000"/>
              </w:rPr>
              <w:t>72</w:t>
            </w:r>
          </w:p>
          <w:p w14:paraId="5A79D951" w14:textId="1391A53F" w:rsidR="00F924EC" w:rsidRPr="00003AC3" w:rsidRDefault="00F924EC" w:rsidP="00706A52">
            <w:pPr>
              <w:jc w:val="center"/>
              <w:rPr>
                <w:rFonts w:ascii="Times New Roman" w:hAnsi="Times New Roman" w:cs="Times New Roman"/>
                <w:b/>
                <w:sz w:val="24"/>
                <w:szCs w:val="24"/>
              </w:rPr>
            </w:pPr>
            <w:r w:rsidRPr="00003AC3">
              <w:rPr>
                <w:rFonts w:ascii="Times New Roman" w:hAnsi="Times New Roman" w:cs="Times New Roman"/>
                <w:b/>
                <w:color w:val="000000"/>
              </w:rPr>
              <w:t xml:space="preserve"> (0.</w:t>
            </w:r>
            <w:r w:rsidR="008B2DCC">
              <w:rPr>
                <w:rFonts w:ascii="Times New Roman" w:hAnsi="Times New Roman" w:cs="Times New Roman"/>
                <w:b/>
                <w:color w:val="000000"/>
              </w:rPr>
              <w:t>66</w:t>
            </w:r>
            <w:r w:rsidRPr="00003AC3">
              <w:rPr>
                <w:rFonts w:ascii="Times New Roman" w:hAnsi="Times New Roman" w:cs="Times New Roman"/>
                <w:b/>
                <w:color w:val="000000"/>
              </w:rPr>
              <w:t xml:space="preserve"> -0.</w:t>
            </w:r>
            <w:r w:rsidR="008B2DCC">
              <w:rPr>
                <w:rFonts w:ascii="Times New Roman" w:hAnsi="Times New Roman" w:cs="Times New Roman"/>
                <w:b/>
                <w:color w:val="000000"/>
              </w:rPr>
              <w:t>77</w:t>
            </w:r>
            <w:r w:rsidRPr="00003AC3">
              <w:rPr>
                <w:rFonts w:ascii="Times New Roman" w:hAnsi="Times New Roman" w:cs="Times New Roman"/>
                <w:b/>
                <w:color w:val="000000"/>
              </w:rPr>
              <w:t>)</w:t>
            </w:r>
          </w:p>
        </w:tc>
        <w:tc>
          <w:tcPr>
            <w:tcW w:w="1422" w:type="dxa"/>
            <w:vAlign w:val="bottom"/>
          </w:tcPr>
          <w:p w14:paraId="0F92E9F2" w14:textId="59A8E23E" w:rsidR="00F924EC" w:rsidRPr="00003AC3" w:rsidRDefault="00F924EC" w:rsidP="00706A52">
            <w:pPr>
              <w:jc w:val="center"/>
              <w:rPr>
                <w:rFonts w:ascii="Times New Roman" w:hAnsi="Times New Roman" w:cs="Times New Roman"/>
                <w:b/>
                <w:color w:val="000000"/>
              </w:rPr>
            </w:pPr>
            <w:r w:rsidRPr="00003AC3">
              <w:rPr>
                <w:rFonts w:ascii="Times New Roman" w:hAnsi="Times New Roman" w:cs="Times New Roman"/>
                <w:b/>
                <w:color w:val="000000"/>
              </w:rPr>
              <w:t>0.</w:t>
            </w:r>
            <w:r w:rsidR="008B2DCC">
              <w:rPr>
                <w:rFonts w:ascii="Times New Roman" w:hAnsi="Times New Roman" w:cs="Times New Roman"/>
                <w:b/>
                <w:color w:val="000000"/>
              </w:rPr>
              <w:t>75</w:t>
            </w:r>
            <w:r w:rsidRPr="00003AC3">
              <w:rPr>
                <w:rFonts w:ascii="Times New Roman" w:hAnsi="Times New Roman" w:cs="Times New Roman"/>
                <w:b/>
                <w:color w:val="000000"/>
              </w:rPr>
              <w:t xml:space="preserve"> </w:t>
            </w:r>
          </w:p>
          <w:p w14:paraId="1225A383" w14:textId="0DC34CEA" w:rsidR="00F924EC" w:rsidRPr="00003AC3" w:rsidRDefault="00F924EC" w:rsidP="00706A52">
            <w:pPr>
              <w:jc w:val="center"/>
              <w:rPr>
                <w:rFonts w:ascii="Times New Roman" w:hAnsi="Times New Roman" w:cs="Times New Roman"/>
                <w:b/>
                <w:sz w:val="24"/>
                <w:szCs w:val="24"/>
              </w:rPr>
            </w:pPr>
            <w:r w:rsidRPr="00003AC3">
              <w:rPr>
                <w:rFonts w:ascii="Times New Roman" w:hAnsi="Times New Roman" w:cs="Times New Roman"/>
                <w:b/>
                <w:color w:val="000000"/>
              </w:rPr>
              <w:t>(0.</w:t>
            </w:r>
            <w:r w:rsidR="008B2DCC">
              <w:rPr>
                <w:rFonts w:ascii="Times New Roman" w:hAnsi="Times New Roman" w:cs="Times New Roman"/>
                <w:b/>
                <w:color w:val="000000"/>
              </w:rPr>
              <w:t>6</w:t>
            </w:r>
            <w:r w:rsidRPr="00003AC3">
              <w:rPr>
                <w:rFonts w:ascii="Times New Roman" w:hAnsi="Times New Roman" w:cs="Times New Roman"/>
                <w:b/>
                <w:color w:val="000000"/>
              </w:rPr>
              <w:t>4 -0.</w:t>
            </w:r>
            <w:r w:rsidR="008B2DCC">
              <w:rPr>
                <w:rFonts w:ascii="Times New Roman" w:hAnsi="Times New Roman" w:cs="Times New Roman"/>
                <w:b/>
                <w:color w:val="000000"/>
              </w:rPr>
              <w:t>7</w:t>
            </w:r>
            <w:r w:rsidRPr="00003AC3">
              <w:rPr>
                <w:rFonts w:ascii="Times New Roman" w:hAnsi="Times New Roman" w:cs="Times New Roman"/>
                <w:b/>
                <w:color w:val="000000"/>
              </w:rPr>
              <w:t>9)</w:t>
            </w:r>
          </w:p>
        </w:tc>
        <w:tc>
          <w:tcPr>
            <w:tcW w:w="1422" w:type="dxa"/>
            <w:vAlign w:val="bottom"/>
          </w:tcPr>
          <w:p w14:paraId="48FE8DB7" w14:textId="2D895234" w:rsidR="00F924EC" w:rsidRPr="00003AC3" w:rsidRDefault="00F924EC" w:rsidP="00706A52">
            <w:pPr>
              <w:jc w:val="center"/>
              <w:rPr>
                <w:rFonts w:ascii="Times New Roman" w:hAnsi="Times New Roman" w:cs="Times New Roman"/>
                <w:b/>
                <w:color w:val="000000"/>
              </w:rPr>
            </w:pPr>
            <w:r w:rsidRPr="00003AC3">
              <w:rPr>
                <w:rFonts w:ascii="Times New Roman" w:hAnsi="Times New Roman" w:cs="Times New Roman"/>
                <w:b/>
                <w:color w:val="000000"/>
              </w:rPr>
              <w:t>0.</w:t>
            </w:r>
            <w:r w:rsidR="008B2DCC">
              <w:rPr>
                <w:rFonts w:ascii="Times New Roman" w:hAnsi="Times New Roman" w:cs="Times New Roman"/>
                <w:b/>
                <w:color w:val="000000"/>
              </w:rPr>
              <w:t>79</w:t>
            </w:r>
            <w:r w:rsidRPr="00003AC3">
              <w:rPr>
                <w:rFonts w:ascii="Times New Roman" w:hAnsi="Times New Roman" w:cs="Times New Roman"/>
                <w:b/>
                <w:color w:val="000000"/>
              </w:rPr>
              <w:t xml:space="preserve"> </w:t>
            </w:r>
          </w:p>
          <w:p w14:paraId="688F7700" w14:textId="5ACA5ADD" w:rsidR="00F924EC" w:rsidRPr="00003AC3" w:rsidRDefault="00F924EC" w:rsidP="00706A52">
            <w:pPr>
              <w:jc w:val="center"/>
              <w:rPr>
                <w:rFonts w:ascii="Times New Roman" w:hAnsi="Times New Roman" w:cs="Times New Roman"/>
                <w:b/>
                <w:sz w:val="24"/>
                <w:szCs w:val="24"/>
              </w:rPr>
            </w:pPr>
            <w:r w:rsidRPr="00003AC3">
              <w:rPr>
                <w:rFonts w:ascii="Times New Roman" w:hAnsi="Times New Roman" w:cs="Times New Roman"/>
                <w:b/>
                <w:color w:val="000000"/>
              </w:rPr>
              <w:t>(0.</w:t>
            </w:r>
            <w:r w:rsidR="008B2DCC">
              <w:rPr>
                <w:rFonts w:ascii="Times New Roman" w:hAnsi="Times New Roman" w:cs="Times New Roman"/>
                <w:b/>
                <w:color w:val="000000"/>
              </w:rPr>
              <w:t>67</w:t>
            </w:r>
            <w:r w:rsidRPr="00003AC3">
              <w:rPr>
                <w:rFonts w:ascii="Times New Roman" w:hAnsi="Times New Roman" w:cs="Times New Roman"/>
                <w:b/>
                <w:color w:val="000000"/>
              </w:rPr>
              <w:t xml:space="preserve"> -0.</w:t>
            </w:r>
            <w:r w:rsidR="008B2DCC">
              <w:rPr>
                <w:rFonts w:ascii="Times New Roman" w:hAnsi="Times New Roman" w:cs="Times New Roman"/>
                <w:b/>
                <w:color w:val="000000"/>
              </w:rPr>
              <w:t>82</w:t>
            </w:r>
            <w:r w:rsidRPr="00003AC3">
              <w:rPr>
                <w:rFonts w:ascii="Times New Roman" w:hAnsi="Times New Roman" w:cs="Times New Roman"/>
                <w:b/>
                <w:color w:val="000000"/>
              </w:rPr>
              <w:t>)</w:t>
            </w:r>
          </w:p>
        </w:tc>
        <w:tc>
          <w:tcPr>
            <w:tcW w:w="1422" w:type="dxa"/>
            <w:vAlign w:val="bottom"/>
          </w:tcPr>
          <w:p w14:paraId="62D52CD0" w14:textId="7E318DDE" w:rsidR="00F924EC" w:rsidRPr="00003AC3" w:rsidRDefault="00F924EC" w:rsidP="00706A52">
            <w:pPr>
              <w:jc w:val="center"/>
              <w:rPr>
                <w:rFonts w:ascii="Times New Roman" w:hAnsi="Times New Roman" w:cs="Times New Roman"/>
                <w:b/>
                <w:color w:val="000000"/>
              </w:rPr>
            </w:pPr>
            <w:r w:rsidRPr="00003AC3">
              <w:rPr>
                <w:rFonts w:ascii="Times New Roman" w:hAnsi="Times New Roman" w:cs="Times New Roman"/>
                <w:b/>
                <w:color w:val="000000"/>
              </w:rPr>
              <w:t>0.</w:t>
            </w:r>
            <w:r w:rsidR="008B2DCC">
              <w:rPr>
                <w:rFonts w:ascii="Times New Roman" w:hAnsi="Times New Roman" w:cs="Times New Roman"/>
                <w:b/>
                <w:color w:val="000000"/>
              </w:rPr>
              <w:t>82</w:t>
            </w:r>
            <w:r w:rsidRPr="00003AC3">
              <w:rPr>
                <w:rFonts w:ascii="Times New Roman" w:hAnsi="Times New Roman" w:cs="Times New Roman"/>
                <w:b/>
                <w:color w:val="000000"/>
              </w:rPr>
              <w:t xml:space="preserve"> </w:t>
            </w:r>
          </w:p>
          <w:p w14:paraId="27252465" w14:textId="3E7B09B9" w:rsidR="00F924EC" w:rsidRPr="00003AC3" w:rsidRDefault="00F924EC" w:rsidP="00706A52">
            <w:pPr>
              <w:jc w:val="center"/>
              <w:rPr>
                <w:rFonts w:ascii="Times New Roman" w:hAnsi="Times New Roman" w:cs="Times New Roman"/>
                <w:b/>
                <w:sz w:val="24"/>
                <w:szCs w:val="24"/>
              </w:rPr>
            </w:pPr>
            <w:r w:rsidRPr="00003AC3">
              <w:rPr>
                <w:rFonts w:ascii="Times New Roman" w:hAnsi="Times New Roman" w:cs="Times New Roman"/>
                <w:b/>
                <w:color w:val="000000"/>
              </w:rPr>
              <w:t>(0.</w:t>
            </w:r>
            <w:r w:rsidR="008B2DCC">
              <w:rPr>
                <w:rFonts w:ascii="Times New Roman" w:hAnsi="Times New Roman" w:cs="Times New Roman"/>
                <w:b/>
                <w:color w:val="000000"/>
              </w:rPr>
              <w:t>74</w:t>
            </w:r>
            <w:r w:rsidRPr="00003AC3">
              <w:rPr>
                <w:rFonts w:ascii="Times New Roman" w:hAnsi="Times New Roman" w:cs="Times New Roman"/>
                <w:b/>
                <w:color w:val="000000"/>
              </w:rPr>
              <w:t xml:space="preserve"> -0.</w:t>
            </w:r>
            <w:r w:rsidR="008B2DCC">
              <w:rPr>
                <w:rFonts w:ascii="Times New Roman" w:hAnsi="Times New Roman" w:cs="Times New Roman"/>
                <w:b/>
                <w:color w:val="000000"/>
              </w:rPr>
              <w:t>87</w:t>
            </w:r>
            <w:r w:rsidRPr="00003AC3">
              <w:rPr>
                <w:rFonts w:ascii="Times New Roman" w:hAnsi="Times New Roman" w:cs="Times New Roman"/>
                <w:b/>
                <w:color w:val="000000"/>
              </w:rPr>
              <w:t>)</w:t>
            </w:r>
          </w:p>
        </w:tc>
        <w:tc>
          <w:tcPr>
            <w:tcW w:w="1422" w:type="dxa"/>
            <w:vAlign w:val="bottom"/>
          </w:tcPr>
          <w:p w14:paraId="56F201B2" w14:textId="690C5F70" w:rsidR="00F924EC" w:rsidRPr="00003AC3" w:rsidRDefault="00F924EC" w:rsidP="00706A52">
            <w:pPr>
              <w:jc w:val="center"/>
              <w:rPr>
                <w:rFonts w:ascii="Times New Roman" w:hAnsi="Times New Roman" w:cs="Times New Roman"/>
                <w:b/>
                <w:color w:val="000000"/>
              </w:rPr>
            </w:pPr>
            <w:r w:rsidRPr="00003AC3">
              <w:rPr>
                <w:rFonts w:ascii="Times New Roman" w:hAnsi="Times New Roman" w:cs="Times New Roman"/>
                <w:b/>
                <w:color w:val="000000"/>
              </w:rPr>
              <w:t>0.</w:t>
            </w:r>
            <w:r>
              <w:rPr>
                <w:rFonts w:ascii="Times New Roman" w:hAnsi="Times New Roman" w:cs="Times New Roman"/>
                <w:b/>
                <w:color w:val="000000"/>
              </w:rPr>
              <w:t>8</w:t>
            </w:r>
            <w:r w:rsidR="008B2DCC">
              <w:rPr>
                <w:rFonts w:ascii="Times New Roman" w:hAnsi="Times New Roman" w:cs="Times New Roman"/>
                <w:b/>
                <w:color w:val="000000"/>
              </w:rPr>
              <w:t>8</w:t>
            </w:r>
          </w:p>
          <w:p w14:paraId="1D37DCB0" w14:textId="264AF1E2" w:rsidR="00F924EC" w:rsidRPr="00003AC3" w:rsidRDefault="00F924EC" w:rsidP="00706A52">
            <w:pPr>
              <w:jc w:val="center"/>
              <w:rPr>
                <w:rFonts w:ascii="Times New Roman" w:hAnsi="Times New Roman" w:cs="Times New Roman"/>
                <w:b/>
                <w:sz w:val="24"/>
                <w:szCs w:val="24"/>
              </w:rPr>
            </w:pPr>
            <w:r w:rsidRPr="00003AC3">
              <w:rPr>
                <w:rFonts w:ascii="Times New Roman" w:hAnsi="Times New Roman" w:cs="Times New Roman"/>
                <w:b/>
                <w:color w:val="000000"/>
              </w:rPr>
              <w:t xml:space="preserve"> (0.</w:t>
            </w:r>
            <w:r w:rsidR="008B2DCC">
              <w:rPr>
                <w:rFonts w:ascii="Times New Roman" w:hAnsi="Times New Roman" w:cs="Times New Roman"/>
                <w:b/>
                <w:color w:val="000000"/>
              </w:rPr>
              <w:t>80</w:t>
            </w:r>
            <w:r w:rsidRPr="00003AC3">
              <w:rPr>
                <w:rFonts w:ascii="Times New Roman" w:hAnsi="Times New Roman" w:cs="Times New Roman"/>
                <w:b/>
                <w:color w:val="000000"/>
              </w:rPr>
              <w:t xml:space="preserve"> -0.</w:t>
            </w:r>
            <w:r w:rsidR="008B2DCC">
              <w:rPr>
                <w:rFonts w:ascii="Times New Roman" w:hAnsi="Times New Roman" w:cs="Times New Roman"/>
                <w:b/>
                <w:color w:val="000000"/>
              </w:rPr>
              <w:t>95</w:t>
            </w:r>
            <w:r w:rsidRPr="00003AC3">
              <w:rPr>
                <w:rFonts w:ascii="Times New Roman" w:hAnsi="Times New Roman" w:cs="Times New Roman"/>
                <w:b/>
                <w:color w:val="000000"/>
              </w:rPr>
              <w:t>)</w:t>
            </w:r>
          </w:p>
        </w:tc>
      </w:tr>
      <w:tr w:rsidR="00F924EC" w:rsidRPr="005B34C9" w14:paraId="28B78728" w14:textId="77777777" w:rsidTr="00706A52">
        <w:tc>
          <w:tcPr>
            <w:tcW w:w="1465" w:type="dxa"/>
          </w:tcPr>
          <w:p w14:paraId="7533F2AB" w14:textId="77777777"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sz w:val="24"/>
                <w:szCs w:val="24"/>
              </w:rPr>
              <w:t>WR</w:t>
            </w:r>
          </w:p>
        </w:tc>
        <w:tc>
          <w:tcPr>
            <w:tcW w:w="1422" w:type="dxa"/>
            <w:vAlign w:val="bottom"/>
          </w:tcPr>
          <w:p w14:paraId="64F17A70" w14:textId="7670CD09"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8B2DCC">
              <w:rPr>
                <w:rFonts w:ascii="Times New Roman" w:hAnsi="Times New Roman" w:cs="Times New Roman"/>
                <w:color w:val="000000"/>
              </w:rPr>
              <w:t>64</w:t>
            </w:r>
          </w:p>
          <w:p w14:paraId="1EF2FF52" w14:textId="4A046AFC"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 xml:space="preserve"> (0.</w:t>
            </w:r>
            <w:r w:rsidR="008B2DCC">
              <w:rPr>
                <w:rFonts w:ascii="Times New Roman" w:hAnsi="Times New Roman" w:cs="Times New Roman"/>
                <w:color w:val="000000"/>
              </w:rPr>
              <w:t>62</w:t>
            </w:r>
            <w:r w:rsidRPr="005B34C9">
              <w:rPr>
                <w:rFonts w:ascii="Times New Roman" w:hAnsi="Times New Roman" w:cs="Times New Roman"/>
                <w:color w:val="000000"/>
              </w:rPr>
              <w:t xml:space="preserve"> -0.</w:t>
            </w:r>
            <w:r w:rsidR="008B2DCC">
              <w:rPr>
                <w:rFonts w:ascii="Times New Roman" w:hAnsi="Times New Roman" w:cs="Times New Roman"/>
                <w:color w:val="000000"/>
              </w:rPr>
              <w:t>68</w:t>
            </w:r>
            <w:r w:rsidRPr="005B34C9">
              <w:rPr>
                <w:rFonts w:ascii="Times New Roman" w:hAnsi="Times New Roman" w:cs="Times New Roman"/>
                <w:color w:val="000000"/>
              </w:rPr>
              <w:t>)</w:t>
            </w:r>
          </w:p>
        </w:tc>
        <w:tc>
          <w:tcPr>
            <w:tcW w:w="1422" w:type="dxa"/>
            <w:vAlign w:val="bottom"/>
          </w:tcPr>
          <w:p w14:paraId="6B399E17" w14:textId="00536DDB"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8B2DCC">
              <w:rPr>
                <w:rFonts w:ascii="Times New Roman" w:hAnsi="Times New Roman" w:cs="Times New Roman"/>
                <w:color w:val="000000"/>
              </w:rPr>
              <w:t>66</w:t>
            </w:r>
            <w:r w:rsidRPr="005B34C9">
              <w:rPr>
                <w:rFonts w:ascii="Times New Roman" w:hAnsi="Times New Roman" w:cs="Times New Roman"/>
                <w:color w:val="000000"/>
              </w:rPr>
              <w:t xml:space="preserve"> </w:t>
            </w:r>
          </w:p>
          <w:p w14:paraId="1C72C621" w14:textId="5DDA1FC6"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(0.</w:t>
            </w:r>
            <w:r w:rsidR="008B2DCC">
              <w:rPr>
                <w:rFonts w:ascii="Times New Roman" w:hAnsi="Times New Roman" w:cs="Times New Roman"/>
                <w:color w:val="000000"/>
              </w:rPr>
              <w:t>64</w:t>
            </w:r>
            <w:r w:rsidRPr="005B34C9">
              <w:rPr>
                <w:rFonts w:ascii="Times New Roman" w:hAnsi="Times New Roman" w:cs="Times New Roman"/>
                <w:color w:val="000000"/>
              </w:rPr>
              <w:t xml:space="preserve"> -0.</w:t>
            </w:r>
            <w:r w:rsidR="008B2DCC">
              <w:rPr>
                <w:rFonts w:ascii="Times New Roman" w:hAnsi="Times New Roman" w:cs="Times New Roman"/>
                <w:color w:val="000000"/>
              </w:rPr>
              <w:t>70</w:t>
            </w:r>
            <w:r w:rsidRPr="005B34C9">
              <w:rPr>
                <w:rFonts w:ascii="Times New Roman" w:hAnsi="Times New Roman" w:cs="Times New Roman"/>
                <w:color w:val="000000"/>
              </w:rPr>
              <w:t>)</w:t>
            </w:r>
          </w:p>
        </w:tc>
        <w:tc>
          <w:tcPr>
            <w:tcW w:w="1422" w:type="dxa"/>
            <w:vAlign w:val="bottom"/>
          </w:tcPr>
          <w:p w14:paraId="7A279782" w14:textId="7A7CBA24"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8B2DCC">
              <w:rPr>
                <w:rFonts w:ascii="Times New Roman" w:hAnsi="Times New Roman" w:cs="Times New Roman"/>
                <w:color w:val="000000"/>
              </w:rPr>
              <w:t>69</w:t>
            </w:r>
            <w:r w:rsidRPr="005B34C9">
              <w:rPr>
                <w:rFonts w:ascii="Times New Roman" w:hAnsi="Times New Roman" w:cs="Times New Roman"/>
                <w:color w:val="000000"/>
              </w:rPr>
              <w:t xml:space="preserve"> </w:t>
            </w:r>
          </w:p>
          <w:p w14:paraId="5BEC46EB" w14:textId="514AAE9C"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(0.</w:t>
            </w:r>
            <w:r w:rsidR="008B2DCC">
              <w:rPr>
                <w:rFonts w:ascii="Times New Roman" w:hAnsi="Times New Roman" w:cs="Times New Roman"/>
                <w:color w:val="000000"/>
              </w:rPr>
              <w:t>60</w:t>
            </w:r>
            <w:r w:rsidRPr="005B34C9">
              <w:rPr>
                <w:rFonts w:ascii="Times New Roman" w:hAnsi="Times New Roman" w:cs="Times New Roman"/>
                <w:color w:val="000000"/>
              </w:rPr>
              <w:t xml:space="preserve"> -0.</w:t>
            </w:r>
            <w:r w:rsidR="008B2DCC">
              <w:rPr>
                <w:rFonts w:ascii="Times New Roman" w:hAnsi="Times New Roman" w:cs="Times New Roman"/>
                <w:color w:val="000000"/>
              </w:rPr>
              <w:t>72</w:t>
            </w:r>
            <w:r w:rsidRPr="005B34C9">
              <w:rPr>
                <w:rFonts w:ascii="Times New Roman" w:hAnsi="Times New Roman" w:cs="Times New Roman"/>
                <w:color w:val="000000"/>
              </w:rPr>
              <w:t>)</w:t>
            </w:r>
          </w:p>
        </w:tc>
        <w:tc>
          <w:tcPr>
            <w:tcW w:w="1422" w:type="dxa"/>
            <w:vAlign w:val="bottom"/>
          </w:tcPr>
          <w:p w14:paraId="12698668" w14:textId="226DFD3D"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8B2DCC">
              <w:rPr>
                <w:rFonts w:ascii="Times New Roman" w:hAnsi="Times New Roman" w:cs="Times New Roman"/>
                <w:color w:val="000000"/>
              </w:rPr>
              <w:t>62</w:t>
            </w:r>
            <w:r w:rsidRPr="005B34C9">
              <w:rPr>
                <w:rFonts w:ascii="Times New Roman" w:hAnsi="Times New Roman" w:cs="Times New Roman"/>
                <w:color w:val="000000"/>
              </w:rPr>
              <w:t xml:space="preserve"> </w:t>
            </w:r>
          </w:p>
          <w:p w14:paraId="7555FFDF" w14:textId="094EBDB4"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(0.5</w:t>
            </w:r>
            <w:r w:rsidR="008B2DCC">
              <w:rPr>
                <w:rFonts w:ascii="Times New Roman" w:hAnsi="Times New Roman" w:cs="Times New Roman"/>
                <w:color w:val="000000"/>
              </w:rPr>
              <w:t>5</w:t>
            </w:r>
            <w:r w:rsidRPr="005B34C9">
              <w:rPr>
                <w:rFonts w:ascii="Times New Roman" w:hAnsi="Times New Roman" w:cs="Times New Roman"/>
                <w:color w:val="000000"/>
              </w:rPr>
              <w:t xml:space="preserve"> -0.</w:t>
            </w:r>
            <w:r w:rsidR="008B2DCC">
              <w:rPr>
                <w:rFonts w:ascii="Times New Roman" w:hAnsi="Times New Roman" w:cs="Times New Roman"/>
                <w:color w:val="000000"/>
              </w:rPr>
              <w:t>69</w:t>
            </w:r>
            <w:r w:rsidRPr="005B34C9">
              <w:rPr>
                <w:rFonts w:ascii="Times New Roman" w:hAnsi="Times New Roman" w:cs="Times New Roman"/>
                <w:color w:val="000000"/>
              </w:rPr>
              <w:t>)</w:t>
            </w:r>
          </w:p>
        </w:tc>
        <w:tc>
          <w:tcPr>
            <w:tcW w:w="1422" w:type="dxa"/>
            <w:vAlign w:val="bottom"/>
          </w:tcPr>
          <w:p w14:paraId="7F4601C6" w14:textId="04997201" w:rsidR="00F924EC" w:rsidRPr="005B34C9" w:rsidRDefault="00F924EC" w:rsidP="00706A52">
            <w:pPr>
              <w:jc w:val="center"/>
              <w:rPr>
                <w:rFonts w:ascii="Times New Roman" w:hAnsi="Times New Roman" w:cs="Times New Roman"/>
                <w:color w:val="000000"/>
              </w:rPr>
            </w:pPr>
            <w:r w:rsidRPr="005B34C9">
              <w:rPr>
                <w:rFonts w:ascii="Times New Roman" w:hAnsi="Times New Roman" w:cs="Times New Roman"/>
                <w:color w:val="000000"/>
              </w:rPr>
              <w:t>0.</w:t>
            </w:r>
            <w:r w:rsidR="008B2DCC">
              <w:rPr>
                <w:rFonts w:ascii="Times New Roman" w:hAnsi="Times New Roman" w:cs="Times New Roman"/>
                <w:color w:val="000000"/>
              </w:rPr>
              <w:t>65</w:t>
            </w:r>
            <w:r w:rsidRPr="005B34C9">
              <w:rPr>
                <w:rFonts w:ascii="Times New Roman" w:hAnsi="Times New Roman" w:cs="Times New Roman"/>
                <w:color w:val="000000"/>
              </w:rPr>
              <w:t xml:space="preserve"> </w:t>
            </w:r>
          </w:p>
          <w:p w14:paraId="3BBEFB32" w14:textId="4F7A943C" w:rsidR="00F924EC" w:rsidRPr="005B34C9" w:rsidRDefault="00F924EC" w:rsidP="00706A52">
            <w:pPr>
              <w:jc w:val="center"/>
              <w:rPr>
                <w:rFonts w:ascii="Times New Roman" w:hAnsi="Times New Roman" w:cs="Times New Roman"/>
                <w:sz w:val="24"/>
                <w:szCs w:val="24"/>
              </w:rPr>
            </w:pPr>
            <w:r w:rsidRPr="005B34C9">
              <w:rPr>
                <w:rFonts w:ascii="Times New Roman" w:hAnsi="Times New Roman" w:cs="Times New Roman"/>
                <w:color w:val="000000"/>
              </w:rPr>
              <w:t>(0.5</w:t>
            </w:r>
            <w:r w:rsidR="008B2DCC">
              <w:rPr>
                <w:rFonts w:ascii="Times New Roman" w:hAnsi="Times New Roman" w:cs="Times New Roman"/>
                <w:color w:val="000000"/>
              </w:rPr>
              <w:t>8</w:t>
            </w:r>
            <w:r w:rsidRPr="005B34C9">
              <w:rPr>
                <w:rFonts w:ascii="Times New Roman" w:hAnsi="Times New Roman" w:cs="Times New Roman"/>
                <w:color w:val="000000"/>
              </w:rPr>
              <w:t xml:space="preserve"> -0.</w:t>
            </w:r>
            <w:r w:rsidR="008B2DCC">
              <w:rPr>
                <w:rFonts w:ascii="Times New Roman" w:hAnsi="Times New Roman" w:cs="Times New Roman"/>
                <w:color w:val="000000"/>
              </w:rPr>
              <w:t>70</w:t>
            </w:r>
            <w:r w:rsidRPr="005B34C9">
              <w:rPr>
                <w:rFonts w:ascii="Times New Roman" w:hAnsi="Times New Roman" w:cs="Times New Roman"/>
                <w:color w:val="000000"/>
              </w:rPr>
              <w:t>)</w:t>
            </w:r>
          </w:p>
        </w:tc>
      </w:tr>
    </w:tbl>
    <w:p w14:paraId="6063B310" w14:textId="57ED7E23" w:rsidR="00B65E51" w:rsidRDefault="00F924EC" w:rsidP="00F924EC">
      <w:pPr>
        <w:rPr>
          <w:rFonts w:ascii="Times New Roman" w:hAnsi="Times New Roman" w:cs="Times New Roman"/>
          <w:i/>
          <w:sz w:val="24"/>
          <w:szCs w:val="24"/>
        </w:rPr>
      </w:pPr>
      <w:r>
        <w:rPr>
          <w:rFonts w:ascii="Times New Roman" w:hAnsi="Times New Roman" w:cs="Times New Roman"/>
          <w:i/>
          <w:sz w:val="24"/>
          <w:szCs w:val="24"/>
        </w:rPr>
        <w:t xml:space="preserve">AUC = area under the receiver operator characteristic curve; </w:t>
      </w:r>
      <w:r w:rsidRPr="001B5612">
        <w:rPr>
          <w:rFonts w:ascii="Times New Roman" w:hAnsi="Times New Roman" w:cs="Times New Roman"/>
          <w:i/>
          <w:sz w:val="24"/>
          <w:szCs w:val="24"/>
        </w:rPr>
        <w:t>MOAA/S - Modified Observer's Assessment of Alertness/Sedation Scale; LSTM – long short-term memory; CNN = convolutional neural networks; WN1 = model trained on wake (W) and N1 sleep state</w:t>
      </w:r>
      <w:r>
        <w:rPr>
          <w:rFonts w:ascii="Times New Roman" w:hAnsi="Times New Roman" w:cs="Times New Roman"/>
          <w:i/>
          <w:sz w:val="24"/>
          <w:szCs w:val="24"/>
        </w:rPr>
        <w:t>;</w:t>
      </w:r>
      <w:r w:rsidRPr="001B5612">
        <w:rPr>
          <w:rFonts w:ascii="Times New Roman" w:hAnsi="Times New Roman" w:cs="Times New Roman"/>
          <w:i/>
          <w:sz w:val="24"/>
          <w:szCs w:val="24"/>
        </w:rPr>
        <w:t xml:space="preserve"> WN2 = trained on W and N2 sleep state</w:t>
      </w:r>
      <w:r>
        <w:rPr>
          <w:rFonts w:ascii="Times New Roman" w:hAnsi="Times New Roman" w:cs="Times New Roman"/>
          <w:i/>
          <w:sz w:val="24"/>
          <w:szCs w:val="24"/>
        </w:rPr>
        <w:t>;</w:t>
      </w:r>
      <w:r w:rsidRPr="001B5612">
        <w:rPr>
          <w:rFonts w:ascii="Times New Roman" w:hAnsi="Times New Roman" w:cs="Times New Roman"/>
          <w:i/>
          <w:sz w:val="24"/>
          <w:szCs w:val="24"/>
        </w:rPr>
        <w:t xml:space="preserve"> WN3 = trained on W and N3 sleep state</w:t>
      </w:r>
      <w:r>
        <w:rPr>
          <w:rFonts w:ascii="Times New Roman" w:hAnsi="Times New Roman" w:cs="Times New Roman"/>
          <w:i/>
          <w:sz w:val="24"/>
          <w:szCs w:val="24"/>
        </w:rPr>
        <w:t>;</w:t>
      </w:r>
      <w:r w:rsidRPr="001B5612">
        <w:rPr>
          <w:rFonts w:ascii="Times New Roman" w:hAnsi="Times New Roman" w:cs="Times New Roman"/>
          <w:i/>
          <w:sz w:val="24"/>
          <w:szCs w:val="24"/>
        </w:rPr>
        <w:t xml:space="preserve"> WR = trained on W and rapid eye movement (R) sleep state</w:t>
      </w:r>
      <w:r>
        <w:rPr>
          <w:rFonts w:ascii="Times New Roman" w:hAnsi="Times New Roman" w:cs="Times New Roman"/>
          <w:i/>
          <w:sz w:val="24"/>
          <w:szCs w:val="24"/>
        </w:rPr>
        <w:t>; M54 = model tested to discriminate between MOAA/S = 5 and 4; M53 = model tested to discriminate between MOAA/S = 5 and 3; M52 = model tested to discriminate between MOAA/S = 5 and 2; M51 = model tested to discriminate between MOAA/S = 5 and 1; M50 = model tested to discriminate between MOAA/S = 5 and 0.</w:t>
      </w:r>
    </w:p>
    <w:sectPr w:rsidR="00B65E5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tDQyNDI2trQ0NjRS0lEKTi0uzszPAykwrgUACP7KtSwAAAA="/>
  </w:docVars>
  <w:rsids>
    <w:rsidRoot w:val="00D80D4C"/>
    <w:rsid w:val="00026296"/>
    <w:rsid w:val="0003282B"/>
    <w:rsid w:val="00032A19"/>
    <w:rsid w:val="00060AF5"/>
    <w:rsid w:val="000B2D45"/>
    <w:rsid w:val="000B2D63"/>
    <w:rsid w:val="000B5EC5"/>
    <w:rsid w:val="000D7BE9"/>
    <w:rsid w:val="000E1972"/>
    <w:rsid w:val="000E4F0A"/>
    <w:rsid w:val="000F7BA0"/>
    <w:rsid w:val="0012527C"/>
    <w:rsid w:val="00144D1A"/>
    <w:rsid w:val="00157DC2"/>
    <w:rsid w:val="001617D0"/>
    <w:rsid w:val="00175827"/>
    <w:rsid w:val="0019764D"/>
    <w:rsid w:val="001A2910"/>
    <w:rsid w:val="001C0D5F"/>
    <w:rsid w:val="001D2DE3"/>
    <w:rsid w:val="001E7319"/>
    <w:rsid w:val="001F2700"/>
    <w:rsid w:val="00206AA4"/>
    <w:rsid w:val="00240796"/>
    <w:rsid w:val="00241244"/>
    <w:rsid w:val="00255076"/>
    <w:rsid w:val="00295B75"/>
    <w:rsid w:val="00296E3E"/>
    <w:rsid w:val="002975EB"/>
    <w:rsid w:val="002A0652"/>
    <w:rsid w:val="002A2B8A"/>
    <w:rsid w:val="002B1B6B"/>
    <w:rsid w:val="002C0692"/>
    <w:rsid w:val="002C400B"/>
    <w:rsid w:val="002D2B93"/>
    <w:rsid w:val="002D736B"/>
    <w:rsid w:val="00303499"/>
    <w:rsid w:val="00321ACE"/>
    <w:rsid w:val="00364626"/>
    <w:rsid w:val="0039561E"/>
    <w:rsid w:val="003A7482"/>
    <w:rsid w:val="003B5241"/>
    <w:rsid w:val="003E6565"/>
    <w:rsid w:val="003F4BAD"/>
    <w:rsid w:val="00404318"/>
    <w:rsid w:val="0043701E"/>
    <w:rsid w:val="004430FF"/>
    <w:rsid w:val="00467755"/>
    <w:rsid w:val="004E5514"/>
    <w:rsid w:val="005046BC"/>
    <w:rsid w:val="00522177"/>
    <w:rsid w:val="005C192C"/>
    <w:rsid w:val="005C3542"/>
    <w:rsid w:val="005D68CA"/>
    <w:rsid w:val="005E6B36"/>
    <w:rsid w:val="00610FF5"/>
    <w:rsid w:val="0062359D"/>
    <w:rsid w:val="00635110"/>
    <w:rsid w:val="006410BF"/>
    <w:rsid w:val="0066764B"/>
    <w:rsid w:val="006A5FCC"/>
    <w:rsid w:val="006C1EBA"/>
    <w:rsid w:val="006C300E"/>
    <w:rsid w:val="006C3AB5"/>
    <w:rsid w:val="00706A52"/>
    <w:rsid w:val="00731F26"/>
    <w:rsid w:val="00737D54"/>
    <w:rsid w:val="007448FC"/>
    <w:rsid w:val="007503AA"/>
    <w:rsid w:val="0075568B"/>
    <w:rsid w:val="00786E35"/>
    <w:rsid w:val="00797450"/>
    <w:rsid w:val="007C04F5"/>
    <w:rsid w:val="007C3248"/>
    <w:rsid w:val="007C6566"/>
    <w:rsid w:val="007D0A74"/>
    <w:rsid w:val="00880DCB"/>
    <w:rsid w:val="0088598B"/>
    <w:rsid w:val="008A451D"/>
    <w:rsid w:val="008B2DCC"/>
    <w:rsid w:val="008C1E29"/>
    <w:rsid w:val="008E51F3"/>
    <w:rsid w:val="009137F4"/>
    <w:rsid w:val="00913FE4"/>
    <w:rsid w:val="009542F7"/>
    <w:rsid w:val="00997D52"/>
    <w:rsid w:val="009A3F42"/>
    <w:rsid w:val="009A558B"/>
    <w:rsid w:val="009B66A2"/>
    <w:rsid w:val="009D427B"/>
    <w:rsid w:val="009E027D"/>
    <w:rsid w:val="009E5691"/>
    <w:rsid w:val="009F131C"/>
    <w:rsid w:val="00AE0087"/>
    <w:rsid w:val="00AF1AF8"/>
    <w:rsid w:val="00AF67CC"/>
    <w:rsid w:val="00B14777"/>
    <w:rsid w:val="00B6062D"/>
    <w:rsid w:val="00B65676"/>
    <w:rsid w:val="00B65E51"/>
    <w:rsid w:val="00B66A9F"/>
    <w:rsid w:val="00B763F2"/>
    <w:rsid w:val="00BB4F5A"/>
    <w:rsid w:val="00BB521C"/>
    <w:rsid w:val="00BE4580"/>
    <w:rsid w:val="00BE5907"/>
    <w:rsid w:val="00C166F9"/>
    <w:rsid w:val="00C37269"/>
    <w:rsid w:val="00C46717"/>
    <w:rsid w:val="00C47104"/>
    <w:rsid w:val="00C54D79"/>
    <w:rsid w:val="00C570C3"/>
    <w:rsid w:val="00C769B4"/>
    <w:rsid w:val="00CB387B"/>
    <w:rsid w:val="00CE5DC7"/>
    <w:rsid w:val="00CF0CC9"/>
    <w:rsid w:val="00CF60EB"/>
    <w:rsid w:val="00D01956"/>
    <w:rsid w:val="00D660B2"/>
    <w:rsid w:val="00D7688B"/>
    <w:rsid w:val="00D80D4C"/>
    <w:rsid w:val="00D859DF"/>
    <w:rsid w:val="00DE0945"/>
    <w:rsid w:val="00E10D55"/>
    <w:rsid w:val="00E249ED"/>
    <w:rsid w:val="00E32EDC"/>
    <w:rsid w:val="00E36446"/>
    <w:rsid w:val="00E37DA6"/>
    <w:rsid w:val="00E5791D"/>
    <w:rsid w:val="00E92180"/>
    <w:rsid w:val="00E9620F"/>
    <w:rsid w:val="00ED17E3"/>
    <w:rsid w:val="00ED479A"/>
    <w:rsid w:val="00EE33DC"/>
    <w:rsid w:val="00F54D6A"/>
    <w:rsid w:val="00F678A7"/>
    <w:rsid w:val="00F71516"/>
    <w:rsid w:val="00F90F47"/>
    <w:rsid w:val="00F924EC"/>
    <w:rsid w:val="00FB7B24"/>
    <w:rsid w:val="00FF2827"/>
    <w:rsid w:val="00FF46EF"/>
    <w:rsid w:val="00FF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4D1"/>
  <w15:chartTrackingRefBased/>
  <w15:docId w15:val="{CB36891A-83AD-412B-B341-F45901F6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08407">
      <w:bodyDiv w:val="1"/>
      <w:marLeft w:val="0"/>
      <w:marRight w:val="0"/>
      <w:marTop w:val="0"/>
      <w:marBottom w:val="0"/>
      <w:divBdr>
        <w:top w:val="none" w:sz="0" w:space="0" w:color="auto"/>
        <w:left w:val="none" w:sz="0" w:space="0" w:color="auto"/>
        <w:bottom w:val="none" w:sz="0" w:space="0" w:color="auto"/>
        <w:right w:val="none" w:sz="0" w:space="0" w:color="auto"/>
      </w:divBdr>
    </w:div>
    <w:div w:id="1198619689">
      <w:bodyDiv w:val="1"/>
      <w:marLeft w:val="0"/>
      <w:marRight w:val="0"/>
      <w:marTop w:val="0"/>
      <w:marBottom w:val="0"/>
      <w:divBdr>
        <w:top w:val="none" w:sz="0" w:space="0" w:color="auto"/>
        <w:left w:val="none" w:sz="0" w:space="0" w:color="auto"/>
        <w:bottom w:val="none" w:sz="0" w:space="0" w:color="auto"/>
        <w:right w:val="none" w:sz="0" w:space="0" w:color="auto"/>
      </w:divBdr>
    </w:div>
    <w:div w:id="16726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dc:description/>
  <cp:lastModifiedBy>Justin Peeples</cp:lastModifiedBy>
  <cp:revision>7</cp:revision>
  <dcterms:created xsi:type="dcterms:W3CDTF">2019-12-05T11:33:00Z</dcterms:created>
  <dcterms:modified xsi:type="dcterms:W3CDTF">2019-12-26T19:06:00Z</dcterms:modified>
</cp:coreProperties>
</file>