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68" w:rsidRPr="007705B8" w:rsidRDefault="005D6168" w:rsidP="005D6168">
      <w:pPr>
        <w:rPr>
          <w:rFonts w:ascii="Times New Roman" w:hAnsi="Times New Roman"/>
          <w:b/>
        </w:rPr>
      </w:pPr>
      <w:proofErr w:type="gramStart"/>
      <w:r w:rsidRPr="007705B8">
        <w:rPr>
          <w:rFonts w:ascii="Times New Roman" w:hAnsi="Times New Roman"/>
          <w:b/>
        </w:rPr>
        <w:t>Supplemental Table 1.</w:t>
      </w:r>
      <w:proofErr w:type="gramEnd"/>
      <w:r w:rsidRPr="007705B8">
        <w:rPr>
          <w:rFonts w:ascii="Times New Roman" w:hAnsi="Times New Roman"/>
          <w:b/>
        </w:rPr>
        <w:t xml:space="preserve"> Sensitivity-analysis of pain and disability outcomes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2595"/>
        <w:gridCol w:w="1061"/>
        <w:gridCol w:w="1155"/>
        <w:gridCol w:w="1144"/>
        <w:gridCol w:w="1212"/>
        <w:gridCol w:w="1191"/>
      </w:tblGrid>
      <w:tr w:rsidR="005D6168" w:rsidRPr="007705B8" w:rsidTr="00A228D5">
        <w:trPr>
          <w:trHeight w:val="324"/>
        </w:trPr>
        <w:tc>
          <w:tcPr>
            <w:tcW w:w="194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PMingLiU" w:eastAsia="PMingLiU" w:hAnsi="PMingLiU" w:cs="PMingLiU"/>
                <w:color w:val="000000"/>
                <w:szCs w:val="24"/>
              </w:rPr>
            </w:pPr>
            <w:r w:rsidRPr="007705B8">
              <w:rPr>
                <w:rFonts w:ascii="PMingLiU" w:eastAsia="PMingLiU" w:hAnsi="PMingLiU" w:cs="PMingLiU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492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PMingLiU" w:eastAsia="PMingLiU" w:hAnsi="PMingLiU" w:cs="PMingLiU"/>
                <w:color w:val="000000"/>
                <w:szCs w:val="24"/>
              </w:rPr>
            </w:pPr>
            <w:r w:rsidRPr="007705B8">
              <w:rPr>
                <w:rFonts w:ascii="PMingLiU" w:eastAsia="PMingLiU" w:hAnsi="PMingLiU" w:cs="PMingLiU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3314" w:type="pct"/>
            <w:gridSpan w:val="5"/>
            <w:tcBorders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bCs/>
                <w:color w:val="000000"/>
                <w:szCs w:val="24"/>
                <w:u w:val="single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  <w:u w:val="single"/>
              </w:rPr>
              <w:t xml:space="preserve">Statistics </w:t>
            </w:r>
            <w:r w:rsidRPr="007705B8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w</w:t>
            </w: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  <w:u w:val="single"/>
              </w:rPr>
              <w:t xml:space="preserve">ith </w:t>
            </w:r>
            <w:proofErr w:type="spellStart"/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  <w:u w:val="single"/>
              </w:rPr>
              <w:t>studyremoved</w:t>
            </w:r>
            <w:proofErr w:type="spellEnd"/>
          </w:p>
        </w:tc>
      </w:tr>
      <w:tr w:rsidR="005D6168" w:rsidRPr="007705B8" w:rsidTr="00A228D5">
        <w:trPr>
          <w:trHeight w:val="624"/>
        </w:trPr>
        <w:tc>
          <w:tcPr>
            <w:tcW w:w="168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  <w:u w:val="single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  <w:u w:val="single"/>
              </w:rPr>
              <w:t>Study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SDM</w:t>
            </w:r>
          </w:p>
        </w:tc>
        <w:tc>
          <w:tcPr>
            <w:tcW w:w="664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Lower limit</w:t>
            </w:r>
          </w:p>
        </w:tc>
        <w:tc>
          <w:tcPr>
            <w:tcW w:w="65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Upper limit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Z-Value</w:t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P-</w:t>
            </w:r>
            <w:r w:rsidRPr="007705B8">
              <w:rPr>
                <w:rFonts w:asciiTheme="minorEastAsia" w:hAnsiTheme="minorEastAsia"/>
                <w:b/>
                <w:bCs/>
                <w:color w:val="000000"/>
                <w:szCs w:val="24"/>
              </w:rPr>
              <w:t>V</w:t>
            </w: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alue</w:t>
            </w:r>
          </w:p>
        </w:tc>
      </w:tr>
      <w:tr w:rsidR="005D6168" w:rsidRPr="007705B8" w:rsidTr="00A228D5">
        <w:trPr>
          <w:trHeight w:val="324"/>
        </w:trPr>
        <w:tc>
          <w:tcPr>
            <w:tcW w:w="1686" w:type="pct"/>
            <w:gridSpan w:val="2"/>
            <w:tcBorders>
              <w:top w:val="single" w:sz="6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Theme="minorEastAsia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hAnsi="Times New Roman" w:hint="eastAsia"/>
                <w:b/>
                <w:bCs/>
                <w:color w:val="000000"/>
                <w:szCs w:val="24"/>
              </w:rPr>
              <w:t>Pain</w:t>
            </w:r>
          </w:p>
        </w:tc>
        <w:tc>
          <w:tcPr>
            <w:tcW w:w="610" w:type="pct"/>
            <w:tcBorders>
              <w:top w:val="single" w:sz="6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664" w:type="pct"/>
            <w:tcBorders>
              <w:top w:val="single" w:sz="6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6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697" w:type="pct"/>
            <w:tcBorders>
              <w:top w:val="single" w:sz="6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685" w:type="pct"/>
            <w:tcBorders>
              <w:top w:val="single" w:sz="6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</w:tr>
      <w:tr w:rsidR="005D6168" w:rsidRPr="007705B8" w:rsidTr="00A228D5">
        <w:trPr>
          <w:trHeight w:val="324"/>
        </w:trPr>
        <w:tc>
          <w:tcPr>
            <w:tcW w:w="1686" w:type="pct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TENS </w:t>
            </w:r>
            <w:proofErr w:type="spellStart"/>
            <w: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vs</w:t>
            </w:r>
            <w:proofErr w:type="spellEnd"/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 Control</w:t>
            </w:r>
          </w:p>
        </w:tc>
        <w:tc>
          <w:tcPr>
            <w:tcW w:w="610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64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58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7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85" w:type="pct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Itoh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(2009)</w:t>
            </w:r>
          </w:p>
        </w:tc>
        <w:tc>
          <w:tcPr>
            <w:tcW w:w="610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-0.22 </w:t>
            </w:r>
          </w:p>
        </w:tc>
        <w:tc>
          <w:tcPr>
            <w:tcW w:w="664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-0.60 </w:t>
            </w:r>
          </w:p>
        </w:tc>
        <w:tc>
          <w:tcPr>
            <w:tcW w:w="658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0.17 </w:t>
            </w:r>
          </w:p>
        </w:tc>
        <w:tc>
          <w:tcPr>
            <w:tcW w:w="697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-1.11 </w:t>
            </w:r>
          </w:p>
        </w:tc>
        <w:tc>
          <w:tcPr>
            <w:tcW w:w="685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0.267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Kofotolis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(2008)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-0.21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-0.62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0.20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-0.99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0.321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Thompson (2008)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-0.28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-0.66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0.10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-1.47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0.142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Shimoji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(2007)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-0.22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-0.61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0.17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-1.09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0.275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Warke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(2006)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-0.25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-0.66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0.16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-1.21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0.227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Topuz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(2004)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-0.01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-0.23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0.21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-0.07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0.945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Hsieh (2002)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-0.22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-0.65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0.21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-1.01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0.314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Ghoname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(1999)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-0.20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-0.60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0.20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-0.99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0.321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Moore (1997)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-0.20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-0.58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0.18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-1.03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0.303 </w:t>
            </w:r>
          </w:p>
        </w:tc>
      </w:tr>
      <w:tr w:rsidR="005D6168" w:rsidRPr="007705B8" w:rsidTr="00A228D5">
        <w:trPr>
          <w:trHeight w:val="324"/>
        </w:trPr>
        <w:tc>
          <w:tcPr>
            <w:tcW w:w="1686" w:type="pct"/>
            <w:gridSpan w:val="2"/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color w:val="000000"/>
                <w:szCs w:val="24"/>
              </w:rPr>
            </w:pPr>
            <w:r w:rsidRPr="007705B8">
              <w:rPr>
                <w:rFonts w:ascii="Times New Roman" w:hAnsi="Times New Roman"/>
                <w:b/>
                <w:color w:val="000000"/>
              </w:rPr>
              <w:t xml:space="preserve">TENS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vs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PMingLiU" w:hAnsi="Times New Roman"/>
                <w:b/>
                <w:color w:val="000000"/>
                <w:szCs w:val="24"/>
              </w:rPr>
              <w:t>O</w:t>
            </w:r>
            <w:r w:rsidRPr="007705B8">
              <w:rPr>
                <w:rFonts w:ascii="Times New Roman" w:eastAsia="PMingLiU" w:hAnsi="Times New Roman"/>
                <w:b/>
                <w:color w:val="000000"/>
                <w:szCs w:val="24"/>
              </w:rPr>
              <w:t>ther NST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color w:val="000000"/>
                <w:szCs w:val="24"/>
              </w:rPr>
            </w:pPr>
          </w:p>
        </w:tc>
        <w:tc>
          <w:tcPr>
            <w:tcW w:w="664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color w:val="000000"/>
                <w:szCs w:val="24"/>
              </w:rPr>
            </w:pPr>
          </w:p>
        </w:tc>
        <w:tc>
          <w:tcPr>
            <w:tcW w:w="658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color w:val="000000"/>
                <w:szCs w:val="24"/>
              </w:rPr>
            </w:pPr>
          </w:p>
        </w:tc>
        <w:tc>
          <w:tcPr>
            <w:tcW w:w="697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color w:val="000000"/>
                <w:szCs w:val="24"/>
              </w:rPr>
            </w:pPr>
          </w:p>
        </w:tc>
        <w:tc>
          <w:tcPr>
            <w:tcW w:w="685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b/>
                <w:color w:val="000000"/>
                <w:szCs w:val="24"/>
              </w:rPr>
            </w:pP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705B8">
              <w:rPr>
                <w:rFonts w:ascii="Times New Roman" w:hAnsi="Times New Roman"/>
                <w:color w:val="000000"/>
              </w:rPr>
              <w:t>Topuz</w:t>
            </w:r>
            <w:proofErr w:type="spellEnd"/>
            <w:r w:rsidRPr="007705B8">
              <w:rPr>
                <w:rFonts w:ascii="Times New Roman" w:hAnsi="Times New Roman"/>
                <w:color w:val="000000"/>
              </w:rPr>
              <w:t xml:space="preserve"> (2004)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0.98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0.04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1.91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2.05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0.041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>Yokoyama (2004)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0.76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-0.04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1.56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1.86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0.063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>Hsieh (2002)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1.11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0.62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1.60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4.46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0.000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705B8">
              <w:rPr>
                <w:rFonts w:ascii="Times New Roman" w:hAnsi="Times New Roman"/>
                <w:color w:val="000000"/>
              </w:rPr>
              <w:t>Tsukayama</w:t>
            </w:r>
            <w:proofErr w:type="spellEnd"/>
            <w:r w:rsidRPr="007705B8">
              <w:rPr>
                <w:rFonts w:ascii="Times New Roman" w:hAnsi="Times New Roman"/>
                <w:color w:val="000000"/>
              </w:rPr>
              <w:t xml:space="preserve"> (2002)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0.72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-0.03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1.47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1.87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0.061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705B8">
              <w:rPr>
                <w:rFonts w:ascii="Times New Roman" w:hAnsi="Times New Roman"/>
                <w:color w:val="000000"/>
              </w:rPr>
              <w:t>Ghoname</w:t>
            </w:r>
            <w:proofErr w:type="spellEnd"/>
            <w:r w:rsidRPr="007705B8">
              <w:rPr>
                <w:rFonts w:ascii="Times New Roman" w:hAnsi="Times New Roman"/>
                <w:color w:val="000000"/>
              </w:rPr>
              <w:t xml:space="preserve"> (1999)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0.74 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-0.04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1.51 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1.86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5B8">
              <w:rPr>
                <w:rFonts w:ascii="Times New Roman" w:hAnsi="Times New Roman"/>
                <w:color w:val="000000"/>
              </w:rPr>
              <w:t xml:space="preserve">0.063 </w:t>
            </w:r>
          </w:p>
        </w:tc>
      </w:tr>
      <w:tr w:rsidR="005D6168" w:rsidRPr="007705B8" w:rsidTr="00A228D5">
        <w:trPr>
          <w:trHeight w:val="324"/>
        </w:trPr>
        <w:tc>
          <w:tcPr>
            <w:tcW w:w="1686" w:type="pct"/>
            <w:gridSpan w:val="2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Disability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　</w:t>
            </w:r>
          </w:p>
        </w:tc>
      </w:tr>
      <w:tr w:rsidR="005D6168" w:rsidRPr="007705B8" w:rsidTr="00A228D5">
        <w:trPr>
          <w:trHeight w:val="324"/>
        </w:trPr>
        <w:tc>
          <w:tcPr>
            <w:tcW w:w="1686" w:type="pct"/>
            <w:gridSpan w:val="2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TENS </w:t>
            </w:r>
            <w:proofErr w:type="spellStart"/>
            <w: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>vs</w:t>
            </w:r>
            <w:proofErr w:type="spellEnd"/>
            <w:r w:rsidRPr="007705B8"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  <w:t xml:space="preserve"> Control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64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58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7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85" w:type="pct"/>
            <w:shd w:val="clear" w:color="000000" w:fill="FFFFFF"/>
            <w:noWrap/>
            <w:vAlign w:val="center"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b/>
                <w:bCs/>
                <w:color w:val="000000"/>
                <w:szCs w:val="24"/>
              </w:rPr>
            </w:pP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Itoh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(2009)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-0.47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-1.02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0.08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-1.68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0.094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Kofotolis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(2008)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-0.34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-0.91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0.23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-1.16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0.245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Warke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(2006)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-0.51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-1.12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0.10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-1.63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0.103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Jarzem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(2005)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-0.48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-1.18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0.22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-1.34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0.179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proofErr w:type="spellStart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Topuz</w:t>
            </w:r>
            <w:proofErr w:type="spellEnd"/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 (2004)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-0.12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-0.36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0.12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-0.99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0.322 </w:t>
            </w:r>
          </w:p>
        </w:tc>
      </w:tr>
      <w:tr w:rsidR="005D6168" w:rsidRPr="007705B8" w:rsidTr="00A228D5">
        <w:trPr>
          <w:trHeight w:val="324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</w:p>
        </w:tc>
        <w:tc>
          <w:tcPr>
            <w:tcW w:w="1492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>Hsieh (2002)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-0.51 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-1.14 </w:t>
            </w:r>
          </w:p>
        </w:tc>
        <w:tc>
          <w:tcPr>
            <w:tcW w:w="658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0.11 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-1.61 </w:t>
            </w:r>
          </w:p>
        </w:tc>
        <w:tc>
          <w:tcPr>
            <w:tcW w:w="685" w:type="pct"/>
            <w:shd w:val="clear" w:color="000000" w:fill="FFFFFF"/>
            <w:noWrap/>
            <w:vAlign w:val="center"/>
            <w:hideMark/>
          </w:tcPr>
          <w:p w:rsidR="005D6168" w:rsidRPr="007705B8" w:rsidRDefault="005D6168" w:rsidP="00A228D5">
            <w:pPr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7705B8">
              <w:rPr>
                <w:rFonts w:ascii="Times New Roman" w:eastAsia="PMingLiU" w:hAnsi="Times New Roman"/>
                <w:color w:val="000000"/>
                <w:szCs w:val="24"/>
              </w:rPr>
              <w:t xml:space="preserve">0.108 </w:t>
            </w:r>
          </w:p>
        </w:tc>
      </w:tr>
    </w:tbl>
    <w:p w:rsidR="005D6168" w:rsidRPr="007705B8" w:rsidRDefault="005D6168" w:rsidP="005D6168">
      <w:pPr>
        <w:rPr>
          <w:rFonts w:ascii="Times New Roman" w:hAnsi="Times New Roman"/>
        </w:rPr>
      </w:pPr>
      <w:r w:rsidRPr="007705B8">
        <w:rPr>
          <w:rFonts w:ascii="Times New Roman" w:hAnsi="Times New Roman"/>
        </w:rPr>
        <w:t>Abbreviations: NST, nerve stimulation therapy; SDM, standardized difference in means; TENS, transcutaneous electrical nerve stimulation.</w:t>
      </w:r>
    </w:p>
    <w:p w:rsidR="00596981" w:rsidRDefault="00596981">
      <w:bookmarkStart w:id="0" w:name="_GoBack"/>
      <w:bookmarkEnd w:id="0"/>
    </w:p>
    <w:sectPr w:rsidR="00596981" w:rsidSect="005969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68"/>
    <w:rsid w:val="00596981"/>
    <w:rsid w:val="005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65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68"/>
    <w:rPr>
      <w:rFonts w:ascii="Times" w:eastAsia="宋体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68"/>
    <w:rPr>
      <w:rFonts w:ascii="Times" w:eastAsia="宋体" w:hAnsi="Times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Poindexter</dc:creator>
  <cp:keywords/>
  <dc:description/>
  <cp:lastModifiedBy>Yvonne Poindexter</cp:lastModifiedBy>
  <cp:revision>1</cp:revision>
  <dcterms:created xsi:type="dcterms:W3CDTF">2017-12-09T20:20:00Z</dcterms:created>
  <dcterms:modified xsi:type="dcterms:W3CDTF">2017-12-09T20:22:00Z</dcterms:modified>
</cp:coreProperties>
</file>