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A" w:rsidRPr="007E60CD" w:rsidRDefault="00FA2176" w:rsidP="0040200A">
      <w:pPr>
        <w:spacing w:after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Appendix S1</w:t>
      </w:r>
      <w:r w:rsidR="0040200A" w:rsidRPr="007E60CD">
        <w:rPr>
          <w:b/>
          <w:sz w:val="20"/>
          <w:szCs w:val="20"/>
          <w:lang w:val="en-US"/>
        </w:rPr>
        <w:t>: Reference of the g</w:t>
      </w:r>
      <w:r w:rsidR="003918EF" w:rsidRPr="007E60CD">
        <w:rPr>
          <w:b/>
          <w:sz w:val="20"/>
          <w:szCs w:val="20"/>
          <w:lang w:val="en-US"/>
        </w:rPr>
        <w:t>overnment</w:t>
      </w:r>
      <w:r w:rsidR="0040200A" w:rsidRPr="007E60CD">
        <w:rPr>
          <w:b/>
          <w:sz w:val="20"/>
          <w:szCs w:val="20"/>
          <w:lang w:val="en-US"/>
        </w:rPr>
        <w:t xml:space="preserve"> </w:t>
      </w:r>
      <w:r w:rsidR="003918EF" w:rsidRPr="007E60CD">
        <w:rPr>
          <w:b/>
          <w:sz w:val="20"/>
          <w:szCs w:val="20"/>
          <w:lang w:val="en-US"/>
        </w:rPr>
        <w:t>publications</w:t>
      </w:r>
      <w:r w:rsidR="0040200A" w:rsidRPr="007E60CD">
        <w:rPr>
          <w:b/>
          <w:sz w:val="20"/>
          <w:szCs w:val="20"/>
          <w:lang w:val="en-US"/>
        </w:rPr>
        <w:t>.</w:t>
      </w:r>
    </w:p>
    <w:tbl>
      <w:tblPr>
        <w:tblStyle w:val="SombreamentoClaro"/>
        <w:tblW w:w="14567" w:type="dxa"/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12049"/>
      </w:tblGrid>
      <w:tr w:rsidR="0040200A" w:rsidRPr="007E60CD" w:rsidTr="00FA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E60CD">
              <w:rPr>
                <w:bC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2092" w:type="dxa"/>
            <w:vMerge w:val="restart"/>
            <w:vAlign w:val="center"/>
          </w:tcPr>
          <w:p w:rsidR="0040200A" w:rsidRPr="007E60CD" w:rsidRDefault="0040200A" w:rsidP="00735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7E60CD">
              <w:rPr>
                <w:bCs w:val="0"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12049" w:type="dxa"/>
            <w:vMerge w:val="restart"/>
            <w:vAlign w:val="center"/>
          </w:tcPr>
          <w:p w:rsidR="0040200A" w:rsidRPr="007E60CD" w:rsidRDefault="0040200A" w:rsidP="00735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bCs w:val="0"/>
                <w:color w:val="auto"/>
                <w:sz w:val="20"/>
                <w:szCs w:val="20"/>
              </w:rPr>
              <w:t>References</w:t>
            </w:r>
            <w:proofErr w:type="spellEnd"/>
            <w:r w:rsidRPr="007E60CD">
              <w:rPr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40200A" w:rsidRPr="007E60CD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noWrap/>
            <w:vAlign w:val="center"/>
            <w:hideMark/>
          </w:tcPr>
          <w:p w:rsidR="0040200A" w:rsidRPr="007E60CD" w:rsidRDefault="0040200A" w:rsidP="0040200A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40200A" w:rsidRPr="007E60CD" w:rsidRDefault="0040200A" w:rsidP="00402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049" w:type="dxa"/>
            <w:vMerge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40200A" w:rsidRPr="007E60CD" w:rsidTr="00FA217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right w:val="nil"/>
            </w:tcBorders>
            <w:vAlign w:val="center"/>
            <w:hideMark/>
          </w:tcPr>
          <w:p w:rsidR="0040200A" w:rsidRPr="007E60CD" w:rsidRDefault="0040200A" w:rsidP="0040200A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049" w:type="dxa"/>
            <w:vMerge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Albania</w:t>
            </w:r>
            <w:proofErr w:type="spellEnd"/>
          </w:p>
        </w:tc>
        <w:tc>
          <w:tcPr>
            <w:tcW w:w="12049" w:type="dxa"/>
            <w:vAlign w:val="center"/>
          </w:tcPr>
          <w:p w:rsidR="0040200A" w:rsidRPr="007E60CD" w:rsidRDefault="0040200A" w:rsidP="00C8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Department of Public Health Tirana, December 2008. </w:t>
            </w:r>
            <w:proofErr w:type="spellStart"/>
            <w:r w:rsidRPr="007E60CD">
              <w:rPr>
                <w:color w:val="auto"/>
                <w:sz w:val="20"/>
                <w:szCs w:val="20"/>
                <w:lang w:val="en-US"/>
              </w:rPr>
              <w:t>Recomendations</w:t>
            </w:r>
            <w:proofErr w:type="spellEnd"/>
            <w:r w:rsidRPr="007E60CD">
              <w:rPr>
                <w:color w:val="auto"/>
                <w:sz w:val="20"/>
                <w:szCs w:val="20"/>
                <w:lang w:val="en-US"/>
              </w:rPr>
              <w:t xml:space="preserve"> on Health Nutrition in Albania. Available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at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</w:t>
              </w:r>
              <w:bookmarkStart w:id="0" w:name="_GoBack"/>
              <w:bookmarkEnd w:id="0"/>
              <w:r w:rsidRPr="007E60CD">
                <w:rPr>
                  <w:rStyle w:val="Hyperlink"/>
                  <w:sz w:val="20"/>
                  <w:szCs w:val="20"/>
                  <w:lang w:val="en-US"/>
                </w:rPr>
                <w:t>-as658e.pdf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B702DC" w:rsidRPr="007E60CD">
              <w:rPr>
                <w:sz w:val="20"/>
                <w:szCs w:val="20"/>
                <w:lang w:val="en-US"/>
              </w:rPr>
              <w:t>(</w:t>
            </w:r>
            <w:r w:rsidR="00B702DC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B702DC" w:rsidRPr="007E60C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Argentina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7F2A7B" w:rsidRPr="007E60CD" w:rsidRDefault="00B702D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C0758A" w:rsidRPr="007E60CD">
              <w:rPr>
                <w:color w:val="auto"/>
                <w:sz w:val="20"/>
                <w:szCs w:val="20"/>
                <w:lang w:val="en-US"/>
              </w:rPr>
              <w:t xml:space="preserve">Manual for the application of food guides for the Argentine population. - 1st ed. - Autonomous City of Buenos Aires: Ministry of Health of the Nation. Directorate of Health Promotion and Control of </w:t>
            </w:r>
            <w:proofErr w:type="spellStart"/>
            <w:r w:rsidR="00C0758A" w:rsidRPr="007E60CD">
              <w:rPr>
                <w:color w:val="auto"/>
                <w:sz w:val="20"/>
                <w:szCs w:val="20"/>
                <w:lang w:val="en-US"/>
              </w:rPr>
              <w:t>Noncommunicable</w:t>
            </w:r>
            <w:proofErr w:type="spellEnd"/>
            <w:r w:rsidR="00C0758A" w:rsidRPr="007E60CD">
              <w:rPr>
                <w:color w:val="auto"/>
                <w:sz w:val="20"/>
                <w:szCs w:val="20"/>
                <w:lang w:val="en-US"/>
              </w:rPr>
              <w:t xml:space="preserve"> Diseases, 2018. </w:t>
            </w:r>
            <w:r w:rsidR="007F2A7B" w:rsidRPr="007E60CD">
              <w:rPr>
                <w:color w:val="auto"/>
                <w:sz w:val="20"/>
                <w:szCs w:val="20"/>
                <w:lang w:val="en-US"/>
              </w:rPr>
              <w:t>Available</w:t>
            </w:r>
            <w:r w:rsidR="00C0758A" w:rsidRPr="007E60CD">
              <w:rPr>
                <w:color w:val="auto"/>
                <w:sz w:val="20"/>
                <w:szCs w:val="20"/>
                <w:lang w:val="en-US"/>
              </w:rPr>
              <w:t xml:space="preserve"> at</w:t>
            </w:r>
            <w:r w:rsidR="0040200A" w:rsidRPr="007E60CD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7F2A7B" w:rsidRPr="007E60CD">
                <w:rPr>
                  <w:rStyle w:val="Hyperlink"/>
                  <w:sz w:val="20"/>
                  <w:szCs w:val="20"/>
                  <w:lang w:val="en-US"/>
                </w:rPr>
                <w:t>http://www.msal.gob.ar/images/stories/bes/graficos/0000001011cnt-2018-12_manual-aplicacion_guias-alimentarias-poblacion-argentina.pdf</w:t>
              </w:r>
            </w:hyperlink>
            <w:r w:rsidR="007F2A7B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sz w:val="20"/>
                <w:szCs w:val="20"/>
                <w:lang w:val="en-US"/>
              </w:rPr>
              <w:t>(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CC1011" w:rsidRPr="007E60CD" w:rsidRDefault="00B702D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sz w:val="20"/>
                <w:szCs w:val="20"/>
                <w:lang w:val="en-US"/>
              </w:rPr>
              <w:t xml:space="preserve">2. </w:t>
            </w:r>
            <w:r w:rsidR="00F9602F" w:rsidRPr="007E60CD">
              <w:rPr>
                <w:sz w:val="20"/>
                <w:szCs w:val="20"/>
                <w:lang w:val="en-US"/>
              </w:rPr>
              <w:t xml:space="preserve">Government of the City of Buenos Aires. Care in alcohol consumption. </w:t>
            </w:r>
            <w:r w:rsidR="00FE73AB" w:rsidRPr="007E60CD">
              <w:rPr>
                <w:sz w:val="20"/>
                <w:szCs w:val="20"/>
                <w:lang w:val="en-US"/>
              </w:rPr>
              <w:t xml:space="preserve"> Available at: </w:t>
            </w:r>
            <w:hyperlink r:id="rId10" w:history="1">
              <w:r w:rsidR="00F9602F" w:rsidRPr="007E60CD">
                <w:rPr>
                  <w:rStyle w:val="Hyperlink"/>
                  <w:sz w:val="20"/>
                  <w:szCs w:val="20"/>
                  <w:lang w:val="en-US"/>
                </w:rPr>
                <w:t>https://www.buenosaires.gob.ar/desarrollohumanoyhabitat/adicciones/cuidadosenelconsumodealcohol</w:t>
              </w:r>
            </w:hyperlink>
            <w:r w:rsidR="00F9602F" w:rsidRPr="007E60CD">
              <w:rPr>
                <w:sz w:val="20"/>
                <w:szCs w:val="20"/>
                <w:lang w:val="en-US"/>
              </w:rPr>
              <w:t xml:space="preserve"> </w:t>
            </w:r>
            <w:r w:rsidR="00FE73AB" w:rsidRPr="007E60CD">
              <w:rPr>
                <w:sz w:val="20"/>
                <w:szCs w:val="20"/>
                <w:lang w:val="en-US"/>
              </w:rPr>
              <w:t xml:space="preserve"> (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FE73AB" w:rsidRPr="007E60C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Armenia</w:t>
            </w:r>
            <w:proofErr w:type="spellEnd"/>
          </w:p>
        </w:tc>
        <w:tc>
          <w:tcPr>
            <w:tcW w:w="12049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Ministry of Health of the Republic of Armenia. Health System Assessment, 2017.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Accessed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. Available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at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https://nih.am/assets/pdf/atvk/81c7225c0595cc3dc4c86f6d1ca4534d.pdf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7F2A7B" w:rsidRPr="007E60CD" w:rsidRDefault="0040200A" w:rsidP="00391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Armenian Health Care System Activity, 2016.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Accessed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Available at</w:t>
            </w:r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: 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https://nih.am/assets/pdf/atvk/hspa_eng_2016.pdf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sz w:val="20"/>
                <w:szCs w:val="20"/>
              </w:rPr>
              <w:t>Australia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Australian Guidelines to reduce health risks from Drinking Alcohol (2009). Available </w:t>
            </w:r>
            <w:r w:rsidR="003918EF" w:rsidRPr="007E60CD">
              <w:rPr>
                <w:color w:val="auto"/>
                <w:sz w:val="20"/>
                <w:szCs w:val="20"/>
                <w:lang w:val="en-US"/>
              </w:rPr>
              <w:t>at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13" w:anchor="block-views-block-file-attachments-content-block-1" w:history="1">
              <w:r w:rsidR="007F2A7B" w:rsidRPr="007E60CD">
                <w:rPr>
                  <w:rStyle w:val="Hyperlink"/>
                  <w:sz w:val="20"/>
                  <w:szCs w:val="20"/>
                  <w:lang w:val="en-US"/>
                </w:rPr>
                <w:t>https://www.nhmrc.gov.au/about-us/publications/australian-guidelines-reduce-health-risks-drinking-alcohol#block-views-block-file-attachments-content-block-1</w:t>
              </w:r>
            </w:hyperlink>
            <w:r w:rsidR="007F2A7B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81901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Austria</w:t>
            </w:r>
            <w:proofErr w:type="spellEnd"/>
          </w:p>
        </w:tc>
        <w:tc>
          <w:tcPr>
            <w:tcW w:w="12049" w:type="dxa"/>
            <w:vAlign w:val="center"/>
          </w:tcPr>
          <w:p w:rsidR="007F2A7B" w:rsidRPr="007E60CD" w:rsidRDefault="001108C6" w:rsidP="0011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B1323A">
              <w:rPr>
                <w:color w:val="auto"/>
                <w:sz w:val="20"/>
                <w:szCs w:val="20"/>
                <w:lang w:val="en-US"/>
              </w:rPr>
              <w:t xml:space="preserve">Manual Alcohol - </w:t>
            </w:r>
            <w:r w:rsidRPr="00DA74F7">
              <w:rPr>
                <w:color w:val="auto"/>
                <w:sz w:val="20"/>
                <w:szCs w:val="20"/>
                <w:lang w:val="en-US"/>
              </w:rPr>
              <w:t>Volume 1: Statistics and calculation bases 2019</w:t>
            </w:r>
            <w:r w:rsidRPr="0021315C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08C6">
              <w:rPr>
                <w:color w:val="auto"/>
                <w:sz w:val="20"/>
                <w:szCs w:val="20"/>
                <w:lang w:val="en-US"/>
              </w:rPr>
              <w:t>Handbuch</w:t>
            </w:r>
            <w:proofErr w:type="spellEnd"/>
            <w:r w:rsidRPr="001108C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8C6">
              <w:rPr>
                <w:color w:val="auto"/>
                <w:sz w:val="20"/>
                <w:szCs w:val="20"/>
                <w:lang w:val="en-US"/>
              </w:rPr>
              <w:t>Alkohol</w:t>
            </w:r>
            <w:proofErr w:type="spellEnd"/>
            <w:r w:rsidRPr="001108C6">
              <w:rPr>
                <w:color w:val="au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108C6">
              <w:rPr>
                <w:color w:val="auto"/>
                <w:sz w:val="20"/>
                <w:szCs w:val="20"/>
                <w:lang w:val="en-US"/>
              </w:rPr>
              <w:t>Österreich</w:t>
            </w:r>
            <w:proofErr w:type="spellEnd"/>
            <w:r w:rsidRPr="001108C6">
              <w:rPr>
                <w:color w:val="auto"/>
                <w:sz w:val="20"/>
                <w:szCs w:val="20"/>
                <w:lang w:val="en-US"/>
              </w:rPr>
              <w:t xml:space="preserve">. Band 1: </w:t>
            </w:r>
            <w:proofErr w:type="spellStart"/>
            <w:r w:rsidRPr="001108C6">
              <w:rPr>
                <w:color w:val="auto"/>
                <w:sz w:val="20"/>
                <w:szCs w:val="20"/>
                <w:lang w:val="en-US"/>
              </w:rPr>
              <w:t>Statistiken</w:t>
            </w:r>
            <w:proofErr w:type="spellEnd"/>
            <w:r w:rsidRPr="001108C6">
              <w:rPr>
                <w:color w:val="auto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108C6">
              <w:rPr>
                <w:color w:val="auto"/>
                <w:sz w:val="20"/>
                <w:szCs w:val="20"/>
                <w:lang w:val="en-US"/>
              </w:rPr>
              <w:t>Berechnungsgrundlagen</w:t>
            </w:r>
            <w:proofErr w:type="spellEnd"/>
            <w:r w:rsidRPr="001108C6">
              <w:rPr>
                <w:color w:val="auto"/>
                <w:sz w:val="20"/>
                <w:szCs w:val="20"/>
                <w:lang w:val="en-US"/>
              </w:rPr>
              <w:t xml:space="preserve"> 2019.</w:t>
            </w:r>
            <w:r w:rsidR="003918EF" w:rsidRPr="001108C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40200A" w:rsidRPr="001108C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873273" w:rsidRPr="001108C6">
              <w:rPr>
                <w:color w:val="auto"/>
                <w:sz w:val="20"/>
                <w:szCs w:val="20"/>
                <w:lang w:val="en-US"/>
              </w:rPr>
              <w:t xml:space="preserve">Available </w:t>
            </w:r>
            <w:r w:rsidR="003918EF" w:rsidRPr="001108C6">
              <w:rPr>
                <w:color w:val="auto"/>
                <w:sz w:val="20"/>
                <w:szCs w:val="20"/>
                <w:lang w:val="en-US"/>
              </w:rPr>
              <w:t>at</w:t>
            </w:r>
            <w:r w:rsidR="00873273" w:rsidRPr="001108C6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1108C6">
                <w:rPr>
                  <w:color w:val="auto"/>
                  <w:sz w:val="20"/>
                  <w:szCs w:val="20"/>
                  <w:lang w:val="en-US"/>
                </w:rPr>
                <w:t>https://www.sozialministerium.at/Themen/Gesundheit/Drogen-und-Sucht/Alkohol/Handbuch-Alkohol---%C3%96sterreich0.html</w:t>
              </w:r>
            </w:hyperlink>
            <w:r w:rsidRPr="001108C6" w:rsidDel="00202CC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1108C6">
              <w:rPr>
                <w:sz w:val="20"/>
                <w:szCs w:val="20"/>
                <w:lang w:val="en-US"/>
              </w:rPr>
              <w:t>(</w:t>
            </w:r>
            <w:r w:rsidR="0095743F" w:rsidRPr="001108C6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Pr="001108C6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1108C6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7E72F8" w:rsidRPr="007E60CD" w:rsidRDefault="007E72F8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9346D8" w:rsidRPr="007E60CD">
              <w:rPr>
                <w:color w:val="auto"/>
                <w:sz w:val="20"/>
                <w:szCs w:val="20"/>
                <w:lang w:val="en-US"/>
              </w:rPr>
              <w:t>O</w:t>
            </w:r>
            <w:r w:rsidR="005E7DC6" w:rsidRPr="007E60CD">
              <w:rPr>
                <w:color w:val="auto"/>
                <w:sz w:val="20"/>
                <w:szCs w:val="20"/>
                <w:lang w:val="en-US"/>
              </w:rPr>
              <w:t>pinion</w:t>
            </w:r>
            <w:r w:rsidR="009346D8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5E7DC6" w:rsidRPr="007E60CD">
              <w:rPr>
                <w:color w:val="auto"/>
                <w:sz w:val="20"/>
                <w:szCs w:val="20"/>
                <w:lang w:val="en-US"/>
              </w:rPr>
              <w:t xml:space="preserve">of the Superior Health Council </w:t>
            </w:r>
            <w:r w:rsidR="009346D8" w:rsidRPr="007E60CD">
              <w:rPr>
                <w:color w:val="auto"/>
                <w:sz w:val="20"/>
                <w:szCs w:val="20"/>
                <w:lang w:val="en-US"/>
              </w:rPr>
              <w:t xml:space="preserve">N ° 9438. Risks related to the consumption of alcohol. Version validated by the College of May 2018.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346D8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15" w:history="1">
              <w:r w:rsidR="005947F0" w:rsidRPr="007E60CD">
                <w:rPr>
                  <w:rStyle w:val="Hyperlink"/>
                  <w:sz w:val="20"/>
                  <w:szCs w:val="20"/>
                  <w:lang w:val="en-US"/>
                </w:rPr>
                <w:t>https://www.health.belgium.be/sites/default/files/uploads/fields/fpshealth_theme_file/css_9438_avis_alcool.pdf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4E212A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>)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40200A" w:rsidRPr="007E60CD" w:rsidRDefault="007E72F8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5E7DC6" w:rsidRPr="007E60CD">
              <w:rPr>
                <w:color w:val="auto"/>
                <w:sz w:val="20"/>
                <w:szCs w:val="20"/>
                <w:lang w:val="en-US"/>
              </w:rPr>
              <w:t xml:space="preserve">Federal Public Service. Public Health Safety of the Food Chain and Environment. Alcohol (2016). Available at: </w:t>
            </w:r>
            <w:hyperlink r:id="rId16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https://www.health.belgium.be/fr/sante/prenez-soin-de-vous/alcool-et-tabac/alcool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4E212A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092" w:type="dxa"/>
            <w:vAlign w:val="center"/>
          </w:tcPr>
          <w:p w:rsidR="0040200A" w:rsidRPr="007E60CD" w:rsidRDefault="0040200A" w:rsidP="00391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Bosnia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918EF" w:rsidRPr="007E60CD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Herzegovina</w:t>
            </w:r>
          </w:p>
        </w:tc>
        <w:tc>
          <w:tcPr>
            <w:tcW w:w="12049" w:type="dxa"/>
            <w:vAlign w:val="center"/>
          </w:tcPr>
          <w:p w:rsidR="0040200A" w:rsidRPr="007E60CD" w:rsidRDefault="002131A9" w:rsidP="00213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Institute for Public Health. Guide on nutrition for the adult population (2004). Available in: </w:t>
            </w:r>
            <w:hyperlink r:id="rId17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http://www.fao.org/3/a-as669o.pdf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4E212A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4E212A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40200A" w:rsidRPr="007E60CD" w:rsidRDefault="002131A9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Ministry of Health National Center of Public Health Protection (2006). Food based Dietary Guidelines for adults in Bulgaria. </w:t>
            </w:r>
            <w:r w:rsidR="00B27830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1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http://ncpha.government.bg/files/hranene-en.pdf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4E212A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7E60CD">
              <w:rPr>
                <w:b w:val="0"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Canada</w:t>
            </w:r>
          </w:p>
        </w:tc>
        <w:tc>
          <w:tcPr>
            <w:tcW w:w="12049" w:type="dxa"/>
            <w:vAlign w:val="center"/>
          </w:tcPr>
          <w:p w:rsidR="0040200A" w:rsidRPr="009051E2" w:rsidRDefault="007F2A7B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051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183292" w:rsidRPr="009051E2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Pr="009051E2">
              <w:rPr>
                <w:color w:val="auto"/>
                <w:sz w:val="20"/>
                <w:szCs w:val="20"/>
                <w:lang w:val="en-US"/>
              </w:rPr>
              <w:t xml:space="preserve">Canadian Centre on Substance Use and Addiction. Drinking Guidelines (2018). Available </w:t>
            </w:r>
            <w:r w:rsidR="00183292" w:rsidRPr="009051E2">
              <w:rPr>
                <w:color w:val="auto"/>
                <w:sz w:val="20"/>
                <w:szCs w:val="20"/>
                <w:lang w:val="en-US"/>
              </w:rPr>
              <w:t>at</w:t>
            </w:r>
            <w:r w:rsidRPr="009051E2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="004E212A" w:rsidRPr="009051E2">
                <w:rPr>
                  <w:rStyle w:val="Hyperlink"/>
                  <w:sz w:val="20"/>
                  <w:szCs w:val="20"/>
                  <w:lang w:val="en-US"/>
                </w:rPr>
                <w:t>https://www.ccsa.ca/sites/default/files/2019-09/2012-Canada-Low-Risk-Alcohol-Drinking-Guidelines-Brochure-en.pdf</w:t>
              </w:r>
            </w:hyperlink>
            <w:r w:rsidRPr="009051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131A9" w:rsidRPr="009051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183292" w:rsidRPr="009051E2">
              <w:rPr>
                <w:color w:val="auto"/>
                <w:sz w:val="20"/>
                <w:szCs w:val="20"/>
                <w:lang w:val="en-US"/>
              </w:rPr>
              <w:t>(</w:t>
            </w:r>
            <w:r w:rsidR="004E212A" w:rsidRPr="009051E2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183292" w:rsidRPr="009051E2">
              <w:rPr>
                <w:color w:val="auto"/>
                <w:sz w:val="20"/>
                <w:szCs w:val="20"/>
                <w:lang w:val="en-US"/>
              </w:rPr>
              <w:t>).</w:t>
            </w:r>
            <w:r w:rsidR="002131A9" w:rsidRPr="009051E2">
              <w:rPr>
                <w:color w:val="auto"/>
                <w:sz w:val="20"/>
                <w:szCs w:val="20"/>
                <w:lang w:val="en-US"/>
              </w:rPr>
              <w:t xml:space="preserve">       </w:t>
            </w:r>
          </w:p>
          <w:p w:rsidR="00B63016" w:rsidRPr="009051E2" w:rsidRDefault="00183292" w:rsidP="001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051E2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B63016" w:rsidRPr="009051E2">
              <w:rPr>
                <w:color w:val="auto"/>
                <w:sz w:val="20"/>
                <w:szCs w:val="20"/>
                <w:lang w:val="en-US"/>
              </w:rPr>
              <w:t xml:space="preserve">Canadian Centre on Substance Abuse. (2012). Canada’s low-risk alcohol drinking guidelines: Frequently asked questions. Ottawa, ON: Canadian Centre on Substance Abuse. </w:t>
            </w:r>
            <w:r w:rsidRPr="009051E2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20" w:history="1">
              <w:r w:rsidRPr="009051E2">
                <w:rPr>
                  <w:rStyle w:val="Hyperlink"/>
                  <w:sz w:val="20"/>
                  <w:szCs w:val="20"/>
                  <w:lang w:val="en-US"/>
                </w:rPr>
                <w:t>https://www.ccsa.ca/sites/default/files/2019-04/2012-FAQs-Canada-Low-Risk-Alcohol-Drinking-Guidelines-en.pdf</w:t>
              </w:r>
            </w:hyperlink>
            <w:r w:rsidRPr="009051E2">
              <w:rPr>
                <w:color w:val="auto"/>
                <w:sz w:val="20"/>
                <w:szCs w:val="20"/>
                <w:lang w:val="en-US"/>
              </w:rPr>
              <w:t xml:space="preserve"> (</w:t>
            </w:r>
            <w:r w:rsidR="004E212A" w:rsidRPr="009051E2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Pr="009051E2">
              <w:rPr>
                <w:color w:val="auto"/>
                <w:sz w:val="20"/>
                <w:szCs w:val="20"/>
                <w:lang w:val="en-US"/>
              </w:rPr>
              <w:t>).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Chile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40200A" w:rsidRPr="009051E2" w:rsidRDefault="00B27830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051E2">
              <w:rPr>
                <w:color w:val="auto"/>
                <w:sz w:val="20"/>
                <w:szCs w:val="20"/>
                <w:lang w:val="en-US"/>
              </w:rPr>
              <w:t xml:space="preserve">Ministry of the Interior and Public Security (SENDA). </w:t>
            </w:r>
            <w:r w:rsidRPr="009051E2">
              <w:rPr>
                <w:sz w:val="20"/>
                <w:szCs w:val="20"/>
                <w:lang w:val="en-US"/>
              </w:rPr>
              <w:t>Consumer patterns.</w:t>
            </w:r>
            <w:r w:rsidR="002131A9" w:rsidRPr="009051E2">
              <w:rPr>
                <w:sz w:val="20"/>
                <w:szCs w:val="20"/>
                <w:lang w:val="en-US"/>
              </w:rPr>
              <w:t xml:space="preserve"> </w:t>
            </w:r>
            <w:r w:rsidRPr="009051E2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r w:rsidR="002131A9" w:rsidRPr="009051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9051E2" w:rsidRPr="009051E2">
                <w:rPr>
                  <w:rStyle w:val="Hyperlink"/>
                  <w:lang w:val="en-US"/>
                </w:rPr>
                <w:t>https://www.senda.gob.cl/informacion-sobre-drogas/conoce-mas-sobre-las-drogas/alcohol/</w:t>
              </w:r>
            </w:hyperlink>
            <w:r w:rsidR="009051E2" w:rsidRPr="009051E2" w:rsidDel="00DA5AF4">
              <w:rPr>
                <w:lang w:val="en-US"/>
              </w:rPr>
              <w:t xml:space="preserve"> </w:t>
            </w:r>
            <w:r w:rsidR="0095743F" w:rsidRPr="009051E2">
              <w:rPr>
                <w:sz w:val="20"/>
                <w:szCs w:val="20"/>
                <w:lang w:val="en-US"/>
              </w:rPr>
              <w:t>(</w:t>
            </w:r>
            <w:r w:rsidR="004E212A" w:rsidRPr="009051E2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9051E2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China</w:t>
            </w:r>
          </w:p>
        </w:tc>
        <w:tc>
          <w:tcPr>
            <w:tcW w:w="12049" w:type="dxa"/>
            <w:vAlign w:val="center"/>
          </w:tcPr>
          <w:p w:rsidR="0040200A" w:rsidRPr="007E60CD" w:rsidRDefault="002131A9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s-ES"/>
              </w:rPr>
              <w:t xml:space="preserve">Yang, </w:t>
            </w:r>
            <w:proofErr w:type="spellStart"/>
            <w:r w:rsidRPr="007E60CD">
              <w:rPr>
                <w:color w:val="auto"/>
                <w:sz w:val="20"/>
                <w:szCs w:val="20"/>
                <w:lang w:val="es-ES"/>
              </w:rPr>
              <w:t>Yue</w:t>
            </w:r>
            <w:proofErr w:type="spellEnd"/>
            <w:r w:rsidRPr="007E60CD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E60CD">
              <w:rPr>
                <w:color w:val="auto"/>
                <w:sz w:val="20"/>
                <w:szCs w:val="20"/>
                <w:lang w:val="es-ES"/>
              </w:rPr>
              <w:t>Xin</w:t>
            </w:r>
            <w:proofErr w:type="spellEnd"/>
            <w:r w:rsidRPr="007E60CD">
              <w:rPr>
                <w:color w:val="auto"/>
                <w:sz w:val="20"/>
                <w:szCs w:val="20"/>
                <w:lang w:val="es-ES"/>
              </w:rPr>
              <w:t xml:space="preserve">, et al.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"New Chinese dietary guidelines: healthy eating patterns and food-based dietary recommendations." Asia Pacific journal of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clinical nutrition 27.4 (2018): 908. </w:t>
            </w:r>
            <w:r w:rsidR="00D85F54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22" w:history="1">
              <w:r w:rsidR="00D85F54" w:rsidRPr="007E60CD">
                <w:rPr>
                  <w:rStyle w:val="Hyperlink"/>
                  <w:sz w:val="20"/>
                  <w:szCs w:val="20"/>
                  <w:lang w:val="en-US"/>
                </w:rPr>
                <w:t>http://apjcn.nhri.org.tw/server/APJCN/27/4/908.pdf</w:t>
              </w:r>
            </w:hyperlink>
            <w:r w:rsidR="00D85F54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FE73AB" w:rsidRPr="007E60CD">
              <w:rPr>
                <w:color w:val="auto"/>
                <w:sz w:val="20"/>
                <w:szCs w:val="20"/>
                <w:lang w:val="en-US"/>
              </w:rPr>
              <w:t>(</w:t>
            </w:r>
            <w:r w:rsidR="00F5366F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FE73AB" w:rsidRPr="007E60CD">
              <w:rPr>
                <w:color w:val="auto"/>
                <w:sz w:val="20"/>
                <w:szCs w:val="20"/>
                <w:lang w:val="en-US"/>
              </w:rPr>
              <w:t>).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2131A9" w:rsidRPr="007E60CD" w:rsidRDefault="002131A9" w:rsidP="00F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Alcohol as a public health issue in Croatia Situation analysis and challenges. WHO Regional Office for Europe (2017). </w:t>
            </w:r>
            <w:r w:rsidR="00D85F54" w:rsidRPr="007E60CD">
              <w:rPr>
                <w:color w:val="auto"/>
                <w:sz w:val="20"/>
                <w:szCs w:val="20"/>
                <w:lang w:val="en-US"/>
              </w:rPr>
              <w:t xml:space="preserve">Available at:  </w:t>
            </w:r>
            <w:hyperlink r:id="rId23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http://www.euro.who.int/__data/assets/pdf_file/0014/340052/Final-report-Croatia.pdf</w:t>
              </w:r>
            </w:hyperlink>
            <w:r w:rsidR="00FE73AB" w:rsidRPr="007E60CD">
              <w:rPr>
                <w:rStyle w:val="Hyperlink"/>
                <w:sz w:val="20"/>
                <w:szCs w:val="20"/>
                <w:lang w:val="en-US"/>
              </w:rPr>
              <w:t xml:space="preserve"> (</w:t>
            </w:r>
            <w:r w:rsidR="00F5366F">
              <w:rPr>
                <w:color w:val="auto"/>
                <w:sz w:val="20"/>
                <w:szCs w:val="20"/>
                <w:lang w:val="en-US"/>
              </w:rPr>
              <w:t>Accessed 10 August 2020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Czechia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D85F54" w:rsidRPr="007E60CD">
              <w:rPr>
                <w:color w:val="auto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2049" w:type="dxa"/>
            <w:vAlign w:val="center"/>
          </w:tcPr>
          <w:p w:rsidR="0040200A" w:rsidRPr="007E60CD" w:rsidRDefault="002131A9" w:rsidP="00980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National Institute of Public Health. Overview of national guidelines for moderate consumption of alcoholic beverages: low-risk doses of ethanol (December 2015). </w:t>
            </w:r>
            <w:r w:rsidR="00D85F54" w:rsidRPr="007E60CD">
              <w:rPr>
                <w:color w:val="auto"/>
                <w:sz w:val="20"/>
                <w:szCs w:val="20"/>
                <w:lang w:val="en-US"/>
              </w:rPr>
              <w:t>Available at:</w:t>
            </w:r>
            <w:r w:rsidR="00D85F54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http://www.szu.cz/uploads/CZVP/Prehled_voditek_pro_stridmou_konzumaci_alkoholu_etanolu_.pdf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F5366F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40200A" w:rsidRPr="007E60CD" w:rsidRDefault="00D20C84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Board of Health. Alcohol. </w:t>
            </w:r>
            <w:r w:rsidR="002131A9" w:rsidRPr="007E60CD">
              <w:rPr>
                <w:color w:val="auto"/>
                <w:sz w:val="20"/>
                <w:szCs w:val="20"/>
                <w:lang w:val="en-US"/>
              </w:rPr>
              <w:t xml:space="preserve">(2018).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. Available at:</w:t>
            </w:r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="002131A9" w:rsidRPr="007E60CD">
                <w:rPr>
                  <w:rStyle w:val="Hyperlink"/>
                  <w:sz w:val="20"/>
                  <w:szCs w:val="20"/>
                  <w:lang w:val="en-US"/>
                </w:rPr>
                <w:t>https://www.sst.dk/da/sundhed-og-livsstil/alkohol</w:t>
              </w:r>
            </w:hyperlink>
            <w:r w:rsidR="002131A9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0200A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092" w:type="dxa"/>
            <w:vAlign w:val="center"/>
          </w:tcPr>
          <w:p w:rsidR="0040200A" w:rsidRPr="007E60CD" w:rsidRDefault="0040200A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Estonia</w:t>
            </w:r>
            <w:proofErr w:type="spellEnd"/>
          </w:p>
        </w:tc>
        <w:tc>
          <w:tcPr>
            <w:tcW w:w="12049" w:type="dxa"/>
            <w:vAlign w:val="center"/>
          </w:tcPr>
          <w:p w:rsidR="0040200A" w:rsidRPr="007E60CD" w:rsidRDefault="00367E5B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1.</w:t>
            </w:r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National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D20C84" w:rsidRPr="007E60CD">
              <w:rPr>
                <w:color w:val="auto"/>
                <w:sz w:val="20"/>
                <w:szCs w:val="20"/>
                <w:lang w:val="en-US"/>
              </w:rPr>
              <w:t>Institute</w:t>
            </w:r>
            <w:proofErr w:type="gramEnd"/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Health Development. </w:t>
            </w:r>
            <w:r w:rsidR="00BC2008" w:rsidRPr="007E60CD">
              <w:rPr>
                <w:color w:val="auto"/>
                <w:sz w:val="20"/>
                <w:szCs w:val="20"/>
                <w:lang w:val="en-US"/>
              </w:rPr>
              <w:t xml:space="preserve">Alkoinfo.ee. </w:t>
            </w:r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Moderate alcohol consumption. Available at: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http://alkoinfo.ee/moodukus/moodukuse-piires/moodukas-alkoholi-tarvitamine/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7E5B" w:rsidRPr="007E60CD" w:rsidRDefault="00367E5B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proofErr w:type="gramStart"/>
            <w:r w:rsidR="00D20C84" w:rsidRPr="007E60CD">
              <w:rPr>
                <w:color w:val="auto"/>
                <w:sz w:val="20"/>
                <w:szCs w:val="20"/>
                <w:lang w:val="en-US"/>
              </w:rPr>
              <w:t>National  Institute</w:t>
            </w:r>
            <w:proofErr w:type="gramEnd"/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 for Health Development. </w:t>
            </w:r>
            <w:r w:rsidR="00BC2008" w:rsidRPr="007E60CD">
              <w:rPr>
                <w:color w:val="auto"/>
                <w:sz w:val="20"/>
                <w:szCs w:val="20"/>
                <w:lang w:val="en-US"/>
              </w:rPr>
              <w:t xml:space="preserve">Alkoinfo.ee. </w:t>
            </w:r>
            <w:r w:rsidR="00D20C84" w:rsidRPr="007E60CD">
              <w:rPr>
                <w:color w:val="auto"/>
                <w:sz w:val="20"/>
                <w:szCs w:val="20"/>
                <w:lang w:val="en-US"/>
              </w:rPr>
              <w:t xml:space="preserve">Elderly. Available at: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http://alkoinfo.ee/et/moju/alkoholi-moju-tervisele/eakad/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40200A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40200A" w:rsidRPr="007E60CD" w:rsidRDefault="0040200A" w:rsidP="004020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40200A" w:rsidRPr="007E60CD" w:rsidRDefault="0040200A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Fiji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40200A" w:rsidRPr="007E60CD" w:rsidRDefault="00367E5B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Ministry of Health &amp; Medical Service </w:t>
            </w:r>
            <w:proofErr w:type="spellStart"/>
            <w:r w:rsidRPr="007E60CD">
              <w:rPr>
                <w:color w:val="auto"/>
                <w:sz w:val="20"/>
                <w:szCs w:val="20"/>
                <w:lang w:val="en-US"/>
              </w:rPr>
              <w:t>Shapping</w:t>
            </w:r>
            <w:proofErr w:type="spellEnd"/>
            <w:r w:rsidRPr="007E60CD">
              <w:rPr>
                <w:color w:val="auto"/>
                <w:sz w:val="20"/>
                <w:szCs w:val="20"/>
                <w:lang w:val="en-US"/>
              </w:rPr>
              <w:t xml:space="preserve"> Fiji's Health.</w:t>
            </w:r>
            <w:r w:rsidR="00BC2008" w:rsidRPr="007E60CD">
              <w:rPr>
                <w:color w:val="auto"/>
                <w:sz w:val="20"/>
                <w:szCs w:val="20"/>
                <w:lang w:val="en-US"/>
              </w:rPr>
              <w:t xml:space="preserve"> Alcohol.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BC2008" w:rsidRPr="007E60CD">
              <w:rPr>
                <w:color w:val="auto"/>
                <w:sz w:val="20"/>
                <w:szCs w:val="20"/>
                <w:lang w:val="en-US"/>
              </w:rPr>
              <w:t xml:space="preserve">Available at:  </w:t>
            </w:r>
            <w:hyperlink r:id="rId2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http://www.health.gov.fj/?page_id=3863%E2%80%99\l%E2%80%982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17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National Institute for Health and Welfare, Factsheet: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 xml:space="preserve">ALCOHOL. </w:t>
            </w:r>
            <w:proofErr w:type="gramStart"/>
            <w:r w:rsidR="002E2F4B" w:rsidRPr="007E60CD">
              <w:rPr>
                <w:color w:val="auto"/>
                <w:sz w:val="20"/>
                <w:szCs w:val="20"/>
                <w:lang w:val="en-US"/>
              </w:rPr>
              <w:t>reduction</w:t>
            </w:r>
            <w:proofErr w:type="gramEnd"/>
            <w:r w:rsidR="002E2F4B" w:rsidRPr="007E60CD">
              <w:rPr>
                <w:color w:val="auto"/>
                <w:sz w:val="20"/>
                <w:szCs w:val="20"/>
                <w:lang w:val="en-US"/>
              </w:rPr>
              <w:t xml:space="preserve"> of health risks.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 xml:space="preserve">Available at:  </w:t>
            </w:r>
            <w:hyperlink r:id="rId29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http://www.julkari.fi/bitstream/handle/10024/129668/TT_Alkoholinriskit_PAINO.pdf?sequence=1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France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FF70B2" w:rsidRPr="007E60CD">
              <w:rPr>
                <w:color w:val="auto"/>
                <w:sz w:val="20"/>
                <w:szCs w:val="20"/>
                <w:lang w:val="en-US"/>
              </w:rPr>
              <w:t xml:space="preserve">Public Health France. ALCOHOLINFOSERVICE.FR Know the risks. For consumption at lower risk.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>Available at</w:t>
            </w:r>
            <w:r w:rsidR="00B338B0" w:rsidRPr="007E60CD">
              <w:rPr>
                <w:color w:val="auto"/>
                <w:sz w:val="20"/>
                <w:szCs w:val="20"/>
                <w:lang w:val="en-US"/>
              </w:rPr>
              <w:t>: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="00CE622C" w:rsidRPr="00AC4485">
                <w:rPr>
                  <w:rStyle w:val="Hyperlink"/>
                  <w:lang w:val="en-US"/>
                </w:rPr>
                <w:t>https://www.alcool-info-service.fr/alcool/consequences-alcool/consommation-a-risque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FF70B2" w:rsidRPr="007E60CD">
              <w:rPr>
                <w:color w:val="auto"/>
                <w:sz w:val="20"/>
                <w:szCs w:val="20"/>
                <w:lang w:val="en-US"/>
              </w:rPr>
              <w:t xml:space="preserve">National Association of Prevention in </w:t>
            </w:r>
            <w:proofErr w:type="spellStart"/>
            <w:r w:rsidR="00FF70B2" w:rsidRPr="007E60CD">
              <w:rPr>
                <w:color w:val="auto"/>
                <w:sz w:val="20"/>
                <w:szCs w:val="20"/>
                <w:lang w:val="en-US"/>
              </w:rPr>
              <w:t>Alcoology</w:t>
            </w:r>
            <w:proofErr w:type="spellEnd"/>
            <w:r w:rsidR="00FF70B2" w:rsidRPr="007E60CD">
              <w:rPr>
                <w:color w:val="auto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FF70B2" w:rsidRPr="007E60CD">
              <w:rPr>
                <w:color w:val="auto"/>
                <w:sz w:val="20"/>
                <w:szCs w:val="20"/>
                <w:lang w:val="en-US"/>
              </w:rPr>
              <w:t>Addictology</w:t>
            </w:r>
            <w:proofErr w:type="spellEnd"/>
            <w:r w:rsidR="00FF70B2" w:rsidRPr="007E60CD">
              <w:rPr>
                <w:color w:val="auto"/>
                <w:sz w:val="20"/>
                <w:szCs w:val="20"/>
                <w:lang w:val="en-US"/>
              </w:rPr>
              <w:t xml:space="preserve"> (ANPAA 59). Management of alcohol risk in the elderly.</w:t>
            </w:r>
            <w:r w:rsidR="00FF70B2" w:rsidRPr="007E60CD">
              <w:rPr>
                <w:lang w:val="en-US"/>
              </w:rPr>
              <w:t xml:space="preserve"> </w:t>
            </w:r>
            <w:r w:rsidR="00FF70B2" w:rsidRPr="007E60CD">
              <w:rPr>
                <w:color w:val="auto"/>
                <w:sz w:val="20"/>
                <w:szCs w:val="20"/>
                <w:lang w:val="en-US"/>
              </w:rPr>
              <w:t xml:space="preserve">Updating knowledge Benchmarks for professional practice.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>Available at</w:t>
            </w:r>
            <w:r w:rsidR="002E2F4B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http://www.anpaa-hdf.fr/_docs/Fichier/2014/6-140711034500.pdf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CE622C">
              <w:rPr>
                <w:color w:val="auto"/>
                <w:sz w:val="20"/>
                <w:szCs w:val="20"/>
                <w:lang w:val="en-US"/>
              </w:rPr>
              <w:t>Accessed 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Georgia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2E2F4B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The Georgia Department of Public Health. Adult Alcohol Use Data Summary. Excessive alcohol use is the third leading preventable cause of death in the nation (2012). Available at:</w:t>
            </w:r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https://dph.georgia.gov/sites/dph.georgia.gov/files/related_files/site_page/2011%20Adult%20Alcohol%20Data%20Summary.pdf</w:t>
              </w:r>
            </w:hyperlink>
            <w:r w:rsidR="0036056C"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>Federal Center for Health Education. Alcohol? Know your limit. Alcohol Knowledge - Compact. Available at:</w:t>
            </w:r>
            <w:r w:rsidR="002E2F4B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https://www.kenn-dein-limit.de/alkohol/alkoholwissen-kompakt/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sz w:val="20"/>
                <w:szCs w:val="20"/>
                <w:lang w:val="en-US"/>
              </w:rPr>
              <w:t xml:space="preserve">2. </w:t>
            </w:r>
            <w:r w:rsidR="002E2F4B" w:rsidRPr="007E60CD">
              <w:rPr>
                <w:sz w:val="20"/>
                <w:szCs w:val="20"/>
                <w:lang w:val="en-US"/>
              </w:rPr>
              <w:t xml:space="preserve">Federal Center for Health Education. Alcohol? Know your limit. Low-risk consumption in old age. </w:t>
            </w:r>
            <w:r w:rsidR="002E2F4B" w:rsidRPr="007E60CD">
              <w:rPr>
                <w:color w:val="auto"/>
                <w:sz w:val="20"/>
                <w:szCs w:val="20"/>
                <w:lang w:val="en-US"/>
              </w:rPr>
              <w:t>Available at:</w:t>
            </w:r>
            <w:r w:rsidR="002E2F4B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https://www.kenn-dein-limit.de/alkohol/im-alter/gesundheitsvertraeglicher-alkoholkonsum/</w:t>
              </w:r>
            </w:hyperlink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Grenada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Government of Grenada. Food-based</w:t>
            </w:r>
            <w:r w:rsidR="00E11C68" w:rsidRPr="007E60CD">
              <w:rPr>
                <w:color w:val="auto"/>
                <w:sz w:val="20"/>
                <w:szCs w:val="20"/>
                <w:lang w:val="en-US"/>
              </w:rPr>
              <w:t xml:space="preserve"> Dietary Guidelines for Granada. Available at:</w:t>
            </w:r>
            <w:r w:rsidR="00E11C68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http://www.fao.org/3/a-as854e.pdf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Guyana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Ministry of Health. Food-based diet</w:t>
            </w:r>
            <w:r w:rsidR="00FF24EE" w:rsidRPr="007E60CD">
              <w:rPr>
                <w:color w:val="auto"/>
                <w:sz w:val="20"/>
                <w:szCs w:val="20"/>
                <w:lang w:val="en-US"/>
              </w:rPr>
              <w:t>ary guidelines for Guyana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FF24EE" w:rsidRPr="007E60CD">
              <w:rPr>
                <w:color w:val="auto"/>
                <w:sz w:val="20"/>
                <w:szCs w:val="20"/>
                <w:lang w:val="en-US"/>
              </w:rPr>
              <w:t>Available at:</w:t>
            </w:r>
            <w:r w:rsidR="00FF24EE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http://www.fao.org/3/a-as856e.pdf</w:t>
              </w:r>
            </w:hyperlink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 xml:space="preserve"> 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FF24EE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Nutrition recommendations in Hungary for the adult population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(2004).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Available at:</w:t>
            </w:r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http://www.fao.org/3/a-as684o.pdf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E622C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C2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DD6F45" w:rsidRPr="007E60CD">
              <w:rPr>
                <w:color w:val="auto"/>
                <w:sz w:val="20"/>
                <w:szCs w:val="20"/>
                <w:lang w:val="en-US"/>
              </w:rPr>
              <w:t>Directorate of Health. Clinical Guidance on the Analysis and Treatment of Alcohol Problems in Health Care (2007). Available at:</w:t>
            </w:r>
            <w:r w:rsidR="00DD6F45" w:rsidRPr="007E60CD">
              <w:rPr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https://www.landlaeknir.is/servlet/file/store93/item2535/3370.pdf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DD6F45" w:rsidRPr="007E60CD">
              <w:rPr>
                <w:color w:val="auto"/>
                <w:sz w:val="20"/>
                <w:szCs w:val="20"/>
                <w:lang w:val="en-US"/>
              </w:rPr>
              <w:t xml:space="preserve">Directorate of Health. Moderate and excessive consumption of alcohol (2008). Available at: </w:t>
            </w:r>
            <w:hyperlink r:id="rId39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https://www.landlaeknir.is/um-embaettid/greinar/grein/item14834/Hofleg-og-ohofleg-neysla-afengis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137640" w:rsidRPr="00137640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5B47E4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B47E4">
              <w:rPr>
                <w:color w:val="auto"/>
                <w:sz w:val="20"/>
                <w:szCs w:val="20"/>
                <w:lang w:val="en-US"/>
              </w:rPr>
              <w:t>1. Alcohol Web India.</w:t>
            </w:r>
            <w:r w:rsidR="00DD6F45" w:rsidRPr="005B47E4">
              <w:rPr>
                <w:color w:val="auto"/>
                <w:sz w:val="20"/>
                <w:szCs w:val="20"/>
                <w:lang w:val="en-US"/>
              </w:rPr>
              <w:t xml:space="preserve">in. </w:t>
            </w:r>
            <w:r w:rsidRPr="005B47E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DD6F45" w:rsidRPr="005B47E4">
              <w:rPr>
                <w:color w:val="auto"/>
                <w:sz w:val="20"/>
                <w:szCs w:val="20"/>
                <w:lang w:val="en-US"/>
              </w:rPr>
              <w:t xml:space="preserve">Useful tips for Lower-Risk Drinking. Available at: </w:t>
            </w:r>
            <w:hyperlink r:id="rId40" w:history="1">
              <w:r w:rsidRPr="005B47E4">
                <w:rPr>
                  <w:rStyle w:val="Hyperlink"/>
                  <w:sz w:val="20"/>
                  <w:szCs w:val="20"/>
                  <w:lang w:val="en-US"/>
                </w:rPr>
                <w:t>https://www.alcoholwebindia.in/content/useful-tips-lower-risk-drinking-1</w:t>
              </w:r>
            </w:hyperlink>
            <w:r w:rsidR="0095743F" w:rsidRPr="005B47E4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5B47E4">
              <w:rPr>
                <w:sz w:val="20"/>
                <w:szCs w:val="20"/>
                <w:lang w:val="en-US"/>
              </w:rPr>
              <w:t>(</w:t>
            </w:r>
            <w:r w:rsidR="0095743F" w:rsidRPr="005B47E4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5B47E4" w:rsidRPr="005B47E4">
              <w:rPr>
                <w:color w:val="auto"/>
                <w:sz w:val="20"/>
                <w:szCs w:val="20"/>
                <w:lang w:val="en-US"/>
              </w:rPr>
              <w:t>10 February 2020</w:t>
            </w:r>
            <w:r w:rsidR="0095743F" w:rsidRPr="005B47E4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5B4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B47E4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2. </w:t>
            </w:r>
            <w:r w:rsidR="00337A5B" w:rsidRPr="005B47E4">
              <w:rPr>
                <w:color w:val="auto"/>
                <w:sz w:val="20"/>
                <w:szCs w:val="20"/>
                <w:lang w:val="en-US"/>
              </w:rPr>
              <w:t xml:space="preserve">Alcohol Web India.in.  </w:t>
            </w:r>
            <w:proofErr w:type="spellStart"/>
            <w:r w:rsidR="00337A5B" w:rsidRPr="005B47E4">
              <w:rPr>
                <w:color w:val="auto"/>
                <w:sz w:val="20"/>
                <w:szCs w:val="20"/>
                <w:lang w:val="en-US"/>
              </w:rPr>
              <w:t>Standart</w:t>
            </w:r>
            <w:proofErr w:type="spellEnd"/>
            <w:r w:rsidR="00337A5B" w:rsidRPr="005B47E4">
              <w:rPr>
                <w:color w:val="auto"/>
                <w:sz w:val="20"/>
                <w:szCs w:val="20"/>
                <w:lang w:val="en-US"/>
              </w:rPr>
              <w:t xml:space="preserve"> drink.  Available at: </w:t>
            </w:r>
            <w:hyperlink r:id="rId41" w:history="1">
              <w:r w:rsidRPr="005B47E4">
                <w:rPr>
                  <w:rStyle w:val="Hyperlink"/>
                  <w:sz w:val="20"/>
                  <w:szCs w:val="20"/>
                  <w:lang w:val="en-US"/>
                </w:rPr>
                <w:t>https://www.alcoholwebindia.in/content/standard-drink</w:t>
              </w:r>
            </w:hyperlink>
            <w:r w:rsidRPr="005B47E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5B47E4">
              <w:rPr>
                <w:sz w:val="20"/>
                <w:szCs w:val="20"/>
                <w:lang w:val="en-US"/>
              </w:rPr>
              <w:t>(</w:t>
            </w:r>
            <w:r w:rsidR="0095743F" w:rsidRPr="005B47E4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5B47E4" w:rsidRPr="005B47E4">
              <w:rPr>
                <w:color w:val="auto"/>
                <w:sz w:val="20"/>
                <w:szCs w:val="20"/>
                <w:lang w:val="en-US"/>
              </w:rPr>
              <w:t>10</w:t>
            </w:r>
            <w:r w:rsidR="00DA74F7" w:rsidRPr="005B47E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5B47E4" w:rsidRPr="005B47E4">
              <w:rPr>
                <w:color w:val="auto"/>
                <w:sz w:val="20"/>
                <w:szCs w:val="20"/>
                <w:lang w:val="en-US"/>
              </w:rPr>
              <w:t>February</w:t>
            </w:r>
            <w:r w:rsidR="00DA74F7" w:rsidRPr="005B47E4">
              <w:rPr>
                <w:color w:val="auto"/>
                <w:sz w:val="20"/>
                <w:szCs w:val="20"/>
                <w:lang w:val="en-US"/>
              </w:rPr>
              <w:t xml:space="preserve"> 20</w:t>
            </w:r>
            <w:r w:rsidR="005B47E4" w:rsidRPr="005B47E4">
              <w:rPr>
                <w:color w:val="auto"/>
                <w:sz w:val="20"/>
                <w:szCs w:val="20"/>
                <w:lang w:val="en-US"/>
              </w:rPr>
              <w:t>20</w:t>
            </w:r>
            <w:r w:rsidR="0095743F" w:rsidRPr="005B47E4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Health Service Executive. About the Alcohol </w:t>
            </w:r>
            <w:proofErr w:type="spellStart"/>
            <w:r w:rsidR="00337A5B" w:rsidRPr="007E60CD">
              <w:rPr>
                <w:color w:val="auto"/>
                <w:sz w:val="20"/>
                <w:szCs w:val="20"/>
                <w:lang w:val="en-US"/>
              </w:rPr>
              <w:t>Programme</w:t>
            </w:r>
            <w:proofErr w:type="spellEnd"/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 - Healthy Ireland.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42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https://www.hse.ie/eng/health/hl/change/alcohol/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337A5B" w:rsidRPr="007E60CD">
              <w:rPr>
                <w:sz w:val="20"/>
                <w:szCs w:val="20"/>
                <w:lang w:val="en-US"/>
              </w:rPr>
              <w:t>Hope A. (2009). A Standard Drink in Ireland: What strength? Health Service Executive – Alcohol Implementation Group.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 Available at: </w:t>
            </w:r>
            <w:hyperlink r:id="rId43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http://www.drugs.ie/resourcesfiles/research/2009/HSE_Hope_Standard_drink_in_Ireland.pdf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Israel</w:t>
            </w:r>
          </w:p>
        </w:tc>
        <w:tc>
          <w:tcPr>
            <w:tcW w:w="12049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Ministry of Health Israel. Department of Employee Health. Medicine Preventive - 20 to 39 years old. 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44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https://www.health.gov.il/PublicationsFiles/rm20_39.pdf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2. Ministry of Health Israel. Department of Employee Health. Medicine Preventive - 40 years old</w:t>
            </w:r>
            <w:proofErr w:type="gramStart"/>
            <w:r w:rsidRPr="007E60CD">
              <w:rPr>
                <w:color w:val="auto"/>
                <w:sz w:val="20"/>
                <w:szCs w:val="20"/>
                <w:lang w:val="en-US"/>
              </w:rPr>
              <w:t>.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>.</w:t>
            </w:r>
            <w:proofErr w:type="gramEnd"/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 Available at: </w:t>
            </w:r>
            <w:hyperlink r:id="rId45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https://www.health.gov.il/PublicationsFiles/rm40_64.pdf</w:t>
              </w:r>
            </w:hyperlink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9540D8" w:rsidRPr="007E60CD">
              <w:rPr>
                <w:color w:val="auto"/>
                <w:sz w:val="20"/>
                <w:szCs w:val="20"/>
                <w:lang w:val="en-US"/>
              </w:rPr>
              <w:t xml:space="preserve">Ministry of Health. Alcohol. Alcohol is the second risk factor for disease and premature death after tobacco in Europe (2019). Available at: </w:t>
            </w:r>
            <w:hyperlink r:id="rId46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http://www.salute.gov.it/portale/salute/p1_5.jsp?lingua=italiano&amp;id=81&amp;area=Vivi_sano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224152" w:rsidRPr="007E60CD">
              <w:rPr>
                <w:color w:val="auto"/>
                <w:sz w:val="20"/>
                <w:szCs w:val="20"/>
                <w:lang w:val="en-US"/>
              </w:rPr>
              <w:t xml:space="preserve">Ministry of Health. Alcohol and the Elderly. 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47" w:history="1">
              <w:r w:rsidR="00224152" w:rsidRPr="007E60CD">
                <w:rPr>
                  <w:rStyle w:val="Hyperlink"/>
                  <w:sz w:val="20"/>
                  <w:szCs w:val="20"/>
                  <w:lang w:val="en-US"/>
                </w:rPr>
                <w:t>https://www.epicentro.iss.it/alcol/apd2018/PieghevoleAnziani%202018.pdf</w:t>
              </w:r>
            </w:hyperlink>
            <w:r w:rsidR="00224152"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Ministry of Health, Labor and Welfare. </w:t>
            </w:r>
            <w:r w:rsidRPr="007E60CD">
              <w:rPr>
                <w:sz w:val="20"/>
                <w:szCs w:val="20"/>
                <w:lang w:val="en-US"/>
              </w:rPr>
              <w:t xml:space="preserve">Drinking guidelines (2018). </w:t>
            </w:r>
            <w:r w:rsidR="00337A5B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4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https://www.e-healthnet.mhlw.go.jp/information/alcohol/a-03-003.htm</w:t>
              </w:r>
            </w:hyperlink>
            <w:r w:rsidR="0001543B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Kazakhstan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02506F" w:rsidP="0022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IARD. International Alliance for Responsible Drinking. Drinking Guidelines: General Population</w:t>
            </w:r>
            <w:r w:rsidR="00224152" w:rsidRPr="007E60CD">
              <w:rPr>
                <w:color w:val="auto"/>
                <w:sz w:val="20"/>
                <w:szCs w:val="20"/>
                <w:lang w:val="en-US"/>
              </w:rPr>
              <w:t xml:space="preserve"> (2019)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.   Retrieved from </w:t>
            </w:r>
            <w:hyperlink r:id="rId49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http://www.iard.org/resources/drinking-guidelines-general-population/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Latvia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B338B0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Center for Disease Prevention and Control. Recommendations for Family Practitioners in the Prevention of Alcohol Addiction (2015).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Available at:  </w:t>
            </w:r>
            <w:hyperlink r:id="rId50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https://www.spkc.gov.lv/upload/Bukleti/buklets_ieteikumi_gim_arsti_alko_atkaribas_arstesana.pdf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Luxemburg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B338B0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The Government of the Grand Duchy of Luxembourg. </w:t>
            </w:r>
            <w:r w:rsidRPr="007E60CD">
              <w:rPr>
                <w:sz w:val="20"/>
                <w:szCs w:val="20"/>
                <w:lang w:val="en-US"/>
              </w:rPr>
              <w:t xml:space="preserve">Tips for all (2015).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1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http://sante.public.lu/fr/prevention/alcool/conseils/index.html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Macedonia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Institute of Public Health Republic of Macedonia. Guide for Nutrition of Population in Republic o</w:t>
            </w:r>
            <w:r w:rsidR="00B338B0" w:rsidRPr="007E60CD">
              <w:rPr>
                <w:color w:val="auto"/>
                <w:sz w:val="20"/>
                <w:szCs w:val="20"/>
                <w:lang w:val="en-US"/>
              </w:rPr>
              <w:t>f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Macedonia. </w:t>
            </w:r>
            <w:r w:rsidR="00B338B0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2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http://iph.mk/wp-content/uploads/2014/11/vodic_ishrana_2013-2.pdf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Malta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Agency against Drug and Alcoho</w:t>
            </w:r>
            <w:r w:rsidR="00A9630D" w:rsidRPr="007E60CD">
              <w:rPr>
                <w:color w:val="auto"/>
                <w:sz w:val="20"/>
                <w:szCs w:val="20"/>
                <w:lang w:val="en-US"/>
              </w:rPr>
              <w:t>l Abuse. It's not the drinking.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It's how we’re drinking. </w:t>
            </w:r>
            <w:r w:rsidR="00A9630D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3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https://fsws.gov.mt//en/sedqa/documents/downloads/leaflets-and-booklets/leaflet_alcohol_booklet.pdf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Mauritus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A9630D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Ministry of Health and Quality of Life/Mauritius Institute of Health/ World Health </w:t>
            </w:r>
            <w:proofErr w:type="spellStart"/>
            <w:r w:rsidRPr="007E60CD">
              <w:rPr>
                <w:color w:val="auto"/>
                <w:sz w:val="20"/>
                <w:szCs w:val="20"/>
                <w:lang w:val="en-US"/>
              </w:rPr>
              <w:t>Organisation</w:t>
            </w:r>
            <w:proofErr w:type="spellEnd"/>
            <w:r w:rsidRPr="007E60CD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>Dietary guidelines for the prevention of NCDs.</w:t>
            </w:r>
            <w:r w:rsidR="00693A20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4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http://mih.govmu.org/English/Documents/Info%20Gateway%20-%20Guidelines%20and%20Protocols/Dietary%20guidelines%20for%20the%20prevention%20of%20NCD's%20in%20Mauritius.pdf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36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1065C6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Health Secretary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.  </w:t>
            </w:r>
            <w:r w:rsidR="00A9630D" w:rsidRPr="007E60CD">
              <w:rPr>
                <w:color w:val="auto"/>
                <w:sz w:val="20"/>
                <w:szCs w:val="20"/>
                <w:lang w:val="en-US"/>
              </w:rPr>
              <w:t xml:space="preserve">Official Mexican STANDARD NOM-047-SSA2-2015. Appendix D Informative: Prevention of Tobacco, Alcohol, Psychoactive Substances, and Other Drugs (2015). Available at: </w:t>
            </w:r>
            <w:hyperlink r:id="rId55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http://www.dof.gob.mx/normasOficiales/5780/salud2a11_C/salud2a11_C.html</w:t>
              </w:r>
            </w:hyperlink>
            <w:r w:rsidR="0036056C" w:rsidRPr="007E60CD">
              <w:rPr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06185F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Namibia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36056C" w:rsidP="00CB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CB365B">
              <w:rPr>
                <w:color w:val="auto"/>
                <w:sz w:val="20"/>
                <w:szCs w:val="20"/>
                <w:lang w:val="en-US"/>
              </w:rPr>
              <w:t>Ministry of Health and Social Services. Nutrition Guidelines for Prevention and Management of Non-Communic</w:t>
            </w:r>
            <w:r w:rsidR="00693A20" w:rsidRPr="00CB365B">
              <w:rPr>
                <w:color w:val="auto"/>
                <w:sz w:val="20"/>
                <w:szCs w:val="20"/>
                <w:lang w:val="en-US"/>
              </w:rPr>
              <w:t>able Diet Related Diseases. (201</w:t>
            </w:r>
            <w:r w:rsidRPr="00CB365B">
              <w:rPr>
                <w:color w:val="auto"/>
                <w:sz w:val="20"/>
                <w:szCs w:val="20"/>
                <w:lang w:val="en-US"/>
              </w:rPr>
              <w:t xml:space="preserve">3) Directorate of Primary Health Care Services Family Health Division Food and Nutrition Sub-Division. </w:t>
            </w:r>
            <w:r w:rsidRPr="00CB365B">
              <w:rPr>
                <w:sz w:val="20"/>
                <w:szCs w:val="20"/>
                <w:lang w:val="en-US"/>
              </w:rPr>
              <w:t xml:space="preserve">Namibia. </w:t>
            </w:r>
            <w:r w:rsidR="001065C6" w:rsidRPr="00CB365B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6" w:history="1">
              <w:r w:rsidR="00693A20" w:rsidRPr="00CB365B">
                <w:rPr>
                  <w:rStyle w:val="Hyperlink"/>
                  <w:sz w:val="20"/>
                  <w:szCs w:val="20"/>
                  <w:lang w:val="en-US"/>
                </w:rPr>
                <w:t>http://www.mhss.gov.na/documents/119527/364677/Nutrition+Guidelines+for+NCDRD-namibia.pdf/13ad87b2-61da-4c2a-9883-f050e02e5bc3</w:t>
              </w:r>
            </w:hyperlink>
            <w:r w:rsidR="00693A20" w:rsidRPr="00CB365B">
              <w:rPr>
                <w:sz w:val="20"/>
                <w:szCs w:val="20"/>
                <w:lang w:val="en-US"/>
              </w:rPr>
              <w:t xml:space="preserve"> </w:t>
            </w:r>
            <w:r w:rsidR="0095743F" w:rsidRPr="00CB365B">
              <w:rPr>
                <w:sz w:val="20"/>
                <w:szCs w:val="20"/>
                <w:lang w:val="en-US"/>
              </w:rPr>
              <w:t>(</w:t>
            </w:r>
            <w:r w:rsidR="0095743F" w:rsidRPr="00CB365B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CB365B" w:rsidRPr="00CB365B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CB365B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Netherland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FA6913" w:rsidP="005A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A3993">
              <w:rPr>
                <w:color w:val="auto"/>
                <w:sz w:val="20"/>
                <w:szCs w:val="20"/>
                <w:lang w:val="en-US"/>
              </w:rPr>
              <w:t xml:space="preserve">Guidelines for Healthy Eating </w:t>
            </w:r>
            <w:r w:rsidR="002B7B6E" w:rsidRPr="005A3993">
              <w:rPr>
                <w:color w:val="auto"/>
                <w:sz w:val="20"/>
                <w:szCs w:val="20"/>
                <w:lang w:val="en-US"/>
              </w:rPr>
              <w:t>(</w:t>
            </w:r>
            <w:r w:rsidRPr="005A3993">
              <w:rPr>
                <w:color w:val="auto"/>
                <w:sz w:val="20"/>
                <w:szCs w:val="20"/>
                <w:lang w:val="en-US"/>
              </w:rPr>
              <w:t>2016</w:t>
            </w:r>
            <w:r w:rsidR="002B7B6E" w:rsidRPr="005A3993">
              <w:rPr>
                <w:color w:val="auto"/>
                <w:sz w:val="20"/>
                <w:szCs w:val="20"/>
                <w:lang w:val="en-US"/>
              </w:rPr>
              <w:t>)</w:t>
            </w:r>
            <w:r w:rsidR="0036056C" w:rsidRPr="005A3993">
              <w:rPr>
                <w:color w:val="auto"/>
                <w:sz w:val="20"/>
                <w:szCs w:val="20"/>
                <w:lang w:val="en-US"/>
              </w:rPr>
              <w:t>.</w:t>
            </w:r>
            <w:r w:rsidR="00693A20" w:rsidRPr="005A399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B7B6E" w:rsidRPr="005A3993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r w:rsidR="005A3993" w:rsidRPr="005A3993">
              <w:rPr>
                <w:lang w:val="en-US"/>
              </w:rPr>
              <w:t>https://mobiel.voedingscentrum.nl/Assets/Uploads/voedingscentrum/Documents/Professionals/Schijf%20van%20Vijf/Richtlijnen%20Schijf%20van%20Vijf.pdf</w:t>
            </w:r>
            <w:r w:rsidR="005A3993" w:rsidRPr="005A3993" w:rsidDel="005A3993">
              <w:rPr>
                <w:lang w:val="en-US"/>
              </w:rPr>
              <w:t xml:space="preserve"> </w:t>
            </w:r>
            <w:r w:rsidR="0095743F" w:rsidRPr="005A3993">
              <w:rPr>
                <w:sz w:val="20"/>
                <w:szCs w:val="20"/>
                <w:lang w:val="en-US"/>
              </w:rPr>
              <w:t>(</w:t>
            </w:r>
            <w:r w:rsidR="0095743F" w:rsidRPr="005A3993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5A3993" w:rsidRPr="005A399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5A3993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 xml:space="preserve">New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Zealand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sz w:val="20"/>
                <w:szCs w:val="20"/>
                <w:lang w:val="en-US"/>
              </w:rPr>
              <w:t xml:space="preserve">1. </w:t>
            </w:r>
            <w:r w:rsidR="00FA6913" w:rsidRPr="007E60CD">
              <w:rPr>
                <w:sz w:val="20"/>
                <w:szCs w:val="20"/>
                <w:lang w:val="en-US"/>
              </w:rPr>
              <w:t>Health Promotion Agency.</w:t>
            </w:r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Alcohol.org.nz.</w:t>
            </w:r>
            <w:r w:rsidR="00FA6913" w:rsidRPr="007E60CD">
              <w:rPr>
                <w:lang w:val="en-US"/>
              </w:rPr>
              <w:t xml:space="preserve"> </w:t>
            </w:r>
            <w:r w:rsidR="00FA6913" w:rsidRPr="007E60CD">
              <w:rPr>
                <w:color w:val="auto"/>
                <w:sz w:val="20"/>
                <w:szCs w:val="20"/>
                <w:lang w:val="en-US"/>
              </w:rPr>
              <w:t>Low-risk alcohol drinking advice.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FA6913" w:rsidRPr="007E60CD">
              <w:rPr>
                <w:color w:val="auto"/>
                <w:sz w:val="20"/>
                <w:szCs w:val="20"/>
                <w:lang w:val="en-US"/>
              </w:rPr>
              <w:t>Available at</w:t>
            </w:r>
            <w:r w:rsidR="00E20D03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57" w:history="1">
              <w:r w:rsidR="00E20D03" w:rsidRPr="00AC4485">
                <w:rPr>
                  <w:rStyle w:val="Hyperlink"/>
                  <w:lang w:val="en-US"/>
                </w:rPr>
                <w:t>https://www.alcohol.org.nz/help-advice/advice-on-alcohol/low-risk-alcohol-drinking-advice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 xml:space="preserve"> 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FA6913" w:rsidRPr="007E60CD">
              <w:rPr>
                <w:color w:val="auto"/>
                <w:sz w:val="20"/>
                <w:szCs w:val="20"/>
                <w:lang w:val="en-US"/>
              </w:rPr>
              <w:t xml:space="preserve">Health Promotion Agency.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Alcohol.org.nz. </w:t>
            </w:r>
            <w:r w:rsidR="00FA6913" w:rsidRPr="007E60CD">
              <w:rPr>
                <w:color w:val="auto"/>
                <w:sz w:val="20"/>
                <w:szCs w:val="20"/>
                <w:lang w:val="en-US"/>
              </w:rPr>
              <w:t xml:space="preserve">How much is too much for older people to drink? Available at: </w:t>
            </w:r>
            <w:hyperlink r:id="rId5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https://www.alcohol.org.nz/help-advice/advice-on-alcohol/information-for-older-people/how-much-is-too-much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Directorate of Health, Norwegian Guidelines on Diet, Nutrition and Physical Activity (2014)</w:t>
            </w:r>
            <w:r w:rsidR="00BE1E63" w:rsidRPr="007E60CD">
              <w:rPr>
                <w:color w:val="auto"/>
                <w:sz w:val="20"/>
                <w:szCs w:val="20"/>
                <w:lang w:val="en-US"/>
              </w:rPr>
              <w:t>.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BE1E63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59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https://helsedirektoratet.no/Lists/Publikasjoner/Attachments/806/Anbefalinger-om-kosthold-ernering-og-fysisk-aktivitet-IS-2170.pdf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Paraguay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BE1E63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National Institute of Food and Nutrition. </w:t>
            </w:r>
            <w:r w:rsidR="000A49A5" w:rsidRPr="007E60CD">
              <w:rPr>
                <w:sz w:val="20"/>
                <w:szCs w:val="20"/>
                <w:lang w:val="en-US"/>
              </w:rPr>
              <w:t>Food Guides of Paraguay</w:t>
            </w:r>
            <w:r w:rsidRPr="007E60CD">
              <w:rPr>
                <w:sz w:val="20"/>
                <w:szCs w:val="20"/>
                <w:lang w:val="en-US"/>
              </w:rPr>
              <w:t xml:space="preserve"> 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>(2013)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.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60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http://www.fao.org/3/a-ax401s.pdf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42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Peru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02506F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IARD. (2019). International Alliance for Responsible Drinking. Drinking Guidelines: General Population.   Retrieved from </w:t>
            </w:r>
            <w:hyperlink r:id="rId61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http://www.iard.org/resources/drinking-guidelines-general-population/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1A1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Phiilipinas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0A49A5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Republic of the Philippines. Food and Nutrition Research Institute Department of Science and Technology .Nutritional Guidelines for Filipinos: a prescription to good nutrition 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(2012).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62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http://www.fnri.dost.gov.ph/index.php/publications/writers-pool-corner/57-food-and-nutrition/204-nutritional-guidelines-for-filipinos-a-prescription-to-good-nutrition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077C64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State Agency for Solving Alcohol Problems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Addiction treatment programs to reduce drinking. </w:t>
            </w:r>
            <w:proofErr w:type="gramStart"/>
            <w:r w:rsidRPr="007E60CD">
              <w:rPr>
                <w:color w:val="auto"/>
                <w:sz w:val="20"/>
                <w:szCs w:val="20"/>
                <w:lang w:val="en-US"/>
              </w:rPr>
              <w:t>recommendations</w:t>
            </w:r>
            <w:proofErr w:type="gramEnd"/>
            <w:r w:rsidRPr="007E60CD">
              <w:rPr>
                <w:color w:val="auto"/>
                <w:sz w:val="20"/>
                <w:szCs w:val="20"/>
                <w:lang w:val="en-US"/>
              </w:rPr>
              <w:t xml:space="preserve"> for drinking reduction programs. Available at: </w:t>
            </w:r>
            <w:hyperlink r:id="rId63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http://www.parpa.pl/index.php/lecznictwo-odwykowe/programy-ograniczania-picia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Portugal</w:t>
            </w:r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Food-based dietary guidelines - Portugal. </w:t>
            </w:r>
            <w:r w:rsidR="00077C64" w:rsidRPr="007E60CD">
              <w:rPr>
                <w:color w:val="auto"/>
                <w:sz w:val="20"/>
                <w:szCs w:val="20"/>
                <w:lang w:val="en-US"/>
              </w:rPr>
              <w:t xml:space="preserve">Guide - The Foods at the Wheel. Available at: 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64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http://www.fao.org/3/a-ax403o.pdf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46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Republic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of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Korea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077C64" w:rsidP="005A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5A3993">
              <w:rPr>
                <w:color w:val="auto"/>
                <w:sz w:val="20"/>
                <w:szCs w:val="20"/>
                <w:lang w:val="en-US"/>
              </w:rPr>
              <w:t xml:space="preserve">Korea Health Promotion Institute. Drinking and health. How safe is it to drink? Available at: </w:t>
            </w:r>
            <w:hyperlink r:id="rId65" w:history="1">
              <w:r w:rsidR="0036056C" w:rsidRPr="005A3993">
                <w:rPr>
                  <w:rStyle w:val="Hyperlink"/>
                  <w:sz w:val="20"/>
                  <w:szCs w:val="20"/>
                  <w:lang w:val="en-US"/>
                </w:rPr>
                <w:t>http://www.khealth.or.kr/board/view?linkId=24811&amp;menuId=MENU00645</w:t>
              </w:r>
            </w:hyperlink>
            <w:r w:rsidR="0036056C" w:rsidRPr="005A399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5A3993">
              <w:rPr>
                <w:sz w:val="20"/>
                <w:szCs w:val="20"/>
                <w:lang w:val="en-US"/>
              </w:rPr>
              <w:t>(</w:t>
            </w:r>
            <w:r w:rsidR="0095743F" w:rsidRPr="005A3993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5A3993" w:rsidRPr="005A3993">
              <w:rPr>
                <w:color w:val="auto"/>
                <w:sz w:val="20"/>
                <w:szCs w:val="20"/>
                <w:lang w:val="en-US"/>
              </w:rPr>
              <w:t>10 August 2020</w:t>
            </w:r>
            <w:r w:rsidR="0095743F" w:rsidRPr="005A3993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12049" w:type="dxa"/>
            <w:vAlign w:val="center"/>
          </w:tcPr>
          <w:p w:rsidR="0036056C" w:rsidRPr="007E60CD" w:rsidRDefault="00A55A96" w:rsidP="009574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National Institute for Public Health. </w:t>
            </w:r>
            <w:r w:rsidR="0001061C" w:rsidRPr="007E60CD">
              <w:rPr>
                <w:color w:val="auto"/>
                <w:sz w:val="20"/>
                <w:szCs w:val="20"/>
                <w:lang w:val="en-US"/>
              </w:rPr>
              <w:t>Guide to prevention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. Healthy lifestyle and other priority preventive interventions for non-communicable diseases, in primary health care. Vol. 3. Preventive interventions addressed to the lifestyle. Alcohol consumption </w:t>
            </w:r>
            <w:r w:rsidR="000538B5" w:rsidRPr="007E60CD">
              <w:rPr>
                <w:color w:val="auto"/>
                <w:sz w:val="20"/>
                <w:szCs w:val="20"/>
                <w:lang w:val="en-US"/>
              </w:rPr>
              <w:t>(201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>6</w:t>
            </w:r>
            <w:r w:rsidR="00F85188" w:rsidRPr="007E60CD">
              <w:rPr>
                <w:color w:val="auto"/>
                <w:sz w:val="20"/>
                <w:szCs w:val="20"/>
                <w:lang w:val="en-US"/>
              </w:rPr>
              <w:t xml:space="preserve">). </w:t>
            </w:r>
            <w:r w:rsidR="0001061C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66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http://cnsmf.ro/ghidpreventie/GhidPreventie_Vol3.pdf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48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02506F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IARD. (2019). International Alliance for Responsible Drinking. Drinking Guidelines: General Population.   Retrieved from </w:t>
            </w:r>
            <w:hyperlink r:id="rId67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http://www.iard.org/resources/drinking-guidelines-general-population/</w:t>
              </w:r>
            </w:hyperlink>
            <w:r w:rsidR="0095743F" w:rsidRPr="007E60C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49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>Singapore</w:t>
            </w:r>
          </w:p>
        </w:tc>
        <w:tc>
          <w:tcPr>
            <w:tcW w:w="12049" w:type="dxa"/>
            <w:vAlign w:val="center"/>
          </w:tcPr>
          <w:p w:rsidR="0036056C" w:rsidRPr="007E60CD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Ministry of Health Singapore. Alcohol and health: Set your limits (2016). </w:t>
            </w:r>
            <w:r w:rsidR="00F85188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68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https://www.healthhub.sg/live-healthy/920/alcohol-and-health-set-your-drinking-limits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137640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137640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4C3DBA" w:rsidRPr="00137640">
              <w:rPr>
                <w:color w:val="auto"/>
                <w:sz w:val="20"/>
                <w:szCs w:val="20"/>
                <w:lang w:val="en-US"/>
              </w:rPr>
              <w:t>National Institute of Public Health. Alcohol. Risky drinking of alcohol.</w:t>
            </w:r>
            <w:r w:rsidRPr="0013764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4C3DBA" w:rsidRPr="00137640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69" w:history="1">
              <w:r w:rsidRPr="00137640">
                <w:rPr>
                  <w:rStyle w:val="Hyperlink"/>
                  <w:sz w:val="20"/>
                  <w:szCs w:val="20"/>
                  <w:lang w:val="en-US"/>
                </w:rPr>
                <w:t>http://www.nijz.si/sl/tvegano-pitje-alkohola</w:t>
              </w:r>
            </w:hyperlink>
            <w:r w:rsidR="0095743F" w:rsidRPr="00137640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 w:rsidRPr="00137640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7E60CD" w:rsidRDefault="0036056C" w:rsidP="0013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137640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r w:rsidR="004C3DBA" w:rsidRPr="00137640">
              <w:rPr>
                <w:color w:val="auto"/>
                <w:sz w:val="20"/>
                <w:szCs w:val="20"/>
                <w:lang w:val="en-US"/>
              </w:rPr>
              <w:t xml:space="preserve">Ministry of Health of the Republic of Slovenia. Factsheet: </w:t>
            </w:r>
            <w:proofErr w:type="spellStart"/>
            <w:r w:rsidRPr="00137640">
              <w:rPr>
                <w:color w:val="auto"/>
                <w:sz w:val="20"/>
                <w:szCs w:val="20"/>
                <w:lang w:val="en-US"/>
              </w:rPr>
              <w:t>Sporočilo</w:t>
            </w:r>
            <w:proofErr w:type="spellEnd"/>
            <w:r w:rsidRPr="00137640">
              <w:rPr>
                <w:color w:val="auto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137640">
              <w:rPr>
                <w:color w:val="auto"/>
                <w:sz w:val="20"/>
                <w:szCs w:val="20"/>
                <w:lang w:val="en-US"/>
              </w:rPr>
              <w:t>steklenici</w:t>
            </w:r>
            <w:proofErr w:type="spellEnd"/>
            <w:r w:rsidR="004C3DBA" w:rsidRPr="00137640">
              <w:rPr>
                <w:color w:val="auto"/>
                <w:sz w:val="20"/>
                <w:szCs w:val="20"/>
                <w:lang w:val="en-US"/>
              </w:rPr>
              <w:t xml:space="preserve">. The right measure </w:t>
            </w:r>
            <w:r w:rsidR="008B1102" w:rsidRPr="00137640">
              <w:rPr>
                <w:color w:val="auto"/>
                <w:sz w:val="20"/>
                <w:szCs w:val="20"/>
                <w:lang w:val="en-US"/>
              </w:rPr>
              <w:t>enriches the lives of all of us</w:t>
            </w:r>
            <w:r w:rsidRPr="00137640">
              <w:rPr>
                <w:color w:val="auto"/>
                <w:sz w:val="20"/>
                <w:szCs w:val="20"/>
                <w:lang w:val="en-US"/>
              </w:rPr>
              <w:t xml:space="preserve"> (2007).</w:t>
            </w:r>
            <w:r w:rsidR="008B1102" w:rsidRPr="00137640">
              <w:rPr>
                <w:color w:val="auto"/>
                <w:sz w:val="20"/>
                <w:szCs w:val="20"/>
                <w:lang w:val="en-US"/>
              </w:rPr>
              <w:t xml:space="preserve"> Available at: </w:t>
            </w:r>
            <w:r w:rsidR="00137640" w:rsidRPr="00137640">
              <w:rPr>
                <w:lang w:val="en-US"/>
              </w:rPr>
              <w:t>https://www.nijz.si/sl/publikacije/sporocilo-v-steklenici</w:t>
            </w:r>
            <w:r w:rsidR="00137640" w:rsidRPr="00137640" w:rsidDel="00137640">
              <w:rPr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137640" w:rsidRPr="00137640">
              <w:rPr>
                <w:color w:val="auto"/>
                <w:sz w:val="20"/>
                <w:szCs w:val="20"/>
                <w:lang w:val="en-US"/>
              </w:rPr>
              <w:t xml:space="preserve">11 August </w:t>
            </w:r>
            <w:r w:rsidR="00DA74F7" w:rsidRPr="00137640">
              <w:rPr>
                <w:color w:val="auto"/>
                <w:sz w:val="20"/>
                <w:szCs w:val="20"/>
                <w:lang w:val="en-US"/>
              </w:rPr>
              <w:t>20</w:t>
            </w:r>
            <w:r w:rsidR="00137640" w:rsidRPr="00137640">
              <w:rPr>
                <w:color w:val="auto"/>
                <w:sz w:val="20"/>
                <w:szCs w:val="20"/>
                <w:lang w:val="en-US"/>
              </w:rPr>
              <w:t>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>)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51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South Africa </w:t>
            </w:r>
          </w:p>
        </w:tc>
        <w:tc>
          <w:tcPr>
            <w:tcW w:w="12049" w:type="dxa"/>
            <w:vAlign w:val="center"/>
          </w:tcPr>
          <w:p w:rsidR="0036056C" w:rsidRPr="007E60CD" w:rsidRDefault="0036056C" w:rsidP="00E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  <w:lang w:val="en-US"/>
              </w:rPr>
              <w:t>Schaay</w:t>
            </w:r>
            <w:proofErr w:type="spellEnd"/>
            <w:r w:rsidRPr="007E60CD">
              <w:rPr>
                <w:color w:val="auto"/>
                <w:sz w:val="20"/>
                <w:szCs w:val="20"/>
                <w:lang w:val="en-US"/>
              </w:rPr>
              <w:t xml:space="preserve"> N, Sanders D. International Perspective on Primary Health Care Over the Past 30 Years. In: Barron P, Roma-Reardon J, editors. South African Health Review 2008. Durban: Health Systems Trust; 2008.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Available at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hyperlink r:id="rId70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http://www.hst.org.za/publications/South%20African%20Health%20Reviews/sahr2008.pdf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132BF4" w:rsidRPr="007E60CD" w:rsidRDefault="00132BF4" w:rsidP="00132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5A58EB" w:rsidRPr="007E60CD">
              <w:rPr>
                <w:color w:val="auto"/>
                <w:sz w:val="20"/>
                <w:szCs w:val="20"/>
                <w:lang w:val="en-US"/>
              </w:rPr>
              <w:t xml:space="preserve">Strategy for Health Promotion and Prevention in the National Health System Implementation Report 2014-2018. </w:t>
            </w:r>
            <w:r w:rsidR="008B1102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71" w:history="1">
              <w:r w:rsidRPr="007E60CD">
                <w:rPr>
                  <w:rStyle w:val="Hyperlink"/>
                  <w:lang w:val="en-US"/>
                </w:rPr>
                <w:t>https://www.mscbs.gob.es/profesionales/saludPublica/prevPromocion/Estrategia/docs/Memoria_Implementacion_2014_2018.pdf</w:t>
              </w:r>
            </w:hyperlink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</w:p>
          <w:p w:rsidR="0036056C" w:rsidRPr="007E60CD" w:rsidRDefault="00132BF4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2. Ministry of Health, Consumption and Social Welfare. Spain Government. </w:t>
            </w:r>
            <w:r w:rsidR="008B1102" w:rsidRPr="007E60CD">
              <w:rPr>
                <w:color w:val="auto"/>
                <w:sz w:val="20"/>
                <w:szCs w:val="20"/>
                <w:lang w:val="en-US"/>
              </w:rPr>
              <w:t>Factsheet: Alcohol ¿</w:t>
            </w:r>
            <w:proofErr w:type="spellStart"/>
            <w:r w:rsidR="008B1102" w:rsidRPr="007E60CD">
              <w:rPr>
                <w:color w:val="auto"/>
                <w:sz w:val="20"/>
                <w:szCs w:val="20"/>
                <w:lang w:val="en-US"/>
              </w:rPr>
              <w:t>Cuánto</w:t>
            </w:r>
            <w:proofErr w:type="spellEnd"/>
            <w:r w:rsidR="008B1102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102" w:rsidRPr="007E60CD">
              <w:rPr>
                <w:color w:val="auto"/>
                <w:sz w:val="20"/>
                <w:szCs w:val="20"/>
                <w:lang w:val="en-US"/>
              </w:rPr>
              <w:t>es</w:t>
            </w:r>
            <w:proofErr w:type="spellEnd"/>
            <w:r w:rsidR="008B1102" w:rsidRPr="007E60CD">
              <w:rPr>
                <w:color w:val="auto"/>
                <w:sz w:val="20"/>
                <w:szCs w:val="20"/>
                <w:lang w:val="en-US"/>
              </w:rPr>
              <w:t xml:space="preserve"> mucho? Available at: </w:t>
            </w:r>
            <w:hyperlink r:id="rId72" w:history="1">
              <w:r w:rsidR="005A58EB" w:rsidRPr="007E60CD">
                <w:rPr>
                  <w:rStyle w:val="Hyperlink"/>
                  <w:sz w:val="20"/>
                  <w:szCs w:val="20"/>
                  <w:lang w:val="en-US"/>
                </w:rPr>
                <w:t>http://www.estilosdevidasaludable.mscbs.gob.es/consumo/docs/Alcohol.pdf</w:t>
              </w:r>
            </w:hyperlink>
            <w:r w:rsidR="005A58EB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2049" w:type="dxa"/>
            <w:vAlign w:val="center"/>
          </w:tcPr>
          <w:p w:rsidR="0036056C" w:rsidRDefault="005B47E4" w:rsidP="00FC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 w:rsidR="00271722" w:rsidRPr="00CB365B">
              <w:rPr>
                <w:lang w:val="en-US"/>
              </w:rPr>
              <w:t>Socialstyrelsen</w:t>
            </w:r>
            <w:proofErr w:type="spellEnd"/>
            <w:r w:rsidR="00271722" w:rsidRPr="00CB365B">
              <w:rPr>
                <w:lang w:val="en-US"/>
              </w:rPr>
              <w:t xml:space="preserve">. The National Board of Health and Welfare. </w:t>
            </w:r>
            <w:r w:rsidR="00FC5AF6" w:rsidRPr="00CB365B">
              <w:rPr>
                <w:lang w:val="en-US"/>
              </w:rPr>
              <w:t>National Guidelines for</w:t>
            </w:r>
            <w:r w:rsidR="00FC5AF6" w:rsidRPr="009C59DA">
              <w:rPr>
                <w:lang w:val="en-US"/>
              </w:rPr>
              <w:t xml:space="preserve"> Methods of Preventing Disease - A Summary</w:t>
            </w:r>
            <w:r w:rsidR="00FC5AF6" w:rsidRPr="00B91C7B" w:rsidDel="0069724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B24A4" w:rsidRPr="00B91C7B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r w:rsidR="0036056C" w:rsidRPr="00B91C7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73" w:history="1">
              <w:r w:rsidR="00CB365B" w:rsidRPr="00A512DD">
                <w:rPr>
                  <w:rStyle w:val="Hyperlink"/>
                  <w:lang w:val="en-US"/>
                </w:rPr>
                <w:t>http://www.digitalaskrivbordet.se/wohit/Content/upload/files/1034/WoHIT2013_Guidelines%20smoking%20habits_Social</w:t>
              </w:r>
              <w:r w:rsidR="00CB365B" w:rsidRPr="00CB365B">
                <w:rPr>
                  <w:rStyle w:val="Hyperlink"/>
                  <w:lang w:val="en-US"/>
                </w:rPr>
                <w:t>styrelsen.pdf</w:t>
              </w:r>
            </w:hyperlink>
            <w:r w:rsidR="0036056C" w:rsidRPr="00B91C7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B91C7B">
              <w:rPr>
                <w:sz w:val="20"/>
                <w:szCs w:val="20"/>
                <w:lang w:val="en-US"/>
              </w:rPr>
              <w:t>(</w:t>
            </w:r>
            <w:r w:rsidR="0095743F" w:rsidRPr="00B91C7B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FC5AF6" w:rsidRPr="00B91C7B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B91C7B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9C59DA" w:rsidRPr="00AC4485" w:rsidRDefault="005B47E4" w:rsidP="00FC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2, </w:t>
            </w:r>
            <w:proofErr w:type="spellStart"/>
            <w:r w:rsidR="009C59DA" w:rsidRPr="009C59DA">
              <w:rPr>
                <w:sz w:val="20"/>
                <w:szCs w:val="20"/>
                <w:lang w:val="en-US"/>
              </w:rPr>
              <w:t>Rådgivande</w:t>
            </w:r>
            <w:proofErr w:type="spellEnd"/>
            <w:r w:rsidR="009C59DA" w:rsidRPr="009C59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59DA" w:rsidRPr="009C59DA">
              <w:rPr>
                <w:sz w:val="20"/>
                <w:szCs w:val="20"/>
                <w:lang w:val="en-US"/>
              </w:rPr>
              <w:t>samtal</w:t>
            </w:r>
            <w:proofErr w:type="spellEnd"/>
            <w:r w:rsidR="009C59DA" w:rsidRPr="009C59DA">
              <w:rPr>
                <w:sz w:val="20"/>
                <w:szCs w:val="20"/>
                <w:lang w:val="en-US"/>
              </w:rPr>
              <w:t xml:space="preserve"> om </w:t>
            </w:r>
            <w:r w:rsidR="009C59DA">
              <w:rPr>
                <w:sz w:val="20"/>
                <w:szCs w:val="20"/>
                <w:lang w:val="en-US"/>
              </w:rPr>
              <w:t xml:space="preserve">alcohol. </w:t>
            </w:r>
            <w:r w:rsidR="009C59DA" w:rsidRPr="009C59DA">
              <w:rPr>
                <w:sz w:val="20"/>
                <w:szCs w:val="20"/>
                <w:lang w:val="en-US"/>
              </w:rPr>
              <w:t>A guide on how health care can support patients with risky alcohol habits to drink less</w:t>
            </w:r>
            <w:r w:rsidR="009C59DA">
              <w:rPr>
                <w:sz w:val="20"/>
                <w:szCs w:val="20"/>
                <w:lang w:val="en-US"/>
              </w:rPr>
              <w:t xml:space="preserve">. Available at: </w:t>
            </w:r>
            <w:hyperlink r:id="rId74" w:history="1">
              <w:r w:rsidR="009C59DA" w:rsidRPr="00A512DD">
                <w:rPr>
                  <w:rStyle w:val="Hyperlink"/>
                  <w:sz w:val="20"/>
                  <w:szCs w:val="20"/>
                  <w:lang w:val="en-US"/>
                </w:rPr>
                <w:t>https://www.socialstyrelsen.se/globalassets/sharepoint-dokument/artikelkatalog/ovrigt/2015-1-8.pdf</w:t>
              </w:r>
            </w:hyperlink>
            <w:r w:rsidR="009C59D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B91C7B">
              <w:rPr>
                <w:sz w:val="20"/>
                <w:szCs w:val="20"/>
                <w:lang w:val="en-US"/>
              </w:rPr>
              <w:t>(</w:t>
            </w:r>
            <w:r w:rsidRPr="00B91C7B">
              <w:rPr>
                <w:color w:val="auto"/>
                <w:sz w:val="20"/>
                <w:szCs w:val="20"/>
                <w:lang w:val="en-US"/>
              </w:rPr>
              <w:t xml:space="preserve">Accessed 11 August 2020)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60CD">
              <w:rPr>
                <w:color w:val="auto"/>
                <w:sz w:val="20"/>
                <w:szCs w:val="20"/>
              </w:rPr>
              <w:t>Switzerland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7E60CD" w:rsidRDefault="009C0AF6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Federal Alcohol Commission of Switzerland. Guidance on alcohol consumption 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(2018). </w:t>
            </w:r>
            <w:r w:rsidR="002B24A4" w:rsidRPr="007E60CD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75" w:history="1">
              <w:r w:rsidR="0036056C" w:rsidRPr="007E60CD">
                <w:rPr>
                  <w:rStyle w:val="Hyperlink"/>
                  <w:sz w:val="20"/>
                  <w:szCs w:val="20"/>
                  <w:lang w:val="en-US"/>
                </w:rPr>
                <w:t>https://www.newsd.admin.ch/newsd/message/attachments/53054.pdf</w:t>
              </w:r>
            </w:hyperlink>
            <w:r w:rsidR="0036056C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55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United Kington</w:t>
            </w:r>
          </w:p>
        </w:tc>
        <w:tc>
          <w:tcPr>
            <w:tcW w:w="12049" w:type="dxa"/>
            <w:vAlign w:val="center"/>
          </w:tcPr>
          <w:p w:rsidR="0036056C" w:rsidRPr="00137640" w:rsidRDefault="0036056C" w:rsidP="00092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137640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092B68" w:rsidRPr="00137640">
              <w:rPr>
                <w:color w:val="auto"/>
                <w:sz w:val="20"/>
                <w:szCs w:val="20"/>
                <w:lang w:val="en-US"/>
              </w:rPr>
              <w:t xml:space="preserve">National Health Service - NHS. Alcohol units. </w:t>
            </w:r>
            <w:r w:rsidR="00092B68" w:rsidRPr="00137640">
              <w:rPr>
                <w:sz w:val="20"/>
                <w:szCs w:val="20"/>
                <w:lang w:val="en-US"/>
              </w:rPr>
              <w:t>Alcohol support.</w:t>
            </w:r>
            <w:r w:rsidR="002B24A4" w:rsidRPr="00137640">
              <w:rPr>
                <w:color w:val="auto"/>
                <w:sz w:val="20"/>
                <w:szCs w:val="20"/>
                <w:lang w:val="en-US"/>
              </w:rPr>
              <w:t xml:space="preserve"> Available at</w:t>
            </w:r>
            <w:hyperlink r:id="rId76" w:history="1">
              <w:r w:rsidR="00E20D03" w:rsidRPr="00137640">
                <w:rPr>
                  <w:rStyle w:val="Hyperlink"/>
                  <w:lang w:val="en-US"/>
                </w:rPr>
                <w:t>https://www.nhs.uk/live-well/alcohol-support/the-risks-of-drinking-too-much/</w:t>
              </w:r>
            </w:hyperlink>
            <w:r w:rsidR="0095743F" w:rsidRPr="00137640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 w:rsidRPr="00137640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36056C" w:rsidRPr="00137640" w:rsidRDefault="0036056C" w:rsidP="0095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137640">
              <w:rPr>
                <w:color w:val="auto"/>
                <w:sz w:val="20"/>
                <w:szCs w:val="20"/>
                <w:lang w:val="en-US"/>
              </w:rPr>
              <w:t xml:space="preserve">2. Department of Health Guidance. </w:t>
            </w:r>
            <w:r w:rsidR="00F76DF5" w:rsidRPr="00137640">
              <w:rPr>
                <w:color w:val="auto"/>
                <w:sz w:val="20"/>
                <w:szCs w:val="20"/>
                <w:lang w:val="en-US"/>
              </w:rPr>
              <w:t xml:space="preserve">UK Chief Medical Officers’ Low Risk Drinking Guidelines (2016). </w:t>
            </w:r>
            <w:r w:rsidR="002B24A4" w:rsidRPr="00137640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77" w:history="1">
              <w:r w:rsidRPr="00137640">
                <w:rPr>
                  <w:rStyle w:val="Hyperlink"/>
                  <w:sz w:val="20"/>
                  <w:szCs w:val="20"/>
                  <w:lang w:val="en-US"/>
                </w:rPr>
                <w:t>https://www.gov.uk/government/uploads/system/uploads/attachment_data/file/545937/UK_CMOs__report.pdf</w:t>
              </w:r>
            </w:hyperlink>
            <w:r w:rsidR="0095743F" w:rsidRPr="00137640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 w:rsidRPr="00137640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60CD">
              <w:rPr>
                <w:b w:val="0"/>
                <w:color w:val="auto"/>
                <w:sz w:val="20"/>
                <w:szCs w:val="20"/>
              </w:rPr>
              <w:t>56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36056C" w:rsidRPr="007E60CD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E60CD">
              <w:rPr>
                <w:color w:val="auto"/>
                <w:sz w:val="20"/>
                <w:szCs w:val="20"/>
              </w:rPr>
              <w:t xml:space="preserve">United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States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of</w:t>
            </w:r>
            <w:proofErr w:type="spellEnd"/>
            <w:r w:rsidRPr="007E60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60CD">
              <w:rPr>
                <w:color w:val="auto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12049" w:type="dxa"/>
            <w:tcBorders>
              <w:left w:val="nil"/>
              <w:right w:val="nil"/>
            </w:tcBorders>
            <w:vAlign w:val="center"/>
          </w:tcPr>
          <w:p w:rsidR="0036056C" w:rsidRPr="00137640" w:rsidRDefault="0036056C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137640">
              <w:rPr>
                <w:color w:val="auto"/>
                <w:sz w:val="20"/>
                <w:szCs w:val="20"/>
                <w:lang w:val="en-US"/>
              </w:rPr>
              <w:t xml:space="preserve">1. </w:t>
            </w:r>
            <w:r w:rsidR="0021315C" w:rsidRPr="00137640">
              <w:rPr>
                <w:color w:val="auto"/>
                <w:sz w:val="20"/>
                <w:szCs w:val="20"/>
                <w:lang w:val="en-US"/>
              </w:rPr>
              <w:t>U.S. Department of Health and Human Services and U.S. Department of Agriculture. 2015 – 2020 Dietary Guidelines for Americans. 8th Edition. December 2015. Available at https://health.gov/our-work/food-and-nutrition/2015-2020-dietary-guidelines/.</w:t>
            </w:r>
            <w:r w:rsidR="001F30E6" w:rsidRPr="00137640">
              <w:rPr>
                <w:color w:val="auto"/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 w:rsidRPr="00137640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  <w:p w:rsidR="005B47E4" w:rsidRPr="005B47E4" w:rsidRDefault="005B47E4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2. NIAAA. National Institute on Alcohol Abuse and Alcoholism. </w:t>
            </w:r>
            <w:r w:rsidRPr="005B47E4">
              <w:rPr>
                <w:color w:val="auto"/>
                <w:sz w:val="20"/>
                <w:szCs w:val="20"/>
                <w:lang w:val="en-US"/>
              </w:rPr>
              <w:t>Rethinking Drinking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. Alcohol and your health. Available at: </w:t>
            </w:r>
            <w:hyperlink r:id="rId78" w:history="1">
              <w:r w:rsidRPr="005B47E4">
                <w:rPr>
                  <w:rStyle w:val="Hyperlink"/>
                  <w:lang w:val="en-US"/>
                </w:rPr>
                <w:t>https://www.rethinkingdrinking.niaaa.nih.gov/</w:t>
              </w:r>
            </w:hyperlink>
            <w:r w:rsidRPr="005B47E4">
              <w:rPr>
                <w:lang w:val="en-US"/>
              </w:rPr>
              <w:t xml:space="preserve"> </w:t>
            </w:r>
            <w:r w:rsidRPr="00137640">
              <w:rPr>
                <w:sz w:val="20"/>
                <w:szCs w:val="20"/>
                <w:lang w:val="en-US"/>
              </w:rPr>
              <w:t>(</w:t>
            </w:r>
            <w:r w:rsidRPr="00137640">
              <w:rPr>
                <w:color w:val="auto"/>
                <w:sz w:val="20"/>
                <w:szCs w:val="20"/>
                <w:lang w:val="en-US"/>
              </w:rPr>
              <w:t xml:space="preserve">Accessed 11 August 2020)  </w:t>
            </w:r>
          </w:p>
          <w:p w:rsidR="0036056C" w:rsidRPr="00137640" w:rsidRDefault="005B47E4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3. </w:t>
            </w:r>
            <w:r w:rsidR="00897E33" w:rsidRPr="00137640">
              <w:rPr>
                <w:color w:val="auto"/>
                <w:sz w:val="20"/>
                <w:szCs w:val="20"/>
                <w:lang w:val="en-US"/>
              </w:rPr>
              <w:t xml:space="preserve">Substance Abuse and Mental Health Services Administration (SAMHSA). </w:t>
            </w:r>
            <w:r w:rsidR="0036056C" w:rsidRPr="00137640">
              <w:rPr>
                <w:color w:val="auto"/>
                <w:sz w:val="20"/>
                <w:szCs w:val="20"/>
                <w:lang w:val="en-US"/>
              </w:rPr>
              <w:t>Older Americans Behavioral Health. Issue Brief 2: Alcohol Misuse and Abuse Prevention</w:t>
            </w:r>
            <w:r w:rsidR="001F30E6" w:rsidRPr="00137640">
              <w:rPr>
                <w:color w:val="auto"/>
                <w:sz w:val="20"/>
                <w:szCs w:val="20"/>
                <w:lang w:val="en-US"/>
              </w:rPr>
              <w:t xml:space="preserve"> (2012)</w:t>
            </w:r>
            <w:r w:rsidR="00897E33" w:rsidRPr="00137640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36056C" w:rsidRPr="0013764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B24A4" w:rsidRPr="00137640">
              <w:rPr>
                <w:color w:val="auto"/>
                <w:sz w:val="20"/>
                <w:szCs w:val="20"/>
                <w:lang w:val="en-US"/>
              </w:rPr>
              <w:t xml:space="preserve">Available at: </w:t>
            </w:r>
            <w:hyperlink r:id="rId79" w:history="1">
              <w:r w:rsidR="0036056C" w:rsidRPr="00137640">
                <w:rPr>
                  <w:rStyle w:val="Hyperlink"/>
                  <w:sz w:val="20"/>
                  <w:szCs w:val="20"/>
                  <w:lang w:val="en-US"/>
                </w:rPr>
                <w:t>https://acl.gov/sites/default/files/programs/2016-11/Issue%20Brief%202%20Alcohol%20Misuse.pdf</w:t>
              </w:r>
            </w:hyperlink>
            <w:r w:rsidR="0095743F" w:rsidRPr="00137640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="0095743F" w:rsidRPr="00137640">
              <w:rPr>
                <w:sz w:val="20"/>
                <w:szCs w:val="20"/>
                <w:lang w:val="en-US"/>
              </w:rPr>
              <w:t>(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 w:rsidRPr="00137640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137640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  <w:tr w:rsidR="0036056C" w:rsidRPr="00FA2176" w:rsidTr="00FA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57</w:t>
            </w:r>
          </w:p>
        </w:tc>
        <w:tc>
          <w:tcPr>
            <w:tcW w:w="2092" w:type="dxa"/>
            <w:vAlign w:val="center"/>
          </w:tcPr>
          <w:p w:rsidR="0036056C" w:rsidRPr="007E60CD" w:rsidRDefault="0036056C" w:rsidP="00402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049" w:type="dxa"/>
            <w:vAlign w:val="center"/>
          </w:tcPr>
          <w:p w:rsidR="0036056C" w:rsidRPr="007E60CD" w:rsidRDefault="00363685" w:rsidP="0036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Ministry of Health. Food Guide For The Uruguayan Population. For a healthy, shared and pleasant diet.  Available at: </w:t>
            </w:r>
            <w:hyperlink r:id="rId80" w:history="1">
              <w:r w:rsidRPr="007E60CD">
                <w:rPr>
                  <w:rStyle w:val="Hyperlink"/>
                  <w:sz w:val="20"/>
                  <w:szCs w:val="20"/>
                  <w:lang w:val="en-US"/>
                </w:rPr>
                <w:t>https://www.paho.org/uru/index.php?option=com_docman&amp;view=download&amp;category_slug=publications&amp;alias=516-guia-alimentacion-2016-6&amp;Itemid=307</w:t>
              </w:r>
            </w:hyperlink>
            <w:r w:rsidRPr="007E60CD">
              <w:rPr>
                <w:color w:val="auto"/>
                <w:sz w:val="20"/>
                <w:szCs w:val="20"/>
                <w:lang w:val="en-US"/>
              </w:rPr>
              <w:t xml:space="preserve"> (Accessed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Pr="007E60C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36056C" w:rsidRPr="00FA2176" w:rsidTr="00FA2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000000" w:themeColor="text1"/>
              <w:right w:val="nil"/>
            </w:tcBorders>
            <w:noWrap/>
            <w:vAlign w:val="center"/>
          </w:tcPr>
          <w:p w:rsidR="0036056C" w:rsidRPr="007E60CD" w:rsidRDefault="0036056C" w:rsidP="001A10A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7E60CD">
              <w:rPr>
                <w:b w:val="0"/>
                <w:color w:val="auto"/>
                <w:sz w:val="20"/>
                <w:szCs w:val="20"/>
                <w:lang w:val="en-US"/>
              </w:rPr>
              <w:t>58</w:t>
            </w:r>
          </w:p>
        </w:tc>
        <w:tc>
          <w:tcPr>
            <w:tcW w:w="2092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36056C" w:rsidRPr="007E60CD" w:rsidRDefault="00735EE4" w:rsidP="0040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>Vietn</w:t>
            </w:r>
            <w:r w:rsidR="0036056C" w:rsidRPr="007E60CD">
              <w:rPr>
                <w:color w:val="auto"/>
                <w:sz w:val="20"/>
                <w:szCs w:val="20"/>
                <w:lang w:val="en-US"/>
              </w:rPr>
              <w:t>am</w:t>
            </w:r>
          </w:p>
        </w:tc>
        <w:tc>
          <w:tcPr>
            <w:tcW w:w="12049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17680" w:rsidRPr="007E60CD" w:rsidRDefault="00017FE9" w:rsidP="0095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7E60CD">
              <w:rPr>
                <w:color w:val="auto"/>
                <w:sz w:val="20"/>
                <w:szCs w:val="20"/>
                <w:lang w:val="en-US"/>
              </w:rPr>
              <w:t xml:space="preserve">Mental Health and Addiction Services Mai Huong Hospital. Things to know about alcohol (Alcoholic drinks). Available at: </w:t>
            </w:r>
            <w:hyperlink r:id="rId81" w:history="1">
              <w:r w:rsidR="00A17680" w:rsidRPr="007E60CD">
                <w:rPr>
                  <w:rStyle w:val="Hyperlink"/>
                  <w:sz w:val="20"/>
                  <w:szCs w:val="20"/>
                  <w:lang w:val="en-US"/>
                </w:rPr>
                <w:t>https://www.maihuong.gov.vn/vi/chuong-trinh-phong-chong-ma-tuy/nhung-dieu-can-biet-ve-ruou-bia-do-uong-co-con.html</w:t>
              </w:r>
            </w:hyperlink>
            <w:r w:rsidR="00A17680" w:rsidRPr="007E60C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5743F" w:rsidRPr="007E60CD">
              <w:rPr>
                <w:sz w:val="20"/>
                <w:szCs w:val="20"/>
                <w:lang w:val="en-US"/>
              </w:rPr>
              <w:t>(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Accessed </w:t>
            </w:r>
            <w:r w:rsidR="00E20D03">
              <w:rPr>
                <w:color w:val="auto"/>
                <w:sz w:val="20"/>
                <w:szCs w:val="20"/>
                <w:lang w:val="en-US"/>
              </w:rPr>
              <w:t>11 August 2020</w:t>
            </w:r>
            <w:r w:rsidR="0095743F" w:rsidRPr="007E60CD">
              <w:rPr>
                <w:color w:val="auto"/>
                <w:sz w:val="20"/>
                <w:szCs w:val="20"/>
                <w:lang w:val="en-US"/>
              </w:rPr>
              <w:t xml:space="preserve">)  </w:t>
            </w:r>
          </w:p>
        </w:tc>
      </w:tr>
    </w:tbl>
    <w:p w:rsidR="0040200A" w:rsidRPr="003918EF" w:rsidRDefault="0040200A" w:rsidP="007A56D7">
      <w:pPr>
        <w:spacing w:after="0"/>
        <w:jc w:val="both"/>
        <w:rPr>
          <w:sz w:val="20"/>
          <w:szCs w:val="20"/>
          <w:lang w:val="en-US"/>
        </w:rPr>
      </w:pPr>
    </w:p>
    <w:p w:rsidR="007A56D7" w:rsidRPr="003918EF" w:rsidRDefault="007A56D7" w:rsidP="00D339C3">
      <w:pPr>
        <w:spacing w:after="0"/>
        <w:jc w:val="both"/>
        <w:rPr>
          <w:sz w:val="20"/>
          <w:szCs w:val="20"/>
          <w:lang w:val="en-US"/>
        </w:rPr>
      </w:pPr>
    </w:p>
    <w:p w:rsidR="002E79C0" w:rsidRPr="003918EF" w:rsidRDefault="002E79C0" w:rsidP="00D339C3">
      <w:pPr>
        <w:spacing w:after="0"/>
        <w:jc w:val="both"/>
        <w:rPr>
          <w:sz w:val="20"/>
          <w:szCs w:val="20"/>
          <w:lang w:val="en-US"/>
        </w:rPr>
      </w:pPr>
    </w:p>
    <w:p w:rsidR="002E79C0" w:rsidRPr="003918EF" w:rsidRDefault="002E79C0" w:rsidP="00D339C3">
      <w:pPr>
        <w:spacing w:after="0"/>
        <w:jc w:val="both"/>
        <w:rPr>
          <w:sz w:val="20"/>
          <w:szCs w:val="20"/>
          <w:lang w:val="en-US"/>
        </w:rPr>
      </w:pPr>
    </w:p>
    <w:sectPr w:rsidR="002E79C0" w:rsidRPr="003918EF" w:rsidSect="00D339C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D0" w:rsidRDefault="001C0CD0" w:rsidP="006D6C93">
      <w:pPr>
        <w:spacing w:after="0" w:line="240" w:lineRule="auto"/>
      </w:pPr>
      <w:r>
        <w:separator/>
      </w:r>
    </w:p>
  </w:endnote>
  <w:endnote w:type="continuationSeparator" w:id="0">
    <w:p w:rsidR="001C0CD0" w:rsidRDefault="001C0CD0" w:rsidP="006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ea8379c5.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D0" w:rsidRDefault="001C0CD0" w:rsidP="006D6C93">
      <w:pPr>
        <w:spacing w:after="0" w:line="240" w:lineRule="auto"/>
      </w:pPr>
      <w:r>
        <w:separator/>
      </w:r>
    </w:p>
  </w:footnote>
  <w:footnote w:type="continuationSeparator" w:id="0">
    <w:p w:rsidR="001C0CD0" w:rsidRDefault="001C0CD0" w:rsidP="006D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02A"/>
    <w:multiLevelType w:val="hybridMultilevel"/>
    <w:tmpl w:val="F72ABE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F5B97"/>
    <w:multiLevelType w:val="hybridMultilevel"/>
    <w:tmpl w:val="43D6E5F6"/>
    <w:lvl w:ilvl="0" w:tplc="0416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">
    <w:nsid w:val="34264B80"/>
    <w:multiLevelType w:val="hybridMultilevel"/>
    <w:tmpl w:val="57246BF4"/>
    <w:lvl w:ilvl="0" w:tplc="F890537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11FAC"/>
    <w:multiLevelType w:val="hybridMultilevel"/>
    <w:tmpl w:val="46EAF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4F5"/>
    <w:multiLevelType w:val="hybridMultilevel"/>
    <w:tmpl w:val="8CC2668C"/>
    <w:lvl w:ilvl="0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3E8E0738"/>
    <w:multiLevelType w:val="hybridMultilevel"/>
    <w:tmpl w:val="A0FA00C4"/>
    <w:lvl w:ilvl="0" w:tplc="B76ADD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77B"/>
    <w:multiLevelType w:val="hybridMultilevel"/>
    <w:tmpl w:val="67F0D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65C72"/>
    <w:multiLevelType w:val="hybridMultilevel"/>
    <w:tmpl w:val="872AD008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EF57EC4"/>
    <w:multiLevelType w:val="hybridMultilevel"/>
    <w:tmpl w:val="00840CE0"/>
    <w:lvl w:ilvl="0" w:tplc="041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>
    <w:nsid w:val="7D5F71EE"/>
    <w:multiLevelType w:val="hybridMultilevel"/>
    <w:tmpl w:val="396EB552"/>
    <w:lvl w:ilvl="0" w:tplc="97BA1FC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MjMzMTY3NDMzNjRV0lEKTi0uzszPAykwMq4FAHLpp94tAAAA"/>
  </w:docVars>
  <w:rsids>
    <w:rsidRoot w:val="006C3571"/>
    <w:rsid w:val="0001061C"/>
    <w:rsid w:val="00013E5D"/>
    <w:rsid w:val="0001543B"/>
    <w:rsid w:val="00017FE9"/>
    <w:rsid w:val="0002506F"/>
    <w:rsid w:val="0004497F"/>
    <w:rsid w:val="000538B5"/>
    <w:rsid w:val="00053C88"/>
    <w:rsid w:val="00053DAA"/>
    <w:rsid w:val="0006185F"/>
    <w:rsid w:val="00077C64"/>
    <w:rsid w:val="00090221"/>
    <w:rsid w:val="00092B68"/>
    <w:rsid w:val="000A49A5"/>
    <w:rsid w:val="000F12E2"/>
    <w:rsid w:val="001007E1"/>
    <w:rsid w:val="00101DFB"/>
    <w:rsid w:val="001065C6"/>
    <w:rsid w:val="001108C6"/>
    <w:rsid w:val="00131F5C"/>
    <w:rsid w:val="00132BF4"/>
    <w:rsid w:val="00137640"/>
    <w:rsid w:val="0015444E"/>
    <w:rsid w:val="00183292"/>
    <w:rsid w:val="00195B36"/>
    <w:rsid w:val="001A10A4"/>
    <w:rsid w:val="001C0CD0"/>
    <w:rsid w:val="001F30E6"/>
    <w:rsid w:val="00202CCE"/>
    <w:rsid w:val="00212BB7"/>
    <w:rsid w:val="0021315C"/>
    <w:rsid w:val="002131A9"/>
    <w:rsid w:val="00224152"/>
    <w:rsid w:val="00224DD4"/>
    <w:rsid w:val="00234FB3"/>
    <w:rsid w:val="0026041A"/>
    <w:rsid w:val="002604CF"/>
    <w:rsid w:val="00263258"/>
    <w:rsid w:val="00264661"/>
    <w:rsid w:val="00271722"/>
    <w:rsid w:val="002904BC"/>
    <w:rsid w:val="00294EC1"/>
    <w:rsid w:val="002A5FCF"/>
    <w:rsid w:val="002B1A9F"/>
    <w:rsid w:val="002B24A4"/>
    <w:rsid w:val="002B7B6E"/>
    <w:rsid w:val="002E2F4B"/>
    <w:rsid w:val="002E79C0"/>
    <w:rsid w:val="002F2529"/>
    <w:rsid w:val="00324754"/>
    <w:rsid w:val="00337A5B"/>
    <w:rsid w:val="003404A1"/>
    <w:rsid w:val="00345402"/>
    <w:rsid w:val="00347EF1"/>
    <w:rsid w:val="0036056C"/>
    <w:rsid w:val="00363685"/>
    <w:rsid w:val="0036416D"/>
    <w:rsid w:val="00367E5B"/>
    <w:rsid w:val="00373A0C"/>
    <w:rsid w:val="00385B02"/>
    <w:rsid w:val="003918EF"/>
    <w:rsid w:val="003A405C"/>
    <w:rsid w:val="003B26B8"/>
    <w:rsid w:val="003B5BC5"/>
    <w:rsid w:val="003C188E"/>
    <w:rsid w:val="0040200A"/>
    <w:rsid w:val="00421003"/>
    <w:rsid w:val="004967F2"/>
    <w:rsid w:val="004C3DBA"/>
    <w:rsid w:val="004C7C1C"/>
    <w:rsid w:val="004D34C9"/>
    <w:rsid w:val="004D56A7"/>
    <w:rsid w:val="004E212A"/>
    <w:rsid w:val="004E4A8D"/>
    <w:rsid w:val="004F0F6E"/>
    <w:rsid w:val="005474C6"/>
    <w:rsid w:val="00582004"/>
    <w:rsid w:val="00591954"/>
    <w:rsid w:val="005947F0"/>
    <w:rsid w:val="005A3993"/>
    <w:rsid w:val="005A58EB"/>
    <w:rsid w:val="005B1D57"/>
    <w:rsid w:val="005B47E4"/>
    <w:rsid w:val="005B730D"/>
    <w:rsid w:val="005D06DB"/>
    <w:rsid w:val="005D6167"/>
    <w:rsid w:val="005E6E61"/>
    <w:rsid w:val="005E7DC6"/>
    <w:rsid w:val="005F1B89"/>
    <w:rsid w:val="00627B4E"/>
    <w:rsid w:val="00631C95"/>
    <w:rsid w:val="006438AE"/>
    <w:rsid w:val="00672990"/>
    <w:rsid w:val="0067789A"/>
    <w:rsid w:val="006935A3"/>
    <w:rsid w:val="00693A20"/>
    <w:rsid w:val="00693DB6"/>
    <w:rsid w:val="00697244"/>
    <w:rsid w:val="006B0BA0"/>
    <w:rsid w:val="006B2B51"/>
    <w:rsid w:val="006C3571"/>
    <w:rsid w:val="006D3F4C"/>
    <w:rsid w:val="006D6C93"/>
    <w:rsid w:val="00707780"/>
    <w:rsid w:val="00735EE4"/>
    <w:rsid w:val="007438BB"/>
    <w:rsid w:val="00762B59"/>
    <w:rsid w:val="007654D1"/>
    <w:rsid w:val="00765B29"/>
    <w:rsid w:val="00777505"/>
    <w:rsid w:val="00783342"/>
    <w:rsid w:val="007A56D7"/>
    <w:rsid w:val="007B2B70"/>
    <w:rsid w:val="007D3DD8"/>
    <w:rsid w:val="007E1315"/>
    <w:rsid w:val="007E60CD"/>
    <w:rsid w:val="007E72F8"/>
    <w:rsid w:val="007F2A7B"/>
    <w:rsid w:val="008060F5"/>
    <w:rsid w:val="008178D1"/>
    <w:rsid w:val="00850C98"/>
    <w:rsid w:val="00852729"/>
    <w:rsid w:val="00872DF4"/>
    <w:rsid w:val="00873273"/>
    <w:rsid w:val="00882557"/>
    <w:rsid w:val="00897E33"/>
    <w:rsid w:val="008A1C5B"/>
    <w:rsid w:val="008B1102"/>
    <w:rsid w:val="008D60BB"/>
    <w:rsid w:val="009051E2"/>
    <w:rsid w:val="00917C57"/>
    <w:rsid w:val="009346D8"/>
    <w:rsid w:val="009540D8"/>
    <w:rsid w:val="0095743F"/>
    <w:rsid w:val="00980DFB"/>
    <w:rsid w:val="00990DEC"/>
    <w:rsid w:val="009B4935"/>
    <w:rsid w:val="009C0AF6"/>
    <w:rsid w:val="009C206B"/>
    <w:rsid w:val="009C59DA"/>
    <w:rsid w:val="00A17680"/>
    <w:rsid w:val="00A31D7C"/>
    <w:rsid w:val="00A55A96"/>
    <w:rsid w:val="00A669AA"/>
    <w:rsid w:val="00A74C6B"/>
    <w:rsid w:val="00A9630D"/>
    <w:rsid w:val="00AA0839"/>
    <w:rsid w:val="00AA68A4"/>
    <w:rsid w:val="00AC4485"/>
    <w:rsid w:val="00AC4811"/>
    <w:rsid w:val="00AE683F"/>
    <w:rsid w:val="00AF1D3C"/>
    <w:rsid w:val="00AF279F"/>
    <w:rsid w:val="00AF2AA9"/>
    <w:rsid w:val="00B022E7"/>
    <w:rsid w:val="00B1323A"/>
    <w:rsid w:val="00B27830"/>
    <w:rsid w:val="00B3255F"/>
    <w:rsid w:val="00B338B0"/>
    <w:rsid w:val="00B374DE"/>
    <w:rsid w:val="00B63016"/>
    <w:rsid w:val="00B702DC"/>
    <w:rsid w:val="00B72E33"/>
    <w:rsid w:val="00B85694"/>
    <w:rsid w:val="00B91C7B"/>
    <w:rsid w:val="00BA5054"/>
    <w:rsid w:val="00BA6A63"/>
    <w:rsid w:val="00BC2008"/>
    <w:rsid w:val="00BC57E1"/>
    <w:rsid w:val="00BD6E58"/>
    <w:rsid w:val="00BE06B4"/>
    <w:rsid w:val="00BE1E63"/>
    <w:rsid w:val="00C02516"/>
    <w:rsid w:val="00C0562B"/>
    <w:rsid w:val="00C07275"/>
    <w:rsid w:val="00C0758A"/>
    <w:rsid w:val="00C20900"/>
    <w:rsid w:val="00C22B04"/>
    <w:rsid w:val="00C44C8D"/>
    <w:rsid w:val="00C81901"/>
    <w:rsid w:val="00CB365B"/>
    <w:rsid w:val="00CB6508"/>
    <w:rsid w:val="00CC1011"/>
    <w:rsid w:val="00CE622C"/>
    <w:rsid w:val="00D01505"/>
    <w:rsid w:val="00D11427"/>
    <w:rsid w:val="00D137AB"/>
    <w:rsid w:val="00D20C84"/>
    <w:rsid w:val="00D339C3"/>
    <w:rsid w:val="00D34B61"/>
    <w:rsid w:val="00D35D39"/>
    <w:rsid w:val="00D85F54"/>
    <w:rsid w:val="00D875A0"/>
    <w:rsid w:val="00D94961"/>
    <w:rsid w:val="00DA5AF4"/>
    <w:rsid w:val="00DA74F7"/>
    <w:rsid w:val="00DC0F40"/>
    <w:rsid w:val="00DD6F45"/>
    <w:rsid w:val="00DF3FBC"/>
    <w:rsid w:val="00E11C68"/>
    <w:rsid w:val="00E12FE1"/>
    <w:rsid w:val="00E20D03"/>
    <w:rsid w:val="00E85AB1"/>
    <w:rsid w:val="00ED051C"/>
    <w:rsid w:val="00EE22E3"/>
    <w:rsid w:val="00F14D4A"/>
    <w:rsid w:val="00F51889"/>
    <w:rsid w:val="00F5366F"/>
    <w:rsid w:val="00F76DF5"/>
    <w:rsid w:val="00F81B87"/>
    <w:rsid w:val="00F8416F"/>
    <w:rsid w:val="00F85188"/>
    <w:rsid w:val="00F9602F"/>
    <w:rsid w:val="00FA2176"/>
    <w:rsid w:val="00FA6913"/>
    <w:rsid w:val="00FC5AF6"/>
    <w:rsid w:val="00FE5519"/>
    <w:rsid w:val="00FE73AB"/>
    <w:rsid w:val="00FF24EE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15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6A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C93"/>
  </w:style>
  <w:style w:type="paragraph" w:styleId="Rodap">
    <w:name w:val="footer"/>
    <w:basedOn w:val="Normal"/>
    <w:link w:val="RodapChar"/>
    <w:uiPriority w:val="99"/>
    <w:unhideWhenUsed/>
    <w:rsid w:val="006D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C93"/>
  </w:style>
  <w:style w:type="character" w:styleId="HiperlinkVisitado">
    <w:name w:val="FollowedHyperlink"/>
    <w:basedOn w:val="Fontepargpadro"/>
    <w:uiPriority w:val="99"/>
    <w:semiHidden/>
    <w:unhideWhenUsed/>
    <w:rsid w:val="006D6C93"/>
    <w:rPr>
      <w:color w:val="800080"/>
      <w:u w:val="single"/>
    </w:rPr>
  </w:style>
  <w:style w:type="paragraph" w:customStyle="1" w:styleId="xl64">
    <w:name w:val="xl64"/>
    <w:basedOn w:val="Normal"/>
    <w:rsid w:val="006D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8">
    <w:name w:val="xl68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0">
    <w:name w:val="xl7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9">
    <w:name w:val="xl79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80">
    <w:name w:val="xl8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83">
    <w:name w:val="xl83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3">
    <w:name w:val="xl93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4">
    <w:name w:val="xl94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5">
    <w:name w:val="xl95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9">
    <w:name w:val="xl99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6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6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6C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C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C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C93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6D6C93"/>
  </w:style>
  <w:style w:type="table" w:styleId="SombreamentoClaro">
    <w:name w:val="Light Shading"/>
    <w:basedOn w:val="Tabelanormal"/>
    <w:uiPriority w:val="60"/>
    <w:rsid w:val="006D6C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D6C93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6D6C93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6C93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6D6C93"/>
    <w:rPr>
      <w:rFonts w:ascii="Times New Roman" w:hAnsi="Times New Roman" w:cs="Times New Roman"/>
      <w:noProof/>
      <w:lang w:val="en-US"/>
    </w:rPr>
  </w:style>
  <w:style w:type="character" w:customStyle="1" w:styleId="fontstyle01">
    <w:name w:val="fontstyle01"/>
    <w:basedOn w:val="Fontepargpadro"/>
    <w:rsid w:val="006D6C93"/>
    <w:rPr>
      <w:rFonts w:ascii="AdvTTea8379c5.B" w:hAnsi="AdvTTea8379c5.B" w:hint="default"/>
      <w:b w:val="0"/>
      <w:bCs w:val="0"/>
      <w:i w:val="0"/>
      <w:iCs w:val="0"/>
      <w:color w:val="242021"/>
      <w:sz w:val="22"/>
      <w:szCs w:val="22"/>
    </w:rPr>
  </w:style>
  <w:style w:type="table" w:styleId="Tabelacomgrade">
    <w:name w:val="Table Grid"/>
    <w:basedOn w:val="Tabelanormal"/>
    <w:uiPriority w:val="39"/>
    <w:rsid w:val="006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6C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15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6A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C93"/>
  </w:style>
  <w:style w:type="paragraph" w:styleId="Rodap">
    <w:name w:val="footer"/>
    <w:basedOn w:val="Normal"/>
    <w:link w:val="RodapChar"/>
    <w:uiPriority w:val="99"/>
    <w:unhideWhenUsed/>
    <w:rsid w:val="006D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C93"/>
  </w:style>
  <w:style w:type="character" w:styleId="HiperlinkVisitado">
    <w:name w:val="FollowedHyperlink"/>
    <w:basedOn w:val="Fontepargpadro"/>
    <w:uiPriority w:val="99"/>
    <w:semiHidden/>
    <w:unhideWhenUsed/>
    <w:rsid w:val="006D6C93"/>
    <w:rPr>
      <w:color w:val="800080"/>
      <w:u w:val="single"/>
    </w:rPr>
  </w:style>
  <w:style w:type="paragraph" w:customStyle="1" w:styleId="xl64">
    <w:name w:val="xl64"/>
    <w:basedOn w:val="Normal"/>
    <w:rsid w:val="006D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8">
    <w:name w:val="xl68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0">
    <w:name w:val="xl7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9">
    <w:name w:val="xl79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80">
    <w:name w:val="xl8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83">
    <w:name w:val="xl83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3">
    <w:name w:val="xl93"/>
    <w:basedOn w:val="Normal"/>
    <w:rsid w:val="006D6C9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4">
    <w:name w:val="xl94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5">
    <w:name w:val="xl95"/>
    <w:basedOn w:val="Normal"/>
    <w:rsid w:val="006D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6D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6D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9">
    <w:name w:val="xl99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6D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6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6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6C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C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C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C93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6D6C93"/>
  </w:style>
  <w:style w:type="table" w:styleId="SombreamentoClaro">
    <w:name w:val="Light Shading"/>
    <w:basedOn w:val="Tabelanormal"/>
    <w:uiPriority w:val="60"/>
    <w:rsid w:val="006D6C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D6C93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6D6C93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6C93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6D6C93"/>
    <w:rPr>
      <w:rFonts w:ascii="Times New Roman" w:hAnsi="Times New Roman" w:cs="Times New Roman"/>
      <w:noProof/>
      <w:lang w:val="en-US"/>
    </w:rPr>
  </w:style>
  <w:style w:type="character" w:customStyle="1" w:styleId="fontstyle01">
    <w:name w:val="fontstyle01"/>
    <w:basedOn w:val="Fontepargpadro"/>
    <w:rsid w:val="006D6C93"/>
    <w:rPr>
      <w:rFonts w:ascii="AdvTTea8379c5.B" w:hAnsi="AdvTTea8379c5.B" w:hint="default"/>
      <w:b w:val="0"/>
      <w:bCs w:val="0"/>
      <w:i w:val="0"/>
      <w:iCs w:val="0"/>
      <w:color w:val="242021"/>
      <w:sz w:val="22"/>
      <w:szCs w:val="22"/>
    </w:rPr>
  </w:style>
  <w:style w:type="table" w:styleId="Tabelacomgrade">
    <w:name w:val="Table Grid"/>
    <w:basedOn w:val="Tabelanormal"/>
    <w:uiPriority w:val="39"/>
    <w:rsid w:val="006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6C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mrc.gov.au/about-us/publications/australian-guidelines-reduce-health-risks-drinking-alcohol" TargetMode="External"/><Relationship Id="rId18" Type="http://schemas.openxmlformats.org/officeDocument/2006/relationships/hyperlink" Target="http://ncpha.government.bg/files/hranene-en.pdf" TargetMode="External"/><Relationship Id="rId26" Type="http://schemas.openxmlformats.org/officeDocument/2006/relationships/hyperlink" Target="http://alkoinfo.ee/moodukus/moodukuse-piires/moodukas-alkoholi-tarvitamine/" TargetMode="External"/><Relationship Id="rId39" Type="http://schemas.openxmlformats.org/officeDocument/2006/relationships/hyperlink" Target="https://www.landlaeknir.is/um-embaettid/greinar/grein/item14834/Hofleg-og-ohofleg-neysla-afengis" TargetMode="External"/><Relationship Id="rId21" Type="http://schemas.openxmlformats.org/officeDocument/2006/relationships/hyperlink" Target="https://www.senda.gob.cl/informacion-sobre-drogas/conoce-mas-sobre-las-drogas/alcohol/" TargetMode="External"/><Relationship Id="rId34" Type="http://schemas.openxmlformats.org/officeDocument/2006/relationships/hyperlink" Target="https://www.kenn-dein-limit.de/alkohol/im-alter/gesundheitsvertraeglicher-alkoholkonsum/" TargetMode="External"/><Relationship Id="rId42" Type="http://schemas.openxmlformats.org/officeDocument/2006/relationships/hyperlink" Target="https://www.hse.ie/eng/health/hl/change/alcohol/" TargetMode="External"/><Relationship Id="rId47" Type="http://schemas.openxmlformats.org/officeDocument/2006/relationships/hyperlink" Target="https://www.epicentro.iss.it/alcol/apd2018/PieghevoleAnziani%202018.pdf" TargetMode="External"/><Relationship Id="rId50" Type="http://schemas.openxmlformats.org/officeDocument/2006/relationships/hyperlink" Target="https://www.spkc.gov.lv/upload/Bukleti/buklets_ieteikumi_gim_arsti_alko_atkaribas_arstesana.pdf" TargetMode="External"/><Relationship Id="rId55" Type="http://schemas.openxmlformats.org/officeDocument/2006/relationships/hyperlink" Target="http://www.dof.gob.mx/normasOficiales/5780/salud2a11_C/salud2a11_C.html" TargetMode="External"/><Relationship Id="rId63" Type="http://schemas.openxmlformats.org/officeDocument/2006/relationships/hyperlink" Target="http://www.parpa.pl/index.php/lecznictwo-odwykowe/programy-ograniczania-picia" TargetMode="External"/><Relationship Id="rId68" Type="http://schemas.openxmlformats.org/officeDocument/2006/relationships/hyperlink" Target="https://www.healthhub.sg/live-healthy/920/alcohol-and-health-set-your-drinking-limits" TargetMode="External"/><Relationship Id="rId76" Type="http://schemas.openxmlformats.org/officeDocument/2006/relationships/hyperlink" Target="https://www.nhs.uk/live-well/alcohol-support/the-risks-of-drinking-too-much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scbs.gob.es/profesionales/saludPublica/prevPromocion/Estrategia/docs/Memoria_Implementacion_2014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sante/prenez-soin-de-vous/alcool-et-tabac/alcool" TargetMode="External"/><Relationship Id="rId29" Type="http://schemas.openxmlformats.org/officeDocument/2006/relationships/hyperlink" Target="http://www.julkari.fi/bitstream/handle/10024/129668/TT_Alkoholinriskit_PAINO.pdf?sequence=1" TargetMode="External"/><Relationship Id="rId11" Type="http://schemas.openxmlformats.org/officeDocument/2006/relationships/hyperlink" Target="https://nih.am/assets/pdf/atvk/81c7225c0595cc3dc4c86f6d1ca4534d.pdf" TargetMode="External"/><Relationship Id="rId24" Type="http://schemas.openxmlformats.org/officeDocument/2006/relationships/hyperlink" Target="http://www.szu.cz/uploads/CZVP/Prehled_voditek_pro_stridmou_konzumaci_alkoholu_etanolu_.pdf" TargetMode="External"/><Relationship Id="rId32" Type="http://schemas.openxmlformats.org/officeDocument/2006/relationships/hyperlink" Target="https://dph.georgia.gov/sites/dph.georgia.gov/files/related_files/site_page/2011%20Adult%20Alcohol%20Data%20Summary.pdf" TargetMode="External"/><Relationship Id="rId37" Type="http://schemas.openxmlformats.org/officeDocument/2006/relationships/hyperlink" Target="http://www.fao.org/3/a-as684o.pdf" TargetMode="External"/><Relationship Id="rId40" Type="http://schemas.openxmlformats.org/officeDocument/2006/relationships/hyperlink" Target="https://www.alcoholwebindia.in/content/useful-tips-lower-risk-drinking-1" TargetMode="External"/><Relationship Id="rId45" Type="http://schemas.openxmlformats.org/officeDocument/2006/relationships/hyperlink" Target="https://www.health.gov.il/PublicationsFiles/rm40_64.pdf" TargetMode="External"/><Relationship Id="rId53" Type="http://schemas.openxmlformats.org/officeDocument/2006/relationships/hyperlink" Target="https://fsws.gov.mt//en/sedqa/documents/downloads/leaflets-and-booklets/leaflet_alcohol_booklet.pdf" TargetMode="External"/><Relationship Id="rId58" Type="http://schemas.openxmlformats.org/officeDocument/2006/relationships/hyperlink" Target="https://www.alcohol.org.nz/help-advice/advice-on-alcohol/information-for-older-people/how-much-is-too-much" TargetMode="External"/><Relationship Id="rId66" Type="http://schemas.openxmlformats.org/officeDocument/2006/relationships/hyperlink" Target="http://cnsmf.ro/ghidpreventie/GhidPreventie_Vol3.pdf" TargetMode="External"/><Relationship Id="rId74" Type="http://schemas.openxmlformats.org/officeDocument/2006/relationships/hyperlink" Target="https://www.socialstyrelsen.se/globalassets/sharepoint-dokument/artikelkatalog/ovrigt/2015-1-8.pdf" TargetMode="External"/><Relationship Id="rId79" Type="http://schemas.openxmlformats.org/officeDocument/2006/relationships/hyperlink" Target="https://acl.gov/sites/default/files/programs/2016-11/Issue%20Brief%202%20Alcohol%20Misuse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ard.org/resources/drinking-guidelines-general-population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buenosaires.gob.ar/desarrollohumanoyhabitat/adicciones/cuidadosenelconsumodealcohol" TargetMode="External"/><Relationship Id="rId19" Type="http://schemas.openxmlformats.org/officeDocument/2006/relationships/hyperlink" Target="https://www.ccsa.ca/sites/default/files/2019-09/2012-Canada-Low-Risk-Alcohol-Drinking-Guidelines-Brochure-en.pdf" TargetMode="External"/><Relationship Id="rId31" Type="http://schemas.openxmlformats.org/officeDocument/2006/relationships/hyperlink" Target="http://www.anpaa-hdf.fr/_docs/Fichier/2014/6-140711034500.pdf" TargetMode="External"/><Relationship Id="rId44" Type="http://schemas.openxmlformats.org/officeDocument/2006/relationships/hyperlink" Target="https://www.health.gov.il/PublicationsFiles/rm20_39.pdf" TargetMode="External"/><Relationship Id="rId52" Type="http://schemas.openxmlformats.org/officeDocument/2006/relationships/hyperlink" Target="http://iph.mk/wp-content/uploads/2014/11/vodic_ishrana_2013-2.pdf" TargetMode="External"/><Relationship Id="rId60" Type="http://schemas.openxmlformats.org/officeDocument/2006/relationships/hyperlink" Target="http://www.fao.org/3/a-ax401s.pdf" TargetMode="External"/><Relationship Id="rId65" Type="http://schemas.openxmlformats.org/officeDocument/2006/relationships/hyperlink" Target="http://www.khealth.or.kr/board/view?linkId=24811&amp;menuId=MENU00645" TargetMode="External"/><Relationship Id="rId73" Type="http://schemas.openxmlformats.org/officeDocument/2006/relationships/hyperlink" Target="http://www.digitalaskrivbordet.se/wohit/Content/upload/files/1034/WoHIT2013_Guidelines%20smoking%20habits_Socialstyrelsen.pdf" TargetMode="External"/><Relationship Id="rId78" Type="http://schemas.openxmlformats.org/officeDocument/2006/relationships/hyperlink" Target="https://www.rethinkingdrinking.niaaa.nih.gov/" TargetMode="External"/><Relationship Id="rId81" Type="http://schemas.openxmlformats.org/officeDocument/2006/relationships/hyperlink" Target="https://www.maihuong.gov.vn/vi/chuong-trinh-phong-chong-ma-tuy/nhung-dieu-can-biet-ve-ruou-bia-do-uong-co-c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al.gob.ar/images/stories/bes/graficos/0000001011cnt-2018-12_manual-aplicacion_guias-alimentarias-poblacion-argentina.pdf" TargetMode="External"/><Relationship Id="rId14" Type="http://schemas.openxmlformats.org/officeDocument/2006/relationships/hyperlink" Target="https://www.sozialministerium.at/Themen/Gesundheit/Drogen-und-Sucht/Alkohol/Handbuch-Alkohol---%C3%96sterreich0.html" TargetMode="External"/><Relationship Id="rId22" Type="http://schemas.openxmlformats.org/officeDocument/2006/relationships/hyperlink" Target="http://apjcn.nhri.org.tw/server/APJCN/27/4/908.pdf" TargetMode="External"/><Relationship Id="rId27" Type="http://schemas.openxmlformats.org/officeDocument/2006/relationships/hyperlink" Target="http://alkoinfo.ee/et/moju/alkoholi-moju-tervisele/eakad/" TargetMode="External"/><Relationship Id="rId30" Type="http://schemas.openxmlformats.org/officeDocument/2006/relationships/hyperlink" Target="https://www.alcool-info-service.fr/alcool/consequences-alcool/consommation-a-risque" TargetMode="External"/><Relationship Id="rId35" Type="http://schemas.openxmlformats.org/officeDocument/2006/relationships/hyperlink" Target="http://www.fao.org/3/a-as854e.pdf" TargetMode="External"/><Relationship Id="rId43" Type="http://schemas.openxmlformats.org/officeDocument/2006/relationships/hyperlink" Target="http://www.drugs.ie/resourcesfiles/research/2009/HSE_Hope_Standard_drink_in_Ireland.pdf" TargetMode="External"/><Relationship Id="rId48" Type="http://schemas.openxmlformats.org/officeDocument/2006/relationships/hyperlink" Target="https://www.e-healthnet.mhlw.go.jp/information/alcohol/a-03-003.htm" TargetMode="External"/><Relationship Id="rId56" Type="http://schemas.openxmlformats.org/officeDocument/2006/relationships/hyperlink" Target="http://www.mhss.gov.na/documents/119527/364677/Nutrition+Guidelines+for+NCDRD-namibia.pdf/13ad87b2-61da-4c2a-9883-f050e02e5bc3" TargetMode="External"/><Relationship Id="rId64" Type="http://schemas.openxmlformats.org/officeDocument/2006/relationships/hyperlink" Target="http://www.fao.org/3/a-ax403o.pdf" TargetMode="External"/><Relationship Id="rId69" Type="http://schemas.openxmlformats.org/officeDocument/2006/relationships/hyperlink" Target="http://www.nijz.si/sl/tvegano-pitje-alkohola" TargetMode="External"/><Relationship Id="rId77" Type="http://schemas.openxmlformats.org/officeDocument/2006/relationships/hyperlink" Target="https://www.gov.uk/government/uploads/system/uploads/attachment_data/file/545937/UK_CMOs__report.pdf" TargetMode="External"/><Relationship Id="rId8" Type="http://schemas.openxmlformats.org/officeDocument/2006/relationships/hyperlink" Target="http://www.fao.org/3/a-as658e.pdf" TargetMode="External"/><Relationship Id="rId51" Type="http://schemas.openxmlformats.org/officeDocument/2006/relationships/hyperlink" Target="http://sante.public.lu/fr/prevention/alcool/conseils/index.html" TargetMode="External"/><Relationship Id="rId72" Type="http://schemas.openxmlformats.org/officeDocument/2006/relationships/hyperlink" Target="http://www.estilosdevidasaludable.mscbs.gob.es/consumo/docs/Alcohol.pdf" TargetMode="External"/><Relationship Id="rId80" Type="http://schemas.openxmlformats.org/officeDocument/2006/relationships/hyperlink" Target="https://www.paho.org/uru/index.php?option=com_docman&amp;view=download&amp;category_slug=publications&amp;alias=516-guia-alimentacion-2016-6&amp;Itemid=3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ih.am/assets/pdf/atvk/hspa_eng_2016.pdf" TargetMode="External"/><Relationship Id="rId17" Type="http://schemas.openxmlformats.org/officeDocument/2006/relationships/hyperlink" Target="http://www.fao.org/3/a-as669o.pdf" TargetMode="External"/><Relationship Id="rId25" Type="http://schemas.openxmlformats.org/officeDocument/2006/relationships/hyperlink" Target="https://www.sst.dk/da/sundhed-og-livsstil/alkohol" TargetMode="External"/><Relationship Id="rId33" Type="http://schemas.openxmlformats.org/officeDocument/2006/relationships/hyperlink" Target="https://www.kenn-dein-limit.de/alkohol/alkoholwissen-kompakt/" TargetMode="External"/><Relationship Id="rId38" Type="http://schemas.openxmlformats.org/officeDocument/2006/relationships/hyperlink" Target="https://www.landlaeknir.is/servlet/file/store93/item2535/3370.pdf" TargetMode="External"/><Relationship Id="rId46" Type="http://schemas.openxmlformats.org/officeDocument/2006/relationships/hyperlink" Target="http://www.salute.gov.it/portale/salute/p1_5.jsp?lingua=italiano&amp;id=81&amp;area=Vivi_sano" TargetMode="External"/><Relationship Id="rId59" Type="http://schemas.openxmlformats.org/officeDocument/2006/relationships/hyperlink" Target="https://helsedirektoratet.no/Lists/Publikasjoner/Attachments/806/Anbefalinger-om-kosthold-ernering-og-fysisk-aktivitet-IS-2170.pdf" TargetMode="External"/><Relationship Id="rId67" Type="http://schemas.openxmlformats.org/officeDocument/2006/relationships/hyperlink" Target="http://www.iard.org/resources/drinking-guidelines-general-population/" TargetMode="External"/><Relationship Id="rId20" Type="http://schemas.openxmlformats.org/officeDocument/2006/relationships/hyperlink" Target="https://www.ccsa.ca/sites/default/files/2019-04/2012-FAQs-Canada-Low-Risk-Alcohol-Drinking-Guidelines-en.pdf" TargetMode="External"/><Relationship Id="rId41" Type="http://schemas.openxmlformats.org/officeDocument/2006/relationships/hyperlink" Target="https://www.alcoholwebindia.in/content/standard-drink" TargetMode="External"/><Relationship Id="rId54" Type="http://schemas.openxmlformats.org/officeDocument/2006/relationships/hyperlink" Target="http://mih.govmu.org/English/Documents/Info%20Gateway%20-%20Guidelines%20and%20Protocols/Dietary%20guidelines%20for%20the%20prevention%20of%20NCD's%20in%20Mauritius.pdf" TargetMode="External"/><Relationship Id="rId62" Type="http://schemas.openxmlformats.org/officeDocument/2006/relationships/hyperlink" Target="http://www.fnri.dost.gov.ph/index.php/publications/writers-pool-corner/57-food-and-nutrition/204-nutritional-guidelines-for-filipinos-a-prescription-to-good-nutrition" TargetMode="External"/><Relationship Id="rId70" Type="http://schemas.openxmlformats.org/officeDocument/2006/relationships/hyperlink" Target="http://www.hst.org.za/publications/South%20African%20Health%20Reviews/sahr2008.pdf" TargetMode="External"/><Relationship Id="rId75" Type="http://schemas.openxmlformats.org/officeDocument/2006/relationships/hyperlink" Target="https://www.newsd.admin.ch/newsd/message/attachments/53054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health.belgium.be/sites/default/files/uploads/fields/fpshealth_theme_file/css_9438_avis_alcool.pdf" TargetMode="External"/><Relationship Id="rId23" Type="http://schemas.openxmlformats.org/officeDocument/2006/relationships/hyperlink" Target="http://www.euro.who.int/__data/assets/pdf_file/0014/340052/Final-report-Croatia.pdf" TargetMode="External"/><Relationship Id="rId28" Type="http://schemas.openxmlformats.org/officeDocument/2006/relationships/hyperlink" Target="http://www.health.gov.fj/?page_id=3863%E2%80%99\l%E2%80%982" TargetMode="External"/><Relationship Id="rId36" Type="http://schemas.openxmlformats.org/officeDocument/2006/relationships/hyperlink" Target="http://www.fao.org/3/a-as856e.pdf" TargetMode="External"/><Relationship Id="rId49" Type="http://schemas.openxmlformats.org/officeDocument/2006/relationships/hyperlink" Target="http://www.iard.org/resources/drinking-guidelines-general-population/" TargetMode="External"/><Relationship Id="rId57" Type="http://schemas.openxmlformats.org/officeDocument/2006/relationships/hyperlink" Target="https://www.alcohol.org.nz/help-advice/advice-on-alcohol/low-risk-alcohol-drinking-advic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4053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</dc:creator>
  <cp:lastModifiedBy>Tassi</cp:lastModifiedBy>
  <cp:revision>3</cp:revision>
  <dcterms:created xsi:type="dcterms:W3CDTF">2020-08-13T13:49:00Z</dcterms:created>
  <dcterms:modified xsi:type="dcterms:W3CDTF">2020-08-13T15:35:00Z</dcterms:modified>
</cp:coreProperties>
</file>