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A478A" w14:textId="2DFD650B" w:rsidR="00A2711D" w:rsidRPr="007811EA" w:rsidRDefault="00F11BE1">
      <w:pPr>
        <w:rPr>
          <w:rFonts w:ascii="Times" w:hAnsi="Times"/>
        </w:rPr>
      </w:pPr>
      <w:proofErr w:type="spellStart"/>
      <w:r w:rsidRPr="007811EA">
        <w:rPr>
          <w:rFonts w:ascii="Times" w:hAnsi="Times"/>
          <w:b/>
          <w:lang w:val="fr-FR"/>
        </w:rPr>
        <w:t>Supplementary</w:t>
      </w:r>
      <w:proofErr w:type="spellEnd"/>
      <w:r w:rsidRPr="007811EA">
        <w:rPr>
          <w:rFonts w:ascii="Times" w:hAnsi="Times"/>
          <w:b/>
          <w:lang w:val="fr-FR"/>
        </w:rPr>
        <w:t xml:space="preserve"> table 1:</w:t>
      </w:r>
      <w:r w:rsidRPr="007811EA">
        <w:rPr>
          <w:rFonts w:ascii="Times" w:hAnsi="Times"/>
          <w:lang w:val="fr-FR"/>
        </w:rPr>
        <w:t xml:space="preserve"> Baseline </w:t>
      </w:r>
      <w:proofErr w:type="spellStart"/>
      <w:r w:rsidRPr="007811EA">
        <w:rPr>
          <w:rFonts w:ascii="Times" w:hAnsi="Times"/>
          <w:lang w:val="fr-FR"/>
        </w:rPr>
        <w:t>clinical</w:t>
      </w:r>
      <w:proofErr w:type="spellEnd"/>
      <w:r w:rsidRPr="007811EA">
        <w:rPr>
          <w:rFonts w:ascii="Times" w:hAnsi="Times"/>
          <w:lang w:val="fr-FR"/>
        </w:rPr>
        <w:t xml:space="preserve"> and </w:t>
      </w:r>
      <w:proofErr w:type="spellStart"/>
      <w:r w:rsidRPr="007811EA">
        <w:rPr>
          <w:rFonts w:ascii="Times" w:hAnsi="Times"/>
          <w:lang w:val="fr-FR"/>
        </w:rPr>
        <w:t>virological</w:t>
      </w:r>
      <w:proofErr w:type="spellEnd"/>
      <w:r w:rsidRPr="007811EA">
        <w:rPr>
          <w:rFonts w:ascii="Times" w:hAnsi="Times"/>
          <w:lang w:val="fr-FR"/>
        </w:rPr>
        <w:t xml:space="preserve"> </w:t>
      </w:r>
      <w:proofErr w:type="spellStart"/>
      <w:r w:rsidRPr="007811EA">
        <w:rPr>
          <w:rFonts w:ascii="Times" w:hAnsi="Times"/>
          <w:lang w:val="fr-FR"/>
        </w:rPr>
        <w:t>features</w:t>
      </w:r>
      <w:proofErr w:type="spellEnd"/>
      <w:r w:rsidRPr="007811EA">
        <w:rPr>
          <w:rFonts w:ascii="Times" w:hAnsi="Times"/>
          <w:lang w:val="fr-FR"/>
        </w:rPr>
        <w:t xml:space="preserve"> of patients </w:t>
      </w:r>
      <w:proofErr w:type="spellStart"/>
      <w:r w:rsidRPr="007811EA">
        <w:rPr>
          <w:rFonts w:ascii="Times" w:hAnsi="Times"/>
          <w:lang w:val="fr-FR"/>
        </w:rPr>
        <w:t>with</w:t>
      </w:r>
      <w:proofErr w:type="spellEnd"/>
      <w:r w:rsidRPr="007811EA">
        <w:rPr>
          <w:rFonts w:ascii="Times" w:hAnsi="Times"/>
          <w:lang w:val="fr-FR"/>
        </w:rPr>
        <w:t xml:space="preserve"> HCV </w:t>
      </w:r>
      <w:proofErr w:type="spellStart"/>
      <w:r w:rsidRPr="007811EA">
        <w:rPr>
          <w:rFonts w:ascii="Times" w:hAnsi="Times"/>
          <w:lang w:val="fr-FR"/>
        </w:rPr>
        <w:t>cirrhosis</w:t>
      </w:r>
      <w:proofErr w:type="spellEnd"/>
      <w:r w:rsidRPr="007811EA">
        <w:rPr>
          <w:rFonts w:ascii="Times" w:hAnsi="Times"/>
          <w:lang w:val="fr-FR"/>
        </w:rPr>
        <w:t xml:space="preserve"> </w:t>
      </w:r>
      <w:proofErr w:type="spellStart"/>
      <w:r w:rsidRPr="007811EA">
        <w:rPr>
          <w:rFonts w:ascii="Times" w:hAnsi="Times"/>
          <w:lang w:val="fr-FR"/>
        </w:rPr>
        <w:t>included</w:t>
      </w:r>
      <w:proofErr w:type="spellEnd"/>
      <w:r w:rsidRPr="007811EA">
        <w:rPr>
          <w:rFonts w:ascii="Times" w:hAnsi="Times"/>
          <w:lang w:val="fr-FR"/>
        </w:rPr>
        <w:t xml:space="preserve"> in the training </w:t>
      </w:r>
      <w:proofErr w:type="spellStart"/>
      <w:r w:rsidRPr="007811EA">
        <w:rPr>
          <w:rFonts w:ascii="Times" w:hAnsi="Times"/>
          <w:lang w:val="fr-FR"/>
        </w:rPr>
        <w:t>cohort</w:t>
      </w:r>
      <w:proofErr w:type="spellEnd"/>
      <w:r w:rsidRPr="007811EA">
        <w:rPr>
          <w:rFonts w:ascii="Times" w:hAnsi="Times"/>
          <w:lang w:val="fr-FR"/>
        </w:rPr>
        <w:t xml:space="preserve"> and validation </w:t>
      </w:r>
      <w:proofErr w:type="spellStart"/>
      <w:r w:rsidRPr="007811EA">
        <w:rPr>
          <w:rFonts w:ascii="Times" w:hAnsi="Times"/>
          <w:lang w:val="fr-FR"/>
        </w:rPr>
        <w:t>cohort</w:t>
      </w:r>
      <w:proofErr w:type="spellEnd"/>
    </w:p>
    <w:p w14:paraId="6D1A158F" w14:textId="77777777" w:rsidR="00A2711D" w:rsidRPr="007811EA" w:rsidRDefault="00A2711D">
      <w:pPr>
        <w:rPr>
          <w:rFonts w:ascii="Times" w:hAnsi="Times"/>
        </w:rPr>
      </w:pPr>
    </w:p>
    <w:p w14:paraId="1CBA027E" w14:textId="77777777" w:rsidR="00A2711D" w:rsidRPr="007811EA" w:rsidRDefault="00A2711D">
      <w:pPr>
        <w:rPr>
          <w:rFonts w:ascii="Times" w:hAnsi="Times"/>
        </w:rPr>
      </w:pPr>
    </w:p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80"/>
        <w:gridCol w:w="2340"/>
        <w:gridCol w:w="3220"/>
      </w:tblGrid>
      <w:tr w:rsidR="000C57B9" w:rsidRPr="007811EA" w14:paraId="5C318C92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CE10364" w14:textId="77777777" w:rsidR="000C57B9" w:rsidRPr="007811EA" w:rsidRDefault="000C57B9" w:rsidP="000C57B9">
            <w:pPr>
              <w:rPr>
                <w:rFonts w:ascii="Times" w:hAnsi="Time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F4BE393" w14:textId="50FBC641" w:rsidR="000C57B9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 xml:space="preserve">Training 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cohort</w:t>
            </w:r>
            <w:proofErr w:type="spellEnd"/>
          </w:p>
          <w:p w14:paraId="2D666CD9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(326 pts)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D6A90A1" w14:textId="65F18B8F" w:rsidR="000C57B9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 xml:space="preserve">Validation 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cohort</w:t>
            </w:r>
            <w:proofErr w:type="spellEnd"/>
          </w:p>
          <w:p w14:paraId="0C3B5B7D" w14:textId="7E83CA4E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(1,055 pts)</w:t>
            </w:r>
          </w:p>
        </w:tc>
      </w:tr>
      <w:tr w:rsidR="000C57B9" w:rsidRPr="007811EA" w14:paraId="576A2E37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3EAA5C9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Age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yrs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 xml:space="preserve">) 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>, SD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BE70DAE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66.1   ±  10.3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A0470DA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65.9   ±  10.6</w:t>
            </w:r>
          </w:p>
        </w:tc>
      </w:tr>
      <w:tr w:rsidR="000C57B9" w:rsidRPr="007811EA" w14:paraId="5BD3AB8A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F7BD7B6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 xml:space="preserve">Male 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gender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 xml:space="preserve">  (%)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D0F31E3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198 (60.7%)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AF9CA52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628  (59.5%)</w:t>
            </w:r>
          </w:p>
        </w:tc>
      </w:tr>
      <w:tr w:rsidR="000C57B9" w:rsidRPr="007811EA" w14:paraId="6C9E2F0D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268C1CB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BMI (Kg/m2)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7DF81D4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26.1  ±   3.8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484903D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25.9  ±   3.9</w:t>
            </w:r>
          </w:p>
        </w:tc>
      </w:tr>
      <w:tr w:rsidR="000C57B9" w:rsidRPr="007811EA" w14:paraId="7BBEF331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B7FFD16" w14:textId="77777777" w:rsidR="00902A17" w:rsidRPr="007811EA" w:rsidRDefault="000C57B9" w:rsidP="000C57B9">
            <w:pPr>
              <w:rPr>
                <w:rFonts w:ascii="Times" w:hAnsi="Times"/>
              </w:rPr>
            </w:pP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Bilirubin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 xml:space="preserve">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>, SD) mg/dl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81CF61B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1.1  ±  0.6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A1A3DBB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1.1  ±  0.7</w:t>
            </w:r>
          </w:p>
        </w:tc>
      </w:tr>
      <w:tr w:rsidR="000C57B9" w:rsidRPr="007811EA" w14:paraId="772CABDB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7848AD8" w14:textId="77777777" w:rsidR="00902A17" w:rsidRPr="007811EA" w:rsidRDefault="000C57B9" w:rsidP="000C57B9">
            <w:pPr>
              <w:rPr>
                <w:rFonts w:ascii="Times" w:hAnsi="Times"/>
              </w:rPr>
            </w:pP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Albumin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 xml:space="preserve">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>, SD) g/dl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2CF7DF9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3.8  ±  0.5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D209CD0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3.8  ±  0.5</w:t>
            </w:r>
          </w:p>
        </w:tc>
      </w:tr>
      <w:tr w:rsidR="000C57B9" w:rsidRPr="007811EA" w14:paraId="0513537C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7C9D7AA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INR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56345D5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1.1  ±  0.2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C7AFB9C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1.1  ±  0.2</w:t>
            </w:r>
          </w:p>
        </w:tc>
      </w:tr>
      <w:tr w:rsidR="000C57B9" w:rsidRPr="007811EA" w14:paraId="31C9D12A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1767E48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 xml:space="preserve">Child 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Pugh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 xml:space="preserve"> </w:t>
            </w:r>
            <w:proofErr w:type="gramStart"/>
            <w:r w:rsidRPr="007811EA">
              <w:rPr>
                <w:rFonts w:ascii="Times" w:hAnsi="Times"/>
                <w:b/>
                <w:bCs/>
                <w:lang w:val="fr-FR"/>
              </w:rPr>
              <w:t>B(</w:t>
            </w:r>
            <w:proofErr w:type="gramEnd"/>
            <w:r w:rsidRPr="007811EA">
              <w:rPr>
                <w:rFonts w:ascii="Times" w:hAnsi="Times"/>
                <w:b/>
                <w:bCs/>
                <w:lang w:val="fr-FR"/>
              </w:rPr>
              <w:t>%)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9D77FE0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31 (9.5%)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B51878B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125 (11.8%)</w:t>
            </w:r>
          </w:p>
        </w:tc>
      </w:tr>
      <w:tr w:rsidR="000C57B9" w:rsidRPr="007811EA" w14:paraId="146E0F75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66A00DD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AST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>, SD) U/L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BAFF880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81.1 ± 45.9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8DD14A7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84.9 ± 53.1</w:t>
            </w:r>
          </w:p>
        </w:tc>
      </w:tr>
      <w:tr w:rsidR="000C57B9" w:rsidRPr="007811EA" w14:paraId="59A40437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D53A53D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ALT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>, SD) U/L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CF6F5AA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85.9 ± 51.8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93B7929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89.3 ± 61.1</w:t>
            </w:r>
          </w:p>
        </w:tc>
      </w:tr>
      <w:tr w:rsidR="000C57B9" w:rsidRPr="007811EA" w14:paraId="6DF8045C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442A885" w14:textId="77777777" w:rsidR="00902A17" w:rsidRPr="007811EA" w:rsidRDefault="000C57B9" w:rsidP="000C57B9">
            <w:pPr>
              <w:rPr>
                <w:rFonts w:ascii="Times" w:hAnsi="Times"/>
              </w:rPr>
            </w:pP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Plt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 xml:space="preserve"> (x 10</w:t>
            </w:r>
            <w:r w:rsidRPr="007811EA">
              <w:rPr>
                <w:rFonts w:ascii="Times" w:hAnsi="Times"/>
                <w:b/>
                <w:bCs/>
                <w:vertAlign w:val="superscript"/>
                <w:lang w:val="fr-FR"/>
              </w:rPr>
              <w:t>9</w:t>
            </w:r>
            <w:r w:rsidRPr="007811EA">
              <w:rPr>
                <w:rFonts w:ascii="Times" w:hAnsi="Times"/>
                <w:b/>
                <w:bCs/>
                <w:lang w:val="fr-FR"/>
              </w:rPr>
              <w:t>)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>, SD)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C47B76F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120.4 ±  57.7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654CAE2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120.9 ±  60.2</w:t>
            </w:r>
          </w:p>
        </w:tc>
      </w:tr>
      <w:tr w:rsidR="000C57B9" w:rsidRPr="007811EA" w14:paraId="708BFCF6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ECC2978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PLT &gt; 150 x10</w:t>
            </w:r>
            <w:r w:rsidRPr="007811EA">
              <w:rPr>
                <w:rFonts w:ascii="Times" w:hAnsi="Times"/>
                <w:b/>
                <w:bCs/>
                <w:vertAlign w:val="superscript"/>
                <w:lang w:val="fr-FR"/>
              </w:rPr>
              <w:t>9</w:t>
            </w:r>
            <w:r w:rsidRPr="007811EA">
              <w:rPr>
                <w:rFonts w:ascii="Times" w:hAnsi="Times"/>
                <w:b/>
                <w:bCs/>
                <w:lang w:val="fr-FR"/>
              </w:rPr>
              <w:t xml:space="preserve"> (%)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95FB7BC" w14:textId="20F51EFB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83 (25.5%)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8188AA7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258 (24.5%)</w:t>
            </w:r>
          </w:p>
        </w:tc>
      </w:tr>
      <w:tr w:rsidR="000C57B9" w:rsidRPr="007811EA" w14:paraId="2E666787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5745078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PLT &gt; 120 x10</w:t>
            </w:r>
            <w:r w:rsidRPr="007811EA">
              <w:rPr>
                <w:rFonts w:ascii="Times" w:hAnsi="Times"/>
                <w:b/>
                <w:bCs/>
                <w:vertAlign w:val="superscript"/>
                <w:lang w:val="fr-FR"/>
              </w:rPr>
              <w:t>9</w:t>
            </w:r>
            <w:r w:rsidRPr="007811EA">
              <w:rPr>
                <w:rFonts w:ascii="Times" w:hAnsi="Times"/>
                <w:b/>
                <w:bCs/>
                <w:lang w:val="fr-FR"/>
              </w:rPr>
              <w:t xml:space="preserve"> (%)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A3FE30A" w14:textId="76B23469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146 (44.8%)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FF5A923" w14:textId="42F2D3D8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450 (42.7%)</w:t>
            </w:r>
          </w:p>
        </w:tc>
      </w:tr>
      <w:tr w:rsidR="000C57B9" w:rsidRPr="007811EA" w14:paraId="6A8D9B24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99E6848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 xml:space="preserve">Portal 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vein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 xml:space="preserve"> (PV) mm 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means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>, SD)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D135B83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11.6 ±  1.8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AAA83C3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12.2 ±  2.0 *</w:t>
            </w:r>
          </w:p>
        </w:tc>
      </w:tr>
      <w:tr w:rsidR="000C57B9" w:rsidRPr="007811EA" w14:paraId="741DA22B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585A2F9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 xml:space="preserve">Spleen 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diameter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 xml:space="preserve"> (SD) cm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</w:t>
            </w:r>
            <w:proofErr w:type="spellEnd"/>
            <w:r w:rsidRPr="007811EA">
              <w:rPr>
                <w:rFonts w:ascii="Times" w:hAnsi="Times"/>
                <w:b/>
                <w:bCs/>
                <w:lang w:val="fr-FR"/>
              </w:rPr>
              <w:t>, SD)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2C9FDB5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14.0  ± 2.7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A16B4AA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13.6  ± 2.4 *</w:t>
            </w:r>
          </w:p>
        </w:tc>
      </w:tr>
      <w:tr w:rsidR="000C57B9" w:rsidRPr="007811EA" w14:paraId="742FBE36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FE3363F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TE (</w:t>
            </w:r>
            <w:proofErr w:type="spellStart"/>
            <w:r w:rsidRPr="007811EA">
              <w:rPr>
                <w:rFonts w:ascii="Times" w:hAnsi="Times"/>
                <w:b/>
                <w:bCs/>
                <w:lang w:val="fr-FR"/>
              </w:rPr>
              <w:t>mean</w:t>
            </w:r>
            <w:proofErr w:type="gramStart"/>
            <w:r w:rsidRPr="007811EA">
              <w:rPr>
                <w:rFonts w:ascii="Times" w:hAnsi="Times"/>
                <w:b/>
                <w:bCs/>
                <w:lang w:val="fr-FR"/>
              </w:rPr>
              <w:t>,SD</w:t>
            </w:r>
            <w:proofErr w:type="spellEnd"/>
            <w:proofErr w:type="gramEnd"/>
            <w:r w:rsidRPr="007811EA">
              <w:rPr>
                <w:rFonts w:ascii="Times" w:hAnsi="Times"/>
                <w:b/>
                <w:bCs/>
                <w:lang w:val="fr-FR"/>
              </w:rPr>
              <w:t xml:space="preserve"> kPa)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AA4D4A5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23.3 ± 12.5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07E9BE6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25.1 ± 13.1</w:t>
            </w:r>
          </w:p>
        </w:tc>
      </w:tr>
      <w:tr w:rsidR="000C57B9" w:rsidRPr="007811EA" w14:paraId="29EDB904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6A120E4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TE &lt; 20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E77ADA8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161 (49.4%)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04DF646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459 (43.5%)</w:t>
            </w:r>
          </w:p>
        </w:tc>
      </w:tr>
      <w:tr w:rsidR="000C57B9" w:rsidRPr="007811EA" w14:paraId="0DDE1F7C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FDFA346" w14:textId="77777777" w:rsidR="00902A17" w:rsidRPr="007811EA" w:rsidRDefault="000C57B9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TE &lt; 25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1877F95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213 (65.3%)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6365817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633 (60%)</w:t>
            </w:r>
          </w:p>
        </w:tc>
      </w:tr>
      <w:tr w:rsidR="000C57B9" w:rsidRPr="007811EA" w14:paraId="4382B907" w14:textId="77777777" w:rsidTr="000C57B9">
        <w:trPr>
          <w:trHeight w:val="428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4C87284" w14:textId="3A82F548" w:rsidR="00232A8B" w:rsidRPr="007811EA" w:rsidRDefault="00232A8B" w:rsidP="000C57B9">
            <w:pPr>
              <w:rPr>
                <w:rFonts w:ascii="Times" w:hAnsi="Times"/>
                <w:b/>
                <w:bCs/>
                <w:lang w:val="fr-FR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No EV (%</w:t>
            </w:r>
            <w:proofErr w:type="gramStart"/>
            <w:r w:rsidRPr="007811EA">
              <w:rPr>
                <w:rFonts w:ascii="Times" w:hAnsi="Times"/>
                <w:b/>
                <w:bCs/>
                <w:lang w:val="fr-FR"/>
              </w:rPr>
              <w:t>)</w:t>
            </w:r>
            <w:r w:rsidR="00B11F26" w:rsidRPr="007811EA">
              <w:rPr>
                <w:rFonts w:ascii="Times" w:hAnsi="Times"/>
                <w:b/>
                <w:bCs/>
                <w:lang w:val="fr-FR"/>
              </w:rPr>
              <w:t>*</w:t>
            </w:r>
            <w:proofErr w:type="gramEnd"/>
            <w:r w:rsidR="00B11F26" w:rsidRPr="007811EA">
              <w:rPr>
                <w:rFonts w:ascii="Times" w:hAnsi="Times"/>
                <w:b/>
                <w:bCs/>
                <w:lang w:val="fr-FR"/>
              </w:rPr>
              <w:t>*</w:t>
            </w:r>
          </w:p>
          <w:p w14:paraId="1DF66C81" w14:textId="77777777" w:rsidR="00232A8B" w:rsidRPr="007811EA" w:rsidRDefault="00232A8B" w:rsidP="000C57B9">
            <w:pPr>
              <w:rPr>
                <w:rFonts w:ascii="Times" w:hAnsi="Times"/>
                <w:b/>
                <w:bCs/>
                <w:lang w:val="fr-FR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Small EV (%)</w:t>
            </w:r>
          </w:p>
          <w:p w14:paraId="6675BF36" w14:textId="29CA272D" w:rsidR="00902A17" w:rsidRPr="007811EA" w:rsidRDefault="00FA3CEE" w:rsidP="000C57B9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  <w:lang w:val="fr-FR"/>
              </w:rPr>
              <w:t>Medium/</w:t>
            </w:r>
            <w:r w:rsidR="000C57B9" w:rsidRPr="007811EA">
              <w:rPr>
                <w:rFonts w:ascii="Times" w:hAnsi="Times"/>
                <w:b/>
                <w:bCs/>
                <w:lang w:val="fr-FR"/>
              </w:rPr>
              <w:t>Large EV (%)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0014EFA" w14:textId="0A160085" w:rsidR="00232A8B" w:rsidRPr="007811EA" w:rsidRDefault="00232A8B" w:rsidP="000C57B9">
            <w:pPr>
              <w:jc w:val="center"/>
              <w:rPr>
                <w:rFonts w:ascii="Times" w:hAnsi="Times"/>
                <w:lang w:val="fr-FR"/>
              </w:rPr>
            </w:pPr>
            <w:r w:rsidRPr="007811EA">
              <w:rPr>
                <w:rFonts w:ascii="Times" w:hAnsi="Times"/>
                <w:lang w:val="fr-FR"/>
              </w:rPr>
              <w:t>93 (28.5)</w:t>
            </w:r>
          </w:p>
          <w:p w14:paraId="5D3FA90E" w14:textId="76DB7E4B" w:rsidR="00232A8B" w:rsidRPr="007811EA" w:rsidRDefault="00232A8B" w:rsidP="000C57B9">
            <w:pPr>
              <w:jc w:val="center"/>
              <w:rPr>
                <w:rFonts w:ascii="Times" w:hAnsi="Times"/>
                <w:lang w:val="fr-FR"/>
              </w:rPr>
            </w:pPr>
            <w:r w:rsidRPr="007811EA">
              <w:rPr>
                <w:rFonts w:ascii="Times" w:hAnsi="Times"/>
                <w:lang w:val="fr-FR"/>
              </w:rPr>
              <w:t>204 (62.6)</w:t>
            </w:r>
          </w:p>
          <w:p w14:paraId="4E356564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29 (8.9%)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E456EED" w14:textId="4578B53B" w:rsidR="00232A8B" w:rsidRPr="007811EA" w:rsidRDefault="00232A8B" w:rsidP="000C57B9">
            <w:pPr>
              <w:jc w:val="center"/>
              <w:rPr>
                <w:rFonts w:ascii="Times" w:hAnsi="Times"/>
                <w:lang w:val="fr-FR"/>
              </w:rPr>
            </w:pPr>
            <w:r w:rsidRPr="007811EA">
              <w:rPr>
                <w:rFonts w:ascii="Times" w:hAnsi="Times"/>
                <w:lang w:val="fr-FR"/>
              </w:rPr>
              <w:t>608 (57.6)</w:t>
            </w:r>
          </w:p>
          <w:p w14:paraId="78BD6910" w14:textId="5CA05061" w:rsidR="00232A8B" w:rsidRPr="007811EA" w:rsidRDefault="00232A8B" w:rsidP="000C57B9">
            <w:pPr>
              <w:jc w:val="center"/>
              <w:rPr>
                <w:rFonts w:ascii="Times" w:hAnsi="Times"/>
                <w:lang w:val="fr-FR"/>
              </w:rPr>
            </w:pPr>
            <w:r w:rsidRPr="007811EA">
              <w:rPr>
                <w:rFonts w:ascii="Times" w:hAnsi="Times"/>
                <w:lang w:val="fr-FR"/>
              </w:rPr>
              <w:t>347 (32.9)</w:t>
            </w:r>
          </w:p>
          <w:p w14:paraId="717F80F2" w14:textId="77777777" w:rsidR="00902A17" w:rsidRPr="007811EA" w:rsidRDefault="000C57B9" w:rsidP="000C57B9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lang w:val="fr-FR"/>
              </w:rPr>
              <w:t>100 (9.5%)</w:t>
            </w:r>
          </w:p>
        </w:tc>
      </w:tr>
    </w:tbl>
    <w:p w14:paraId="614E9F72" w14:textId="77777777" w:rsidR="000C57B9" w:rsidRPr="007811EA" w:rsidRDefault="000C57B9" w:rsidP="000C57B9">
      <w:pPr>
        <w:rPr>
          <w:rFonts w:ascii="Times" w:hAnsi="Times"/>
        </w:rPr>
      </w:pPr>
      <w:r w:rsidRPr="007811EA">
        <w:rPr>
          <w:rFonts w:ascii="Times" w:hAnsi="Times"/>
        </w:rPr>
        <w:t>*</w:t>
      </w:r>
      <w:proofErr w:type="gramStart"/>
      <w:r w:rsidRPr="007811EA">
        <w:rPr>
          <w:rFonts w:ascii="Times" w:hAnsi="Times"/>
        </w:rPr>
        <w:t xml:space="preserve">  </w:t>
      </w:r>
      <w:proofErr w:type="gramEnd"/>
      <w:r w:rsidRPr="007811EA">
        <w:rPr>
          <w:rFonts w:ascii="Times" w:hAnsi="Times"/>
        </w:rPr>
        <w:t xml:space="preserve">US </w:t>
      </w:r>
      <w:proofErr w:type="spellStart"/>
      <w:r w:rsidRPr="007811EA">
        <w:rPr>
          <w:rFonts w:ascii="Times" w:hAnsi="Times"/>
        </w:rPr>
        <w:t>available</w:t>
      </w:r>
      <w:proofErr w:type="spellEnd"/>
      <w:r w:rsidRPr="007811EA">
        <w:rPr>
          <w:rFonts w:ascii="Times" w:hAnsi="Times"/>
        </w:rPr>
        <w:t xml:space="preserve"> in 325 (99.7) and 957 (90.7) </w:t>
      </w:r>
      <w:proofErr w:type="spellStart"/>
      <w:r w:rsidRPr="007811EA">
        <w:rPr>
          <w:rFonts w:ascii="Times" w:hAnsi="Times"/>
        </w:rPr>
        <w:t>patients</w:t>
      </w:r>
      <w:proofErr w:type="spellEnd"/>
      <w:r w:rsidRPr="007811EA">
        <w:rPr>
          <w:rFonts w:ascii="Times" w:hAnsi="Times"/>
        </w:rPr>
        <w:t xml:space="preserve"> of training and </w:t>
      </w:r>
      <w:proofErr w:type="spellStart"/>
      <w:r w:rsidRPr="007811EA">
        <w:rPr>
          <w:rFonts w:ascii="Times" w:hAnsi="Times"/>
        </w:rPr>
        <w:t>validation</w:t>
      </w:r>
      <w:proofErr w:type="spellEnd"/>
      <w:r w:rsidRPr="007811EA">
        <w:rPr>
          <w:rFonts w:ascii="Times" w:hAnsi="Times"/>
        </w:rPr>
        <w:t xml:space="preserve"> </w:t>
      </w:r>
      <w:proofErr w:type="spellStart"/>
      <w:r w:rsidRPr="007811EA">
        <w:rPr>
          <w:rFonts w:ascii="Times" w:hAnsi="Times"/>
        </w:rPr>
        <w:t>cohort</w:t>
      </w:r>
      <w:proofErr w:type="spellEnd"/>
      <w:r w:rsidRPr="007811EA">
        <w:rPr>
          <w:rFonts w:ascii="Times" w:hAnsi="Times"/>
        </w:rPr>
        <w:t xml:space="preserve"> </w:t>
      </w:r>
      <w:proofErr w:type="spellStart"/>
      <w:r w:rsidRPr="007811EA">
        <w:rPr>
          <w:rFonts w:ascii="Times" w:hAnsi="Times"/>
        </w:rPr>
        <w:t>respectively</w:t>
      </w:r>
      <w:proofErr w:type="spellEnd"/>
    </w:p>
    <w:p w14:paraId="2047D40C" w14:textId="77777777" w:rsidR="000C57B9" w:rsidRPr="007811EA" w:rsidRDefault="000C57B9" w:rsidP="000C57B9">
      <w:pPr>
        <w:rPr>
          <w:rFonts w:ascii="Times" w:hAnsi="Times"/>
        </w:rPr>
      </w:pPr>
      <w:r w:rsidRPr="007811EA">
        <w:rPr>
          <w:rFonts w:ascii="Times" w:hAnsi="Times"/>
        </w:rPr>
        <w:t xml:space="preserve">** </w:t>
      </w:r>
      <w:proofErr w:type="spellStart"/>
      <w:r w:rsidRPr="007811EA">
        <w:rPr>
          <w:rFonts w:ascii="Times" w:hAnsi="Times"/>
        </w:rPr>
        <w:t>significant</w:t>
      </w:r>
      <w:proofErr w:type="spellEnd"/>
      <w:r w:rsidRPr="007811EA">
        <w:rPr>
          <w:rFonts w:ascii="Times" w:hAnsi="Times"/>
        </w:rPr>
        <w:t xml:space="preserve"> </w:t>
      </w:r>
      <w:proofErr w:type="spellStart"/>
      <w:r w:rsidRPr="007811EA">
        <w:rPr>
          <w:rFonts w:ascii="Times" w:hAnsi="Times"/>
        </w:rPr>
        <w:t>difference</w:t>
      </w:r>
      <w:proofErr w:type="spellEnd"/>
      <w:r w:rsidRPr="007811EA">
        <w:rPr>
          <w:rFonts w:ascii="Times" w:hAnsi="Times"/>
        </w:rPr>
        <w:t xml:space="preserve"> </w:t>
      </w:r>
      <w:proofErr w:type="spellStart"/>
      <w:r w:rsidRPr="007811EA">
        <w:rPr>
          <w:rFonts w:ascii="Times" w:hAnsi="Times"/>
        </w:rPr>
        <w:t>between</w:t>
      </w:r>
      <w:proofErr w:type="spellEnd"/>
      <w:r w:rsidRPr="007811EA">
        <w:rPr>
          <w:rFonts w:ascii="Times" w:hAnsi="Times"/>
        </w:rPr>
        <w:t xml:space="preserve"> the </w:t>
      </w:r>
      <w:proofErr w:type="spellStart"/>
      <w:r w:rsidRPr="007811EA">
        <w:rPr>
          <w:rFonts w:ascii="Times" w:hAnsi="Times"/>
        </w:rPr>
        <w:t>two</w:t>
      </w:r>
      <w:proofErr w:type="spellEnd"/>
      <w:r w:rsidRPr="007811EA">
        <w:rPr>
          <w:rFonts w:ascii="Times" w:hAnsi="Times"/>
        </w:rPr>
        <w:t xml:space="preserve"> </w:t>
      </w:r>
      <w:proofErr w:type="spellStart"/>
      <w:r w:rsidRPr="007811EA">
        <w:rPr>
          <w:rFonts w:ascii="Times" w:hAnsi="Times"/>
        </w:rPr>
        <w:t>groups</w:t>
      </w:r>
      <w:proofErr w:type="spellEnd"/>
      <w:r w:rsidRPr="007811EA">
        <w:rPr>
          <w:rFonts w:ascii="Times" w:hAnsi="Times"/>
        </w:rPr>
        <w:t xml:space="preserve"> by  Chi-</w:t>
      </w:r>
      <w:proofErr w:type="spellStart"/>
      <w:r w:rsidRPr="007811EA">
        <w:rPr>
          <w:rFonts w:ascii="Times" w:hAnsi="Times"/>
        </w:rPr>
        <w:t>square</w:t>
      </w:r>
      <w:proofErr w:type="spellEnd"/>
      <w:r w:rsidRPr="007811EA">
        <w:rPr>
          <w:rFonts w:ascii="Times" w:hAnsi="Times"/>
        </w:rPr>
        <w:t xml:space="preserve"> test, p &lt; 0.001</w:t>
      </w:r>
    </w:p>
    <w:p w14:paraId="26FE52D9" w14:textId="77777777" w:rsidR="00A2711D" w:rsidRPr="007811EA" w:rsidRDefault="00A2711D">
      <w:pPr>
        <w:rPr>
          <w:rFonts w:ascii="Times" w:hAnsi="Times"/>
        </w:rPr>
      </w:pPr>
    </w:p>
    <w:p w14:paraId="4C19CD0E" w14:textId="77777777" w:rsidR="00527015" w:rsidRPr="007811EA" w:rsidRDefault="00527015">
      <w:pPr>
        <w:rPr>
          <w:rFonts w:ascii="Times" w:hAnsi="Times"/>
        </w:rPr>
      </w:pPr>
    </w:p>
    <w:p w14:paraId="04CF2F10" w14:textId="77777777" w:rsidR="00872629" w:rsidRPr="007811EA" w:rsidRDefault="00872629" w:rsidP="00872629">
      <w:pPr>
        <w:rPr>
          <w:rFonts w:ascii="Times" w:hAnsi="Times"/>
          <w:b/>
        </w:rPr>
      </w:pPr>
      <w:proofErr w:type="spellStart"/>
      <w:r w:rsidRPr="007811EA">
        <w:rPr>
          <w:rFonts w:ascii="Times" w:hAnsi="Times"/>
          <w:b/>
          <w:lang w:val="fr-FR"/>
        </w:rPr>
        <w:lastRenderedPageBreak/>
        <w:t>Supplementary</w:t>
      </w:r>
      <w:proofErr w:type="spellEnd"/>
      <w:r w:rsidRPr="007811EA">
        <w:rPr>
          <w:rFonts w:ascii="Times" w:hAnsi="Times"/>
          <w:b/>
          <w:lang w:val="fr-FR"/>
        </w:rPr>
        <w:t xml:space="preserve"> table 2.</w:t>
      </w:r>
      <w:r w:rsidRPr="007811EA">
        <w:rPr>
          <w:rFonts w:ascii="Times" w:hAnsi="Times"/>
          <w:b/>
        </w:rPr>
        <w:t xml:space="preserve"> </w:t>
      </w:r>
      <w:proofErr w:type="spellStart"/>
      <w:r w:rsidRPr="007811EA">
        <w:rPr>
          <w:rFonts w:ascii="Times" w:hAnsi="Times"/>
          <w:lang w:val="fr-FR"/>
        </w:rPr>
        <w:t>Need</w:t>
      </w:r>
      <w:proofErr w:type="spellEnd"/>
      <w:r w:rsidRPr="007811EA">
        <w:rPr>
          <w:rFonts w:ascii="Times" w:hAnsi="Times"/>
          <w:lang w:val="fr-FR"/>
        </w:rPr>
        <w:t xml:space="preserve"> for </w:t>
      </w:r>
      <w:proofErr w:type="spellStart"/>
      <w:r w:rsidRPr="007811EA">
        <w:rPr>
          <w:rFonts w:ascii="Times" w:hAnsi="Times"/>
          <w:lang w:val="fr-FR"/>
        </w:rPr>
        <w:t>endoscopy</w:t>
      </w:r>
      <w:proofErr w:type="spellEnd"/>
      <w:r w:rsidRPr="007811EA">
        <w:rPr>
          <w:rFonts w:ascii="Times" w:hAnsi="Times"/>
          <w:lang w:val="fr-FR"/>
        </w:rPr>
        <w:t xml:space="preserve"> </w:t>
      </w:r>
      <w:proofErr w:type="spellStart"/>
      <w:r w:rsidRPr="007811EA">
        <w:rPr>
          <w:rFonts w:ascii="Times" w:hAnsi="Times"/>
          <w:lang w:val="fr-FR"/>
        </w:rPr>
        <w:t>according</w:t>
      </w:r>
      <w:proofErr w:type="spellEnd"/>
      <w:r w:rsidRPr="007811EA">
        <w:rPr>
          <w:rFonts w:ascii="Times" w:hAnsi="Times"/>
          <w:lang w:val="fr-FR"/>
        </w:rPr>
        <w:t xml:space="preserve"> to </w:t>
      </w:r>
      <w:proofErr w:type="spellStart"/>
      <w:r w:rsidRPr="007811EA">
        <w:rPr>
          <w:rFonts w:ascii="Times" w:hAnsi="Times"/>
          <w:lang w:val="fr-FR"/>
        </w:rPr>
        <w:t>Baveno</w:t>
      </w:r>
      <w:proofErr w:type="spellEnd"/>
      <w:r w:rsidRPr="007811EA">
        <w:rPr>
          <w:rFonts w:ascii="Times" w:hAnsi="Times"/>
          <w:lang w:val="fr-FR"/>
        </w:rPr>
        <w:t xml:space="preserve"> VI, </w:t>
      </w:r>
      <w:proofErr w:type="spellStart"/>
      <w:r w:rsidRPr="007811EA">
        <w:rPr>
          <w:rFonts w:ascii="Times" w:hAnsi="Times"/>
          <w:lang w:val="fr-FR"/>
        </w:rPr>
        <w:t>Expanded</w:t>
      </w:r>
      <w:proofErr w:type="spellEnd"/>
      <w:r w:rsidRPr="007811EA">
        <w:rPr>
          <w:rFonts w:ascii="Times" w:hAnsi="Times"/>
          <w:lang w:val="fr-FR"/>
        </w:rPr>
        <w:t xml:space="preserve"> </w:t>
      </w:r>
      <w:proofErr w:type="spellStart"/>
      <w:r w:rsidRPr="007811EA">
        <w:rPr>
          <w:rFonts w:ascii="Times" w:hAnsi="Times"/>
          <w:lang w:val="fr-FR"/>
        </w:rPr>
        <w:t>Baveno</w:t>
      </w:r>
      <w:proofErr w:type="spellEnd"/>
      <w:r w:rsidRPr="007811EA">
        <w:rPr>
          <w:rFonts w:ascii="Times" w:hAnsi="Times"/>
          <w:lang w:val="fr-FR"/>
        </w:rPr>
        <w:t xml:space="preserve"> VI and RESIST-HCV </w:t>
      </w:r>
      <w:proofErr w:type="spellStart"/>
      <w:r w:rsidRPr="007811EA">
        <w:rPr>
          <w:rFonts w:ascii="Times" w:hAnsi="Times"/>
          <w:lang w:val="fr-FR"/>
        </w:rPr>
        <w:t>criteria</w:t>
      </w:r>
      <w:proofErr w:type="spellEnd"/>
      <w:r w:rsidRPr="007811EA">
        <w:rPr>
          <w:rFonts w:ascii="Times" w:hAnsi="Times"/>
          <w:lang w:val="fr-FR"/>
        </w:rPr>
        <w:t xml:space="preserve"> in  training and validation </w:t>
      </w:r>
      <w:proofErr w:type="spellStart"/>
      <w:r w:rsidRPr="007811EA">
        <w:rPr>
          <w:rFonts w:ascii="Times" w:hAnsi="Times"/>
          <w:lang w:val="fr-FR"/>
        </w:rPr>
        <w:t>cohorts</w:t>
      </w:r>
      <w:proofErr w:type="spellEnd"/>
      <w:r w:rsidRPr="007811EA">
        <w:rPr>
          <w:rFonts w:ascii="Times" w:hAnsi="Times"/>
          <w:lang w:val="fr-FR"/>
        </w:rPr>
        <w:t xml:space="preserve">. </w:t>
      </w:r>
    </w:p>
    <w:p w14:paraId="1B4D1ECE" w14:textId="77777777" w:rsidR="00872629" w:rsidRPr="007811EA" w:rsidRDefault="00872629" w:rsidP="00872629">
      <w:pPr>
        <w:rPr>
          <w:rFonts w:ascii="Times" w:hAnsi="Times"/>
        </w:rPr>
      </w:pPr>
    </w:p>
    <w:p w14:paraId="78A37BD5" w14:textId="77777777" w:rsidR="00872629" w:rsidRPr="007811EA" w:rsidRDefault="00872629" w:rsidP="00872629">
      <w:pPr>
        <w:rPr>
          <w:rFonts w:ascii="Times" w:hAnsi="Times"/>
        </w:rPr>
      </w:pPr>
    </w:p>
    <w:tbl>
      <w:tblPr>
        <w:tblW w:w="10625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0"/>
        <w:gridCol w:w="1292"/>
        <w:gridCol w:w="1312"/>
        <w:gridCol w:w="1017"/>
        <w:gridCol w:w="1176"/>
        <w:gridCol w:w="1195"/>
        <w:gridCol w:w="1390"/>
        <w:gridCol w:w="1017"/>
        <w:gridCol w:w="1176"/>
      </w:tblGrid>
      <w:tr w:rsidR="00872629" w:rsidRPr="007811EA" w14:paraId="3AFFAC3F" w14:textId="77777777" w:rsidTr="00A45692">
        <w:trPr>
          <w:trHeight w:val="567"/>
          <w:jc w:val="center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D280A8" w14:textId="77777777" w:rsidR="00872629" w:rsidRPr="007811EA" w:rsidRDefault="00872629" w:rsidP="00A45692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</w:rPr>
              <w:t> </w:t>
            </w:r>
          </w:p>
        </w:tc>
        <w:tc>
          <w:tcPr>
            <w:tcW w:w="4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9E849F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  <w:b/>
                <w:bCs/>
              </w:rPr>
              <w:t xml:space="preserve">Training </w:t>
            </w:r>
            <w:proofErr w:type="spellStart"/>
            <w:r w:rsidRPr="007811EA">
              <w:rPr>
                <w:rFonts w:ascii="Times" w:hAnsi="Times"/>
                <w:b/>
                <w:bCs/>
              </w:rPr>
              <w:t>cohort</w:t>
            </w:r>
            <w:proofErr w:type="spellEnd"/>
            <w:r w:rsidRPr="007811EA">
              <w:rPr>
                <w:rFonts w:ascii="Times" w:hAnsi="Times"/>
                <w:b/>
                <w:bCs/>
              </w:rPr>
              <w:t xml:space="preserve"> (326 </w:t>
            </w:r>
            <w:proofErr w:type="spellStart"/>
            <w:r w:rsidRPr="007811EA">
              <w:rPr>
                <w:rFonts w:ascii="Times" w:hAnsi="Times"/>
                <w:b/>
                <w:bCs/>
              </w:rPr>
              <w:t>pts</w:t>
            </w:r>
            <w:proofErr w:type="spellEnd"/>
            <w:r w:rsidRPr="007811EA">
              <w:rPr>
                <w:rFonts w:ascii="Times" w:hAnsi="Times"/>
                <w:b/>
                <w:bCs/>
              </w:rPr>
              <w:t>)</w:t>
            </w:r>
          </w:p>
        </w:tc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52AE90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proofErr w:type="spellStart"/>
            <w:r w:rsidRPr="007811EA">
              <w:rPr>
                <w:rFonts w:ascii="Times" w:hAnsi="Times"/>
                <w:b/>
                <w:bCs/>
              </w:rPr>
              <w:t>Validation</w:t>
            </w:r>
            <w:proofErr w:type="spellEnd"/>
            <w:r w:rsidRPr="007811EA">
              <w:rPr>
                <w:rFonts w:ascii="Times" w:hAnsi="Times"/>
                <w:b/>
                <w:bCs/>
              </w:rPr>
              <w:t xml:space="preserve"> </w:t>
            </w:r>
            <w:proofErr w:type="spellStart"/>
            <w:r w:rsidRPr="007811EA">
              <w:rPr>
                <w:rFonts w:ascii="Times" w:hAnsi="Times"/>
                <w:b/>
                <w:bCs/>
              </w:rPr>
              <w:t>cohort</w:t>
            </w:r>
            <w:proofErr w:type="spellEnd"/>
            <w:r w:rsidRPr="007811EA">
              <w:rPr>
                <w:rFonts w:ascii="Times" w:hAnsi="Times"/>
                <w:b/>
                <w:bCs/>
              </w:rPr>
              <w:t xml:space="preserve"> (1,055 </w:t>
            </w:r>
            <w:proofErr w:type="spellStart"/>
            <w:r w:rsidRPr="007811EA">
              <w:rPr>
                <w:rFonts w:ascii="Times" w:hAnsi="Times"/>
                <w:b/>
                <w:bCs/>
              </w:rPr>
              <w:t>pts</w:t>
            </w:r>
            <w:proofErr w:type="spellEnd"/>
            <w:r w:rsidRPr="007811EA">
              <w:rPr>
                <w:rFonts w:ascii="Times" w:hAnsi="Times"/>
                <w:b/>
                <w:bCs/>
              </w:rPr>
              <w:t>)</w:t>
            </w:r>
          </w:p>
        </w:tc>
      </w:tr>
      <w:tr w:rsidR="00872629" w:rsidRPr="007811EA" w14:paraId="541B56D1" w14:textId="77777777" w:rsidTr="00A45692">
        <w:trPr>
          <w:trHeight w:val="794"/>
          <w:jc w:val="center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FAFF2" w14:textId="77777777" w:rsidR="00872629" w:rsidRPr="007811EA" w:rsidRDefault="00872629" w:rsidP="00A45692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DC68F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Baveno VI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07284E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proofErr w:type="spellStart"/>
            <w:r w:rsidRPr="007811EA">
              <w:rPr>
                <w:rFonts w:ascii="Times" w:hAnsi="Times"/>
              </w:rPr>
              <w:t>Expanded</w:t>
            </w:r>
            <w:proofErr w:type="spellEnd"/>
            <w:r w:rsidRPr="007811EA">
              <w:rPr>
                <w:rFonts w:ascii="Times" w:hAnsi="Times"/>
              </w:rPr>
              <w:t xml:space="preserve"> Baveno VI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A1EF56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RESIST HCV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677629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RESIST HCV + TE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2CB40C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Baveno VI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041032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proofErr w:type="spellStart"/>
            <w:r w:rsidRPr="007811EA">
              <w:rPr>
                <w:rFonts w:ascii="Times" w:hAnsi="Times"/>
              </w:rPr>
              <w:t>Expanded</w:t>
            </w:r>
            <w:proofErr w:type="spellEnd"/>
            <w:r w:rsidRPr="007811EA">
              <w:rPr>
                <w:rFonts w:ascii="Times" w:hAnsi="Times"/>
              </w:rPr>
              <w:t xml:space="preserve"> Baveno VI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EE0DDB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RESIST HCV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64D2B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RESIST HCV + TE</w:t>
            </w:r>
          </w:p>
        </w:tc>
      </w:tr>
      <w:tr w:rsidR="00872629" w:rsidRPr="007811EA" w14:paraId="3D174FE5" w14:textId="77777777" w:rsidTr="00A45692">
        <w:trPr>
          <w:trHeight w:val="794"/>
          <w:jc w:val="center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E74DB" w14:textId="77777777" w:rsidR="00872629" w:rsidRPr="007811EA" w:rsidRDefault="00872629" w:rsidP="00A45692">
            <w:pPr>
              <w:rPr>
                <w:rFonts w:ascii="Times" w:hAnsi="Times"/>
              </w:rPr>
            </w:pPr>
            <w:proofErr w:type="spellStart"/>
            <w:r w:rsidRPr="007811EA">
              <w:rPr>
                <w:rFonts w:ascii="Times" w:hAnsi="Times"/>
              </w:rPr>
              <w:t>Saved</w:t>
            </w:r>
            <w:proofErr w:type="spellEnd"/>
            <w:r w:rsidRPr="007811EA">
              <w:rPr>
                <w:rFonts w:ascii="Times" w:hAnsi="Times"/>
              </w:rPr>
              <w:t xml:space="preserve"> EDS%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35C2BB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16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7C8395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37,7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0CA82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36,5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F5E633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27,6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CE780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15,5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9A0373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35.4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832679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30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67C5AD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22,7</w:t>
            </w:r>
          </w:p>
        </w:tc>
      </w:tr>
      <w:tr w:rsidR="00872629" w:rsidRPr="007811EA" w14:paraId="4B64AB98" w14:textId="77777777" w:rsidTr="00A45692">
        <w:trPr>
          <w:trHeight w:val="794"/>
          <w:jc w:val="center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60DA0F" w14:textId="77777777" w:rsidR="00872629" w:rsidRPr="007811EA" w:rsidRDefault="00872629" w:rsidP="00A45692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False negative rate %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9A516F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1.9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32DCF2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2.4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33704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0.8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7234BF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1.1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5E683D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2.5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D1E446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2.7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2F0B6C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1.9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D61EB3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2.1</w:t>
            </w:r>
          </w:p>
        </w:tc>
      </w:tr>
      <w:tr w:rsidR="00872629" w:rsidRPr="007811EA" w14:paraId="795CAAD7" w14:textId="77777777" w:rsidTr="00A45692">
        <w:trPr>
          <w:trHeight w:val="794"/>
          <w:jc w:val="center"/>
        </w:trPr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17B5A4" w14:textId="77777777" w:rsidR="00872629" w:rsidRPr="007811EA" w:rsidRDefault="00872629" w:rsidP="00A45692">
            <w:pPr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NPV %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04319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98.1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AECED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97.6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A00794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99.2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4F9D8B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98.9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5BC31A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97.5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587B9C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97.3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8AEE3B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98.1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E2301D" w14:textId="77777777" w:rsidR="00872629" w:rsidRPr="007811EA" w:rsidRDefault="00872629" w:rsidP="00A45692">
            <w:pPr>
              <w:jc w:val="center"/>
              <w:rPr>
                <w:rFonts w:ascii="Times" w:hAnsi="Times"/>
              </w:rPr>
            </w:pPr>
            <w:r w:rsidRPr="007811EA">
              <w:rPr>
                <w:rFonts w:ascii="Times" w:hAnsi="Times"/>
              </w:rPr>
              <w:t>97.9</w:t>
            </w:r>
          </w:p>
        </w:tc>
      </w:tr>
    </w:tbl>
    <w:p w14:paraId="79053110" w14:textId="77777777" w:rsidR="00872629" w:rsidRPr="007811EA" w:rsidRDefault="00872629" w:rsidP="00527015">
      <w:pPr>
        <w:rPr>
          <w:rFonts w:ascii="Times" w:hAnsi="Times"/>
          <w:b/>
        </w:rPr>
      </w:pPr>
    </w:p>
    <w:p w14:paraId="573835F0" w14:textId="77777777" w:rsidR="00872629" w:rsidRPr="007811EA" w:rsidRDefault="00872629" w:rsidP="00527015">
      <w:pPr>
        <w:rPr>
          <w:rFonts w:ascii="Times" w:hAnsi="Times"/>
          <w:b/>
        </w:rPr>
      </w:pPr>
    </w:p>
    <w:p w14:paraId="227A0D3C" w14:textId="77777777" w:rsidR="00872629" w:rsidRPr="007811EA" w:rsidRDefault="00872629" w:rsidP="00527015">
      <w:pPr>
        <w:rPr>
          <w:rFonts w:ascii="Times" w:hAnsi="Times"/>
          <w:b/>
        </w:rPr>
      </w:pPr>
    </w:p>
    <w:p w14:paraId="3F5A707E" w14:textId="77777777" w:rsidR="00872629" w:rsidRPr="007811EA" w:rsidRDefault="00872629" w:rsidP="00527015">
      <w:pPr>
        <w:rPr>
          <w:rFonts w:ascii="Times" w:hAnsi="Times"/>
          <w:b/>
        </w:rPr>
      </w:pPr>
      <w:bookmarkStart w:id="0" w:name="_GoBack"/>
    </w:p>
    <w:bookmarkEnd w:id="0"/>
    <w:p w14:paraId="0B9A665F" w14:textId="77777777" w:rsidR="00872629" w:rsidRPr="007811EA" w:rsidRDefault="00872629" w:rsidP="00527015">
      <w:pPr>
        <w:rPr>
          <w:rFonts w:ascii="Times" w:hAnsi="Times"/>
          <w:b/>
        </w:rPr>
      </w:pPr>
    </w:p>
    <w:p w14:paraId="3D5600C3" w14:textId="77777777" w:rsidR="00872629" w:rsidRPr="007811EA" w:rsidRDefault="00872629" w:rsidP="00527015">
      <w:pPr>
        <w:rPr>
          <w:rFonts w:ascii="Times" w:hAnsi="Times"/>
          <w:b/>
        </w:rPr>
      </w:pPr>
    </w:p>
    <w:p w14:paraId="2767FFCC" w14:textId="77777777" w:rsidR="00872629" w:rsidRPr="007811EA" w:rsidRDefault="00872629" w:rsidP="00527015">
      <w:pPr>
        <w:rPr>
          <w:rFonts w:ascii="Times" w:hAnsi="Times"/>
          <w:b/>
        </w:rPr>
      </w:pPr>
    </w:p>
    <w:p w14:paraId="5BCD0F79" w14:textId="77777777" w:rsidR="00872629" w:rsidRPr="007811EA" w:rsidRDefault="00872629" w:rsidP="00527015">
      <w:pPr>
        <w:rPr>
          <w:rFonts w:ascii="Times" w:hAnsi="Times"/>
          <w:b/>
        </w:rPr>
      </w:pPr>
    </w:p>
    <w:p w14:paraId="62072BAA" w14:textId="77777777" w:rsidR="00872629" w:rsidRPr="007811EA" w:rsidRDefault="00872629" w:rsidP="00527015">
      <w:pPr>
        <w:rPr>
          <w:rFonts w:ascii="Times" w:hAnsi="Times"/>
          <w:b/>
        </w:rPr>
      </w:pPr>
    </w:p>
    <w:p w14:paraId="48231450" w14:textId="77777777" w:rsidR="00872629" w:rsidRPr="007811EA" w:rsidRDefault="00872629" w:rsidP="00527015">
      <w:pPr>
        <w:rPr>
          <w:rFonts w:ascii="Times" w:hAnsi="Times"/>
          <w:b/>
        </w:rPr>
      </w:pPr>
    </w:p>
    <w:p w14:paraId="12D49512" w14:textId="411E04AC" w:rsidR="00527015" w:rsidRPr="007811EA" w:rsidRDefault="00527015" w:rsidP="00527015">
      <w:pPr>
        <w:rPr>
          <w:rFonts w:ascii="Times" w:hAnsi="Times"/>
          <w:b/>
        </w:rPr>
      </w:pPr>
      <w:proofErr w:type="spellStart"/>
      <w:proofErr w:type="gramStart"/>
      <w:r w:rsidRPr="007811EA">
        <w:rPr>
          <w:rFonts w:ascii="Times" w:hAnsi="Times"/>
          <w:b/>
        </w:rPr>
        <w:t>S</w:t>
      </w:r>
      <w:r w:rsidR="00872629" w:rsidRPr="007811EA">
        <w:rPr>
          <w:rFonts w:ascii="Times" w:hAnsi="Times"/>
          <w:b/>
        </w:rPr>
        <w:t>upplementary</w:t>
      </w:r>
      <w:proofErr w:type="spellEnd"/>
      <w:r w:rsidR="00872629" w:rsidRPr="007811EA">
        <w:rPr>
          <w:rFonts w:ascii="Times" w:hAnsi="Times"/>
          <w:b/>
        </w:rPr>
        <w:t xml:space="preserve"> </w:t>
      </w:r>
      <w:proofErr w:type="spellStart"/>
      <w:r w:rsidR="00872629" w:rsidRPr="007811EA">
        <w:rPr>
          <w:rFonts w:ascii="Times" w:hAnsi="Times"/>
          <w:b/>
        </w:rPr>
        <w:t>table</w:t>
      </w:r>
      <w:proofErr w:type="spellEnd"/>
      <w:r w:rsidR="00872629" w:rsidRPr="007811EA">
        <w:rPr>
          <w:rFonts w:ascii="Times" w:hAnsi="Times"/>
          <w:b/>
        </w:rPr>
        <w:t xml:space="preserve"> 3</w:t>
      </w:r>
      <w:r w:rsidRPr="007811EA">
        <w:rPr>
          <w:rFonts w:ascii="Times" w:hAnsi="Times"/>
          <w:b/>
        </w:rPr>
        <w:t>:</w:t>
      </w:r>
      <w:r w:rsidRPr="007811EA">
        <w:rPr>
          <w:rFonts w:ascii="Times" w:hAnsi="Times"/>
        </w:rPr>
        <w:t xml:space="preserve"> </w:t>
      </w:r>
      <w:proofErr w:type="spellStart"/>
      <w:r w:rsidRPr="007811EA">
        <w:rPr>
          <w:rFonts w:ascii="Times" w:hAnsi="Times"/>
        </w:rPr>
        <w:t>Diagnostic</w:t>
      </w:r>
      <w:proofErr w:type="spellEnd"/>
      <w:r w:rsidRPr="007811EA">
        <w:rPr>
          <w:rFonts w:ascii="Times" w:hAnsi="Times"/>
        </w:rPr>
        <w:t xml:space="preserve"> performance </w:t>
      </w:r>
      <w:proofErr w:type="spellStart"/>
      <w:r w:rsidRPr="007811EA">
        <w:rPr>
          <w:rFonts w:ascii="Times" w:hAnsi="Times"/>
        </w:rPr>
        <w:t>characteristics</w:t>
      </w:r>
      <w:proofErr w:type="spellEnd"/>
      <w:r w:rsidRPr="007811EA">
        <w:rPr>
          <w:rFonts w:ascii="Times" w:hAnsi="Times"/>
        </w:rPr>
        <w:t xml:space="preserve"> of </w:t>
      </w:r>
      <w:r w:rsidRPr="007811EA">
        <w:rPr>
          <w:rFonts w:ascii="Times" w:hAnsi="Times"/>
          <w:lang w:val="fr-FR"/>
        </w:rPr>
        <w:t xml:space="preserve">non invasive </w:t>
      </w:r>
      <w:proofErr w:type="spellStart"/>
      <w:r w:rsidRPr="007811EA">
        <w:rPr>
          <w:rFonts w:ascii="Times" w:hAnsi="Times"/>
          <w:lang w:val="fr-FR"/>
        </w:rPr>
        <w:t>criteria</w:t>
      </w:r>
      <w:proofErr w:type="spellEnd"/>
      <w:r w:rsidRPr="007811EA">
        <w:rPr>
          <w:rFonts w:ascii="Times" w:hAnsi="Times"/>
          <w:lang w:val="fr-FR"/>
        </w:rPr>
        <w:t xml:space="preserve"> for </w:t>
      </w:r>
      <w:proofErr w:type="spellStart"/>
      <w:r w:rsidRPr="007811EA">
        <w:rPr>
          <w:rFonts w:ascii="Times" w:hAnsi="Times"/>
          <w:lang w:val="fr-FR"/>
        </w:rPr>
        <w:t>rule</w:t>
      </w:r>
      <w:proofErr w:type="spellEnd"/>
      <w:r w:rsidRPr="007811EA">
        <w:rPr>
          <w:rFonts w:ascii="Times" w:hAnsi="Times"/>
          <w:lang w:val="fr-FR"/>
        </w:rPr>
        <w:t xml:space="preserve"> out medium/large varices</w:t>
      </w:r>
      <w:proofErr w:type="gramEnd"/>
    </w:p>
    <w:p w14:paraId="14DC63B0" w14:textId="0C7C7C5A" w:rsidR="00527015" w:rsidRPr="007811EA" w:rsidRDefault="00527015" w:rsidP="00527015">
      <w:pPr>
        <w:rPr>
          <w:rFonts w:ascii="Times" w:hAnsi="Times"/>
        </w:rPr>
      </w:pPr>
    </w:p>
    <w:tbl>
      <w:tblPr>
        <w:tblStyle w:val="Grigliatabella"/>
        <w:tblW w:w="8538" w:type="dxa"/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084"/>
        <w:gridCol w:w="1701"/>
        <w:gridCol w:w="1276"/>
        <w:gridCol w:w="1250"/>
      </w:tblGrid>
      <w:tr w:rsidR="001C779F" w:rsidRPr="007811EA" w14:paraId="5FC81DD4" w14:textId="77777777" w:rsidTr="001C779F">
        <w:tc>
          <w:tcPr>
            <w:tcW w:w="2235" w:type="dxa"/>
          </w:tcPr>
          <w:p w14:paraId="23FB4F9D" w14:textId="77777777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b/>
                <w:bCs/>
                <w:lang w:val="en-US"/>
              </w:rPr>
            </w:pPr>
            <w:r w:rsidRPr="007811EA">
              <w:rPr>
                <w:rFonts w:ascii="Times" w:hAnsi="Times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992" w:type="dxa"/>
          </w:tcPr>
          <w:p w14:paraId="7B29FBE5" w14:textId="77777777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b/>
                <w:bCs/>
                <w:lang w:val="en-US"/>
              </w:rPr>
            </w:pPr>
            <w:r w:rsidRPr="007811EA">
              <w:rPr>
                <w:rFonts w:ascii="Times" w:hAnsi="Times" w:cs="Times New Roman"/>
                <w:b/>
                <w:bCs/>
                <w:lang w:val="en-US"/>
              </w:rPr>
              <w:t>AUC</w:t>
            </w:r>
          </w:p>
        </w:tc>
        <w:tc>
          <w:tcPr>
            <w:tcW w:w="1084" w:type="dxa"/>
          </w:tcPr>
          <w:p w14:paraId="14B1736F" w14:textId="77777777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b/>
                <w:bCs/>
                <w:lang w:val="en-US"/>
              </w:rPr>
            </w:pPr>
            <w:r w:rsidRPr="007811EA">
              <w:rPr>
                <w:rFonts w:ascii="Times" w:hAnsi="Times" w:cs="Times New Roman"/>
                <w:b/>
                <w:bCs/>
                <w:lang w:val="en-US"/>
              </w:rPr>
              <w:t xml:space="preserve">SE </w:t>
            </w:r>
            <w:r w:rsidRPr="007811EA">
              <w:rPr>
                <w:rFonts w:ascii="Times" w:hAnsi="Times" w:cs="Times New Roman"/>
                <w:b/>
                <w:bCs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14:paraId="13852CCA" w14:textId="1CB411F4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b/>
                <w:bCs/>
                <w:lang w:val="en-US"/>
              </w:rPr>
            </w:pPr>
            <w:r w:rsidRPr="007811EA">
              <w:rPr>
                <w:rFonts w:ascii="Times" w:hAnsi="Times" w:cs="Times New Roman"/>
                <w:b/>
                <w:bCs/>
                <w:lang w:val="en-US"/>
              </w:rPr>
              <w:t xml:space="preserve">95% CI </w:t>
            </w:r>
            <w:r w:rsidRPr="007811EA">
              <w:rPr>
                <w:rFonts w:ascii="Times" w:hAnsi="Times" w:cs="Times New Roman"/>
                <w:b/>
                <w:bCs/>
                <w:vertAlign w:val="superscript"/>
                <w:lang w:val="en-US"/>
              </w:rPr>
              <w:t>b</w:t>
            </w:r>
          </w:p>
        </w:tc>
        <w:tc>
          <w:tcPr>
            <w:tcW w:w="1276" w:type="dxa"/>
          </w:tcPr>
          <w:p w14:paraId="118070C1" w14:textId="7BD34C87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b/>
                <w:bCs/>
                <w:lang w:val="en-US"/>
              </w:rPr>
            </w:pPr>
            <w:proofErr w:type="gramStart"/>
            <w:r w:rsidRPr="007811EA">
              <w:rPr>
                <w:rFonts w:ascii="Times" w:hAnsi="Times" w:cs="Times New Roman"/>
                <w:b/>
                <w:bCs/>
                <w:lang w:val="en-US"/>
              </w:rPr>
              <w:t>Sensitivity</w:t>
            </w:r>
            <w:r w:rsidR="001C779F" w:rsidRPr="007811EA">
              <w:rPr>
                <w:rFonts w:ascii="Times" w:hAnsi="Times" w:cs="Times New Roman"/>
                <w:b/>
                <w:bCs/>
                <w:lang w:val="en-US"/>
              </w:rPr>
              <w:t>(</w:t>
            </w:r>
            <w:proofErr w:type="gramEnd"/>
            <w:r w:rsidR="001C779F" w:rsidRPr="007811EA">
              <w:rPr>
                <w:rFonts w:ascii="Times" w:hAnsi="Times" w:cs="Times New Roman"/>
                <w:b/>
                <w:bCs/>
                <w:lang w:val="en-US"/>
              </w:rPr>
              <w:t>%)</w:t>
            </w:r>
          </w:p>
        </w:tc>
        <w:tc>
          <w:tcPr>
            <w:tcW w:w="1250" w:type="dxa"/>
          </w:tcPr>
          <w:p w14:paraId="76A62AE2" w14:textId="52AAE9A9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b/>
                <w:bCs/>
                <w:lang w:val="en-US"/>
              </w:rPr>
            </w:pPr>
            <w:r w:rsidRPr="007811EA">
              <w:rPr>
                <w:rFonts w:ascii="Times" w:hAnsi="Times" w:cs="Times New Roman"/>
                <w:b/>
                <w:bCs/>
                <w:lang w:val="en-US"/>
              </w:rPr>
              <w:t>Specificity</w:t>
            </w:r>
            <w:r w:rsidR="001C779F" w:rsidRPr="007811EA">
              <w:rPr>
                <w:rFonts w:ascii="Times" w:hAnsi="Times" w:cs="Times New Roman"/>
                <w:b/>
                <w:bCs/>
                <w:lang w:val="en-US"/>
              </w:rPr>
              <w:t xml:space="preserve"> (%)</w:t>
            </w:r>
          </w:p>
        </w:tc>
      </w:tr>
      <w:tr w:rsidR="001C779F" w:rsidRPr="007811EA" w14:paraId="7C72340A" w14:textId="77777777" w:rsidTr="001C779F">
        <w:tc>
          <w:tcPr>
            <w:tcW w:w="2235" w:type="dxa"/>
          </w:tcPr>
          <w:p w14:paraId="1B2D466E" w14:textId="7BD74736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" w:hAnsi="Times" w:cs="Times New Roman"/>
                <w:lang w:val="en-US"/>
              </w:rPr>
            </w:pPr>
            <w:proofErr w:type="spellStart"/>
            <w:r w:rsidRPr="007811EA">
              <w:rPr>
                <w:rFonts w:ascii="Times" w:hAnsi="Times" w:cs="Times New Roman"/>
                <w:lang w:val="en-US"/>
              </w:rPr>
              <w:t>Baveno</w:t>
            </w:r>
            <w:proofErr w:type="spellEnd"/>
            <w:r w:rsidRPr="007811EA">
              <w:rPr>
                <w:rFonts w:ascii="Times" w:hAnsi="Times" w:cs="Times New Roman"/>
                <w:lang w:val="en-US"/>
              </w:rPr>
              <w:t xml:space="preserve"> VI</w:t>
            </w:r>
          </w:p>
        </w:tc>
        <w:tc>
          <w:tcPr>
            <w:tcW w:w="992" w:type="dxa"/>
          </w:tcPr>
          <w:p w14:paraId="32F39977" w14:textId="77777777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0.565</w:t>
            </w:r>
          </w:p>
        </w:tc>
        <w:tc>
          <w:tcPr>
            <w:tcW w:w="1084" w:type="dxa"/>
          </w:tcPr>
          <w:p w14:paraId="46534A37" w14:textId="77777777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0.00999</w:t>
            </w:r>
          </w:p>
        </w:tc>
        <w:tc>
          <w:tcPr>
            <w:tcW w:w="1701" w:type="dxa"/>
          </w:tcPr>
          <w:p w14:paraId="56E42838" w14:textId="01D2ED36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0.538 to 0.591</w:t>
            </w:r>
          </w:p>
        </w:tc>
        <w:tc>
          <w:tcPr>
            <w:tcW w:w="1276" w:type="dxa"/>
          </w:tcPr>
          <w:p w14:paraId="48B19686" w14:textId="0877F5CA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96.1</w:t>
            </w:r>
          </w:p>
        </w:tc>
        <w:tc>
          <w:tcPr>
            <w:tcW w:w="1250" w:type="dxa"/>
          </w:tcPr>
          <w:p w14:paraId="0452ED9C" w14:textId="574EE36F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16.9</w:t>
            </w:r>
          </w:p>
        </w:tc>
      </w:tr>
      <w:tr w:rsidR="001C779F" w:rsidRPr="007811EA" w14:paraId="4D6454FB" w14:textId="77777777" w:rsidTr="001C779F">
        <w:trPr>
          <w:trHeight w:val="491"/>
        </w:trPr>
        <w:tc>
          <w:tcPr>
            <w:tcW w:w="2235" w:type="dxa"/>
          </w:tcPr>
          <w:p w14:paraId="44435094" w14:textId="725FE30A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 xml:space="preserve">Expanded </w:t>
            </w:r>
            <w:proofErr w:type="spellStart"/>
            <w:r w:rsidRPr="007811EA">
              <w:rPr>
                <w:rFonts w:ascii="Times" w:hAnsi="Times" w:cs="Times New Roman"/>
                <w:lang w:val="en-US"/>
              </w:rPr>
              <w:t>Baveno</w:t>
            </w:r>
            <w:proofErr w:type="spellEnd"/>
            <w:r w:rsidRPr="007811EA">
              <w:rPr>
                <w:rFonts w:ascii="Times" w:hAnsi="Times" w:cs="Times New Roman"/>
                <w:lang w:val="en-US"/>
              </w:rPr>
              <w:t xml:space="preserve"> VI</w:t>
            </w:r>
          </w:p>
        </w:tc>
        <w:tc>
          <w:tcPr>
            <w:tcW w:w="992" w:type="dxa"/>
          </w:tcPr>
          <w:p w14:paraId="65771BCC" w14:textId="77777777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0.643</w:t>
            </w:r>
          </w:p>
        </w:tc>
        <w:tc>
          <w:tcPr>
            <w:tcW w:w="1084" w:type="dxa"/>
          </w:tcPr>
          <w:p w14:paraId="25725FBD" w14:textId="77777777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0.0149</w:t>
            </w:r>
          </w:p>
        </w:tc>
        <w:tc>
          <w:tcPr>
            <w:tcW w:w="1701" w:type="dxa"/>
          </w:tcPr>
          <w:p w14:paraId="1B5A4E5F" w14:textId="13E2EAEA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0.618 to 0.669</w:t>
            </w:r>
          </w:p>
        </w:tc>
        <w:tc>
          <w:tcPr>
            <w:tcW w:w="1276" w:type="dxa"/>
          </w:tcPr>
          <w:p w14:paraId="75A01911" w14:textId="3E4335FE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90</w:t>
            </w:r>
            <w:r w:rsidR="00EB1637" w:rsidRPr="007811EA">
              <w:rPr>
                <w:rFonts w:ascii="Times" w:hAnsi="Times" w:cs="Times New Roman"/>
                <w:lang w:val="en-US"/>
              </w:rPr>
              <w:t>.0</w:t>
            </w:r>
          </w:p>
        </w:tc>
        <w:tc>
          <w:tcPr>
            <w:tcW w:w="1250" w:type="dxa"/>
          </w:tcPr>
          <w:p w14:paraId="2FCFAE74" w14:textId="6AF38CC3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38.7</w:t>
            </w:r>
          </w:p>
        </w:tc>
      </w:tr>
      <w:tr w:rsidR="001C779F" w:rsidRPr="007811EA" w14:paraId="08138975" w14:textId="77777777" w:rsidTr="001C779F">
        <w:trPr>
          <w:trHeight w:val="415"/>
        </w:trPr>
        <w:tc>
          <w:tcPr>
            <w:tcW w:w="2235" w:type="dxa"/>
          </w:tcPr>
          <w:p w14:paraId="1D1D0DE8" w14:textId="1663F3CD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RESIST-HCV</w:t>
            </w:r>
          </w:p>
        </w:tc>
        <w:tc>
          <w:tcPr>
            <w:tcW w:w="992" w:type="dxa"/>
          </w:tcPr>
          <w:p w14:paraId="7EAB4642" w14:textId="77777777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0.644</w:t>
            </w:r>
          </w:p>
        </w:tc>
        <w:tc>
          <w:tcPr>
            <w:tcW w:w="1084" w:type="dxa"/>
          </w:tcPr>
          <w:p w14:paraId="0BB34F09" w14:textId="77777777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0.0120</w:t>
            </w:r>
          </w:p>
        </w:tc>
        <w:tc>
          <w:tcPr>
            <w:tcW w:w="1701" w:type="dxa"/>
          </w:tcPr>
          <w:p w14:paraId="4AED0CD7" w14:textId="035AD2A1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0.618 to 0.669</w:t>
            </w:r>
          </w:p>
        </w:tc>
        <w:tc>
          <w:tcPr>
            <w:tcW w:w="1276" w:type="dxa"/>
          </w:tcPr>
          <w:p w14:paraId="729AD904" w14:textId="3B47AB6C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94.6</w:t>
            </w:r>
          </w:p>
        </w:tc>
        <w:tc>
          <w:tcPr>
            <w:tcW w:w="1250" w:type="dxa"/>
          </w:tcPr>
          <w:p w14:paraId="78EBC5E3" w14:textId="049DF835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34.1</w:t>
            </w:r>
          </w:p>
        </w:tc>
      </w:tr>
      <w:tr w:rsidR="001C779F" w:rsidRPr="007811EA" w14:paraId="22143238" w14:textId="77777777" w:rsidTr="001C779F">
        <w:tc>
          <w:tcPr>
            <w:tcW w:w="2235" w:type="dxa"/>
          </w:tcPr>
          <w:p w14:paraId="708D07DF" w14:textId="1B65DBAA" w:rsidR="00A83C7D" w:rsidRPr="007811EA" w:rsidRDefault="00A83C7D" w:rsidP="0052701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RESIST-HCV + TE</w:t>
            </w:r>
          </w:p>
        </w:tc>
        <w:tc>
          <w:tcPr>
            <w:tcW w:w="992" w:type="dxa"/>
          </w:tcPr>
          <w:p w14:paraId="6D73E2F4" w14:textId="77777777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0.626</w:t>
            </w:r>
          </w:p>
        </w:tc>
        <w:tc>
          <w:tcPr>
            <w:tcW w:w="1084" w:type="dxa"/>
          </w:tcPr>
          <w:p w14:paraId="11D6AF0B" w14:textId="77777777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0.0225</w:t>
            </w:r>
          </w:p>
        </w:tc>
        <w:tc>
          <w:tcPr>
            <w:tcW w:w="1701" w:type="dxa"/>
          </w:tcPr>
          <w:p w14:paraId="763BA122" w14:textId="4E4F16C5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0.600 to 0.651</w:t>
            </w:r>
          </w:p>
        </w:tc>
        <w:tc>
          <w:tcPr>
            <w:tcW w:w="1276" w:type="dxa"/>
          </w:tcPr>
          <w:p w14:paraId="28C112EA" w14:textId="2828022B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61.5</w:t>
            </w:r>
          </w:p>
        </w:tc>
        <w:tc>
          <w:tcPr>
            <w:tcW w:w="1250" w:type="dxa"/>
          </w:tcPr>
          <w:p w14:paraId="7405EAF8" w14:textId="0395E2BC" w:rsidR="00A83C7D" w:rsidRPr="007811EA" w:rsidRDefault="00A83C7D" w:rsidP="001C779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" w:hAnsi="Times" w:cs="Times New Roman"/>
                <w:lang w:val="en-US"/>
              </w:rPr>
            </w:pPr>
            <w:r w:rsidRPr="007811EA">
              <w:rPr>
                <w:rFonts w:ascii="Times" w:hAnsi="Times" w:cs="Times New Roman"/>
                <w:lang w:val="en-US"/>
              </w:rPr>
              <w:t>63.6</w:t>
            </w:r>
          </w:p>
        </w:tc>
      </w:tr>
    </w:tbl>
    <w:p w14:paraId="7E2D1E96" w14:textId="77777777" w:rsidR="00527015" w:rsidRPr="007811EA" w:rsidRDefault="00527015" w:rsidP="00527015">
      <w:pPr>
        <w:rPr>
          <w:rFonts w:ascii="Times" w:hAnsi="Times"/>
        </w:rPr>
      </w:pPr>
    </w:p>
    <w:p w14:paraId="6D777CC6" w14:textId="77777777" w:rsidR="006D231A" w:rsidRPr="007811EA" w:rsidRDefault="006D231A" w:rsidP="00527015">
      <w:pPr>
        <w:rPr>
          <w:rFonts w:ascii="Times" w:hAnsi="Times"/>
        </w:rPr>
      </w:pPr>
    </w:p>
    <w:p w14:paraId="1BFAB8BC" w14:textId="77777777" w:rsidR="006D231A" w:rsidRPr="007811EA" w:rsidRDefault="006D231A" w:rsidP="00527015">
      <w:pPr>
        <w:rPr>
          <w:rFonts w:ascii="Times" w:hAnsi="Times"/>
        </w:rPr>
      </w:pPr>
    </w:p>
    <w:p w14:paraId="7C8DC10F" w14:textId="77777777" w:rsidR="006D231A" w:rsidRPr="007811EA" w:rsidRDefault="006D231A" w:rsidP="00527015">
      <w:pPr>
        <w:rPr>
          <w:rFonts w:ascii="Times" w:hAnsi="Times"/>
        </w:rPr>
      </w:pPr>
    </w:p>
    <w:p w14:paraId="65346890" w14:textId="77777777" w:rsidR="006D231A" w:rsidRPr="007811EA" w:rsidRDefault="006D231A" w:rsidP="00527015">
      <w:pPr>
        <w:rPr>
          <w:rFonts w:ascii="Times" w:hAnsi="Times"/>
          <w:b/>
        </w:rPr>
      </w:pPr>
    </w:p>
    <w:p w14:paraId="51B29236" w14:textId="77777777" w:rsidR="006D231A" w:rsidRPr="007811EA" w:rsidRDefault="006D231A" w:rsidP="00527015">
      <w:pPr>
        <w:rPr>
          <w:rFonts w:ascii="Times" w:hAnsi="Times"/>
        </w:rPr>
      </w:pPr>
    </w:p>
    <w:sectPr w:rsidR="006D231A" w:rsidRPr="007811EA" w:rsidSect="006C70BA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51B"/>
    <w:multiLevelType w:val="hybridMultilevel"/>
    <w:tmpl w:val="5F1E7344"/>
    <w:lvl w:ilvl="0" w:tplc="6A7CA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61C4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A05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7025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E08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E6E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BAA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2C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5DE2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98"/>
    <w:rsid w:val="000709C1"/>
    <w:rsid w:val="0008735D"/>
    <w:rsid w:val="000C57B9"/>
    <w:rsid w:val="00184A08"/>
    <w:rsid w:val="001879AD"/>
    <w:rsid w:val="001C779F"/>
    <w:rsid w:val="00232A8B"/>
    <w:rsid w:val="00237E74"/>
    <w:rsid w:val="002D7FE5"/>
    <w:rsid w:val="00324ABD"/>
    <w:rsid w:val="003E19D4"/>
    <w:rsid w:val="004D3066"/>
    <w:rsid w:val="005167FA"/>
    <w:rsid w:val="00527015"/>
    <w:rsid w:val="00576802"/>
    <w:rsid w:val="005B7F09"/>
    <w:rsid w:val="0061620E"/>
    <w:rsid w:val="00646931"/>
    <w:rsid w:val="006C70BA"/>
    <w:rsid w:val="006D231A"/>
    <w:rsid w:val="00707701"/>
    <w:rsid w:val="007811EA"/>
    <w:rsid w:val="00857F99"/>
    <w:rsid w:val="00872629"/>
    <w:rsid w:val="008A00B5"/>
    <w:rsid w:val="008D5FC4"/>
    <w:rsid w:val="00902A17"/>
    <w:rsid w:val="009160D9"/>
    <w:rsid w:val="00951A13"/>
    <w:rsid w:val="009727F3"/>
    <w:rsid w:val="00981155"/>
    <w:rsid w:val="00A2711D"/>
    <w:rsid w:val="00A83C7D"/>
    <w:rsid w:val="00B11F26"/>
    <w:rsid w:val="00B15C2A"/>
    <w:rsid w:val="00B306DD"/>
    <w:rsid w:val="00CC6430"/>
    <w:rsid w:val="00D027DA"/>
    <w:rsid w:val="00D66EB9"/>
    <w:rsid w:val="00EB1637"/>
    <w:rsid w:val="00EE70D1"/>
    <w:rsid w:val="00EF7498"/>
    <w:rsid w:val="00F11BE1"/>
    <w:rsid w:val="00F15668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2A3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49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749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167FA"/>
    <w:pPr>
      <w:ind w:left="720"/>
      <w:contextualSpacing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59"/>
    <w:rsid w:val="0052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49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749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167FA"/>
    <w:pPr>
      <w:ind w:left="720"/>
      <w:contextualSpacing/>
    </w:pPr>
    <w:rPr>
      <w:rFonts w:ascii="Times" w:hAnsi="Times"/>
      <w:sz w:val="20"/>
      <w:szCs w:val="20"/>
    </w:rPr>
  </w:style>
  <w:style w:type="table" w:styleId="Grigliatabella">
    <w:name w:val="Table Grid"/>
    <w:basedOn w:val="Tabellanormale"/>
    <w:uiPriority w:val="59"/>
    <w:rsid w:val="0052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1825</Characters>
  <Application>Microsoft Macintosh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Calvaruso</dc:creator>
  <cp:keywords/>
  <dc:description/>
  <cp:lastModifiedBy>Vincenza Calvaruso</cp:lastModifiedBy>
  <cp:revision>8</cp:revision>
  <dcterms:created xsi:type="dcterms:W3CDTF">2018-09-01T23:56:00Z</dcterms:created>
  <dcterms:modified xsi:type="dcterms:W3CDTF">2019-01-22T21:36:00Z</dcterms:modified>
</cp:coreProperties>
</file>