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4B" w:rsidRDefault="00FA264B" w:rsidP="00FA264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56590F">
        <w:rPr>
          <w:rFonts w:ascii="Arial" w:hAnsi="Arial" w:cs="Arial"/>
          <w:b/>
          <w:bCs/>
          <w:sz w:val="22"/>
          <w:szCs w:val="22"/>
        </w:rPr>
        <w:t>Supplementary Table 1:</w:t>
      </w:r>
      <w:r>
        <w:rPr>
          <w:rFonts w:ascii="Arial" w:hAnsi="Arial" w:cs="Arial"/>
          <w:bCs/>
          <w:sz w:val="22"/>
          <w:szCs w:val="22"/>
        </w:rPr>
        <w:t xml:space="preserve"> The score to assess the overall endoscopic activity based on the EREFS grading system.</w:t>
      </w:r>
      <w:r w:rsidRPr="00352AE1"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  <w:vertAlign w:val="superscript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The overall score ranges from 0 to 8 points (0 indicates no endoscopic activity,  8 points indicates most severe endoscopic activity).</w:t>
      </w:r>
    </w:p>
    <w:p w:rsidR="00FA264B" w:rsidRDefault="00FA264B" w:rsidP="00FA264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889"/>
        <w:gridCol w:w="5777"/>
      </w:tblGrid>
      <w:tr w:rsidR="00FA264B" w:rsidRPr="00863702" w:rsidTr="00AB5B03">
        <w:tc>
          <w:tcPr>
            <w:tcW w:w="222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/>
          </w:tcPr>
          <w:p w:rsidR="00FA264B" w:rsidRPr="00863702" w:rsidRDefault="00FA264B" w:rsidP="00AB5B03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Endoscopic features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A264B" w:rsidRPr="00863702" w:rsidRDefault="00FA264B" w:rsidP="00AB5B0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577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FA264B" w:rsidRPr="00863702" w:rsidRDefault="00FA264B" w:rsidP="00AB5B03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Remarks</w:t>
            </w:r>
          </w:p>
        </w:tc>
      </w:tr>
      <w:tr w:rsidR="00FA264B" w:rsidRPr="00863702" w:rsidTr="00AB5B03">
        <w:tc>
          <w:tcPr>
            <w:tcW w:w="2226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White exudates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Absent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Mild 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Severe 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auto"/>
          </w:tcPr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777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Covering &lt;10% of esophageal surface</w:t>
            </w:r>
          </w:p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Covering &gt;10% of esophageal surface </w:t>
            </w:r>
          </w:p>
        </w:tc>
      </w:tr>
      <w:tr w:rsidR="00FA264B" w:rsidRPr="00863702" w:rsidTr="00AB5B03">
        <w:tc>
          <w:tcPr>
            <w:tcW w:w="2226" w:type="dxa"/>
            <w:tcBorders>
              <w:left w:val="nil"/>
            </w:tcBorders>
            <w:shd w:val="clear" w:color="auto" w:fill="auto"/>
          </w:tcPr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Rings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Absent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Mild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Moderate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Severe </w:t>
            </w:r>
          </w:p>
        </w:tc>
        <w:tc>
          <w:tcPr>
            <w:tcW w:w="859" w:type="dxa"/>
            <w:shd w:val="clear" w:color="auto" w:fill="auto"/>
          </w:tcPr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777" w:type="dxa"/>
            <w:tcBorders>
              <w:right w:val="nil"/>
            </w:tcBorders>
            <w:shd w:val="clear" w:color="auto" w:fill="auto"/>
          </w:tcPr>
          <w:p w:rsidR="00FA264B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Subtle circumferential ridges</w:t>
            </w:r>
          </w:p>
          <w:p w:rsidR="00FA264B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passage of 8-9.5mm outer diameter endoscope possible</w:t>
            </w:r>
          </w:p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passage of endoscope no longer possible</w:t>
            </w:r>
          </w:p>
        </w:tc>
      </w:tr>
      <w:tr w:rsidR="00FA264B" w:rsidRPr="00863702" w:rsidTr="00AB5B03">
        <w:tc>
          <w:tcPr>
            <w:tcW w:w="2226" w:type="dxa"/>
            <w:tcBorders>
              <w:left w:val="nil"/>
            </w:tcBorders>
            <w:shd w:val="clear" w:color="auto" w:fill="auto"/>
          </w:tcPr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Edema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Absent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present</w:t>
            </w:r>
          </w:p>
        </w:tc>
        <w:tc>
          <w:tcPr>
            <w:tcW w:w="859" w:type="dxa"/>
            <w:shd w:val="clear" w:color="auto" w:fill="auto"/>
          </w:tcPr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777" w:type="dxa"/>
            <w:tcBorders>
              <w:right w:val="nil"/>
            </w:tcBorders>
            <w:shd w:val="clear" w:color="auto" w:fill="auto"/>
          </w:tcPr>
          <w:p w:rsidR="00FA264B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Loss of vascular markings</w:t>
            </w:r>
          </w:p>
        </w:tc>
      </w:tr>
      <w:tr w:rsidR="00FA264B" w:rsidRPr="00863702" w:rsidTr="00AB5B03">
        <w:tc>
          <w:tcPr>
            <w:tcW w:w="2226" w:type="dxa"/>
            <w:tcBorders>
              <w:left w:val="nil"/>
            </w:tcBorders>
            <w:shd w:val="clear" w:color="auto" w:fill="auto"/>
          </w:tcPr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Furrows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absent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present</w:t>
            </w:r>
          </w:p>
        </w:tc>
        <w:tc>
          <w:tcPr>
            <w:tcW w:w="859" w:type="dxa"/>
            <w:shd w:val="clear" w:color="auto" w:fill="auto"/>
          </w:tcPr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777" w:type="dxa"/>
            <w:tcBorders>
              <w:right w:val="nil"/>
            </w:tcBorders>
            <w:shd w:val="clear" w:color="auto" w:fill="auto"/>
          </w:tcPr>
          <w:p w:rsidR="00FA264B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FA264B" w:rsidRPr="00863702" w:rsidTr="00AB5B03">
        <w:tc>
          <w:tcPr>
            <w:tcW w:w="2226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Strictures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absent</w:t>
            </w:r>
          </w:p>
          <w:p w:rsidR="00FA264B" w:rsidRPr="003A0BC1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present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</w:tcPr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777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</w:tbl>
    <w:p w:rsidR="00FA264B" w:rsidRDefault="00FA264B" w:rsidP="00FA264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Pr="00A52D7A">
        <w:rPr>
          <w:rFonts w:ascii="Arial" w:hAnsi="Arial" w:cs="Arial"/>
          <w:b/>
          <w:bCs/>
          <w:sz w:val="22"/>
          <w:szCs w:val="22"/>
        </w:rPr>
        <w:lastRenderedPageBreak/>
        <w:t>Supplementary Table 2:</w:t>
      </w:r>
      <w:r>
        <w:rPr>
          <w:rFonts w:ascii="Arial" w:hAnsi="Arial" w:cs="Arial"/>
          <w:bCs/>
          <w:sz w:val="22"/>
          <w:szCs w:val="22"/>
        </w:rPr>
        <w:t xml:space="preserve"> Histologic score for the epithelium and the subepithelial layer. Abbreviations: hpf, high power field. The epithelial (range 0-9 points) and subepithelial score (range 0-8 points) can be combined to assess the overall histologic activity due to EoE (range 0-17 points) in both layers. </w:t>
      </w:r>
    </w:p>
    <w:p w:rsidR="00FA264B" w:rsidRDefault="00FA264B" w:rsidP="00FA264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701"/>
      </w:tblGrid>
      <w:tr w:rsidR="00FA264B" w:rsidRPr="00863702" w:rsidTr="00AB5B03">
        <w:tc>
          <w:tcPr>
            <w:tcW w:w="7054" w:type="dxa"/>
            <w:tcBorders>
              <w:top w:val="single" w:sz="12" w:space="0" w:color="auto"/>
              <w:left w:val="nil"/>
            </w:tcBorders>
            <w:shd w:val="clear" w:color="auto" w:fill="F2F2F2"/>
          </w:tcPr>
          <w:p w:rsidR="00FA264B" w:rsidRPr="00863702" w:rsidRDefault="00FA264B" w:rsidP="00AB5B03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Histologic feature</w:t>
            </w:r>
          </w:p>
        </w:tc>
        <w:tc>
          <w:tcPr>
            <w:tcW w:w="1701" w:type="dxa"/>
            <w:tcBorders>
              <w:top w:val="single" w:sz="12" w:space="0" w:color="auto"/>
              <w:right w:val="nil"/>
            </w:tcBorders>
            <w:shd w:val="clear" w:color="auto" w:fill="F2F2F2"/>
          </w:tcPr>
          <w:p w:rsidR="00FA264B" w:rsidRPr="00863702" w:rsidRDefault="00FA264B" w:rsidP="00AB5B0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points</w:t>
            </w:r>
          </w:p>
        </w:tc>
      </w:tr>
      <w:tr w:rsidR="00FA264B" w:rsidRPr="00863702" w:rsidTr="00AB5B03">
        <w:trPr>
          <w:trHeight w:val="390"/>
        </w:trPr>
        <w:tc>
          <w:tcPr>
            <w:tcW w:w="7054" w:type="dxa"/>
            <w:tcBorders>
              <w:left w:val="nil"/>
              <w:bottom w:val="single" w:sz="12" w:space="0" w:color="auto"/>
            </w:tcBorders>
            <w:shd w:val="clear" w:color="auto" w:fill="F2F2F2"/>
          </w:tcPr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Epithelium (range 0-9 points)</w:t>
            </w:r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  <w:shd w:val="clear" w:color="auto" w:fill="F2F2F2"/>
          </w:tcPr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FA264B" w:rsidRPr="00863702" w:rsidTr="00AB5B03">
        <w:tc>
          <w:tcPr>
            <w:tcW w:w="705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Peak eosinophil count/hpf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remission (0-14)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mild activity (15-50)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moderate activity (51-100)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severe activity (&gt;100)</w:t>
            </w:r>
          </w:p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Basal layer hyperplasia in % of epithelial thickness: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&lt;14%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15-33%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34-66%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≥67%</w:t>
            </w:r>
          </w:p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Eosinophil abscesses (aggregate of ≥10 eosinophils)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No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Yes</w:t>
            </w:r>
          </w:p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Eosinophilic degranulation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No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Mild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Severe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</w:p>
        </w:tc>
      </w:tr>
      <w:tr w:rsidR="00FA264B" w:rsidRPr="00863702" w:rsidTr="00AB5B03">
        <w:tc>
          <w:tcPr>
            <w:tcW w:w="705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/>
          </w:tcPr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Subepithelial layer (range 0-8 points)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2F2F2"/>
          </w:tcPr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FA264B" w:rsidRPr="00863702" w:rsidTr="00AB5B03">
        <w:tc>
          <w:tcPr>
            <w:tcW w:w="705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Peak eosinophil count/hpf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remission (0-14)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mild activity (15-50)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moderate activity (51-100)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severe activity (&gt;100)</w:t>
            </w:r>
          </w:p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Eosinophilic degranulation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No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Mild</w:t>
            </w:r>
          </w:p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Subepithelial fibrosis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None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Mild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Severe</w:t>
            </w:r>
          </w:p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</w:t>
            </w: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Presence of lymphoid follicles in stroma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None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Some</w:t>
            </w:r>
          </w:p>
          <w:p w:rsidR="00FA264B" w:rsidRPr="00863702" w:rsidRDefault="00FA264B" w:rsidP="00FA264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Several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</w:p>
        </w:tc>
      </w:tr>
      <w:tr w:rsidR="00FA264B" w:rsidRPr="00863702" w:rsidTr="00AB5B03">
        <w:tc>
          <w:tcPr>
            <w:tcW w:w="705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/>
          </w:tcPr>
          <w:p w:rsidR="00FA264B" w:rsidRPr="00863702" w:rsidRDefault="00FA264B" w:rsidP="00AB5B0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637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Epithelial and subepithelial score combined (range 0-17 points)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2F2F2"/>
          </w:tcPr>
          <w:p w:rsidR="00FA264B" w:rsidRPr="00863702" w:rsidRDefault="00FA264B" w:rsidP="00AB5B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:rsidR="00FA264B" w:rsidRDefault="00FA264B" w:rsidP="00FA264B">
      <w:pPr>
        <w:spacing w:line="360" w:lineRule="auto"/>
        <w:jc w:val="both"/>
      </w:pPr>
    </w:p>
    <w:p w:rsidR="00FA264B" w:rsidRDefault="00FA264B" w:rsidP="00FA264B"/>
    <w:p w:rsidR="00ED1BE1" w:rsidRDefault="00ED1BE1" w:rsidP="00ED1BE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Supplementary Table 3</w:t>
      </w:r>
      <w:r w:rsidRPr="0023337D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The relationship between EoE-related symptoms and endoscopic findings as well as histologic alterations in the epithelial and the subepithelial layers. Abbreviations: NA, not applicable.</w:t>
      </w:r>
    </w:p>
    <w:p w:rsidR="00ED1BE1" w:rsidRDefault="00ED1BE1" w:rsidP="00ED1BE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2410"/>
      </w:tblGrid>
      <w:tr w:rsidR="00ED1BE1" w:rsidRPr="00CE581E" w:rsidTr="00BB59E2">
        <w:trPr>
          <w:trHeight w:val="397"/>
        </w:trPr>
        <w:tc>
          <w:tcPr>
            <w:tcW w:w="393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/>
            <w:vAlign w:val="center"/>
          </w:tcPr>
          <w:p w:rsidR="00ED1BE1" w:rsidRPr="00CE581E" w:rsidRDefault="00ED1BE1" w:rsidP="00BB59E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Relationship between symptoms AND …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1BE1" w:rsidRPr="000D39C5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Spearman’s </w:t>
            </w:r>
            <w:r w:rsidRPr="000D39C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rho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ED1BE1" w:rsidRPr="000D39C5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D39C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p-value</w:t>
            </w:r>
          </w:p>
        </w:tc>
      </w:tr>
      <w:tr w:rsidR="00ED1BE1" w:rsidRPr="00CE581E" w:rsidTr="00BB59E2">
        <w:tc>
          <w:tcPr>
            <w:tcW w:w="3936" w:type="dxa"/>
            <w:tcBorders>
              <w:top w:val="single" w:sz="12" w:space="0" w:color="auto"/>
              <w:left w:val="nil"/>
            </w:tcBorders>
            <w:shd w:val="clear" w:color="auto" w:fill="F2F2F2"/>
            <w:vAlign w:val="center"/>
          </w:tcPr>
          <w:p w:rsidR="00ED1BE1" w:rsidRDefault="00ED1BE1" w:rsidP="00BB59E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Endoscopy</w:t>
            </w:r>
          </w:p>
          <w:p w:rsidR="00ED1BE1" w:rsidRPr="00D4564E" w:rsidRDefault="00ED1BE1" w:rsidP="00BB59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D4564E">
              <w:rPr>
                <w:rFonts w:ascii="Arial" w:eastAsia="Times New Roman" w:hAnsi="Arial" w:cs="Arial"/>
                <w:bCs/>
                <w:sz w:val="22"/>
                <w:szCs w:val="22"/>
              </w:rPr>
              <w:t>xudates</w:t>
            </w:r>
          </w:p>
          <w:p w:rsidR="00ED1BE1" w:rsidRPr="00D4564E" w:rsidRDefault="00ED1BE1" w:rsidP="00BB59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4564E">
              <w:rPr>
                <w:rFonts w:ascii="Arial" w:eastAsia="Times New Roman" w:hAnsi="Arial" w:cs="Arial"/>
                <w:bCs/>
                <w:sz w:val="22"/>
                <w:szCs w:val="22"/>
              </w:rPr>
              <w:t>Rings</w:t>
            </w:r>
          </w:p>
          <w:p w:rsidR="00ED1BE1" w:rsidRPr="00D4564E" w:rsidRDefault="00ED1BE1" w:rsidP="00BB59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4564E">
              <w:rPr>
                <w:rFonts w:ascii="Arial" w:eastAsia="Times New Roman" w:hAnsi="Arial" w:cs="Arial"/>
                <w:bCs/>
                <w:sz w:val="22"/>
                <w:szCs w:val="22"/>
              </w:rPr>
              <w:t>Edema</w:t>
            </w:r>
          </w:p>
          <w:p w:rsidR="00ED1BE1" w:rsidRPr="00D4564E" w:rsidRDefault="00ED1BE1" w:rsidP="00BB59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4564E">
              <w:rPr>
                <w:rFonts w:ascii="Arial" w:eastAsia="Times New Roman" w:hAnsi="Arial" w:cs="Arial"/>
                <w:bCs/>
                <w:sz w:val="22"/>
                <w:szCs w:val="22"/>
              </w:rPr>
              <w:t>Furrows</w:t>
            </w:r>
          </w:p>
          <w:p w:rsidR="00ED1BE1" w:rsidRDefault="00ED1BE1" w:rsidP="00BB59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4564E">
              <w:rPr>
                <w:rFonts w:ascii="Arial" w:eastAsia="Times New Roman" w:hAnsi="Arial" w:cs="Arial"/>
                <w:bCs/>
                <w:sz w:val="22"/>
                <w:szCs w:val="22"/>
              </w:rPr>
              <w:t>Strictures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1BE1" w:rsidRPr="00D4564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ED1BE1" w:rsidRPr="00D4564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4564E">
              <w:rPr>
                <w:rFonts w:ascii="Arial" w:eastAsia="Times New Roman" w:hAnsi="Arial" w:cs="Arial"/>
                <w:bCs/>
                <w:sz w:val="22"/>
                <w:szCs w:val="22"/>
              </w:rPr>
              <w:t>0.143</w:t>
            </w:r>
          </w:p>
          <w:p w:rsidR="00ED1BE1" w:rsidRPr="00D4564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4564E">
              <w:rPr>
                <w:rFonts w:ascii="Arial" w:eastAsia="Times New Roman" w:hAnsi="Arial" w:cs="Arial"/>
                <w:bCs/>
                <w:sz w:val="22"/>
                <w:szCs w:val="22"/>
              </w:rPr>
              <w:t>0.161</w:t>
            </w:r>
          </w:p>
          <w:p w:rsidR="00ED1BE1" w:rsidRPr="00D4564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4564E">
              <w:rPr>
                <w:rFonts w:ascii="Arial" w:eastAsia="Times New Roman" w:hAnsi="Arial" w:cs="Arial"/>
                <w:bCs/>
                <w:sz w:val="22"/>
                <w:szCs w:val="22"/>
              </w:rPr>
              <w:t>0.314</w:t>
            </w:r>
          </w:p>
          <w:p w:rsidR="00ED1BE1" w:rsidRPr="00D4564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4564E">
              <w:rPr>
                <w:rFonts w:ascii="Arial" w:eastAsia="Times New Roman" w:hAnsi="Arial" w:cs="Arial"/>
                <w:bCs/>
                <w:sz w:val="22"/>
                <w:szCs w:val="22"/>
              </w:rPr>
              <w:t>0.218</w:t>
            </w:r>
          </w:p>
          <w:p w:rsidR="00ED1BE1" w:rsidRPr="00D4564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4564E">
              <w:rPr>
                <w:rFonts w:ascii="Arial" w:eastAsia="Times New Roman" w:hAnsi="Arial" w:cs="Arial"/>
                <w:bCs/>
                <w:sz w:val="22"/>
                <w:szCs w:val="22"/>
              </w:rPr>
              <w:t>0.137</w:t>
            </w:r>
          </w:p>
        </w:tc>
        <w:tc>
          <w:tcPr>
            <w:tcW w:w="2410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ED1BE1" w:rsidRPr="00D4564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ED1BE1" w:rsidRPr="00D4564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4564E">
              <w:rPr>
                <w:rFonts w:ascii="Arial" w:eastAsia="Times New Roman" w:hAnsi="Arial" w:cs="Arial"/>
                <w:bCs/>
                <w:sz w:val="22"/>
                <w:szCs w:val="22"/>
              </w:rPr>
              <w:t>0.048</w:t>
            </w:r>
          </w:p>
          <w:p w:rsidR="00ED1BE1" w:rsidRPr="00D4564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0.024</w:t>
            </w:r>
          </w:p>
          <w:p w:rsidR="00ED1BE1" w:rsidRPr="00D4564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&lt;0.001</w:t>
            </w:r>
          </w:p>
          <w:p w:rsidR="00ED1BE1" w:rsidRPr="00D4564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0.002</w:t>
            </w:r>
          </w:p>
          <w:p w:rsidR="00ED1BE1" w:rsidRPr="00D4564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0.056</w:t>
            </w:r>
          </w:p>
        </w:tc>
      </w:tr>
      <w:tr w:rsidR="00ED1BE1" w:rsidRPr="00CE581E" w:rsidTr="00BB59E2">
        <w:trPr>
          <w:trHeight w:val="397"/>
        </w:trPr>
        <w:tc>
          <w:tcPr>
            <w:tcW w:w="3936" w:type="dxa"/>
            <w:tcBorders>
              <w:left w:val="nil"/>
            </w:tcBorders>
            <w:shd w:val="clear" w:color="auto" w:fill="F2F2F2"/>
            <w:vAlign w:val="center"/>
          </w:tcPr>
          <w:p w:rsidR="00ED1BE1" w:rsidRDefault="00ED1BE1" w:rsidP="00BB59E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Endoscopy score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BE1" w:rsidRPr="00D4564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0.275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ED1BE1" w:rsidRPr="00D4564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&lt;0.001</w:t>
            </w:r>
          </w:p>
        </w:tc>
      </w:tr>
      <w:tr w:rsidR="00ED1BE1" w:rsidRPr="00CE581E" w:rsidTr="00BB59E2">
        <w:tc>
          <w:tcPr>
            <w:tcW w:w="3936" w:type="dxa"/>
            <w:tcBorders>
              <w:left w:val="nil"/>
            </w:tcBorders>
            <w:shd w:val="clear" w:color="auto" w:fill="F2F2F2"/>
            <w:vAlign w:val="center"/>
          </w:tcPr>
          <w:p w:rsidR="00ED1BE1" w:rsidRPr="00CE27AD" w:rsidRDefault="00ED1BE1" w:rsidP="00BB59E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E27A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Epithelium</w:t>
            </w:r>
          </w:p>
          <w:p w:rsidR="00ED1BE1" w:rsidRPr="00CE581E" w:rsidRDefault="00ED1BE1" w:rsidP="00BB59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CE581E">
              <w:rPr>
                <w:rFonts w:ascii="Arial" w:eastAsia="Times New Roman" w:hAnsi="Arial" w:cs="Arial"/>
                <w:bCs/>
                <w:sz w:val="22"/>
                <w:szCs w:val="22"/>
              </w:rPr>
              <w:t>Peak eos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inophil</w:t>
            </w:r>
            <w:r w:rsidRPr="00CE581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count</w:t>
            </w:r>
          </w:p>
          <w:p w:rsidR="00ED1BE1" w:rsidRPr="00CE581E" w:rsidRDefault="00ED1BE1" w:rsidP="00BB59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CE581E">
              <w:rPr>
                <w:rFonts w:ascii="Arial" w:eastAsia="Times New Roman" w:hAnsi="Arial" w:cs="Arial"/>
                <w:bCs/>
                <w:sz w:val="22"/>
                <w:szCs w:val="22"/>
              </w:rPr>
              <w:t>Microabscesses</w:t>
            </w:r>
          </w:p>
          <w:p w:rsidR="00ED1BE1" w:rsidRPr="00CE581E" w:rsidRDefault="00ED1BE1" w:rsidP="00BB59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CE581E">
              <w:rPr>
                <w:rFonts w:ascii="Arial" w:eastAsia="Times New Roman" w:hAnsi="Arial" w:cs="Arial"/>
                <w:bCs/>
                <w:sz w:val="22"/>
                <w:szCs w:val="22"/>
              </w:rPr>
              <w:t>Basal layer hyperplasia</w:t>
            </w:r>
          </w:p>
          <w:p w:rsidR="00ED1BE1" w:rsidRPr="00477C0B" w:rsidRDefault="00ED1BE1" w:rsidP="00BB59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CE581E">
              <w:rPr>
                <w:rFonts w:ascii="Arial" w:eastAsia="Times New Roman" w:hAnsi="Arial" w:cs="Arial"/>
                <w:bCs/>
                <w:sz w:val="22"/>
                <w:szCs w:val="22"/>
              </w:rPr>
              <w:t>Degranulatio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0.242</w:t>
            </w:r>
          </w:p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0.123</w:t>
            </w:r>
          </w:p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0.219</w:t>
            </w:r>
          </w:p>
          <w:p w:rsidR="00ED1BE1" w:rsidRPr="00CE581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0.160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&lt;0.001</w:t>
            </w:r>
          </w:p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0.084</w:t>
            </w:r>
          </w:p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0.002</w:t>
            </w:r>
          </w:p>
          <w:p w:rsidR="00ED1BE1" w:rsidRPr="00CE581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0.017</w:t>
            </w:r>
          </w:p>
        </w:tc>
      </w:tr>
      <w:tr w:rsidR="00ED1BE1" w:rsidRPr="00CE581E" w:rsidTr="00BB59E2">
        <w:trPr>
          <w:trHeight w:val="397"/>
        </w:trPr>
        <w:tc>
          <w:tcPr>
            <w:tcW w:w="3936" w:type="dxa"/>
            <w:tcBorders>
              <w:left w:val="nil"/>
            </w:tcBorders>
            <w:shd w:val="clear" w:color="auto" w:fill="F2F2F2"/>
            <w:vAlign w:val="center"/>
          </w:tcPr>
          <w:p w:rsidR="00ED1BE1" w:rsidRPr="000A7BBC" w:rsidRDefault="00ED1BE1" w:rsidP="00BB59E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Epithelial histology score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BE1" w:rsidRPr="00CE581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0.239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ED1BE1" w:rsidRPr="00CE581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&lt;0.001</w:t>
            </w:r>
          </w:p>
        </w:tc>
      </w:tr>
      <w:tr w:rsidR="00ED1BE1" w:rsidRPr="00CE581E" w:rsidTr="00BB59E2">
        <w:tc>
          <w:tcPr>
            <w:tcW w:w="3936" w:type="dxa"/>
            <w:tcBorders>
              <w:left w:val="nil"/>
            </w:tcBorders>
            <w:shd w:val="clear" w:color="auto" w:fill="F2F2F2"/>
            <w:vAlign w:val="center"/>
          </w:tcPr>
          <w:p w:rsidR="00ED1BE1" w:rsidRPr="00CE27AD" w:rsidRDefault="00ED1BE1" w:rsidP="00BB59E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E27A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Subepithelial layer</w:t>
            </w:r>
          </w:p>
          <w:p w:rsidR="00ED1BE1" w:rsidRPr="00CE581E" w:rsidRDefault="00ED1BE1" w:rsidP="00BB59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CE581E">
              <w:rPr>
                <w:rFonts w:ascii="Arial" w:eastAsia="Times New Roman" w:hAnsi="Arial" w:cs="Arial"/>
                <w:bCs/>
                <w:sz w:val="22"/>
                <w:szCs w:val="22"/>
              </w:rPr>
              <w:t>Peak eos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inophil</w:t>
            </w:r>
            <w:r w:rsidRPr="00CE581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count</w:t>
            </w:r>
          </w:p>
          <w:p w:rsidR="00ED1BE1" w:rsidRPr="00CE581E" w:rsidRDefault="00ED1BE1" w:rsidP="00BB59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CE581E">
              <w:rPr>
                <w:rFonts w:ascii="Arial" w:eastAsia="Times New Roman" w:hAnsi="Arial" w:cs="Arial"/>
                <w:bCs/>
                <w:sz w:val="22"/>
                <w:szCs w:val="22"/>
              </w:rPr>
              <w:t>Degranulation</w:t>
            </w:r>
          </w:p>
          <w:p w:rsidR="00ED1BE1" w:rsidRPr="00CE581E" w:rsidRDefault="00ED1BE1" w:rsidP="00BB59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CE581E">
              <w:rPr>
                <w:rFonts w:ascii="Arial" w:eastAsia="Times New Roman" w:hAnsi="Arial" w:cs="Arial"/>
                <w:bCs/>
                <w:sz w:val="22"/>
                <w:szCs w:val="22"/>
              </w:rPr>
              <w:t>Lymphoid follicles</w:t>
            </w:r>
          </w:p>
          <w:p w:rsidR="00ED1BE1" w:rsidRPr="00477C0B" w:rsidRDefault="00ED1BE1" w:rsidP="00BB59E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CE581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Fibrosis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0.166</w:t>
            </w:r>
          </w:p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0.099</w:t>
            </w:r>
          </w:p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0.126</w:t>
            </w:r>
          </w:p>
          <w:p w:rsidR="00ED1BE1" w:rsidRPr="00CE581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0.179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0.034</w:t>
            </w:r>
          </w:p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0.166</w:t>
            </w:r>
          </w:p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0.078</w:t>
            </w:r>
          </w:p>
          <w:p w:rsidR="00ED1BE1" w:rsidRPr="00CE581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0.012</w:t>
            </w:r>
          </w:p>
        </w:tc>
      </w:tr>
      <w:tr w:rsidR="00ED1BE1" w:rsidRPr="00CE581E" w:rsidTr="00BB59E2">
        <w:tc>
          <w:tcPr>
            <w:tcW w:w="3936" w:type="dxa"/>
            <w:tcBorders>
              <w:left w:val="nil"/>
            </w:tcBorders>
            <w:shd w:val="clear" w:color="auto" w:fill="F2F2F2"/>
            <w:vAlign w:val="center"/>
          </w:tcPr>
          <w:p w:rsidR="00ED1BE1" w:rsidRPr="000A7BBC" w:rsidRDefault="00ED1BE1" w:rsidP="00BB59E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E27A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Subepithelial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histology score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BE1" w:rsidRPr="00CE581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0.179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ED1BE1" w:rsidRPr="00CE581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0.011</w:t>
            </w:r>
          </w:p>
        </w:tc>
      </w:tr>
      <w:tr w:rsidR="00ED1BE1" w:rsidRPr="00CE581E" w:rsidTr="00BB59E2">
        <w:tc>
          <w:tcPr>
            <w:tcW w:w="3936" w:type="dxa"/>
            <w:tcBorders>
              <w:left w:val="nil"/>
              <w:bottom w:val="single" w:sz="12" w:space="0" w:color="auto"/>
            </w:tcBorders>
            <w:shd w:val="clear" w:color="auto" w:fill="F2F2F2"/>
            <w:vAlign w:val="center"/>
          </w:tcPr>
          <w:p w:rsidR="00ED1BE1" w:rsidRPr="000D39C5" w:rsidRDefault="00ED1BE1" w:rsidP="00BB59E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D39C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Combined score for epithelium and subepithelial layer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ED1BE1" w:rsidRPr="00CE581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0.241</w:t>
            </w:r>
          </w:p>
        </w:tc>
        <w:tc>
          <w:tcPr>
            <w:tcW w:w="241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D1BE1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ED1BE1" w:rsidRPr="00CE581E" w:rsidRDefault="00ED1BE1" w:rsidP="00BB59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&lt;0.001</w:t>
            </w:r>
          </w:p>
        </w:tc>
      </w:tr>
    </w:tbl>
    <w:p w:rsidR="00646986" w:rsidRDefault="00646986" w:rsidP="00ED1BE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46986" w:rsidRDefault="00646986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ED1BE1" w:rsidRDefault="00ED1BE1" w:rsidP="00ED1BE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46986" w:rsidRDefault="00646986" w:rsidP="0064698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T</w:t>
      </w:r>
      <w:r w:rsidRPr="00214310">
        <w:rPr>
          <w:rFonts w:ascii="Arial" w:hAnsi="Arial" w:cs="Arial"/>
          <w:b/>
          <w:bCs/>
          <w:sz w:val="22"/>
          <w:szCs w:val="22"/>
        </w:rPr>
        <w:t xml:space="preserve">able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214310">
        <w:rPr>
          <w:rFonts w:ascii="Arial" w:hAnsi="Arial" w:cs="Arial"/>
          <w:b/>
          <w:bCs/>
          <w:sz w:val="22"/>
          <w:szCs w:val="22"/>
        </w:rPr>
        <w:t>:</w:t>
      </w:r>
      <w:r w:rsidRPr="007866B0">
        <w:rPr>
          <w:rFonts w:ascii="Arial" w:hAnsi="Arial" w:cs="Arial"/>
          <w:bCs/>
          <w:sz w:val="22"/>
          <w:szCs w:val="22"/>
        </w:rPr>
        <w:t xml:space="preserve"> </w:t>
      </w:r>
      <w:r w:rsidRPr="008E4863">
        <w:rPr>
          <w:rFonts w:ascii="Arial" w:hAnsi="Arial" w:cs="Arial"/>
          <w:bCs/>
          <w:sz w:val="22"/>
          <w:szCs w:val="22"/>
        </w:rPr>
        <w:t xml:space="preserve">Distribution of </w:t>
      </w:r>
      <w:r>
        <w:rPr>
          <w:rFonts w:ascii="Arial" w:hAnsi="Arial" w:cs="Arial"/>
          <w:bCs/>
          <w:sz w:val="22"/>
          <w:szCs w:val="22"/>
        </w:rPr>
        <w:t>subepithelial peak eosinophil counts stratified according to peak eosinophil counts in the epithelial layer.</w:t>
      </w:r>
    </w:p>
    <w:p w:rsidR="00646986" w:rsidRDefault="00646986" w:rsidP="0064698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34"/>
        <w:gridCol w:w="1692"/>
        <w:gridCol w:w="1701"/>
        <w:gridCol w:w="1732"/>
      </w:tblGrid>
      <w:tr w:rsidR="00646986" w:rsidRPr="00AC342B" w:rsidTr="00BB59E2">
        <w:trPr>
          <w:trHeight w:val="589"/>
        </w:trPr>
        <w:tc>
          <w:tcPr>
            <w:tcW w:w="2127" w:type="dxa"/>
            <w:tcBorders>
              <w:top w:val="single" w:sz="12" w:space="0" w:color="auto"/>
              <w:left w:val="nil"/>
            </w:tcBorders>
            <w:shd w:val="clear" w:color="auto" w:fill="F2F2F2"/>
          </w:tcPr>
          <w:p w:rsidR="00646986" w:rsidRPr="00AC342B" w:rsidRDefault="00646986" w:rsidP="00BB59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646986" w:rsidRPr="00AC342B" w:rsidRDefault="00646986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342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Epithelial peak eosinophil count</w:t>
            </w:r>
          </w:p>
        </w:tc>
        <w:tc>
          <w:tcPr>
            <w:tcW w:w="3433" w:type="dxa"/>
            <w:gridSpan w:val="2"/>
            <w:tcBorders>
              <w:top w:val="single" w:sz="12" w:space="0" w:color="auto"/>
              <w:right w:val="nil"/>
            </w:tcBorders>
            <w:shd w:val="clear" w:color="auto" w:fill="F2F2F2"/>
          </w:tcPr>
          <w:p w:rsidR="00646986" w:rsidRPr="00AC342B" w:rsidRDefault="00646986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342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Subepithelial eosinophil counts</w:t>
            </w:r>
          </w:p>
        </w:tc>
      </w:tr>
      <w:tr w:rsidR="00646986" w:rsidRPr="00AC342B" w:rsidTr="00BB59E2">
        <w:trPr>
          <w:trHeight w:val="589"/>
        </w:trPr>
        <w:tc>
          <w:tcPr>
            <w:tcW w:w="2127" w:type="dxa"/>
            <w:tcBorders>
              <w:left w:val="nil"/>
              <w:bottom w:val="single" w:sz="12" w:space="0" w:color="auto"/>
            </w:tcBorders>
            <w:shd w:val="clear" w:color="auto" w:fill="F2F2F2"/>
          </w:tcPr>
          <w:p w:rsidR="00646986" w:rsidRPr="00AC342B" w:rsidRDefault="00646986" w:rsidP="00BB59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342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Degree of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epithelial </w:t>
            </w:r>
            <w:r w:rsidRPr="00AC342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inflammation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shd w:val="clear" w:color="auto" w:fill="F2F2F2"/>
          </w:tcPr>
          <w:p w:rsidR="00646986" w:rsidRPr="00AC342B" w:rsidRDefault="00646986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342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Median, IQR</w:t>
            </w:r>
          </w:p>
        </w:tc>
        <w:tc>
          <w:tcPr>
            <w:tcW w:w="1692" w:type="dxa"/>
            <w:tcBorders>
              <w:bottom w:val="single" w:sz="12" w:space="0" w:color="auto"/>
            </w:tcBorders>
            <w:shd w:val="clear" w:color="auto" w:fill="F2F2F2"/>
          </w:tcPr>
          <w:p w:rsidR="00646986" w:rsidRPr="00AC342B" w:rsidRDefault="00646986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342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Range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/>
          </w:tcPr>
          <w:p w:rsidR="00646986" w:rsidRPr="00AC342B" w:rsidRDefault="00646986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342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Median, IQR</w:t>
            </w:r>
          </w:p>
        </w:tc>
        <w:tc>
          <w:tcPr>
            <w:tcW w:w="1732" w:type="dxa"/>
            <w:tcBorders>
              <w:bottom w:val="single" w:sz="12" w:space="0" w:color="auto"/>
              <w:right w:val="nil"/>
            </w:tcBorders>
            <w:shd w:val="clear" w:color="auto" w:fill="F2F2F2"/>
          </w:tcPr>
          <w:p w:rsidR="00646986" w:rsidRPr="00AC342B" w:rsidRDefault="00646986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342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Range</w:t>
            </w:r>
          </w:p>
        </w:tc>
      </w:tr>
      <w:tr w:rsidR="00646986" w:rsidRPr="00AC342B" w:rsidTr="00BB59E2">
        <w:tc>
          <w:tcPr>
            <w:tcW w:w="2127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646986" w:rsidRPr="00AC342B" w:rsidRDefault="00646986" w:rsidP="00BB59E2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Remission</w:t>
            </w:r>
          </w:p>
          <w:p w:rsidR="00646986" w:rsidRPr="00AC342B" w:rsidRDefault="00646986" w:rsidP="00BB59E2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(</w:t>
            </w:r>
            <w:r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0-15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/hpf, </w:t>
            </w:r>
            <w:r w:rsidR="00DE05BB">
              <w:rPr>
                <w:rFonts w:ascii="Arial" w:eastAsia="Times New Roman" w:hAnsi="Arial" w:cs="Arial"/>
                <w:bCs/>
                <w:sz w:val="22"/>
                <w:szCs w:val="22"/>
              </w:rPr>
              <w:t>n=52</w:t>
            </w:r>
            <w:r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534" w:type="dxa"/>
            <w:tcBorders>
              <w:top w:val="single" w:sz="12" w:space="0" w:color="auto"/>
            </w:tcBorders>
            <w:shd w:val="clear" w:color="auto" w:fill="auto"/>
          </w:tcPr>
          <w:p w:rsidR="00646986" w:rsidRPr="00AC342B" w:rsidRDefault="00646986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5, 0-8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auto"/>
          </w:tcPr>
          <w:p w:rsidR="00646986" w:rsidRPr="00AC342B" w:rsidRDefault="000130CE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0-14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646986" w:rsidRPr="00AC342B" w:rsidRDefault="000130CE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10, 2-25</w:t>
            </w:r>
          </w:p>
        </w:tc>
        <w:tc>
          <w:tcPr>
            <w:tcW w:w="1732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646986" w:rsidRPr="00AC342B" w:rsidRDefault="00646986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0-100</w:t>
            </w:r>
          </w:p>
        </w:tc>
      </w:tr>
      <w:tr w:rsidR="00646986" w:rsidRPr="00AC342B" w:rsidTr="00BB59E2"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646986" w:rsidRPr="00AC342B" w:rsidRDefault="00646986" w:rsidP="00BB59E2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Mild activity</w:t>
            </w:r>
          </w:p>
          <w:p w:rsidR="00646986" w:rsidRPr="00AC342B" w:rsidRDefault="00646986" w:rsidP="00BB59E2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(</w:t>
            </w:r>
            <w:r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16-60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/hpf, </w:t>
            </w:r>
            <w:r w:rsidR="00DE05BB">
              <w:rPr>
                <w:rFonts w:ascii="Arial" w:eastAsia="Times New Roman" w:hAnsi="Arial" w:cs="Arial"/>
                <w:bCs/>
                <w:sz w:val="22"/>
                <w:szCs w:val="22"/>
              </w:rPr>
              <w:t>n=69</w:t>
            </w:r>
            <w:r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646986" w:rsidRPr="00AC342B" w:rsidRDefault="000130CE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30, 22-40</w:t>
            </w:r>
          </w:p>
        </w:tc>
        <w:tc>
          <w:tcPr>
            <w:tcW w:w="1692" w:type="dxa"/>
            <w:shd w:val="clear" w:color="auto" w:fill="auto"/>
          </w:tcPr>
          <w:p w:rsidR="00646986" w:rsidRPr="00AC342B" w:rsidRDefault="000130CE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15-5</w:t>
            </w:r>
            <w:r w:rsidR="00646986"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46986" w:rsidRPr="00AC342B" w:rsidRDefault="000130CE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20, 10-38</w:t>
            </w:r>
          </w:p>
        </w:tc>
        <w:tc>
          <w:tcPr>
            <w:tcW w:w="1732" w:type="dxa"/>
            <w:tcBorders>
              <w:right w:val="nil"/>
            </w:tcBorders>
            <w:shd w:val="clear" w:color="auto" w:fill="auto"/>
          </w:tcPr>
          <w:p w:rsidR="00646986" w:rsidRPr="00AC342B" w:rsidRDefault="00646986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0-304</w:t>
            </w:r>
          </w:p>
        </w:tc>
      </w:tr>
      <w:tr w:rsidR="00646986" w:rsidRPr="00AC342B" w:rsidTr="00BB59E2"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646986" w:rsidRPr="00AC342B" w:rsidRDefault="00646986" w:rsidP="00BB59E2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Moderate activity</w:t>
            </w:r>
          </w:p>
          <w:p w:rsidR="00646986" w:rsidRPr="00AC342B" w:rsidRDefault="00646986" w:rsidP="00BB59E2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(</w:t>
            </w:r>
            <w:r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61-150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/hpf, n</w:t>
            </w:r>
            <w:r w:rsidR="00DE05BB">
              <w:rPr>
                <w:rFonts w:ascii="Arial" w:eastAsia="Times New Roman" w:hAnsi="Arial" w:cs="Arial"/>
                <w:bCs/>
                <w:sz w:val="22"/>
                <w:szCs w:val="22"/>
              </w:rPr>
              <w:t>=42</w:t>
            </w:r>
            <w:r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646986" w:rsidRPr="00AC342B" w:rsidRDefault="000130CE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75, 65-85</w:t>
            </w:r>
          </w:p>
        </w:tc>
        <w:tc>
          <w:tcPr>
            <w:tcW w:w="1692" w:type="dxa"/>
            <w:shd w:val="clear" w:color="auto" w:fill="auto"/>
          </w:tcPr>
          <w:p w:rsidR="00646986" w:rsidRPr="00AC342B" w:rsidRDefault="000130CE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55-100</w:t>
            </w:r>
          </w:p>
        </w:tc>
        <w:tc>
          <w:tcPr>
            <w:tcW w:w="1701" w:type="dxa"/>
            <w:shd w:val="clear" w:color="auto" w:fill="auto"/>
          </w:tcPr>
          <w:p w:rsidR="00646986" w:rsidRPr="00AC342B" w:rsidRDefault="000130CE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41, 14-71</w:t>
            </w:r>
          </w:p>
        </w:tc>
        <w:tc>
          <w:tcPr>
            <w:tcW w:w="1732" w:type="dxa"/>
            <w:tcBorders>
              <w:right w:val="nil"/>
            </w:tcBorders>
            <w:shd w:val="clear" w:color="auto" w:fill="auto"/>
          </w:tcPr>
          <w:p w:rsidR="00646986" w:rsidRPr="00AC342B" w:rsidRDefault="00646986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0-103</w:t>
            </w:r>
          </w:p>
        </w:tc>
      </w:tr>
      <w:tr w:rsidR="00646986" w:rsidRPr="00AC342B" w:rsidTr="00BB59E2">
        <w:tc>
          <w:tcPr>
            <w:tcW w:w="2127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646986" w:rsidRPr="00AC342B" w:rsidRDefault="00646986" w:rsidP="00BB59E2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Severe activity</w:t>
            </w:r>
          </w:p>
          <w:p w:rsidR="00646986" w:rsidRPr="00AC342B" w:rsidRDefault="00646986" w:rsidP="00BB59E2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(</w:t>
            </w:r>
            <w:r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&gt;150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/hpf, </w:t>
            </w:r>
            <w:r w:rsidR="00DE05BB">
              <w:rPr>
                <w:rFonts w:ascii="Arial" w:eastAsia="Times New Roman" w:hAnsi="Arial" w:cs="Arial"/>
                <w:bCs/>
                <w:sz w:val="22"/>
                <w:szCs w:val="22"/>
              </w:rPr>
              <w:t>n=37</w:t>
            </w:r>
            <w:r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shd w:val="clear" w:color="auto" w:fill="auto"/>
          </w:tcPr>
          <w:p w:rsidR="00646986" w:rsidRPr="00AC342B" w:rsidRDefault="000130CE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130</w:t>
            </w:r>
            <w:r w:rsidR="00646986" w:rsidRPr="00AC342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120-152</w:t>
            </w:r>
          </w:p>
        </w:tc>
        <w:tc>
          <w:tcPr>
            <w:tcW w:w="1692" w:type="dxa"/>
            <w:tcBorders>
              <w:bottom w:val="single" w:sz="12" w:space="0" w:color="auto"/>
            </w:tcBorders>
            <w:shd w:val="clear" w:color="auto" w:fill="auto"/>
          </w:tcPr>
          <w:p w:rsidR="00646986" w:rsidRPr="00AC342B" w:rsidRDefault="000130CE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105-251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46986" w:rsidRPr="00AC342B" w:rsidRDefault="000130CE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40, 11-80</w:t>
            </w:r>
          </w:p>
        </w:tc>
        <w:tc>
          <w:tcPr>
            <w:tcW w:w="1732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46986" w:rsidRPr="00AC342B" w:rsidRDefault="000130CE" w:rsidP="00BB59E2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0-252</w:t>
            </w:r>
          </w:p>
        </w:tc>
      </w:tr>
    </w:tbl>
    <w:p w:rsidR="00F27CB2" w:rsidRDefault="00F27CB2" w:rsidP="0064698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F27C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56A08"/>
    <w:multiLevelType w:val="hybridMultilevel"/>
    <w:tmpl w:val="0DB066E8"/>
    <w:lvl w:ilvl="0" w:tplc="90D0126E">
      <w:start w:val="10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4B"/>
    <w:rsid w:val="000130CE"/>
    <w:rsid w:val="00497262"/>
    <w:rsid w:val="00646986"/>
    <w:rsid w:val="0086304C"/>
    <w:rsid w:val="009274EF"/>
    <w:rsid w:val="00BA7FCF"/>
    <w:rsid w:val="00BC54AA"/>
    <w:rsid w:val="00DE05BB"/>
    <w:rsid w:val="00ED1BE1"/>
    <w:rsid w:val="00F27CB2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8359BE-2F9D-443C-8940-ED7E37BA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264B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aschoepfe</dc:creator>
  <cp:keywords/>
  <dc:description/>
  <cp:lastModifiedBy>aschoepfe</cp:lastModifiedBy>
  <cp:revision>2</cp:revision>
  <dcterms:created xsi:type="dcterms:W3CDTF">2017-10-11T17:11:00Z</dcterms:created>
  <dcterms:modified xsi:type="dcterms:W3CDTF">2017-10-11T17:11:00Z</dcterms:modified>
</cp:coreProperties>
</file>