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3520" w14:textId="77777777" w:rsidR="00502090" w:rsidRPr="00881479" w:rsidRDefault="00502090" w:rsidP="00502090">
      <w:pPr>
        <w:rPr>
          <w:rFonts w:ascii="Arial" w:hAnsi="Arial" w:cs="Arial"/>
          <w:b/>
          <w:sz w:val="24"/>
          <w:szCs w:val="24"/>
        </w:rPr>
      </w:pPr>
      <w:bookmarkStart w:id="0" w:name="_GoBack"/>
      <w:bookmarkEnd w:id="0"/>
      <w:r>
        <w:rPr>
          <w:rFonts w:ascii="Arial" w:hAnsi="Arial" w:cs="Arial"/>
          <w:b/>
          <w:sz w:val="24"/>
          <w:szCs w:val="24"/>
        </w:rPr>
        <w:t>SUPPLEMENTAL MATERIALS</w:t>
      </w:r>
    </w:p>
    <w:p w14:paraId="38E8B5FC" w14:textId="77777777" w:rsidR="00502090" w:rsidRDefault="00502090" w:rsidP="00502090">
      <w:pPr>
        <w:rPr>
          <w:rFonts w:ascii="Arial" w:hAnsi="Arial" w:cs="Arial"/>
          <w:sz w:val="24"/>
          <w:szCs w:val="24"/>
        </w:rPr>
      </w:pPr>
      <w:r>
        <w:rPr>
          <w:rFonts w:ascii="Arial" w:hAnsi="Arial" w:cs="Arial"/>
          <w:b/>
          <w:sz w:val="24"/>
          <w:szCs w:val="24"/>
        </w:rPr>
        <w:t>Supplemental Table 1.</w:t>
      </w:r>
      <w:r>
        <w:rPr>
          <w:rFonts w:ascii="Arial" w:hAnsi="Arial" w:cs="Arial"/>
          <w:sz w:val="24"/>
          <w:szCs w:val="24"/>
        </w:rPr>
        <w:t xml:space="preserve"> Summary of studies evaluating the epidemiology, radiologic, histologic, and clinical findings of patients with sclerosing mesenteritis.</w:t>
      </w:r>
    </w:p>
    <w:tbl>
      <w:tblPr>
        <w:tblW w:w="1305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1557"/>
        <w:gridCol w:w="2268"/>
        <w:gridCol w:w="1350"/>
        <w:gridCol w:w="1350"/>
        <w:gridCol w:w="1080"/>
        <w:gridCol w:w="1350"/>
        <w:gridCol w:w="1260"/>
        <w:gridCol w:w="1440"/>
        <w:gridCol w:w="1395"/>
      </w:tblGrid>
      <w:tr w:rsidR="00502090" w:rsidRPr="0065735E" w14:paraId="63C4668B" w14:textId="77777777" w:rsidTr="00FC212B">
        <w:trPr>
          <w:trHeight w:val="315"/>
        </w:trPr>
        <w:tc>
          <w:tcPr>
            <w:tcW w:w="1557" w:type="dxa"/>
            <w:tcBorders>
              <w:top w:val="single" w:sz="12" w:space="0" w:color="auto"/>
              <w:bottom w:val="single" w:sz="12" w:space="0" w:color="auto"/>
            </w:tcBorders>
            <w:tcMar>
              <w:top w:w="30" w:type="dxa"/>
              <w:left w:w="45" w:type="dxa"/>
              <w:bottom w:w="30" w:type="dxa"/>
              <w:right w:w="45" w:type="dxa"/>
            </w:tcMar>
            <w:hideMark/>
          </w:tcPr>
          <w:p w14:paraId="529A6894"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Study</w:t>
            </w:r>
          </w:p>
        </w:tc>
        <w:tc>
          <w:tcPr>
            <w:tcW w:w="2268" w:type="dxa"/>
            <w:tcBorders>
              <w:top w:val="single" w:sz="12" w:space="0" w:color="auto"/>
              <w:bottom w:val="single" w:sz="12" w:space="0" w:color="auto"/>
            </w:tcBorders>
            <w:tcMar>
              <w:top w:w="30" w:type="dxa"/>
              <w:left w:w="45" w:type="dxa"/>
              <w:bottom w:w="30" w:type="dxa"/>
              <w:right w:w="45" w:type="dxa"/>
            </w:tcMar>
            <w:hideMark/>
          </w:tcPr>
          <w:p w14:paraId="08AAD30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Design</w:t>
            </w:r>
          </w:p>
        </w:tc>
        <w:tc>
          <w:tcPr>
            <w:tcW w:w="1350" w:type="dxa"/>
            <w:tcBorders>
              <w:top w:val="single" w:sz="12" w:space="0" w:color="auto"/>
              <w:bottom w:val="single" w:sz="12" w:space="0" w:color="auto"/>
            </w:tcBorders>
            <w:tcMar>
              <w:top w:w="30" w:type="dxa"/>
              <w:left w:w="45" w:type="dxa"/>
              <w:bottom w:w="30" w:type="dxa"/>
              <w:right w:w="45" w:type="dxa"/>
            </w:tcMar>
            <w:hideMark/>
          </w:tcPr>
          <w:p w14:paraId="1C6F7909"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Epidemiology</w:t>
            </w:r>
          </w:p>
        </w:tc>
        <w:tc>
          <w:tcPr>
            <w:tcW w:w="1350" w:type="dxa"/>
            <w:tcBorders>
              <w:top w:val="single" w:sz="12" w:space="0" w:color="auto"/>
              <w:bottom w:val="single" w:sz="12" w:space="0" w:color="auto"/>
            </w:tcBorders>
            <w:tcMar>
              <w:top w:w="30" w:type="dxa"/>
              <w:left w:w="45" w:type="dxa"/>
              <w:bottom w:w="30" w:type="dxa"/>
              <w:right w:w="45" w:type="dxa"/>
            </w:tcMar>
            <w:hideMark/>
          </w:tcPr>
          <w:p w14:paraId="7B83038A"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Radiologic Findings</w:t>
            </w:r>
          </w:p>
        </w:tc>
        <w:tc>
          <w:tcPr>
            <w:tcW w:w="1080" w:type="dxa"/>
            <w:tcBorders>
              <w:top w:val="single" w:sz="12" w:space="0" w:color="auto"/>
              <w:bottom w:val="single" w:sz="12" w:space="0" w:color="auto"/>
            </w:tcBorders>
            <w:tcMar>
              <w:top w:w="30" w:type="dxa"/>
              <w:left w:w="45" w:type="dxa"/>
              <w:bottom w:w="30" w:type="dxa"/>
              <w:right w:w="45" w:type="dxa"/>
            </w:tcMar>
            <w:hideMark/>
          </w:tcPr>
          <w:p w14:paraId="6C2BCAF4"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Histologic Findings</w:t>
            </w:r>
          </w:p>
        </w:tc>
        <w:tc>
          <w:tcPr>
            <w:tcW w:w="1350" w:type="dxa"/>
            <w:tcBorders>
              <w:top w:val="single" w:sz="12" w:space="0" w:color="auto"/>
              <w:bottom w:val="single" w:sz="12" w:space="0" w:color="auto"/>
            </w:tcBorders>
            <w:tcMar>
              <w:top w:w="30" w:type="dxa"/>
              <w:left w:w="45" w:type="dxa"/>
              <w:bottom w:w="30" w:type="dxa"/>
              <w:right w:w="45" w:type="dxa"/>
            </w:tcMar>
            <w:hideMark/>
          </w:tcPr>
          <w:p w14:paraId="6715DC5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Clinical Symptoms</w:t>
            </w:r>
          </w:p>
        </w:tc>
        <w:tc>
          <w:tcPr>
            <w:tcW w:w="1260" w:type="dxa"/>
            <w:tcBorders>
              <w:top w:val="single" w:sz="12" w:space="0" w:color="auto"/>
              <w:bottom w:val="single" w:sz="12" w:space="0" w:color="auto"/>
            </w:tcBorders>
            <w:tcMar>
              <w:top w:w="30" w:type="dxa"/>
              <w:left w:w="45" w:type="dxa"/>
              <w:bottom w:w="30" w:type="dxa"/>
              <w:right w:w="45" w:type="dxa"/>
            </w:tcMar>
            <w:hideMark/>
          </w:tcPr>
          <w:p w14:paraId="4CB3C10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Laboratory Findings</w:t>
            </w:r>
          </w:p>
        </w:tc>
        <w:tc>
          <w:tcPr>
            <w:tcW w:w="1440" w:type="dxa"/>
            <w:tcBorders>
              <w:top w:val="single" w:sz="12" w:space="0" w:color="auto"/>
              <w:bottom w:val="single" w:sz="12" w:space="0" w:color="auto"/>
            </w:tcBorders>
            <w:tcMar>
              <w:top w:w="30" w:type="dxa"/>
              <w:left w:w="45" w:type="dxa"/>
              <w:bottom w:w="30" w:type="dxa"/>
              <w:right w:w="45" w:type="dxa"/>
            </w:tcMar>
            <w:hideMark/>
          </w:tcPr>
          <w:p w14:paraId="27007924"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Natural History</w:t>
            </w:r>
          </w:p>
        </w:tc>
        <w:tc>
          <w:tcPr>
            <w:tcW w:w="1395" w:type="dxa"/>
            <w:tcBorders>
              <w:top w:val="single" w:sz="12" w:space="0" w:color="auto"/>
              <w:bottom w:val="single" w:sz="12" w:space="0" w:color="auto"/>
            </w:tcBorders>
            <w:tcMar>
              <w:top w:w="30" w:type="dxa"/>
              <w:left w:w="45" w:type="dxa"/>
              <w:bottom w:w="30" w:type="dxa"/>
              <w:right w:w="45" w:type="dxa"/>
            </w:tcMar>
            <w:hideMark/>
          </w:tcPr>
          <w:p w14:paraId="583426E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Treatment</w:t>
            </w:r>
          </w:p>
        </w:tc>
      </w:tr>
      <w:tr w:rsidR="00502090" w:rsidRPr="0065735E" w14:paraId="07D627BF" w14:textId="77777777" w:rsidTr="00FC212B">
        <w:trPr>
          <w:trHeight w:val="315"/>
        </w:trPr>
        <w:tc>
          <w:tcPr>
            <w:tcW w:w="1557" w:type="dxa"/>
            <w:tcBorders>
              <w:top w:val="single" w:sz="12" w:space="0" w:color="auto"/>
              <w:bottom w:val="double" w:sz="4" w:space="0" w:color="auto"/>
            </w:tcBorders>
            <w:tcMar>
              <w:top w:w="30" w:type="dxa"/>
              <w:left w:w="45" w:type="dxa"/>
              <w:bottom w:w="30" w:type="dxa"/>
              <w:right w:w="45" w:type="dxa"/>
            </w:tcMar>
            <w:hideMark/>
          </w:tcPr>
          <w:p w14:paraId="009ED66A" w14:textId="77777777" w:rsidR="00502090" w:rsidRPr="0065735E" w:rsidRDefault="00502090" w:rsidP="00FC212B">
            <w:pPr>
              <w:spacing w:after="0" w:line="240" w:lineRule="auto"/>
              <w:rPr>
                <w:rFonts w:ascii="Arial" w:eastAsia="Times New Roman" w:hAnsi="Arial" w:cs="Arial"/>
                <w:b/>
                <w:bCs/>
                <w:sz w:val="20"/>
                <w:szCs w:val="20"/>
              </w:rPr>
            </w:pPr>
            <w:r w:rsidRPr="0065735E">
              <w:rPr>
                <w:rFonts w:ascii="Arial" w:eastAsia="Times New Roman" w:hAnsi="Arial" w:cs="Arial"/>
                <w:b/>
                <w:bCs/>
                <w:sz w:val="20"/>
                <w:szCs w:val="20"/>
              </w:rPr>
              <w:t>Radiology</w:t>
            </w:r>
          </w:p>
        </w:tc>
        <w:tc>
          <w:tcPr>
            <w:tcW w:w="2268" w:type="dxa"/>
            <w:tcBorders>
              <w:top w:val="single" w:sz="12" w:space="0" w:color="auto"/>
              <w:bottom w:val="double" w:sz="4" w:space="0" w:color="auto"/>
            </w:tcBorders>
            <w:tcMar>
              <w:top w:w="30" w:type="dxa"/>
              <w:left w:w="45" w:type="dxa"/>
              <w:bottom w:w="30" w:type="dxa"/>
              <w:right w:w="45" w:type="dxa"/>
            </w:tcMar>
            <w:hideMark/>
          </w:tcPr>
          <w:p w14:paraId="689453E8"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single" w:sz="12" w:space="0" w:color="auto"/>
              <w:bottom w:val="double" w:sz="4" w:space="0" w:color="auto"/>
            </w:tcBorders>
            <w:tcMar>
              <w:top w:w="30" w:type="dxa"/>
              <w:left w:w="45" w:type="dxa"/>
              <w:bottom w:w="30" w:type="dxa"/>
              <w:right w:w="45" w:type="dxa"/>
            </w:tcMar>
            <w:hideMark/>
          </w:tcPr>
          <w:p w14:paraId="1D63DC5A"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single" w:sz="12" w:space="0" w:color="auto"/>
              <w:bottom w:val="double" w:sz="4" w:space="0" w:color="auto"/>
            </w:tcBorders>
            <w:tcMar>
              <w:top w:w="30" w:type="dxa"/>
              <w:left w:w="45" w:type="dxa"/>
              <w:bottom w:w="30" w:type="dxa"/>
              <w:right w:w="45" w:type="dxa"/>
            </w:tcMar>
            <w:hideMark/>
          </w:tcPr>
          <w:p w14:paraId="1B092B4F"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single" w:sz="12" w:space="0" w:color="auto"/>
              <w:bottom w:val="double" w:sz="4" w:space="0" w:color="auto"/>
            </w:tcBorders>
            <w:tcMar>
              <w:top w:w="30" w:type="dxa"/>
              <w:left w:w="45" w:type="dxa"/>
              <w:bottom w:w="30" w:type="dxa"/>
              <w:right w:w="45" w:type="dxa"/>
            </w:tcMar>
            <w:hideMark/>
          </w:tcPr>
          <w:p w14:paraId="49CF3B88"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single" w:sz="12" w:space="0" w:color="auto"/>
              <w:bottom w:val="double" w:sz="4" w:space="0" w:color="auto"/>
            </w:tcBorders>
            <w:tcMar>
              <w:top w:w="30" w:type="dxa"/>
              <w:left w:w="45" w:type="dxa"/>
              <w:bottom w:w="30" w:type="dxa"/>
              <w:right w:w="45" w:type="dxa"/>
            </w:tcMar>
            <w:hideMark/>
          </w:tcPr>
          <w:p w14:paraId="2E2BB556"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single" w:sz="12" w:space="0" w:color="auto"/>
              <w:bottom w:val="double" w:sz="4" w:space="0" w:color="auto"/>
            </w:tcBorders>
            <w:tcMar>
              <w:top w:w="30" w:type="dxa"/>
              <w:left w:w="45" w:type="dxa"/>
              <w:bottom w:w="30" w:type="dxa"/>
              <w:right w:w="45" w:type="dxa"/>
            </w:tcMar>
            <w:hideMark/>
          </w:tcPr>
          <w:p w14:paraId="5DD8716B"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single" w:sz="12" w:space="0" w:color="auto"/>
              <w:bottom w:val="double" w:sz="4" w:space="0" w:color="auto"/>
            </w:tcBorders>
            <w:tcMar>
              <w:top w:w="30" w:type="dxa"/>
              <w:left w:w="45" w:type="dxa"/>
              <w:bottom w:w="30" w:type="dxa"/>
              <w:right w:w="45" w:type="dxa"/>
            </w:tcMar>
            <w:hideMark/>
          </w:tcPr>
          <w:p w14:paraId="5383F328"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single" w:sz="12" w:space="0" w:color="auto"/>
              <w:bottom w:val="double" w:sz="4" w:space="0" w:color="auto"/>
            </w:tcBorders>
            <w:tcMar>
              <w:top w:w="30" w:type="dxa"/>
              <w:left w:w="45" w:type="dxa"/>
              <w:bottom w:w="30" w:type="dxa"/>
              <w:right w:w="45" w:type="dxa"/>
            </w:tcMar>
            <w:hideMark/>
          </w:tcPr>
          <w:p w14:paraId="081424D8"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3CA1F443" w14:textId="77777777" w:rsidTr="00FC212B">
        <w:trPr>
          <w:trHeight w:val="1227"/>
        </w:trPr>
        <w:tc>
          <w:tcPr>
            <w:tcW w:w="1557" w:type="dxa"/>
            <w:tcBorders>
              <w:top w:val="double" w:sz="4" w:space="0" w:color="auto"/>
              <w:bottom w:val="nil"/>
            </w:tcBorders>
            <w:tcMar>
              <w:top w:w="30" w:type="dxa"/>
              <w:left w:w="45" w:type="dxa"/>
              <w:bottom w:w="30" w:type="dxa"/>
              <w:right w:w="45" w:type="dxa"/>
            </w:tcMar>
            <w:hideMark/>
          </w:tcPr>
          <w:p w14:paraId="3DBF837C" w14:textId="77777777" w:rsidR="00502090" w:rsidRPr="0065735E" w:rsidRDefault="00502090" w:rsidP="00FC212B">
            <w:pPr>
              <w:spacing w:after="0" w:line="240" w:lineRule="auto"/>
              <w:rPr>
                <w:rFonts w:ascii="Calibri" w:eastAsia="Times New Roman" w:hAnsi="Calibri" w:cs="Arial"/>
                <w:color w:val="000000"/>
                <w:sz w:val="24"/>
                <w:szCs w:val="24"/>
              </w:rPr>
            </w:pPr>
            <w:proofErr w:type="spellStart"/>
            <w:r w:rsidRPr="0065735E">
              <w:rPr>
                <w:rFonts w:ascii="Calibri" w:eastAsia="Times New Roman" w:hAnsi="Calibri" w:cs="Arial"/>
                <w:color w:val="000000"/>
                <w:sz w:val="24"/>
                <w:szCs w:val="24"/>
              </w:rPr>
              <w:t>Daskalogiann</w:t>
            </w:r>
            <w:r>
              <w:rPr>
                <w:rFonts w:ascii="Calibri" w:eastAsia="Times New Roman" w:hAnsi="Calibri" w:cs="Arial"/>
                <w:color w:val="000000"/>
                <w:sz w:val="24"/>
                <w:szCs w:val="24"/>
              </w:rPr>
              <w:t>-</w:t>
            </w:r>
            <w:r w:rsidRPr="0065735E">
              <w:rPr>
                <w:rFonts w:ascii="Calibri" w:eastAsia="Times New Roman" w:hAnsi="Calibri" w:cs="Arial"/>
                <w:color w:val="000000"/>
                <w:sz w:val="24"/>
                <w:szCs w:val="24"/>
              </w:rPr>
              <w:t>aki</w:t>
            </w:r>
            <w:proofErr w:type="spellEnd"/>
            <w:r w:rsidRPr="0065735E">
              <w:rPr>
                <w:rFonts w:ascii="Calibri" w:eastAsia="Times New Roman" w:hAnsi="Calibri" w:cs="Arial"/>
                <w:color w:val="000000"/>
                <w:sz w:val="24"/>
                <w:szCs w:val="24"/>
              </w:rPr>
              <w:t xml:space="preserve"> 2000</w:t>
            </w:r>
          </w:p>
        </w:tc>
        <w:tc>
          <w:tcPr>
            <w:tcW w:w="2268" w:type="dxa"/>
            <w:vMerge w:val="restart"/>
            <w:tcBorders>
              <w:top w:val="double" w:sz="4" w:space="0" w:color="auto"/>
            </w:tcBorders>
            <w:tcMar>
              <w:top w:w="30" w:type="dxa"/>
              <w:left w:w="45" w:type="dxa"/>
              <w:bottom w:w="30" w:type="dxa"/>
              <w:right w:w="45" w:type="dxa"/>
            </w:tcMar>
            <w:hideMark/>
          </w:tcPr>
          <w:p w14:paraId="7723EF4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Design: Prospective cohort. Review of 7620 consecutive CT scans</w:t>
            </w:r>
          </w:p>
          <w:p w14:paraId="389E8E32" w14:textId="77777777" w:rsidR="00502090" w:rsidRDefault="00502090" w:rsidP="00FC212B">
            <w:pPr>
              <w:spacing w:after="0" w:line="240" w:lineRule="auto"/>
              <w:rPr>
                <w:rFonts w:ascii="Arial" w:eastAsia="Times New Roman" w:hAnsi="Arial" w:cs="Arial"/>
                <w:sz w:val="20"/>
                <w:szCs w:val="20"/>
              </w:rPr>
            </w:pPr>
          </w:p>
          <w:p w14:paraId="35C1D820"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Definition: A solitary, well-defined mass composed of inhomogeneous high attenuation fatty tissue at the root of the small bowel mesentery, engulfment of superior mesenteric vessels without vascular involvement, and no evidence of invasion of the adjacent small-bowel loops even if displaced </w:t>
            </w:r>
          </w:p>
          <w:p w14:paraId="688D13CC" w14:textId="77777777" w:rsidR="00502090" w:rsidRDefault="00502090" w:rsidP="00FC212B">
            <w:pPr>
              <w:spacing w:after="0" w:line="240" w:lineRule="auto"/>
              <w:rPr>
                <w:rFonts w:ascii="Arial" w:eastAsia="Times New Roman" w:hAnsi="Arial" w:cs="Arial"/>
                <w:sz w:val="20"/>
                <w:szCs w:val="20"/>
              </w:rPr>
            </w:pPr>
          </w:p>
          <w:p w14:paraId="073D609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29 cases</w:t>
            </w:r>
          </w:p>
        </w:tc>
        <w:tc>
          <w:tcPr>
            <w:tcW w:w="1350" w:type="dxa"/>
            <w:vMerge w:val="restart"/>
            <w:tcBorders>
              <w:top w:val="double" w:sz="4" w:space="0" w:color="auto"/>
            </w:tcBorders>
            <w:tcMar>
              <w:top w:w="30" w:type="dxa"/>
              <w:left w:w="45" w:type="dxa"/>
              <w:bottom w:w="30" w:type="dxa"/>
              <w:right w:w="45" w:type="dxa"/>
            </w:tcMar>
            <w:hideMark/>
          </w:tcPr>
          <w:p w14:paraId="58AF2E69"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Prevalence: 0.6%</w:t>
            </w:r>
          </w:p>
          <w:p w14:paraId="53945CC4" w14:textId="77777777" w:rsidR="00502090" w:rsidRDefault="00502090" w:rsidP="00FC212B">
            <w:pPr>
              <w:spacing w:after="0" w:line="240" w:lineRule="auto"/>
              <w:rPr>
                <w:rFonts w:ascii="Arial" w:eastAsia="Times New Roman" w:hAnsi="Arial" w:cs="Arial"/>
                <w:sz w:val="20"/>
                <w:szCs w:val="20"/>
              </w:rPr>
            </w:pPr>
          </w:p>
          <w:p w14:paraId="7DB7B73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Age: 62 years</w:t>
            </w:r>
          </w:p>
          <w:p w14:paraId="0BFDE93F" w14:textId="77777777" w:rsidR="00502090" w:rsidRDefault="00502090" w:rsidP="00FC212B">
            <w:pPr>
              <w:spacing w:after="0" w:line="240" w:lineRule="auto"/>
              <w:rPr>
                <w:rFonts w:ascii="Arial" w:eastAsia="Times New Roman" w:hAnsi="Arial" w:cs="Arial"/>
                <w:sz w:val="20"/>
                <w:szCs w:val="20"/>
              </w:rPr>
            </w:pPr>
          </w:p>
          <w:p w14:paraId="26E9C50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34.7%</w:t>
            </w:r>
          </w:p>
        </w:tc>
        <w:tc>
          <w:tcPr>
            <w:tcW w:w="1350" w:type="dxa"/>
            <w:vMerge w:val="restart"/>
            <w:tcBorders>
              <w:top w:val="double" w:sz="4" w:space="0" w:color="auto"/>
            </w:tcBorders>
            <w:tcMar>
              <w:top w:w="30" w:type="dxa"/>
              <w:left w:w="45" w:type="dxa"/>
              <w:bottom w:w="30" w:type="dxa"/>
              <w:right w:w="45" w:type="dxa"/>
            </w:tcMar>
            <w:hideMark/>
          </w:tcPr>
          <w:p w14:paraId="71380DF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Soft tissue nodules: 79.5%</w:t>
            </w:r>
          </w:p>
          <w:p w14:paraId="0E7C523D" w14:textId="77777777" w:rsidR="00502090" w:rsidRDefault="00502090" w:rsidP="00FC212B">
            <w:pPr>
              <w:spacing w:after="0" w:line="240" w:lineRule="auto"/>
              <w:rPr>
                <w:rFonts w:ascii="Arial" w:eastAsia="Times New Roman" w:hAnsi="Arial" w:cs="Arial"/>
                <w:sz w:val="20"/>
                <w:szCs w:val="20"/>
              </w:rPr>
            </w:pPr>
          </w:p>
          <w:p w14:paraId="526BA6B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Fat halo sign: 85.7%</w:t>
            </w:r>
          </w:p>
          <w:p w14:paraId="06E83319" w14:textId="77777777" w:rsidR="00502090" w:rsidRDefault="00502090" w:rsidP="00FC212B">
            <w:pPr>
              <w:spacing w:after="0" w:line="240" w:lineRule="auto"/>
              <w:rPr>
                <w:rFonts w:ascii="Arial" w:eastAsia="Times New Roman" w:hAnsi="Arial" w:cs="Arial"/>
                <w:sz w:val="20"/>
                <w:szCs w:val="20"/>
              </w:rPr>
            </w:pPr>
          </w:p>
          <w:p w14:paraId="14FCED6C"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Pseudocapsule</w:t>
            </w:r>
            <w:proofErr w:type="spellEnd"/>
            <w:r w:rsidRPr="0065735E">
              <w:rPr>
                <w:rFonts w:ascii="Arial" w:eastAsia="Times New Roman" w:hAnsi="Arial" w:cs="Arial"/>
                <w:sz w:val="20"/>
                <w:szCs w:val="20"/>
              </w:rPr>
              <w:t>: 59%</w:t>
            </w:r>
          </w:p>
        </w:tc>
        <w:tc>
          <w:tcPr>
            <w:tcW w:w="1080" w:type="dxa"/>
            <w:tcBorders>
              <w:top w:val="double" w:sz="4" w:space="0" w:color="auto"/>
              <w:bottom w:val="nil"/>
            </w:tcBorders>
            <w:tcMar>
              <w:top w:w="30" w:type="dxa"/>
              <w:left w:w="45" w:type="dxa"/>
              <w:bottom w:w="30" w:type="dxa"/>
              <w:right w:w="45" w:type="dxa"/>
            </w:tcMar>
            <w:hideMark/>
          </w:tcPr>
          <w:p w14:paraId="462D099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50" w:type="dxa"/>
            <w:tcBorders>
              <w:top w:val="double" w:sz="4" w:space="0" w:color="auto"/>
              <w:bottom w:val="nil"/>
            </w:tcBorders>
            <w:tcMar>
              <w:top w:w="30" w:type="dxa"/>
              <w:left w:w="45" w:type="dxa"/>
              <w:bottom w:w="30" w:type="dxa"/>
              <w:right w:w="45" w:type="dxa"/>
            </w:tcMar>
            <w:hideMark/>
          </w:tcPr>
          <w:p w14:paraId="48D50ED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92% with symptoms attributable to another disease process</w:t>
            </w:r>
          </w:p>
        </w:tc>
        <w:tc>
          <w:tcPr>
            <w:tcW w:w="1260" w:type="dxa"/>
            <w:tcBorders>
              <w:top w:val="double" w:sz="4" w:space="0" w:color="auto"/>
              <w:bottom w:val="nil"/>
            </w:tcBorders>
            <w:tcMar>
              <w:top w:w="30" w:type="dxa"/>
              <w:left w:w="45" w:type="dxa"/>
              <w:bottom w:w="30" w:type="dxa"/>
              <w:right w:w="45" w:type="dxa"/>
            </w:tcMar>
            <w:hideMark/>
          </w:tcPr>
          <w:p w14:paraId="30A8128C"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440" w:type="dxa"/>
            <w:vMerge w:val="restart"/>
            <w:tcBorders>
              <w:top w:val="double" w:sz="4" w:space="0" w:color="auto"/>
            </w:tcBorders>
            <w:tcMar>
              <w:top w:w="30" w:type="dxa"/>
              <w:left w:w="45" w:type="dxa"/>
              <w:bottom w:w="30" w:type="dxa"/>
              <w:right w:w="45" w:type="dxa"/>
            </w:tcMar>
            <w:hideMark/>
          </w:tcPr>
          <w:p w14:paraId="3ADC4BA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Radiologic: No progression or remission</w:t>
            </w:r>
          </w:p>
          <w:p w14:paraId="304FAB8D" w14:textId="77777777" w:rsidR="00502090" w:rsidRDefault="00502090" w:rsidP="00FC212B">
            <w:pPr>
              <w:spacing w:after="0" w:line="240" w:lineRule="auto"/>
              <w:rPr>
                <w:rFonts w:ascii="Arial" w:eastAsia="Times New Roman" w:hAnsi="Arial" w:cs="Arial"/>
                <w:sz w:val="20"/>
                <w:szCs w:val="20"/>
              </w:rPr>
            </w:pPr>
          </w:p>
          <w:p w14:paraId="7B74FE2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Follow-up: 21 patients with follow-up scan between 5 months to 3 years</w:t>
            </w:r>
          </w:p>
        </w:tc>
        <w:tc>
          <w:tcPr>
            <w:tcW w:w="1395" w:type="dxa"/>
            <w:tcBorders>
              <w:top w:val="double" w:sz="4" w:space="0" w:color="auto"/>
              <w:bottom w:val="nil"/>
            </w:tcBorders>
            <w:tcMar>
              <w:top w:w="30" w:type="dxa"/>
              <w:left w:w="45" w:type="dxa"/>
              <w:bottom w:w="30" w:type="dxa"/>
              <w:right w:w="45" w:type="dxa"/>
            </w:tcMar>
            <w:hideMark/>
          </w:tcPr>
          <w:p w14:paraId="5248599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2 of 3 treated with prednisone improved (no radiologic improvement)</w:t>
            </w:r>
          </w:p>
        </w:tc>
      </w:tr>
      <w:tr w:rsidR="00502090" w:rsidRPr="0065735E" w14:paraId="1CB91BD8" w14:textId="77777777" w:rsidTr="00FC212B">
        <w:trPr>
          <w:trHeight w:val="315"/>
        </w:trPr>
        <w:tc>
          <w:tcPr>
            <w:tcW w:w="1557" w:type="dxa"/>
            <w:tcBorders>
              <w:top w:val="nil"/>
              <w:bottom w:val="nil"/>
            </w:tcBorders>
            <w:tcMar>
              <w:top w:w="30" w:type="dxa"/>
              <w:left w:w="45" w:type="dxa"/>
              <w:bottom w:w="30" w:type="dxa"/>
              <w:right w:w="45" w:type="dxa"/>
            </w:tcMar>
            <w:hideMark/>
          </w:tcPr>
          <w:p w14:paraId="2C24723A"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0D3EE447"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40C83D07"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5CDA0916"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339B7F23"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6F693C00"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332FC77C"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Borders>
              <w:bottom w:val="nil"/>
            </w:tcBorders>
            <w:tcMar>
              <w:top w:w="30" w:type="dxa"/>
              <w:left w:w="45" w:type="dxa"/>
              <w:bottom w:w="30" w:type="dxa"/>
              <w:right w:w="45" w:type="dxa"/>
            </w:tcMar>
            <w:hideMark/>
          </w:tcPr>
          <w:p w14:paraId="4B04A0B6"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0B963698"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2D1EDBF9" w14:textId="77777777" w:rsidTr="00FC212B">
        <w:trPr>
          <w:trHeight w:val="315"/>
        </w:trPr>
        <w:tc>
          <w:tcPr>
            <w:tcW w:w="1557" w:type="dxa"/>
            <w:tcBorders>
              <w:top w:val="nil"/>
              <w:bottom w:val="single" w:sz="4" w:space="0" w:color="auto"/>
            </w:tcBorders>
            <w:tcMar>
              <w:top w:w="30" w:type="dxa"/>
              <w:left w:w="45" w:type="dxa"/>
              <w:bottom w:w="30" w:type="dxa"/>
              <w:right w:w="45" w:type="dxa"/>
            </w:tcMar>
            <w:hideMark/>
          </w:tcPr>
          <w:p w14:paraId="046DF0E8"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bottom w:val="single" w:sz="4" w:space="0" w:color="auto"/>
            </w:tcBorders>
            <w:tcMar>
              <w:top w:w="30" w:type="dxa"/>
              <w:left w:w="45" w:type="dxa"/>
              <w:bottom w:w="30" w:type="dxa"/>
              <w:right w:w="45" w:type="dxa"/>
            </w:tcMar>
            <w:hideMark/>
          </w:tcPr>
          <w:p w14:paraId="08BFBA0B"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single" w:sz="4" w:space="0" w:color="auto"/>
            </w:tcBorders>
            <w:tcMar>
              <w:top w:w="30" w:type="dxa"/>
              <w:left w:w="45" w:type="dxa"/>
              <w:bottom w:w="30" w:type="dxa"/>
              <w:right w:w="45" w:type="dxa"/>
            </w:tcMar>
            <w:hideMark/>
          </w:tcPr>
          <w:p w14:paraId="3E50EF98"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single" w:sz="4" w:space="0" w:color="auto"/>
            </w:tcBorders>
            <w:tcMar>
              <w:top w:w="30" w:type="dxa"/>
              <w:left w:w="45" w:type="dxa"/>
              <w:bottom w:w="30" w:type="dxa"/>
              <w:right w:w="45" w:type="dxa"/>
            </w:tcMar>
            <w:hideMark/>
          </w:tcPr>
          <w:p w14:paraId="42046B84"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single" w:sz="4" w:space="0" w:color="auto"/>
            </w:tcBorders>
            <w:tcMar>
              <w:top w:w="30" w:type="dxa"/>
              <w:left w:w="45" w:type="dxa"/>
              <w:bottom w:w="30" w:type="dxa"/>
              <w:right w:w="45" w:type="dxa"/>
            </w:tcMar>
            <w:hideMark/>
          </w:tcPr>
          <w:p w14:paraId="3E9D83DD"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3BD8981E"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single" w:sz="4" w:space="0" w:color="auto"/>
            </w:tcBorders>
            <w:tcMar>
              <w:top w:w="30" w:type="dxa"/>
              <w:left w:w="45" w:type="dxa"/>
              <w:bottom w:w="30" w:type="dxa"/>
              <w:right w:w="45" w:type="dxa"/>
            </w:tcMar>
            <w:hideMark/>
          </w:tcPr>
          <w:p w14:paraId="7F5080C6"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single" w:sz="4" w:space="0" w:color="auto"/>
            </w:tcBorders>
            <w:tcMar>
              <w:top w:w="30" w:type="dxa"/>
              <w:left w:w="45" w:type="dxa"/>
              <w:bottom w:w="30" w:type="dxa"/>
              <w:right w:w="45" w:type="dxa"/>
            </w:tcMar>
            <w:hideMark/>
          </w:tcPr>
          <w:p w14:paraId="4E692FE1"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single" w:sz="4" w:space="0" w:color="auto"/>
            </w:tcBorders>
            <w:tcMar>
              <w:top w:w="30" w:type="dxa"/>
              <w:left w:w="45" w:type="dxa"/>
              <w:bottom w:w="30" w:type="dxa"/>
              <w:right w:w="45" w:type="dxa"/>
            </w:tcMar>
            <w:hideMark/>
          </w:tcPr>
          <w:p w14:paraId="345E9FA2"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2F297620" w14:textId="77777777" w:rsidTr="00FC212B">
        <w:trPr>
          <w:trHeight w:val="315"/>
        </w:trPr>
        <w:tc>
          <w:tcPr>
            <w:tcW w:w="1557" w:type="dxa"/>
            <w:tcBorders>
              <w:top w:val="single" w:sz="4" w:space="0" w:color="auto"/>
              <w:bottom w:val="nil"/>
            </w:tcBorders>
            <w:tcMar>
              <w:top w:w="30" w:type="dxa"/>
              <w:left w:w="45" w:type="dxa"/>
              <w:bottom w:w="30" w:type="dxa"/>
              <w:right w:w="45" w:type="dxa"/>
            </w:tcMar>
            <w:hideMark/>
          </w:tcPr>
          <w:p w14:paraId="13E9BC4C"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Coulier 2011</w:t>
            </w:r>
          </w:p>
        </w:tc>
        <w:tc>
          <w:tcPr>
            <w:tcW w:w="2268" w:type="dxa"/>
            <w:vMerge w:val="restart"/>
            <w:tcBorders>
              <w:top w:val="single" w:sz="4" w:space="0" w:color="auto"/>
              <w:bottom w:val="nil"/>
            </w:tcBorders>
            <w:tcMar>
              <w:top w:w="30" w:type="dxa"/>
              <w:left w:w="45" w:type="dxa"/>
              <w:bottom w:w="30" w:type="dxa"/>
              <w:right w:w="45" w:type="dxa"/>
            </w:tcMar>
            <w:hideMark/>
          </w:tcPr>
          <w:p w14:paraId="08E9651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Design: Prospective cohort. Review of 613 consecutive CT scans.</w:t>
            </w:r>
          </w:p>
          <w:p w14:paraId="7CD8B12B" w14:textId="77777777" w:rsidR="00502090" w:rsidRDefault="00502090" w:rsidP="00FC212B">
            <w:pPr>
              <w:spacing w:after="0" w:line="240" w:lineRule="auto"/>
              <w:rPr>
                <w:rFonts w:ascii="Arial" w:eastAsia="Times New Roman" w:hAnsi="Arial" w:cs="Arial"/>
                <w:sz w:val="20"/>
                <w:szCs w:val="20"/>
              </w:rPr>
            </w:pPr>
          </w:p>
          <w:p w14:paraId="2011C23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Definition: At least 3 of criteria 1) well-defined mesenteric mass causing mass effect on </w:t>
            </w:r>
            <w:r w:rsidRPr="0065735E">
              <w:rPr>
                <w:rFonts w:ascii="Arial" w:eastAsia="Times New Roman" w:hAnsi="Arial" w:cs="Arial"/>
                <w:sz w:val="20"/>
                <w:szCs w:val="20"/>
              </w:rPr>
              <w:lastRenderedPageBreak/>
              <w:t xml:space="preserve">neighboring structures 2) constituted by high attenuation fat 3) containing soft tissue nodules 4) surrounded by a hypoattenuating fatty halo ("fat halo sign") and 5) </w:t>
            </w:r>
            <w:proofErr w:type="spellStart"/>
            <w:r w:rsidRPr="0065735E">
              <w:rPr>
                <w:rFonts w:ascii="Arial" w:eastAsia="Times New Roman" w:hAnsi="Arial" w:cs="Arial"/>
                <w:sz w:val="20"/>
                <w:szCs w:val="20"/>
              </w:rPr>
              <w:t>pseudocapsule</w:t>
            </w:r>
            <w:proofErr w:type="spellEnd"/>
          </w:p>
          <w:p w14:paraId="6453D081" w14:textId="77777777" w:rsidR="00502090" w:rsidRDefault="00502090" w:rsidP="00FC212B">
            <w:pPr>
              <w:spacing w:after="0" w:line="240" w:lineRule="auto"/>
              <w:rPr>
                <w:rFonts w:ascii="Arial" w:eastAsia="Times New Roman" w:hAnsi="Arial" w:cs="Arial"/>
                <w:sz w:val="20"/>
                <w:szCs w:val="20"/>
              </w:rPr>
            </w:pPr>
          </w:p>
          <w:p w14:paraId="7E72C49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48 cases</w:t>
            </w:r>
          </w:p>
        </w:tc>
        <w:tc>
          <w:tcPr>
            <w:tcW w:w="1350" w:type="dxa"/>
            <w:vMerge w:val="restart"/>
            <w:tcBorders>
              <w:top w:val="single" w:sz="4" w:space="0" w:color="auto"/>
              <w:bottom w:val="nil"/>
            </w:tcBorders>
            <w:tcMar>
              <w:top w:w="30" w:type="dxa"/>
              <w:left w:w="45" w:type="dxa"/>
              <w:bottom w:w="30" w:type="dxa"/>
              <w:right w:w="45" w:type="dxa"/>
            </w:tcMar>
            <w:hideMark/>
          </w:tcPr>
          <w:p w14:paraId="13EDE6D9"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Prevalence: 7.8%</w:t>
            </w:r>
          </w:p>
          <w:p w14:paraId="28BDD9A4" w14:textId="77777777" w:rsidR="00502090" w:rsidRDefault="00502090" w:rsidP="00FC212B">
            <w:pPr>
              <w:spacing w:after="0" w:line="240" w:lineRule="auto"/>
              <w:rPr>
                <w:rFonts w:ascii="Arial" w:eastAsia="Times New Roman" w:hAnsi="Arial" w:cs="Arial"/>
                <w:sz w:val="20"/>
                <w:szCs w:val="20"/>
              </w:rPr>
            </w:pPr>
          </w:p>
          <w:p w14:paraId="1653350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59.1%</w:t>
            </w:r>
          </w:p>
        </w:tc>
        <w:tc>
          <w:tcPr>
            <w:tcW w:w="1350" w:type="dxa"/>
            <w:vMerge w:val="restart"/>
            <w:tcBorders>
              <w:top w:val="single" w:sz="4" w:space="0" w:color="auto"/>
              <w:bottom w:val="nil"/>
            </w:tcBorders>
            <w:tcMar>
              <w:top w:w="30" w:type="dxa"/>
              <w:left w:w="45" w:type="dxa"/>
              <w:bottom w:w="30" w:type="dxa"/>
              <w:right w:w="45" w:type="dxa"/>
            </w:tcMar>
            <w:hideMark/>
          </w:tcPr>
          <w:p w14:paraId="11254BB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Mesenteric mass: 100%</w:t>
            </w:r>
          </w:p>
          <w:p w14:paraId="5ED5A775" w14:textId="77777777" w:rsidR="00502090" w:rsidRDefault="00502090" w:rsidP="00FC212B">
            <w:pPr>
              <w:spacing w:after="0" w:line="240" w:lineRule="auto"/>
              <w:rPr>
                <w:rFonts w:ascii="Arial" w:eastAsia="Times New Roman" w:hAnsi="Arial" w:cs="Arial"/>
                <w:sz w:val="20"/>
                <w:szCs w:val="20"/>
              </w:rPr>
            </w:pPr>
          </w:p>
          <w:p w14:paraId="45860B6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High attenuating fat: 100%</w:t>
            </w:r>
          </w:p>
          <w:p w14:paraId="426FFE01" w14:textId="77777777" w:rsidR="00502090" w:rsidRDefault="00502090" w:rsidP="00FC212B">
            <w:pPr>
              <w:spacing w:after="0" w:line="240" w:lineRule="auto"/>
              <w:rPr>
                <w:rFonts w:ascii="Arial" w:eastAsia="Times New Roman" w:hAnsi="Arial" w:cs="Arial"/>
                <w:sz w:val="20"/>
                <w:szCs w:val="20"/>
              </w:rPr>
            </w:pPr>
          </w:p>
          <w:p w14:paraId="5D703DC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Soft tissue </w:t>
            </w:r>
            <w:r w:rsidRPr="0065735E">
              <w:rPr>
                <w:rFonts w:ascii="Arial" w:eastAsia="Times New Roman" w:hAnsi="Arial" w:cs="Arial"/>
                <w:sz w:val="20"/>
                <w:szCs w:val="20"/>
              </w:rPr>
              <w:lastRenderedPageBreak/>
              <w:t>nodules: 100%</w:t>
            </w:r>
          </w:p>
          <w:p w14:paraId="3600190C" w14:textId="77777777" w:rsidR="00502090" w:rsidRDefault="00502090" w:rsidP="00FC212B">
            <w:pPr>
              <w:spacing w:after="0" w:line="240" w:lineRule="auto"/>
              <w:rPr>
                <w:rFonts w:ascii="Arial" w:eastAsia="Times New Roman" w:hAnsi="Arial" w:cs="Arial"/>
                <w:sz w:val="20"/>
                <w:szCs w:val="20"/>
              </w:rPr>
            </w:pPr>
          </w:p>
          <w:p w14:paraId="3CCDBBF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Fat halo sign: 88.5%</w:t>
            </w:r>
          </w:p>
          <w:p w14:paraId="3BB023E8" w14:textId="77777777" w:rsidR="00502090" w:rsidRDefault="00502090" w:rsidP="00FC212B">
            <w:pPr>
              <w:spacing w:after="0" w:line="240" w:lineRule="auto"/>
              <w:rPr>
                <w:rFonts w:ascii="Arial" w:eastAsia="Times New Roman" w:hAnsi="Arial" w:cs="Arial"/>
                <w:sz w:val="20"/>
                <w:szCs w:val="20"/>
              </w:rPr>
            </w:pPr>
          </w:p>
          <w:p w14:paraId="6F5E51D2"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Pseudocapsule</w:t>
            </w:r>
            <w:proofErr w:type="spellEnd"/>
            <w:r w:rsidRPr="0065735E">
              <w:rPr>
                <w:rFonts w:ascii="Arial" w:eastAsia="Times New Roman" w:hAnsi="Arial" w:cs="Arial"/>
                <w:sz w:val="20"/>
                <w:szCs w:val="20"/>
              </w:rPr>
              <w:t>: 44%</w:t>
            </w:r>
          </w:p>
        </w:tc>
        <w:tc>
          <w:tcPr>
            <w:tcW w:w="1080" w:type="dxa"/>
            <w:tcBorders>
              <w:top w:val="single" w:sz="4" w:space="0" w:color="auto"/>
              <w:bottom w:val="nil"/>
            </w:tcBorders>
            <w:tcMar>
              <w:top w:w="30" w:type="dxa"/>
              <w:left w:w="45" w:type="dxa"/>
              <w:bottom w:w="30" w:type="dxa"/>
              <w:right w:w="45" w:type="dxa"/>
            </w:tcMar>
            <w:hideMark/>
          </w:tcPr>
          <w:p w14:paraId="1075DDA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Not reported</w:t>
            </w:r>
          </w:p>
        </w:tc>
        <w:tc>
          <w:tcPr>
            <w:tcW w:w="1350" w:type="dxa"/>
            <w:tcBorders>
              <w:top w:val="single" w:sz="4" w:space="0" w:color="auto"/>
              <w:bottom w:val="nil"/>
            </w:tcBorders>
            <w:tcMar>
              <w:top w:w="30" w:type="dxa"/>
              <w:left w:w="45" w:type="dxa"/>
              <w:bottom w:w="30" w:type="dxa"/>
              <w:right w:w="45" w:type="dxa"/>
            </w:tcMar>
            <w:hideMark/>
          </w:tcPr>
          <w:p w14:paraId="14C4122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260" w:type="dxa"/>
            <w:tcBorders>
              <w:top w:val="single" w:sz="4" w:space="0" w:color="auto"/>
              <w:bottom w:val="nil"/>
            </w:tcBorders>
            <w:tcMar>
              <w:top w:w="30" w:type="dxa"/>
              <w:left w:w="45" w:type="dxa"/>
              <w:bottom w:w="30" w:type="dxa"/>
              <w:right w:w="45" w:type="dxa"/>
            </w:tcMar>
            <w:hideMark/>
          </w:tcPr>
          <w:p w14:paraId="40FA140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440" w:type="dxa"/>
            <w:vMerge w:val="restart"/>
            <w:tcBorders>
              <w:top w:val="single" w:sz="4" w:space="0" w:color="auto"/>
              <w:bottom w:val="nil"/>
            </w:tcBorders>
            <w:tcMar>
              <w:top w:w="30" w:type="dxa"/>
              <w:left w:w="45" w:type="dxa"/>
              <w:bottom w:w="30" w:type="dxa"/>
              <w:right w:w="45" w:type="dxa"/>
            </w:tcMar>
            <w:hideMark/>
          </w:tcPr>
          <w:p w14:paraId="54DF158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Radiologic: 8% CT progression, 84% CT stable, 8% CT regression</w:t>
            </w:r>
          </w:p>
          <w:p w14:paraId="0D4AA73B" w14:textId="77777777" w:rsidR="00502090" w:rsidRDefault="00502090" w:rsidP="00FC212B">
            <w:pPr>
              <w:spacing w:after="0" w:line="240" w:lineRule="auto"/>
              <w:rPr>
                <w:rFonts w:ascii="Arial" w:eastAsia="Times New Roman" w:hAnsi="Arial" w:cs="Arial"/>
                <w:sz w:val="20"/>
                <w:szCs w:val="20"/>
              </w:rPr>
            </w:pPr>
          </w:p>
          <w:p w14:paraId="03FE303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Follow-up: 25 </w:t>
            </w:r>
            <w:r w:rsidRPr="0065735E">
              <w:rPr>
                <w:rFonts w:ascii="Arial" w:eastAsia="Times New Roman" w:hAnsi="Arial" w:cs="Arial"/>
                <w:sz w:val="20"/>
                <w:szCs w:val="20"/>
              </w:rPr>
              <w:lastRenderedPageBreak/>
              <w:t>patients with follow-up scan at mean of 36 months</w:t>
            </w:r>
          </w:p>
        </w:tc>
        <w:tc>
          <w:tcPr>
            <w:tcW w:w="1395" w:type="dxa"/>
            <w:tcBorders>
              <w:top w:val="single" w:sz="4" w:space="0" w:color="auto"/>
              <w:bottom w:val="nil"/>
            </w:tcBorders>
            <w:tcMar>
              <w:top w:w="30" w:type="dxa"/>
              <w:left w:w="45" w:type="dxa"/>
              <w:bottom w:w="30" w:type="dxa"/>
              <w:right w:w="45" w:type="dxa"/>
            </w:tcMar>
            <w:hideMark/>
          </w:tcPr>
          <w:p w14:paraId="498C872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Not reported</w:t>
            </w:r>
          </w:p>
        </w:tc>
      </w:tr>
      <w:tr w:rsidR="00502090" w:rsidRPr="0065735E" w14:paraId="1E9BCED9" w14:textId="77777777" w:rsidTr="00FC212B">
        <w:trPr>
          <w:trHeight w:val="315"/>
        </w:trPr>
        <w:tc>
          <w:tcPr>
            <w:tcW w:w="1557" w:type="dxa"/>
            <w:tcBorders>
              <w:top w:val="nil"/>
              <w:bottom w:val="nil"/>
            </w:tcBorders>
            <w:tcMar>
              <w:top w:w="30" w:type="dxa"/>
              <w:left w:w="45" w:type="dxa"/>
              <w:bottom w:w="30" w:type="dxa"/>
              <w:right w:w="45" w:type="dxa"/>
            </w:tcMar>
            <w:hideMark/>
          </w:tcPr>
          <w:p w14:paraId="64A581BD"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top w:val="nil"/>
              <w:bottom w:val="nil"/>
            </w:tcBorders>
            <w:tcMar>
              <w:top w:w="30" w:type="dxa"/>
              <w:left w:w="45" w:type="dxa"/>
              <w:bottom w:w="30" w:type="dxa"/>
              <w:right w:w="45" w:type="dxa"/>
            </w:tcMar>
            <w:hideMark/>
          </w:tcPr>
          <w:p w14:paraId="3C6F20E1"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bottom w:val="nil"/>
            </w:tcBorders>
            <w:tcMar>
              <w:top w:w="30" w:type="dxa"/>
              <w:left w:w="45" w:type="dxa"/>
              <w:bottom w:w="30" w:type="dxa"/>
              <w:right w:w="45" w:type="dxa"/>
            </w:tcMar>
            <w:hideMark/>
          </w:tcPr>
          <w:p w14:paraId="0E4D1CD3"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bottom w:val="nil"/>
            </w:tcBorders>
            <w:tcMar>
              <w:top w:w="30" w:type="dxa"/>
              <w:left w:w="45" w:type="dxa"/>
              <w:bottom w:w="30" w:type="dxa"/>
              <w:right w:w="45" w:type="dxa"/>
            </w:tcMar>
            <w:hideMark/>
          </w:tcPr>
          <w:p w14:paraId="3F579043"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1D462A5E"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27D40B54"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0CC34B51"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Borders>
              <w:top w:val="nil"/>
              <w:bottom w:val="nil"/>
            </w:tcBorders>
            <w:tcMar>
              <w:top w:w="30" w:type="dxa"/>
              <w:left w:w="45" w:type="dxa"/>
              <w:bottom w:w="30" w:type="dxa"/>
              <w:right w:w="45" w:type="dxa"/>
            </w:tcMar>
            <w:hideMark/>
          </w:tcPr>
          <w:p w14:paraId="3B2D25F0"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4E1534EA"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4CFCCB94" w14:textId="77777777" w:rsidTr="00FC212B">
        <w:trPr>
          <w:trHeight w:val="315"/>
        </w:trPr>
        <w:tc>
          <w:tcPr>
            <w:tcW w:w="1557" w:type="dxa"/>
            <w:tcBorders>
              <w:top w:val="nil"/>
              <w:bottom w:val="nil"/>
            </w:tcBorders>
            <w:tcMar>
              <w:top w:w="30" w:type="dxa"/>
              <w:left w:w="45" w:type="dxa"/>
              <w:bottom w:w="30" w:type="dxa"/>
              <w:right w:w="45" w:type="dxa"/>
            </w:tcMar>
            <w:hideMark/>
          </w:tcPr>
          <w:p w14:paraId="5A5B2C81"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top w:val="nil"/>
              <w:bottom w:val="nil"/>
            </w:tcBorders>
            <w:tcMar>
              <w:top w:w="30" w:type="dxa"/>
              <w:left w:w="45" w:type="dxa"/>
              <w:bottom w:w="30" w:type="dxa"/>
              <w:right w:w="45" w:type="dxa"/>
            </w:tcMar>
            <w:hideMark/>
          </w:tcPr>
          <w:p w14:paraId="76C72A40"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51ACCDD6"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tcBorders>
            <w:tcMar>
              <w:top w:w="30" w:type="dxa"/>
              <w:left w:w="45" w:type="dxa"/>
              <w:bottom w:w="30" w:type="dxa"/>
              <w:right w:w="45" w:type="dxa"/>
            </w:tcMar>
            <w:hideMark/>
          </w:tcPr>
          <w:p w14:paraId="6D617CDB"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4FFFCFE6"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23D78B97"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1F12DBF3"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nil"/>
            </w:tcBorders>
            <w:tcMar>
              <w:top w:w="30" w:type="dxa"/>
              <w:left w:w="45" w:type="dxa"/>
              <w:bottom w:w="30" w:type="dxa"/>
              <w:right w:w="45" w:type="dxa"/>
            </w:tcMar>
            <w:hideMark/>
          </w:tcPr>
          <w:p w14:paraId="318CC6AE"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00AECD0B"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254AA292" w14:textId="77777777" w:rsidTr="00FC212B">
        <w:trPr>
          <w:trHeight w:val="315"/>
        </w:trPr>
        <w:tc>
          <w:tcPr>
            <w:tcW w:w="1557" w:type="dxa"/>
            <w:tcBorders>
              <w:top w:val="single" w:sz="4" w:space="0" w:color="auto"/>
              <w:bottom w:val="nil"/>
            </w:tcBorders>
            <w:tcMar>
              <w:top w:w="30" w:type="dxa"/>
              <w:left w:w="45" w:type="dxa"/>
              <w:bottom w:w="30" w:type="dxa"/>
              <w:right w:w="45" w:type="dxa"/>
            </w:tcMar>
            <w:hideMark/>
          </w:tcPr>
          <w:p w14:paraId="191AC988"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Canyigit</w:t>
            </w:r>
            <w:proofErr w:type="spellEnd"/>
            <w:r w:rsidRPr="0065735E">
              <w:rPr>
                <w:rFonts w:ascii="Arial" w:eastAsia="Times New Roman" w:hAnsi="Arial" w:cs="Arial"/>
                <w:sz w:val="20"/>
                <w:szCs w:val="20"/>
              </w:rPr>
              <w:t xml:space="preserve"> 2011</w:t>
            </w:r>
          </w:p>
        </w:tc>
        <w:tc>
          <w:tcPr>
            <w:tcW w:w="2268" w:type="dxa"/>
            <w:vMerge w:val="restart"/>
            <w:tcBorders>
              <w:top w:val="single" w:sz="4" w:space="0" w:color="auto"/>
            </w:tcBorders>
            <w:tcMar>
              <w:top w:w="30" w:type="dxa"/>
              <w:left w:w="45" w:type="dxa"/>
              <w:bottom w:w="30" w:type="dxa"/>
              <w:right w:w="45" w:type="dxa"/>
            </w:tcMar>
            <w:hideMark/>
          </w:tcPr>
          <w:p w14:paraId="33B2206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Design: Retrospective cohort. Review of 2100 consecutive CT scans; each scan reviewed to identify cases</w:t>
            </w:r>
          </w:p>
          <w:p w14:paraId="5391D985" w14:textId="77777777" w:rsidR="00502090" w:rsidRDefault="00502090" w:rsidP="00FC212B">
            <w:pPr>
              <w:spacing w:after="0" w:line="240" w:lineRule="auto"/>
              <w:rPr>
                <w:rFonts w:ascii="Arial" w:eastAsia="Times New Roman" w:hAnsi="Arial" w:cs="Arial"/>
                <w:sz w:val="20"/>
                <w:szCs w:val="20"/>
              </w:rPr>
            </w:pPr>
          </w:p>
          <w:p w14:paraId="1D52B5C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Definition: A well-defined mesenteric mass of hyperattenuating fat, encircling, but not displacing mesenteric vessels, with soft tissue nodules surrounded with fat halo sign and </w:t>
            </w:r>
            <w:proofErr w:type="spellStart"/>
            <w:r w:rsidRPr="0065735E">
              <w:rPr>
                <w:rFonts w:ascii="Arial" w:eastAsia="Times New Roman" w:hAnsi="Arial" w:cs="Arial"/>
                <w:sz w:val="20"/>
                <w:szCs w:val="20"/>
              </w:rPr>
              <w:t>pseudocapsule</w:t>
            </w:r>
            <w:proofErr w:type="spellEnd"/>
          </w:p>
        </w:tc>
        <w:tc>
          <w:tcPr>
            <w:tcW w:w="1350" w:type="dxa"/>
            <w:vMerge w:val="restart"/>
            <w:tcBorders>
              <w:top w:val="single" w:sz="4" w:space="0" w:color="auto"/>
            </w:tcBorders>
            <w:tcMar>
              <w:top w:w="30" w:type="dxa"/>
              <w:left w:w="45" w:type="dxa"/>
              <w:bottom w:w="30" w:type="dxa"/>
              <w:right w:w="45" w:type="dxa"/>
            </w:tcMar>
            <w:hideMark/>
          </w:tcPr>
          <w:p w14:paraId="09158EA9"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Prevalence: 2.4%</w:t>
            </w:r>
          </w:p>
          <w:p w14:paraId="1B0E8F50" w14:textId="77777777" w:rsidR="00502090" w:rsidRDefault="00502090" w:rsidP="00FC212B">
            <w:pPr>
              <w:spacing w:after="0" w:line="240" w:lineRule="auto"/>
              <w:rPr>
                <w:rFonts w:ascii="Arial" w:eastAsia="Times New Roman" w:hAnsi="Arial" w:cs="Arial"/>
                <w:sz w:val="20"/>
                <w:szCs w:val="20"/>
              </w:rPr>
            </w:pPr>
          </w:p>
          <w:p w14:paraId="189CA01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Age: 56.2 years</w:t>
            </w:r>
          </w:p>
          <w:p w14:paraId="4BB67CC1" w14:textId="77777777" w:rsidR="00502090" w:rsidRDefault="00502090" w:rsidP="00FC212B">
            <w:pPr>
              <w:spacing w:after="0" w:line="240" w:lineRule="auto"/>
              <w:rPr>
                <w:rFonts w:ascii="Arial" w:eastAsia="Times New Roman" w:hAnsi="Arial" w:cs="Arial"/>
                <w:sz w:val="20"/>
                <w:szCs w:val="20"/>
              </w:rPr>
            </w:pPr>
          </w:p>
          <w:p w14:paraId="32DCCF4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68.6%</w:t>
            </w:r>
          </w:p>
        </w:tc>
        <w:tc>
          <w:tcPr>
            <w:tcW w:w="1350" w:type="dxa"/>
            <w:vMerge w:val="restart"/>
            <w:tcBorders>
              <w:top w:val="single" w:sz="4" w:space="0" w:color="auto"/>
            </w:tcBorders>
            <w:tcMar>
              <w:top w:w="30" w:type="dxa"/>
              <w:left w:w="45" w:type="dxa"/>
              <w:bottom w:w="30" w:type="dxa"/>
              <w:right w:w="45" w:type="dxa"/>
            </w:tcMar>
            <w:hideMark/>
          </w:tcPr>
          <w:p w14:paraId="5C07D3F8"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Pseudocapsule</w:t>
            </w:r>
            <w:proofErr w:type="spellEnd"/>
            <w:r w:rsidRPr="0065735E">
              <w:rPr>
                <w:rFonts w:ascii="Arial" w:eastAsia="Times New Roman" w:hAnsi="Arial" w:cs="Arial"/>
                <w:sz w:val="20"/>
                <w:szCs w:val="20"/>
              </w:rPr>
              <w:t>: 72.6%</w:t>
            </w:r>
          </w:p>
          <w:p w14:paraId="335BA564" w14:textId="77777777" w:rsidR="00502090" w:rsidRDefault="00502090" w:rsidP="00FC212B">
            <w:pPr>
              <w:spacing w:after="0" w:line="240" w:lineRule="auto"/>
              <w:rPr>
                <w:rFonts w:ascii="Arial" w:eastAsia="Times New Roman" w:hAnsi="Arial" w:cs="Arial"/>
                <w:sz w:val="20"/>
                <w:szCs w:val="20"/>
              </w:rPr>
            </w:pPr>
          </w:p>
          <w:p w14:paraId="5DE4AE1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Fat halo sign: 23.5%</w:t>
            </w:r>
          </w:p>
        </w:tc>
        <w:tc>
          <w:tcPr>
            <w:tcW w:w="1080" w:type="dxa"/>
            <w:tcBorders>
              <w:top w:val="single" w:sz="4" w:space="0" w:color="auto"/>
              <w:bottom w:val="nil"/>
            </w:tcBorders>
            <w:tcMar>
              <w:top w:w="30" w:type="dxa"/>
              <w:left w:w="45" w:type="dxa"/>
              <w:bottom w:w="30" w:type="dxa"/>
              <w:right w:w="45" w:type="dxa"/>
            </w:tcMar>
            <w:hideMark/>
          </w:tcPr>
          <w:p w14:paraId="28F6999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50" w:type="dxa"/>
            <w:vMerge w:val="restart"/>
            <w:tcBorders>
              <w:top w:val="single" w:sz="4" w:space="0" w:color="auto"/>
            </w:tcBorders>
            <w:tcMar>
              <w:top w:w="30" w:type="dxa"/>
              <w:left w:w="45" w:type="dxa"/>
              <w:bottom w:w="30" w:type="dxa"/>
              <w:right w:w="45" w:type="dxa"/>
            </w:tcMar>
            <w:hideMark/>
          </w:tcPr>
          <w:p w14:paraId="17701B44"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Abdominal pain: 37.2%</w:t>
            </w:r>
          </w:p>
          <w:p w14:paraId="42D2C383" w14:textId="77777777" w:rsidR="00502090" w:rsidRDefault="00502090" w:rsidP="00FC212B">
            <w:pPr>
              <w:spacing w:after="0" w:line="240" w:lineRule="auto"/>
              <w:rPr>
                <w:rFonts w:ascii="Arial" w:eastAsia="Times New Roman" w:hAnsi="Arial" w:cs="Arial"/>
                <w:sz w:val="20"/>
                <w:szCs w:val="20"/>
              </w:rPr>
            </w:pPr>
          </w:p>
          <w:p w14:paraId="2AA3613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Flank pain: 25.5%</w:t>
            </w:r>
          </w:p>
          <w:p w14:paraId="58D45E28" w14:textId="77777777" w:rsidR="00502090" w:rsidRDefault="00502090" w:rsidP="00FC212B">
            <w:pPr>
              <w:spacing w:after="0" w:line="240" w:lineRule="auto"/>
              <w:rPr>
                <w:rFonts w:ascii="Arial" w:eastAsia="Times New Roman" w:hAnsi="Arial" w:cs="Arial"/>
                <w:sz w:val="20"/>
                <w:szCs w:val="20"/>
              </w:rPr>
            </w:pPr>
          </w:p>
          <w:p w14:paraId="662CF7B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Back pain: 3.9%</w:t>
            </w:r>
          </w:p>
          <w:p w14:paraId="66277FB1" w14:textId="77777777" w:rsidR="00502090" w:rsidRDefault="00502090" w:rsidP="00FC212B">
            <w:pPr>
              <w:spacing w:after="0" w:line="240" w:lineRule="auto"/>
              <w:rPr>
                <w:rFonts w:ascii="Arial" w:eastAsia="Times New Roman" w:hAnsi="Arial" w:cs="Arial"/>
                <w:sz w:val="20"/>
                <w:szCs w:val="20"/>
              </w:rPr>
            </w:pPr>
          </w:p>
          <w:p w14:paraId="145A983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Fullness: 3.9%</w:t>
            </w:r>
          </w:p>
          <w:p w14:paraId="728D8968" w14:textId="77777777" w:rsidR="00502090" w:rsidRDefault="00502090" w:rsidP="00FC212B">
            <w:pPr>
              <w:spacing w:after="0" w:line="240" w:lineRule="auto"/>
              <w:rPr>
                <w:rFonts w:ascii="Arial" w:eastAsia="Times New Roman" w:hAnsi="Arial" w:cs="Arial"/>
                <w:sz w:val="20"/>
                <w:szCs w:val="20"/>
              </w:rPr>
            </w:pPr>
          </w:p>
          <w:p w14:paraId="3ADD536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Constipation: 1.9%</w:t>
            </w:r>
          </w:p>
        </w:tc>
        <w:tc>
          <w:tcPr>
            <w:tcW w:w="1260" w:type="dxa"/>
            <w:tcBorders>
              <w:top w:val="single" w:sz="4" w:space="0" w:color="auto"/>
              <w:bottom w:val="nil"/>
            </w:tcBorders>
            <w:tcMar>
              <w:top w:w="30" w:type="dxa"/>
              <w:left w:w="45" w:type="dxa"/>
              <w:bottom w:w="30" w:type="dxa"/>
              <w:right w:w="45" w:type="dxa"/>
            </w:tcMar>
            <w:hideMark/>
          </w:tcPr>
          <w:p w14:paraId="57D5F46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CRP elevation: 50%</w:t>
            </w:r>
          </w:p>
        </w:tc>
        <w:tc>
          <w:tcPr>
            <w:tcW w:w="1440" w:type="dxa"/>
            <w:tcBorders>
              <w:top w:val="single" w:sz="4" w:space="0" w:color="auto"/>
              <w:bottom w:val="nil"/>
            </w:tcBorders>
            <w:tcMar>
              <w:top w:w="30" w:type="dxa"/>
              <w:left w:w="45" w:type="dxa"/>
              <w:bottom w:w="30" w:type="dxa"/>
              <w:right w:w="45" w:type="dxa"/>
            </w:tcMar>
            <w:hideMark/>
          </w:tcPr>
          <w:p w14:paraId="460F0184"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95" w:type="dxa"/>
            <w:tcBorders>
              <w:top w:val="single" w:sz="4" w:space="0" w:color="auto"/>
              <w:bottom w:val="nil"/>
            </w:tcBorders>
            <w:tcMar>
              <w:top w:w="30" w:type="dxa"/>
              <w:left w:w="45" w:type="dxa"/>
              <w:bottom w:w="30" w:type="dxa"/>
              <w:right w:w="45" w:type="dxa"/>
            </w:tcMar>
            <w:hideMark/>
          </w:tcPr>
          <w:p w14:paraId="48BA11D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None received treatment</w:t>
            </w:r>
          </w:p>
        </w:tc>
      </w:tr>
      <w:tr w:rsidR="00502090" w:rsidRPr="0065735E" w14:paraId="5F55365A" w14:textId="77777777" w:rsidTr="00FC212B">
        <w:trPr>
          <w:trHeight w:val="315"/>
        </w:trPr>
        <w:tc>
          <w:tcPr>
            <w:tcW w:w="1557" w:type="dxa"/>
            <w:tcBorders>
              <w:top w:val="nil"/>
              <w:bottom w:val="nil"/>
            </w:tcBorders>
            <w:tcMar>
              <w:top w:w="30" w:type="dxa"/>
              <w:left w:w="45" w:type="dxa"/>
              <w:bottom w:w="30" w:type="dxa"/>
              <w:right w:w="45" w:type="dxa"/>
            </w:tcMar>
            <w:hideMark/>
          </w:tcPr>
          <w:p w14:paraId="3B4B897D"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5BE66111"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3026AF28"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571A4D2C"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270F814E"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18E04B87"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6FBE4ABD"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nil"/>
            </w:tcBorders>
            <w:tcMar>
              <w:top w:w="30" w:type="dxa"/>
              <w:left w:w="45" w:type="dxa"/>
              <w:bottom w:w="30" w:type="dxa"/>
              <w:right w:w="45" w:type="dxa"/>
            </w:tcMar>
            <w:hideMark/>
          </w:tcPr>
          <w:p w14:paraId="7246268C"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0841CCA9"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25C964FE" w14:textId="77777777" w:rsidTr="00FC212B">
        <w:trPr>
          <w:trHeight w:val="315"/>
        </w:trPr>
        <w:tc>
          <w:tcPr>
            <w:tcW w:w="1557" w:type="dxa"/>
            <w:tcBorders>
              <w:top w:val="nil"/>
              <w:bottom w:val="nil"/>
            </w:tcBorders>
            <w:tcMar>
              <w:top w:w="30" w:type="dxa"/>
              <w:left w:w="45" w:type="dxa"/>
              <w:bottom w:w="30" w:type="dxa"/>
              <w:right w:w="45" w:type="dxa"/>
            </w:tcMar>
            <w:hideMark/>
          </w:tcPr>
          <w:p w14:paraId="6312F50F"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bottom w:val="nil"/>
            </w:tcBorders>
            <w:tcMar>
              <w:top w:w="30" w:type="dxa"/>
              <w:left w:w="45" w:type="dxa"/>
              <w:bottom w:w="30" w:type="dxa"/>
              <w:right w:w="45" w:type="dxa"/>
            </w:tcMar>
            <w:hideMark/>
          </w:tcPr>
          <w:p w14:paraId="69501C89"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nil"/>
            </w:tcBorders>
            <w:tcMar>
              <w:top w:w="30" w:type="dxa"/>
              <w:left w:w="45" w:type="dxa"/>
              <w:bottom w:w="30" w:type="dxa"/>
              <w:right w:w="45" w:type="dxa"/>
            </w:tcMar>
            <w:hideMark/>
          </w:tcPr>
          <w:p w14:paraId="416396AD"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nil"/>
            </w:tcBorders>
            <w:tcMar>
              <w:top w:w="30" w:type="dxa"/>
              <w:left w:w="45" w:type="dxa"/>
              <w:bottom w:w="30" w:type="dxa"/>
              <w:right w:w="45" w:type="dxa"/>
            </w:tcMar>
            <w:hideMark/>
          </w:tcPr>
          <w:p w14:paraId="24983BB3"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7F36F520"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7A66C82E"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541A7AC8"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nil"/>
            </w:tcBorders>
            <w:tcMar>
              <w:top w:w="30" w:type="dxa"/>
              <w:left w:w="45" w:type="dxa"/>
              <w:bottom w:w="30" w:type="dxa"/>
              <w:right w:w="45" w:type="dxa"/>
            </w:tcMar>
            <w:hideMark/>
          </w:tcPr>
          <w:p w14:paraId="16E51E0E"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6EBEB8EE"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7348DB13" w14:textId="77777777" w:rsidTr="00FC212B">
        <w:trPr>
          <w:trHeight w:val="315"/>
        </w:trPr>
        <w:tc>
          <w:tcPr>
            <w:tcW w:w="1557" w:type="dxa"/>
            <w:tcBorders>
              <w:top w:val="nil"/>
              <w:bottom w:val="single" w:sz="4" w:space="0" w:color="auto"/>
            </w:tcBorders>
            <w:tcMar>
              <w:top w:w="30" w:type="dxa"/>
              <w:left w:w="45" w:type="dxa"/>
              <w:bottom w:w="30" w:type="dxa"/>
              <w:right w:w="45" w:type="dxa"/>
            </w:tcMar>
            <w:hideMark/>
          </w:tcPr>
          <w:p w14:paraId="3A3438B8" w14:textId="77777777" w:rsidR="00502090" w:rsidRPr="0065735E" w:rsidRDefault="00502090" w:rsidP="00FC212B">
            <w:pPr>
              <w:spacing w:after="0" w:line="240" w:lineRule="auto"/>
              <w:rPr>
                <w:rFonts w:ascii="Arial" w:eastAsia="Times New Roman" w:hAnsi="Arial" w:cs="Arial"/>
                <w:sz w:val="20"/>
                <w:szCs w:val="20"/>
              </w:rPr>
            </w:pPr>
          </w:p>
        </w:tc>
        <w:tc>
          <w:tcPr>
            <w:tcW w:w="2268" w:type="dxa"/>
            <w:tcBorders>
              <w:top w:val="nil"/>
              <w:bottom w:val="single" w:sz="4" w:space="0" w:color="auto"/>
            </w:tcBorders>
            <w:tcMar>
              <w:top w:w="30" w:type="dxa"/>
              <w:left w:w="45" w:type="dxa"/>
              <w:bottom w:w="30" w:type="dxa"/>
              <w:right w:w="45" w:type="dxa"/>
            </w:tcMar>
            <w:hideMark/>
          </w:tcPr>
          <w:p w14:paraId="0070B986" w14:textId="77777777" w:rsidR="00502090" w:rsidRDefault="00502090" w:rsidP="00FC212B">
            <w:pPr>
              <w:spacing w:after="0" w:line="240" w:lineRule="auto"/>
              <w:rPr>
                <w:rFonts w:ascii="Arial" w:eastAsia="Times New Roman" w:hAnsi="Arial" w:cs="Arial"/>
                <w:sz w:val="20"/>
                <w:szCs w:val="20"/>
              </w:rPr>
            </w:pPr>
          </w:p>
          <w:p w14:paraId="7F89F283" w14:textId="77777777" w:rsidR="00502090" w:rsidRPr="0065735E" w:rsidRDefault="00502090" w:rsidP="00FC212B">
            <w:pPr>
              <w:spacing w:after="0" w:line="240" w:lineRule="auto"/>
              <w:rPr>
                <w:rFonts w:ascii="Arial" w:eastAsia="Times New Roman" w:hAnsi="Arial" w:cs="Arial"/>
                <w:sz w:val="20"/>
                <w:szCs w:val="20"/>
              </w:rPr>
            </w:pPr>
            <w:r>
              <w:rPr>
                <w:rFonts w:ascii="Arial" w:eastAsia="Times New Roman" w:hAnsi="Arial" w:cs="Arial"/>
                <w:sz w:val="20"/>
                <w:szCs w:val="20"/>
              </w:rPr>
              <w:t>n = 51 cases</w:t>
            </w:r>
          </w:p>
        </w:tc>
        <w:tc>
          <w:tcPr>
            <w:tcW w:w="1350" w:type="dxa"/>
            <w:tcBorders>
              <w:top w:val="nil"/>
              <w:bottom w:val="single" w:sz="4" w:space="0" w:color="auto"/>
            </w:tcBorders>
            <w:tcMar>
              <w:top w:w="30" w:type="dxa"/>
              <w:left w:w="45" w:type="dxa"/>
              <w:bottom w:w="30" w:type="dxa"/>
              <w:right w:w="45" w:type="dxa"/>
            </w:tcMar>
            <w:hideMark/>
          </w:tcPr>
          <w:p w14:paraId="6A298B91"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56DC2858"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single" w:sz="4" w:space="0" w:color="auto"/>
            </w:tcBorders>
            <w:tcMar>
              <w:top w:w="30" w:type="dxa"/>
              <w:left w:w="45" w:type="dxa"/>
              <w:bottom w:w="30" w:type="dxa"/>
              <w:right w:w="45" w:type="dxa"/>
            </w:tcMar>
            <w:hideMark/>
          </w:tcPr>
          <w:p w14:paraId="57049CAC"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single" w:sz="4" w:space="0" w:color="auto"/>
            </w:tcBorders>
            <w:tcMar>
              <w:top w:w="30" w:type="dxa"/>
              <w:left w:w="45" w:type="dxa"/>
              <w:bottom w:w="30" w:type="dxa"/>
              <w:right w:w="45" w:type="dxa"/>
            </w:tcMar>
            <w:hideMark/>
          </w:tcPr>
          <w:p w14:paraId="66FB511E"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single" w:sz="4" w:space="0" w:color="auto"/>
            </w:tcBorders>
            <w:tcMar>
              <w:top w:w="30" w:type="dxa"/>
              <w:left w:w="45" w:type="dxa"/>
              <w:bottom w:w="30" w:type="dxa"/>
              <w:right w:w="45" w:type="dxa"/>
            </w:tcMar>
            <w:hideMark/>
          </w:tcPr>
          <w:p w14:paraId="5263D58C"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single" w:sz="4" w:space="0" w:color="auto"/>
            </w:tcBorders>
            <w:tcMar>
              <w:top w:w="30" w:type="dxa"/>
              <w:left w:w="45" w:type="dxa"/>
              <w:bottom w:w="30" w:type="dxa"/>
              <w:right w:w="45" w:type="dxa"/>
            </w:tcMar>
            <w:hideMark/>
          </w:tcPr>
          <w:p w14:paraId="5B043A0B"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single" w:sz="4" w:space="0" w:color="auto"/>
            </w:tcBorders>
            <w:tcMar>
              <w:top w:w="30" w:type="dxa"/>
              <w:left w:w="45" w:type="dxa"/>
              <w:bottom w:w="30" w:type="dxa"/>
              <w:right w:w="45" w:type="dxa"/>
            </w:tcMar>
            <w:hideMark/>
          </w:tcPr>
          <w:p w14:paraId="4C339E33"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04503D1E" w14:textId="77777777" w:rsidTr="00FC212B">
        <w:trPr>
          <w:trHeight w:val="315"/>
        </w:trPr>
        <w:tc>
          <w:tcPr>
            <w:tcW w:w="1557" w:type="dxa"/>
            <w:tcBorders>
              <w:top w:val="single" w:sz="4" w:space="0" w:color="auto"/>
              <w:bottom w:val="nil"/>
            </w:tcBorders>
            <w:tcMar>
              <w:top w:w="30" w:type="dxa"/>
              <w:left w:w="45" w:type="dxa"/>
              <w:bottom w:w="30" w:type="dxa"/>
              <w:right w:w="45" w:type="dxa"/>
            </w:tcMar>
            <w:hideMark/>
          </w:tcPr>
          <w:p w14:paraId="4D094BDB"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Gogebakan</w:t>
            </w:r>
            <w:proofErr w:type="spellEnd"/>
            <w:r w:rsidRPr="0065735E">
              <w:rPr>
                <w:rFonts w:ascii="Arial" w:eastAsia="Times New Roman" w:hAnsi="Arial" w:cs="Arial"/>
                <w:sz w:val="20"/>
                <w:szCs w:val="20"/>
              </w:rPr>
              <w:t xml:space="preserve"> 2013</w:t>
            </w:r>
          </w:p>
        </w:tc>
        <w:tc>
          <w:tcPr>
            <w:tcW w:w="2268" w:type="dxa"/>
            <w:vMerge w:val="restart"/>
            <w:tcBorders>
              <w:top w:val="single" w:sz="4" w:space="0" w:color="auto"/>
              <w:bottom w:val="nil"/>
            </w:tcBorders>
            <w:tcMar>
              <w:top w:w="30" w:type="dxa"/>
              <w:left w:w="45" w:type="dxa"/>
              <w:bottom w:w="30" w:type="dxa"/>
              <w:right w:w="45" w:type="dxa"/>
            </w:tcMar>
            <w:hideMark/>
          </w:tcPr>
          <w:p w14:paraId="78AFF662" w14:textId="77777777" w:rsidR="00502090"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Design: Retrospective case-control. Cases identified by keyword search of CT database and matched by year of CT, CT protocol, age, gender, and abdominal diameter.</w:t>
            </w:r>
          </w:p>
          <w:p w14:paraId="118C080A" w14:textId="77777777" w:rsidR="00502090" w:rsidRDefault="00502090" w:rsidP="00FC212B">
            <w:pPr>
              <w:spacing w:after="0" w:line="240" w:lineRule="auto"/>
              <w:rPr>
                <w:rFonts w:ascii="Arial" w:eastAsia="Times New Roman" w:hAnsi="Arial" w:cs="Arial"/>
                <w:sz w:val="20"/>
                <w:szCs w:val="20"/>
              </w:rPr>
            </w:pPr>
          </w:p>
          <w:p w14:paraId="441D139E" w14:textId="77777777" w:rsidR="00502090"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Definition: Coulier CT </w:t>
            </w:r>
            <w:r w:rsidRPr="0065735E">
              <w:rPr>
                <w:rFonts w:ascii="Arial" w:eastAsia="Times New Roman" w:hAnsi="Arial" w:cs="Arial"/>
                <w:sz w:val="20"/>
                <w:szCs w:val="20"/>
              </w:rPr>
              <w:lastRenderedPageBreak/>
              <w:t>criteria</w:t>
            </w:r>
          </w:p>
          <w:p w14:paraId="2A865FC7" w14:textId="77777777" w:rsidR="00502090" w:rsidRPr="0065735E" w:rsidRDefault="00502090" w:rsidP="00FC212B">
            <w:pPr>
              <w:spacing w:after="0" w:line="240" w:lineRule="auto"/>
              <w:rPr>
                <w:rFonts w:ascii="Arial" w:eastAsia="Times New Roman" w:hAnsi="Arial" w:cs="Arial"/>
                <w:sz w:val="20"/>
                <w:szCs w:val="20"/>
              </w:rPr>
            </w:pPr>
          </w:p>
          <w:p w14:paraId="001524CC"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77 cases</w:t>
            </w:r>
          </w:p>
          <w:p w14:paraId="46314ED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152 controls</w:t>
            </w:r>
          </w:p>
          <w:p w14:paraId="6CAB93A8"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val="restart"/>
            <w:tcBorders>
              <w:top w:val="single" w:sz="4" w:space="0" w:color="auto"/>
              <w:bottom w:val="nil"/>
            </w:tcBorders>
            <w:tcMar>
              <w:top w:w="30" w:type="dxa"/>
              <w:left w:w="45" w:type="dxa"/>
              <w:bottom w:w="30" w:type="dxa"/>
              <w:right w:w="45" w:type="dxa"/>
            </w:tcMar>
            <w:hideMark/>
          </w:tcPr>
          <w:p w14:paraId="0D4C88EC"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Prevalence: 0.58%</w:t>
            </w:r>
          </w:p>
          <w:p w14:paraId="4C2D86FF" w14:textId="77777777" w:rsidR="00502090" w:rsidRDefault="00502090" w:rsidP="00FC212B">
            <w:pPr>
              <w:spacing w:after="0" w:line="240" w:lineRule="auto"/>
              <w:rPr>
                <w:rFonts w:ascii="Arial" w:eastAsia="Times New Roman" w:hAnsi="Arial" w:cs="Arial"/>
                <w:sz w:val="20"/>
                <w:szCs w:val="20"/>
              </w:rPr>
            </w:pPr>
          </w:p>
          <w:p w14:paraId="09A0C67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Age: 65.5 years</w:t>
            </w:r>
          </w:p>
          <w:p w14:paraId="77EBB227" w14:textId="77777777" w:rsidR="00502090" w:rsidRDefault="00502090" w:rsidP="00FC212B">
            <w:pPr>
              <w:spacing w:after="0" w:line="240" w:lineRule="auto"/>
              <w:rPr>
                <w:rFonts w:ascii="Arial" w:eastAsia="Times New Roman" w:hAnsi="Arial" w:cs="Arial"/>
                <w:sz w:val="20"/>
                <w:szCs w:val="20"/>
              </w:rPr>
            </w:pPr>
          </w:p>
          <w:p w14:paraId="281E6EF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76.6%</w:t>
            </w:r>
          </w:p>
        </w:tc>
        <w:tc>
          <w:tcPr>
            <w:tcW w:w="1350" w:type="dxa"/>
            <w:tcBorders>
              <w:top w:val="single" w:sz="4" w:space="0" w:color="auto"/>
              <w:bottom w:val="nil"/>
            </w:tcBorders>
            <w:tcMar>
              <w:top w:w="30" w:type="dxa"/>
              <w:left w:w="45" w:type="dxa"/>
              <w:bottom w:w="30" w:type="dxa"/>
              <w:right w:w="45" w:type="dxa"/>
            </w:tcMar>
            <w:hideMark/>
          </w:tcPr>
          <w:p w14:paraId="3293C9A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080" w:type="dxa"/>
            <w:tcBorders>
              <w:top w:val="single" w:sz="4" w:space="0" w:color="auto"/>
              <w:bottom w:val="nil"/>
            </w:tcBorders>
            <w:tcMar>
              <w:top w:w="30" w:type="dxa"/>
              <w:left w:w="45" w:type="dxa"/>
              <w:bottom w:w="30" w:type="dxa"/>
              <w:right w:w="45" w:type="dxa"/>
            </w:tcMar>
            <w:hideMark/>
          </w:tcPr>
          <w:p w14:paraId="6AACEAC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50" w:type="dxa"/>
            <w:tcBorders>
              <w:top w:val="single" w:sz="4" w:space="0" w:color="auto"/>
              <w:bottom w:val="nil"/>
            </w:tcBorders>
            <w:tcMar>
              <w:top w:w="30" w:type="dxa"/>
              <w:left w:w="45" w:type="dxa"/>
              <w:bottom w:w="30" w:type="dxa"/>
              <w:right w:w="45" w:type="dxa"/>
            </w:tcMar>
            <w:hideMark/>
          </w:tcPr>
          <w:p w14:paraId="06B7DAF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260" w:type="dxa"/>
            <w:tcBorders>
              <w:top w:val="single" w:sz="4" w:space="0" w:color="auto"/>
              <w:bottom w:val="nil"/>
            </w:tcBorders>
            <w:tcMar>
              <w:top w:w="30" w:type="dxa"/>
              <w:left w:w="45" w:type="dxa"/>
              <w:bottom w:w="30" w:type="dxa"/>
              <w:right w:w="45" w:type="dxa"/>
            </w:tcMar>
            <w:hideMark/>
          </w:tcPr>
          <w:p w14:paraId="565712A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CRP higher among controls than cases</w:t>
            </w:r>
          </w:p>
        </w:tc>
        <w:tc>
          <w:tcPr>
            <w:tcW w:w="1440" w:type="dxa"/>
            <w:tcBorders>
              <w:top w:val="single" w:sz="4" w:space="0" w:color="auto"/>
              <w:bottom w:val="nil"/>
            </w:tcBorders>
            <w:tcMar>
              <w:top w:w="30" w:type="dxa"/>
              <w:left w:w="45" w:type="dxa"/>
              <w:bottom w:w="30" w:type="dxa"/>
              <w:right w:w="45" w:type="dxa"/>
            </w:tcMar>
            <w:hideMark/>
          </w:tcPr>
          <w:p w14:paraId="6574BA2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95" w:type="dxa"/>
            <w:tcBorders>
              <w:top w:val="single" w:sz="4" w:space="0" w:color="auto"/>
              <w:bottom w:val="nil"/>
            </w:tcBorders>
            <w:tcMar>
              <w:top w:w="30" w:type="dxa"/>
              <w:left w:w="45" w:type="dxa"/>
              <w:bottom w:w="30" w:type="dxa"/>
              <w:right w:w="45" w:type="dxa"/>
            </w:tcMar>
            <w:hideMark/>
          </w:tcPr>
          <w:p w14:paraId="4A178B8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r>
      <w:tr w:rsidR="00502090" w:rsidRPr="0065735E" w14:paraId="70611E53" w14:textId="77777777" w:rsidTr="00FC212B">
        <w:trPr>
          <w:trHeight w:val="315"/>
        </w:trPr>
        <w:tc>
          <w:tcPr>
            <w:tcW w:w="1557" w:type="dxa"/>
            <w:tcBorders>
              <w:top w:val="nil"/>
              <w:bottom w:val="nil"/>
            </w:tcBorders>
            <w:tcMar>
              <w:top w:w="30" w:type="dxa"/>
              <w:left w:w="45" w:type="dxa"/>
              <w:bottom w:w="30" w:type="dxa"/>
              <w:right w:w="45" w:type="dxa"/>
            </w:tcMar>
            <w:hideMark/>
          </w:tcPr>
          <w:p w14:paraId="15456C89"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top w:val="nil"/>
              <w:bottom w:val="nil"/>
            </w:tcBorders>
            <w:tcMar>
              <w:top w:w="30" w:type="dxa"/>
              <w:left w:w="45" w:type="dxa"/>
              <w:bottom w:w="30" w:type="dxa"/>
              <w:right w:w="45" w:type="dxa"/>
            </w:tcMar>
            <w:hideMark/>
          </w:tcPr>
          <w:p w14:paraId="236185EF"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bottom w:val="nil"/>
            </w:tcBorders>
            <w:tcMar>
              <w:top w:w="30" w:type="dxa"/>
              <w:left w:w="45" w:type="dxa"/>
              <w:bottom w:w="30" w:type="dxa"/>
              <w:right w:w="45" w:type="dxa"/>
            </w:tcMar>
            <w:hideMark/>
          </w:tcPr>
          <w:p w14:paraId="6F5BE435"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334EC2E9"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6F982FA5"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3C68C653"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1A8D41E2"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nil"/>
            </w:tcBorders>
            <w:tcMar>
              <w:top w:w="30" w:type="dxa"/>
              <w:left w:w="45" w:type="dxa"/>
              <w:bottom w:w="30" w:type="dxa"/>
              <w:right w:w="45" w:type="dxa"/>
            </w:tcMar>
            <w:hideMark/>
          </w:tcPr>
          <w:p w14:paraId="38254BE0"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09DCA2E0"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212E716F" w14:textId="77777777" w:rsidTr="00FC212B">
        <w:trPr>
          <w:trHeight w:val="315"/>
        </w:trPr>
        <w:tc>
          <w:tcPr>
            <w:tcW w:w="1557" w:type="dxa"/>
            <w:tcBorders>
              <w:top w:val="nil"/>
              <w:bottom w:val="nil"/>
            </w:tcBorders>
            <w:tcMar>
              <w:top w:w="30" w:type="dxa"/>
              <w:left w:w="45" w:type="dxa"/>
              <w:bottom w:w="30" w:type="dxa"/>
              <w:right w:w="45" w:type="dxa"/>
            </w:tcMar>
            <w:hideMark/>
          </w:tcPr>
          <w:p w14:paraId="58D543C5"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top w:val="nil"/>
              <w:bottom w:val="nil"/>
            </w:tcBorders>
            <w:tcMar>
              <w:top w:w="30" w:type="dxa"/>
              <w:left w:w="45" w:type="dxa"/>
              <w:bottom w:w="30" w:type="dxa"/>
              <w:right w:w="45" w:type="dxa"/>
            </w:tcMar>
            <w:hideMark/>
          </w:tcPr>
          <w:p w14:paraId="0895D2E2"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bottom w:val="nil"/>
            </w:tcBorders>
            <w:tcMar>
              <w:top w:w="30" w:type="dxa"/>
              <w:left w:w="45" w:type="dxa"/>
              <w:bottom w:w="30" w:type="dxa"/>
              <w:right w:w="45" w:type="dxa"/>
            </w:tcMar>
            <w:hideMark/>
          </w:tcPr>
          <w:p w14:paraId="76C7D44E"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6B28BAFB"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149A18C3"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76B4A1C4"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0AAECD80"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nil"/>
            </w:tcBorders>
            <w:tcMar>
              <w:top w:w="30" w:type="dxa"/>
              <w:left w:w="45" w:type="dxa"/>
              <w:bottom w:w="30" w:type="dxa"/>
              <w:right w:w="45" w:type="dxa"/>
            </w:tcMar>
            <w:hideMark/>
          </w:tcPr>
          <w:p w14:paraId="6F0E4D30"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12B4124B"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372A1EF4" w14:textId="77777777" w:rsidTr="00FC212B">
        <w:trPr>
          <w:trHeight w:val="315"/>
        </w:trPr>
        <w:tc>
          <w:tcPr>
            <w:tcW w:w="1557" w:type="dxa"/>
            <w:tcBorders>
              <w:top w:val="nil"/>
              <w:bottom w:val="single" w:sz="4" w:space="0" w:color="auto"/>
            </w:tcBorders>
            <w:tcMar>
              <w:top w:w="30" w:type="dxa"/>
              <w:left w:w="45" w:type="dxa"/>
              <w:bottom w:w="30" w:type="dxa"/>
              <w:right w:w="45" w:type="dxa"/>
            </w:tcMar>
            <w:hideMark/>
          </w:tcPr>
          <w:p w14:paraId="0DC26CEB"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top w:val="nil"/>
              <w:bottom w:val="single" w:sz="4" w:space="0" w:color="auto"/>
            </w:tcBorders>
            <w:tcMar>
              <w:top w:w="30" w:type="dxa"/>
              <w:left w:w="45" w:type="dxa"/>
              <w:bottom w:w="30" w:type="dxa"/>
              <w:right w:w="45" w:type="dxa"/>
            </w:tcMar>
            <w:hideMark/>
          </w:tcPr>
          <w:p w14:paraId="76D932AF"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057A5013"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405E9CFA"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single" w:sz="4" w:space="0" w:color="auto"/>
            </w:tcBorders>
            <w:tcMar>
              <w:top w:w="30" w:type="dxa"/>
              <w:left w:w="45" w:type="dxa"/>
              <w:bottom w:w="30" w:type="dxa"/>
              <w:right w:w="45" w:type="dxa"/>
            </w:tcMar>
            <w:hideMark/>
          </w:tcPr>
          <w:p w14:paraId="08B905E1"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3D234129"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single" w:sz="4" w:space="0" w:color="auto"/>
            </w:tcBorders>
            <w:tcMar>
              <w:top w:w="30" w:type="dxa"/>
              <w:left w:w="45" w:type="dxa"/>
              <w:bottom w:w="30" w:type="dxa"/>
              <w:right w:w="45" w:type="dxa"/>
            </w:tcMar>
            <w:hideMark/>
          </w:tcPr>
          <w:p w14:paraId="0C87931F"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single" w:sz="4" w:space="0" w:color="auto"/>
            </w:tcBorders>
            <w:tcMar>
              <w:top w:w="30" w:type="dxa"/>
              <w:left w:w="45" w:type="dxa"/>
              <w:bottom w:w="30" w:type="dxa"/>
              <w:right w:w="45" w:type="dxa"/>
            </w:tcMar>
            <w:hideMark/>
          </w:tcPr>
          <w:p w14:paraId="4823BBD7"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single" w:sz="4" w:space="0" w:color="auto"/>
            </w:tcBorders>
            <w:tcMar>
              <w:top w:w="30" w:type="dxa"/>
              <w:left w:w="45" w:type="dxa"/>
              <w:bottom w:w="30" w:type="dxa"/>
              <w:right w:w="45" w:type="dxa"/>
            </w:tcMar>
            <w:hideMark/>
          </w:tcPr>
          <w:p w14:paraId="1DEA0E0F"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1764D010" w14:textId="77777777" w:rsidTr="00FC212B">
        <w:trPr>
          <w:trHeight w:val="315"/>
        </w:trPr>
        <w:tc>
          <w:tcPr>
            <w:tcW w:w="1557" w:type="dxa"/>
            <w:tcBorders>
              <w:top w:val="single" w:sz="4" w:space="0" w:color="auto"/>
              <w:bottom w:val="nil"/>
            </w:tcBorders>
            <w:tcMar>
              <w:top w:w="30" w:type="dxa"/>
              <w:left w:w="45" w:type="dxa"/>
              <w:bottom w:w="30" w:type="dxa"/>
              <w:right w:w="45" w:type="dxa"/>
            </w:tcMar>
            <w:hideMark/>
          </w:tcPr>
          <w:p w14:paraId="65F257BF"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Putte-Katier</w:t>
            </w:r>
            <w:proofErr w:type="spellEnd"/>
            <w:r w:rsidRPr="0065735E">
              <w:rPr>
                <w:rFonts w:ascii="Arial" w:eastAsia="Times New Roman" w:hAnsi="Arial" w:cs="Arial"/>
                <w:sz w:val="20"/>
                <w:szCs w:val="20"/>
              </w:rPr>
              <w:t xml:space="preserve"> 2014</w:t>
            </w:r>
          </w:p>
        </w:tc>
        <w:tc>
          <w:tcPr>
            <w:tcW w:w="2268" w:type="dxa"/>
            <w:vMerge w:val="restart"/>
            <w:tcBorders>
              <w:top w:val="single" w:sz="4" w:space="0" w:color="auto"/>
              <w:bottom w:val="nil"/>
            </w:tcBorders>
            <w:tcMar>
              <w:top w:w="30" w:type="dxa"/>
              <w:left w:w="45" w:type="dxa"/>
              <w:bottom w:w="30" w:type="dxa"/>
              <w:right w:w="45" w:type="dxa"/>
            </w:tcMar>
            <w:hideMark/>
          </w:tcPr>
          <w:p w14:paraId="1D1D23D0"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Design: Retrospective case-control. Cases identified by reviewing consecutive CT scans and matched by age and sex.</w:t>
            </w:r>
          </w:p>
          <w:p w14:paraId="01F3ABD9" w14:textId="77777777" w:rsidR="00502090" w:rsidRDefault="00502090" w:rsidP="00FC212B">
            <w:pPr>
              <w:spacing w:after="0" w:line="240" w:lineRule="auto"/>
              <w:rPr>
                <w:rFonts w:ascii="Arial" w:eastAsia="Times New Roman" w:hAnsi="Arial" w:cs="Arial"/>
                <w:sz w:val="20"/>
                <w:szCs w:val="20"/>
              </w:rPr>
            </w:pPr>
          </w:p>
          <w:p w14:paraId="7C1449AB" w14:textId="77777777" w:rsidR="00502090"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Definition: A solitary well-defined mesenteric mass of inhomogeneous hyperattenuating fatty tissue with engulfment of superior mesenteric vessels without vascular involvement, displacing bowel loops with no invasion, and lymph nodes &lt; 10mm.</w:t>
            </w:r>
          </w:p>
          <w:p w14:paraId="315B1AE9" w14:textId="77777777" w:rsidR="00502090" w:rsidRDefault="00502090" w:rsidP="00FC212B">
            <w:pPr>
              <w:spacing w:after="0" w:line="240" w:lineRule="auto"/>
              <w:rPr>
                <w:rFonts w:ascii="Arial" w:eastAsia="Times New Roman" w:hAnsi="Arial" w:cs="Arial"/>
                <w:sz w:val="20"/>
                <w:szCs w:val="20"/>
              </w:rPr>
            </w:pPr>
          </w:p>
          <w:p w14:paraId="0F243BE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94 cases</w:t>
            </w:r>
          </w:p>
          <w:p w14:paraId="7C19FB6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188 cases</w:t>
            </w:r>
          </w:p>
          <w:p w14:paraId="0BCEA85D"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val="restart"/>
            <w:tcBorders>
              <w:top w:val="single" w:sz="4" w:space="0" w:color="auto"/>
              <w:bottom w:val="nil"/>
            </w:tcBorders>
            <w:tcMar>
              <w:top w:w="30" w:type="dxa"/>
              <w:left w:w="45" w:type="dxa"/>
              <w:bottom w:w="30" w:type="dxa"/>
              <w:right w:w="45" w:type="dxa"/>
            </w:tcMar>
            <w:hideMark/>
          </w:tcPr>
          <w:p w14:paraId="121DBAB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Prevalence: 2.5%</w:t>
            </w:r>
          </w:p>
          <w:p w14:paraId="19902060" w14:textId="77777777" w:rsidR="00502090" w:rsidRDefault="00502090" w:rsidP="00FC212B">
            <w:pPr>
              <w:spacing w:after="0" w:line="240" w:lineRule="auto"/>
              <w:rPr>
                <w:rFonts w:ascii="Arial" w:eastAsia="Times New Roman" w:hAnsi="Arial" w:cs="Arial"/>
                <w:sz w:val="20"/>
                <w:szCs w:val="20"/>
              </w:rPr>
            </w:pPr>
          </w:p>
          <w:p w14:paraId="4936B0F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Age: 66.6 years</w:t>
            </w:r>
          </w:p>
          <w:p w14:paraId="522F75AE" w14:textId="77777777" w:rsidR="00502090" w:rsidRDefault="00502090" w:rsidP="00FC212B">
            <w:pPr>
              <w:spacing w:after="0" w:line="240" w:lineRule="auto"/>
              <w:rPr>
                <w:rFonts w:ascii="Arial" w:eastAsia="Times New Roman" w:hAnsi="Arial" w:cs="Arial"/>
                <w:sz w:val="20"/>
                <w:szCs w:val="20"/>
              </w:rPr>
            </w:pPr>
          </w:p>
          <w:p w14:paraId="01C2636A"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66%</w:t>
            </w:r>
          </w:p>
        </w:tc>
        <w:tc>
          <w:tcPr>
            <w:tcW w:w="1350" w:type="dxa"/>
            <w:vMerge w:val="restart"/>
            <w:tcBorders>
              <w:top w:val="single" w:sz="4" w:space="0" w:color="auto"/>
              <w:bottom w:val="nil"/>
            </w:tcBorders>
            <w:tcMar>
              <w:top w:w="30" w:type="dxa"/>
              <w:left w:w="45" w:type="dxa"/>
              <w:bottom w:w="30" w:type="dxa"/>
              <w:right w:w="45" w:type="dxa"/>
            </w:tcMar>
            <w:hideMark/>
          </w:tcPr>
          <w:p w14:paraId="196C8CC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Soft tissue nodules: 97.9%</w:t>
            </w:r>
          </w:p>
          <w:p w14:paraId="7460D19B" w14:textId="77777777" w:rsidR="00502090" w:rsidRDefault="00502090" w:rsidP="00FC212B">
            <w:pPr>
              <w:spacing w:after="0" w:line="240" w:lineRule="auto"/>
              <w:rPr>
                <w:rFonts w:ascii="Arial" w:eastAsia="Times New Roman" w:hAnsi="Arial" w:cs="Arial"/>
                <w:sz w:val="20"/>
                <w:szCs w:val="20"/>
              </w:rPr>
            </w:pPr>
          </w:p>
          <w:p w14:paraId="41562410"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Fat halo sign: 93.6%</w:t>
            </w:r>
          </w:p>
          <w:p w14:paraId="20B2644A" w14:textId="77777777" w:rsidR="00502090" w:rsidRDefault="00502090" w:rsidP="00FC212B">
            <w:pPr>
              <w:spacing w:after="0" w:line="240" w:lineRule="auto"/>
              <w:rPr>
                <w:rFonts w:ascii="Arial" w:eastAsia="Times New Roman" w:hAnsi="Arial" w:cs="Arial"/>
                <w:sz w:val="20"/>
                <w:szCs w:val="20"/>
              </w:rPr>
            </w:pPr>
          </w:p>
          <w:p w14:paraId="76BE22A0"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Pseudocapsule</w:t>
            </w:r>
            <w:proofErr w:type="spellEnd"/>
            <w:r w:rsidRPr="0065735E">
              <w:rPr>
                <w:rFonts w:ascii="Arial" w:eastAsia="Times New Roman" w:hAnsi="Arial" w:cs="Arial"/>
                <w:sz w:val="20"/>
                <w:szCs w:val="20"/>
              </w:rPr>
              <w:t>: 56.4%</w:t>
            </w:r>
          </w:p>
        </w:tc>
        <w:tc>
          <w:tcPr>
            <w:tcW w:w="1080" w:type="dxa"/>
            <w:tcBorders>
              <w:top w:val="single" w:sz="4" w:space="0" w:color="auto"/>
              <w:bottom w:val="nil"/>
            </w:tcBorders>
            <w:tcMar>
              <w:top w:w="30" w:type="dxa"/>
              <w:left w:w="45" w:type="dxa"/>
              <w:bottom w:w="30" w:type="dxa"/>
              <w:right w:w="45" w:type="dxa"/>
            </w:tcMar>
            <w:hideMark/>
          </w:tcPr>
          <w:p w14:paraId="774359B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50" w:type="dxa"/>
            <w:vMerge w:val="restart"/>
            <w:tcBorders>
              <w:top w:val="single" w:sz="4" w:space="0" w:color="auto"/>
              <w:bottom w:val="nil"/>
            </w:tcBorders>
            <w:tcMar>
              <w:top w:w="30" w:type="dxa"/>
              <w:left w:w="45" w:type="dxa"/>
              <w:bottom w:w="30" w:type="dxa"/>
              <w:right w:w="45" w:type="dxa"/>
            </w:tcMar>
            <w:hideMark/>
          </w:tcPr>
          <w:p w14:paraId="6DD5E2F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Abdominal pain: 31.9%</w:t>
            </w:r>
          </w:p>
          <w:p w14:paraId="41706EE7" w14:textId="77777777" w:rsidR="00502090" w:rsidRDefault="00502090" w:rsidP="00FC212B">
            <w:pPr>
              <w:spacing w:after="0" w:line="240" w:lineRule="auto"/>
              <w:rPr>
                <w:rFonts w:ascii="Arial" w:eastAsia="Times New Roman" w:hAnsi="Arial" w:cs="Arial"/>
                <w:sz w:val="20"/>
                <w:szCs w:val="20"/>
              </w:rPr>
            </w:pPr>
          </w:p>
          <w:p w14:paraId="115B59A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Flank pain: 21.3%</w:t>
            </w:r>
          </w:p>
          <w:p w14:paraId="788C1FCE" w14:textId="77777777" w:rsidR="00502090" w:rsidRDefault="00502090" w:rsidP="00FC212B">
            <w:pPr>
              <w:spacing w:after="0" w:line="240" w:lineRule="auto"/>
              <w:rPr>
                <w:rFonts w:ascii="Arial" w:eastAsia="Times New Roman" w:hAnsi="Arial" w:cs="Arial"/>
                <w:sz w:val="20"/>
                <w:szCs w:val="20"/>
              </w:rPr>
            </w:pPr>
          </w:p>
          <w:p w14:paraId="32AD197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Weight loss: 21.3%</w:t>
            </w:r>
          </w:p>
          <w:p w14:paraId="35B7FA20" w14:textId="77777777" w:rsidR="00502090" w:rsidRDefault="00502090" w:rsidP="00FC212B">
            <w:pPr>
              <w:spacing w:after="0" w:line="240" w:lineRule="auto"/>
              <w:rPr>
                <w:rFonts w:ascii="Arial" w:eastAsia="Times New Roman" w:hAnsi="Arial" w:cs="Arial"/>
                <w:sz w:val="20"/>
                <w:szCs w:val="20"/>
              </w:rPr>
            </w:pPr>
          </w:p>
          <w:p w14:paraId="6E03610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Nausea/vomiting: 11.7%</w:t>
            </w:r>
          </w:p>
          <w:p w14:paraId="12AF6893" w14:textId="77777777" w:rsidR="00502090" w:rsidRDefault="00502090" w:rsidP="00FC212B">
            <w:pPr>
              <w:spacing w:after="0" w:line="240" w:lineRule="auto"/>
              <w:rPr>
                <w:rFonts w:ascii="Arial" w:eastAsia="Times New Roman" w:hAnsi="Arial" w:cs="Arial"/>
                <w:sz w:val="20"/>
                <w:szCs w:val="20"/>
              </w:rPr>
            </w:pPr>
          </w:p>
          <w:p w14:paraId="6E4B871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Fevers/rigors: 6.4%</w:t>
            </w:r>
          </w:p>
        </w:tc>
        <w:tc>
          <w:tcPr>
            <w:tcW w:w="1260" w:type="dxa"/>
            <w:vMerge w:val="restart"/>
            <w:tcBorders>
              <w:top w:val="single" w:sz="4" w:space="0" w:color="auto"/>
              <w:bottom w:val="nil"/>
            </w:tcBorders>
            <w:tcMar>
              <w:top w:w="30" w:type="dxa"/>
              <w:left w:w="45" w:type="dxa"/>
              <w:bottom w:w="30" w:type="dxa"/>
              <w:right w:w="45" w:type="dxa"/>
            </w:tcMar>
            <w:hideMark/>
          </w:tcPr>
          <w:p w14:paraId="6289BC2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CRP elevation: 51.5%</w:t>
            </w:r>
          </w:p>
          <w:p w14:paraId="5904968F" w14:textId="77777777" w:rsidR="00502090" w:rsidRDefault="00502090" w:rsidP="00FC212B">
            <w:pPr>
              <w:spacing w:after="0" w:line="240" w:lineRule="auto"/>
              <w:rPr>
                <w:rFonts w:ascii="Arial" w:eastAsia="Times New Roman" w:hAnsi="Arial" w:cs="Arial"/>
                <w:sz w:val="20"/>
                <w:szCs w:val="20"/>
              </w:rPr>
            </w:pPr>
          </w:p>
          <w:p w14:paraId="2010DD1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ESR elevation: 41.7%</w:t>
            </w:r>
          </w:p>
        </w:tc>
        <w:tc>
          <w:tcPr>
            <w:tcW w:w="1440" w:type="dxa"/>
            <w:vMerge w:val="restart"/>
            <w:tcBorders>
              <w:top w:val="single" w:sz="4" w:space="0" w:color="auto"/>
              <w:bottom w:val="nil"/>
            </w:tcBorders>
            <w:tcMar>
              <w:top w:w="30" w:type="dxa"/>
              <w:left w:w="45" w:type="dxa"/>
              <w:bottom w:w="30" w:type="dxa"/>
              <w:right w:w="45" w:type="dxa"/>
            </w:tcMar>
            <w:hideMark/>
          </w:tcPr>
          <w:p w14:paraId="41FE9FD6"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Clinical: 82.4% </w:t>
            </w:r>
            <w:proofErr w:type="spellStart"/>
            <w:r w:rsidRPr="0065735E">
              <w:rPr>
                <w:rFonts w:ascii="Arial" w:eastAsia="Times New Roman" w:hAnsi="Arial" w:cs="Arial"/>
                <w:sz w:val="20"/>
                <w:szCs w:val="20"/>
              </w:rPr>
              <w:t>spontanteous</w:t>
            </w:r>
            <w:proofErr w:type="spellEnd"/>
            <w:r w:rsidRPr="0065735E">
              <w:rPr>
                <w:rFonts w:ascii="Arial" w:eastAsia="Times New Roman" w:hAnsi="Arial" w:cs="Arial"/>
                <w:sz w:val="20"/>
                <w:szCs w:val="20"/>
              </w:rPr>
              <w:t xml:space="preserve"> resolution of pain</w:t>
            </w:r>
          </w:p>
          <w:p w14:paraId="60469E78" w14:textId="77777777" w:rsidR="00502090" w:rsidRDefault="00502090" w:rsidP="00FC212B">
            <w:pPr>
              <w:spacing w:after="0" w:line="240" w:lineRule="auto"/>
              <w:rPr>
                <w:rFonts w:ascii="Arial" w:eastAsia="Times New Roman" w:hAnsi="Arial" w:cs="Arial"/>
                <w:sz w:val="20"/>
                <w:szCs w:val="20"/>
              </w:rPr>
            </w:pPr>
          </w:p>
          <w:p w14:paraId="103A579C"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Radiologic: 27% CT remission, 70.3% CT stable, 2.7% CT progression</w:t>
            </w:r>
          </w:p>
          <w:p w14:paraId="293FB25F" w14:textId="77777777" w:rsidR="00502090" w:rsidRDefault="00502090" w:rsidP="00FC212B">
            <w:pPr>
              <w:spacing w:after="0" w:line="240" w:lineRule="auto"/>
              <w:rPr>
                <w:rFonts w:ascii="Arial" w:eastAsia="Times New Roman" w:hAnsi="Arial" w:cs="Arial"/>
                <w:sz w:val="20"/>
                <w:szCs w:val="20"/>
              </w:rPr>
            </w:pPr>
          </w:p>
          <w:p w14:paraId="0BAAB0E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Follow-up: Records reviewed for all patients for 5 years after initial scan</w:t>
            </w:r>
          </w:p>
        </w:tc>
        <w:tc>
          <w:tcPr>
            <w:tcW w:w="1395" w:type="dxa"/>
            <w:vMerge w:val="restart"/>
            <w:tcBorders>
              <w:top w:val="single" w:sz="4" w:space="0" w:color="auto"/>
              <w:bottom w:val="nil"/>
            </w:tcBorders>
            <w:tcMar>
              <w:top w:w="30" w:type="dxa"/>
              <w:left w:w="45" w:type="dxa"/>
              <w:bottom w:w="30" w:type="dxa"/>
              <w:right w:w="45" w:type="dxa"/>
            </w:tcMar>
            <w:hideMark/>
          </w:tcPr>
          <w:p w14:paraId="2E51E90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1 received prednisone without improvement</w:t>
            </w:r>
          </w:p>
        </w:tc>
      </w:tr>
      <w:tr w:rsidR="00502090" w:rsidRPr="0065735E" w14:paraId="5913D4A2" w14:textId="77777777" w:rsidTr="00FC212B">
        <w:trPr>
          <w:trHeight w:val="315"/>
        </w:trPr>
        <w:tc>
          <w:tcPr>
            <w:tcW w:w="1557" w:type="dxa"/>
            <w:tcBorders>
              <w:top w:val="nil"/>
              <w:bottom w:val="nil"/>
            </w:tcBorders>
            <w:tcMar>
              <w:top w:w="30" w:type="dxa"/>
              <w:left w:w="45" w:type="dxa"/>
              <w:bottom w:w="30" w:type="dxa"/>
              <w:right w:w="45" w:type="dxa"/>
            </w:tcMar>
            <w:hideMark/>
          </w:tcPr>
          <w:p w14:paraId="118EC397"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top w:val="nil"/>
            </w:tcBorders>
            <w:tcMar>
              <w:top w:w="30" w:type="dxa"/>
              <w:left w:w="45" w:type="dxa"/>
              <w:bottom w:w="30" w:type="dxa"/>
              <w:right w:w="45" w:type="dxa"/>
            </w:tcMar>
            <w:hideMark/>
          </w:tcPr>
          <w:p w14:paraId="2CF2402A"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tcBorders>
            <w:tcMar>
              <w:top w:w="30" w:type="dxa"/>
              <w:left w:w="45" w:type="dxa"/>
              <w:bottom w:w="30" w:type="dxa"/>
              <w:right w:w="45" w:type="dxa"/>
            </w:tcMar>
            <w:hideMark/>
          </w:tcPr>
          <w:p w14:paraId="64944999"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tcBorders>
            <w:tcMar>
              <w:top w:w="30" w:type="dxa"/>
              <w:left w:w="45" w:type="dxa"/>
              <w:bottom w:w="30" w:type="dxa"/>
              <w:right w:w="45" w:type="dxa"/>
            </w:tcMar>
            <w:hideMark/>
          </w:tcPr>
          <w:p w14:paraId="27D85138"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30B094A1"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tcBorders>
            <w:tcMar>
              <w:top w:w="30" w:type="dxa"/>
              <w:left w:w="45" w:type="dxa"/>
              <w:bottom w:w="30" w:type="dxa"/>
              <w:right w:w="45" w:type="dxa"/>
            </w:tcMar>
            <w:hideMark/>
          </w:tcPr>
          <w:p w14:paraId="0142C2AD" w14:textId="77777777" w:rsidR="00502090" w:rsidRPr="0065735E" w:rsidRDefault="00502090" w:rsidP="00FC212B">
            <w:pPr>
              <w:spacing w:after="0" w:line="240" w:lineRule="auto"/>
              <w:rPr>
                <w:rFonts w:ascii="Arial" w:eastAsia="Times New Roman" w:hAnsi="Arial" w:cs="Arial"/>
                <w:sz w:val="20"/>
                <w:szCs w:val="20"/>
              </w:rPr>
            </w:pPr>
          </w:p>
        </w:tc>
        <w:tc>
          <w:tcPr>
            <w:tcW w:w="1260" w:type="dxa"/>
            <w:vMerge/>
            <w:tcBorders>
              <w:top w:val="nil"/>
              <w:bottom w:val="nil"/>
            </w:tcBorders>
            <w:tcMar>
              <w:top w:w="30" w:type="dxa"/>
              <w:left w:w="45" w:type="dxa"/>
              <w:bottom w:w="30" w:type="dxa"/>
              <w:right w:w="45" w:type="dxa"/>
            </w:tcMar>
            <w:hideMark/>
          </w:tcPr>
          <w:p w14:paraId="793326AF"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Borders>
              <w:top w:val="nil"/>
            </w:tcBorders>
            <w:tcMar>
              <w:top w:w="30" w:type="dxa"/>
              <w:left w:w="45" w:type="dxa"/>
              <w:bottom w:w="30" w:type="dxa"/>
              <w:right w:w="45" w:type="dxa"/>
            </w:tcMar>
            <w:hideMark/>
          </w:tcPr>
          <w:p w14:paraId="3A5FFE7D" w14:textId="77777777" w:rsidR="00502090" w:rsidRPr="0065735E" w:rsidRDefault="00502090" w:rsidP="00FC212B">
            <w:pPr>
              <w:spacing w:after="0" w:line="240" w:lineRule="auto"/>
              <w:rPr>
                <w:rFonts w:ascii="Arial" w:eastAsia="Times New Roman" w:hAnsi="Arial" w:cs="Arial"/>
                <w:sz w:val="20"/>
                <w:szCs w:val="20"/>
              </w:rPr>
            </w:pPr>
          </w:p>
        </w:tc>
        <w:tc>
          <w:tcPr>
            <w:tcW w:w="1395" w:type="dxa"/>
            <w:vMerge/>
            <w:tcBorders>
              <w:top w:val="nil"/>
            </w:tcBorders>
            <w:tcMar>
              <w:top w:w="30" w:type="dxa"/>
              <w:left w:w="45" w:type="dxa"/>
              <w:bottom w:w="30" w:type="dxa"/>
              <w:right w:w="45" w:type="dxa"/>
            </w:tcMar>
            <w:hideMark/>
          </w:tcPr>
          <w:p w14:paraId="0FB2CA9E"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47423F2B" w14:textId="77777777" w:rsidTr="00FC212B">
        <w:trPr>
          <w:trHeight w:val="315"/>
        </w:trPr>
        <w:tc>
          <w:tcPr>
            <w:tcW w:w="1557" w:type="dxa"/>
            <w:tcBorders>
              <w:top w:val="nil"/>
              <w:bottom w:val="nil"/>
            </w:tcBorders>
            <w:tcMar>
              <w:top w:w="30" w:type="dxa"/>
              <w:left w:w="45" w:type="dxa"/>
              <w:bottom w:w="30" w:type="dxa"/>
              <w:right w:w="45" w:type="dxa"/>
            </w:tcMar>
            <w:hideMark/>
          </w:tcPr>
          <w:p w14:paraId="68D11E65"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3987F6D6"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nil"/>
            </w:tcBorders>
            <w:tcMar>
              <w:top w:w="30" w:type="dxa"/>
              <w:left w:w="45" w:type="dxa"/>
              <w:bottom w:w="30" w:type="dxa"/>
              <w:right w:w="45" w:type="dxa"/>
            </w:tcMar>
            <w:hideMark/>
          </w:tcPr>
          <w:p w14:paraId="30154A08"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nil"/>
            </w:tcBorders>
            <w:tcMar>
              <w:top w:w="30" w:type="dxa"/>
              <w:left w:w="45" w:type="dxa"/>
              <w:bottom w:w="30" w:type="dxa"/>
              <w:right w:w="45" w:type="dxa"/>
            </w:tcMar>
            <w:hideMark/>
          </w:tcPr>
          <w:p w14:paraId="3BC5EA06"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32AFCF35"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1DACF4BB"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0F35608F"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Borders>
              <w:bottom w:val="nil"/>
            </w:tcBorders>
            <w:tcMar>
              <w:top w:w="30" w:type="dxa"/>
              <w:left w:w="45" w:type="dxa"/>
              <w:bottom w:w="30" w:type="dxa"/>
              <w:right w:w="45" w:type="dxa"/>
            </w:tcMar>
            <w:hideMark/>
          </w:tcPr>
          <w:p w14:paraId="0DC61163" w14:textId="77777777" w:rsidR="00502090" w:rsidRPr="0065735E" w:rsidRDefault="00502090" w:rsidP="00FC212B">
            <w:pPr>
              <w:spacing w:after="0" w:line="240" w:lineRule="auto"/>
              <w:rPr>
                <w:rFonts w:ascii="Arial" w:eastAsia="Times New Roman" w:hAnsi="Arial" w:cs="Arial"/>
                <w:sz w:val="20"/>
                <w:szCs w:val="20"/>
              </w:rPr>
            </w:pPr>
          </w:p>
        </w:tc>
        <w:tc>
          <w:tcPr>
            <w:tcW w:w="1395" w:type="dxa"/>
            <w:vMerge/>
            <w:tcBorders>
              <w:bottom w:val="nil"/>
            </w:tcBorders>
            <w:tcMar>
              <w:top w:w="30" w:type="dxa"/>
              <w:left w:w="45" w:type="dxa"/>
              <w:bottom w:w="30" w:type="dxa"/>
              <w:right w:w="45" w:type="dxa"/>
            </w:tcMar>
            <w:hideMark/>
          </w:tcPr>
          <w:p w14:paraId="0295C8BA"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03D59CC2" w14:textId="77777777" w:rsidTr="00FC212B">
        <w:trPr>
          <w:trHeight w:val="315"/>
        </w:trPr>
        <w:tc>
          <w:tcPr>
            <w:tcW w:w="1557" w:type="dxa"/>
            <w:tcBorders>
              <w:top w:val="nil"/>
              <w:bottom w:val="single" w:sz="4" w:space="0" w:color="auto"/>
            </w:tcBorders>
            <w:tcMar>
              <w:top w:w="30" w:type="dxa"/>
              <w:left w:w="45" w:type="dxa"/>
              <w:bottom w:w="30" w:type="dxa"/>
              <w:right w:w="45" w:type="dxa"/>
            </w:tcMar>
            <w:hideMark/>
          </w:tcPr>
          <w:p w14:paraId="537E25EB"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bottom w:val="single" w:sz="4" w:space="0" w:color="auto"/>
            </w:tcBorders>
            <w:tcMar>
              <w:top w:w="30" w:type="dxa"/>
              <w:left w:w="45" w:type="dxa"/>
              <w:bottom w:w="30" w:type="dxa"/>
              <w:right w:w="45" w:type="dxa"/>
            </w:tcMar>
            <w:hideMark/>
          </w:tcPr>
          <w:p w14:paraId="29819C49"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6C557648"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25A7993A"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single" w:sz="4" w:space="0" w:color="auto"/>
            </w:tcBorders>
            <w:tcMar>
              <w:top w:w="30" w:type="dxa"/>
              <w:left w:w="45" w:type="dxa"/>
              <w:bottom w:w="30" w:type="dxa"/>
              <w:right w:w="45" w:type="dxa"/>
            </w:tcMar>
            <w:hideMark/>
          </w:tcPr>
          <w:p w14:paraId="29ADFD4B"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single" w:sz="4" w:space="0" w:color="auto"/>
            </w:tcBorders>
            <w:tcMar>
              <w:top w:w="30" w:type="dxa"/>
              <w:left w:w="45" w:type="dxa"/>
              <w:bottom w:w="30" w:type="dxa"/>
              <w:right w:w="45" w:type="dxa"/>
            </w:tcMar>
            <w:hideMark/>
          </w:tcPr>
          <w:p w14:paraId="12DAFB11"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single" w:sz="4" w:space="0" w:color="auto"/>
            </w:tcBorders>
            <w:tcMar>
              <w:top w:w="30" w:type="dxa"/>
              <w:left w:w="45" w:type="dxa"/>
              <w:bottom w:w="30" w:type="dxa"/>
              <w:right w:w="45" w:type="dxa"/>
            </w:tcMar>
            <w:hideMark/>
          </w:tcPr>
          <w:p w14:paraId="75DE8653"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single" w:sz="4" w:space="0" w:color="auto"/>
            </w:tcBorders>
            <w:tcMar>
              <w:top w:w="30" w:type="dxa"/>
              <w:left w:w="45" w:type="dxa"/>
              <w:bottom w:w="30" w:type="dxa"/>
              <w:right w:w="45" w:type="dxa"/>
            </w:tcMar>
            <w:hideMark/>
          </w:tcPr>
          <w:p w14:paraId="74D42578"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single" w:sz="4" w:space="0" w:color="auto"/>
            </w:tcBorders>
            <w:tcMar>
              <w:top w:w="30" w:type="dxa"/>
              <w:left w:w="45" w:type="dxa"/>
              <w:bottom w:w="30" w:type="dxa"/>
              <w:right w:w="45" w:type="dxa"/>
            </w:tcMar>
            <w:hideMark/>
          </w:tcPr>
          <w:p w14:paraId="09AE6E99"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3B2CEB89" w14:textId="77777777" w:rsidTr="00FC212B">
        <w:trPr>
          <w:trHeight w:val="315"/>
        </w:trPr>
        <w:tc>
          <w:tcPr>
            <w:tcW w:w="1557" w:type="dxa"/>
            <w:tcBorders>
              <w:top w:val="single" w:sz="4" w:space="0" w:color="auto"/>
              <w:bottom w:val="nil"/>
            </w:tcBorders>
            <w:tcMar>
              <w:top w:w="30" w:type="dxa"/>
              <w:left w:w="45" w:type="dxa"/>
              <w:bottom w:w="30" w:type="dxa"/>
              <w:right w:w="45" w:type="dxa"/>
            </w:tcMar>
            <w:hideMark/>
          </w:tcPr>
          <w:p w14:paraId="34EB624B"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Badet</w:t>
            </w:r>
            <w:proofErr w:type="spellEnd"/>
            <w:r w:rsidRPr="0065735E">
              <w:rPr>
                <w:rFonts w:ascii="Arial" w:eastAsia="Times New Roman" w:hAnsi="Arial" w:cs="Arial"/>
                <w:sz w:val="20"/>
                <w:szCs w:val="20"/>
              </w:rPr>
              <w:t xml:space="preserve"> 2015</w:t>
            </w:r>
          </w:p>
        </w:tc>
        <w:tc>
          <w:tcPr>
            <w:tcW w:w="2268" w:type="dxa"/>
            <w:vMerge w:val="restart"/>
            <w:tcBorders>
              <w:top w:val="single" w:sz="4" w:space="0" w:color="auto"/>
              <w:bottom w:val="nil"/>
            </w:tcBorders>
            <w:tcMar>
              <w:top w:w="30" w:type="dxa"/>
              <w:left w:w="45" w:type="dxa"/>
              <w:bottom w:w="30" w:type="dxa"/>
              <w:right w:w="45" w:type="dxa"/>
            </w:tcMar>
            <w:hideMark/>
          </w:tcPr>
          <w:p w14:paraId="4526AA5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Design: Retrospective cohort. Review of 158 cases </w:t>
            </w:r>
            <w:proofErr w:type="spellStart"/>
            <w:r w:rsidRPr="0065735E">
              <w:rPr>
                <w:rFonts w:ascii="Arial" w:eastAsia="Times New Roman" w:hAnsi="Arial" w:cs="Arial"/>
                <w:sz w:val="20"/>
                <w:szCs w:val="20"/>
              </w:rPr>
              <w:t>idenitified</w:t>
            </w:r>
            <w:proofErr w:type="spellEnd"/>
            <w:r w:rsidRPr="0065735E">
              <w:rPr>
                <w:rFonts w:ascii="Arial" w:eastAsia="Times New Roman" w:hAnsi="Arial" w:cs="Arial"/>
                <w:sz w:val="20"/>
                <w:szCs w:val="20"/>
              </w:rPr>
              <w:t xml:space="preserve"> by keyword search in CT database.</w:t>
            </w:r>
          </w:p>
          <w:p w14:paraId="7761B64D" w14:textId="77777777" w:rsidR="00502090" w:rsidRDefault="00502090" w:rsidP="00FC212B">
            <w:pPr>
              <w:spacing w:after="0" w:line="240" w:lineRule="auto"/>
              <w:rPr>
                <w:rFonts w:ascii="Arial" w:eastAsia="Times New Roman" w:hAnsi="Arial" w:cs="Arial"/>
                <w:sz w:val="20"/>
                <w:szCs w:val="20"/>
              </w:rPr>
            </w:pPr>
          </w:p>
          <w:p w14:paraId="7A9B9AFC" w14:textId="77777777" w:rsidR="00502090"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Definition: A mesenteric mass composed of hyperattenuating fat with </w:t>
            </w:r>
            <w:proofErr w:type="spellStart"/>
            <w:r w:rsidRPr="0065735E">
              <w:rPr>
                <w:rFonts w:ascii="Arial" w:eastAsia="Times New Roman" w:hAnsi="Arial" w:cs="Arial"/>
                <w:sz w:val="20"/>
                <w:szCs w:val="20"/>
              </w:rPr>
              <w:t>subcentimeter</w:t>
            </w:r>
            <w:proofErr w:type="spellEnd"/>
            <w:r w:rsidRPr="0065735E">
              <w:rPr>
                <w:rFonts w:ascii="Arial" w:eastAsia="Times New Roman" w:hAnsi="Arial" w:cs="Arial"/>
                <w:sz w:val="20"/>
                <w:szCs w:val="20"/>
              </w:rPr>
              <w:t xml:space="preserve"> soft-tissue nodules</w:t>
            </w:r>
          </w:p>
          <w:p w14:paraId="3E95AEDB" w14:textId="77777777" w:rsidR="00502090" w:rsidRDefault="00502090" w:rsidP="00FC212B">
            <w:pPr>
              <w:spacing w:after="0" w:line="240" w:lineRule="auto"/>
              <w:rPr>
                <w:rFonts w:ascii="Arial" w:eastAsia="Times New Roman" w:hAnsi="Arial" w:cs="Arial"/>
                <w:sz w:val="20"/>
                <w:szCs w:val="20"/>
              </w:rPr>
            </w:pPr>
          </w:p>
          <w:p w14:paraId="0F61E466"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158 cases</w:t>
            </w:r>
          </w:p>
          <w:p w14:paraId="3983D28E"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val="restart"/>
            <w:tcBorders>
              <w:top w:val="single" w:sz="4" w:space="0" w:color="auto"/>
              <w:bottom w:val="nil"/>
            </w:tcBorders>
            <w:tcMar>
              <w:top w:w="30" w:type="dxa"/>
              <w:left w:w="45" w:type="dxa"/>
              <w:bottom w:w="30" w:type="dxa"/>
              <w:right w:w="45" w:type="dxa"/>
            </w:tcMar>
            <w:hideMark/>
          </w:tcPr>
          <w:p w14:paraId="11315F9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Age: 63 years</w:t>
            </w:r>
          </w:p>
          <w:p w14:paraId="2E2CDAB4" w14:textId="77777777" w:rsidR="00502090" w:rsidRDefault="00502090" w:rsidP="00FC212B">
            <w:pPr>
              <w:spacing w:after="0" w:line="240" w:lineRule="auto"/>
              <w:rPr>
                <w:rFonts w:ascii="Arial" w:eastAsia="Times New Roman" w:hAnsi="Arial" w:cs="Arial"/>
                <w:sz w:val="20"/>
                <w:szCs w:val="20"/>
              </w:rPr>
            </w:pPr>
          </w:p>
          <w:p w14:paraId="09CF03BC"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76.6%</w:t>
            </w:r>
          </w:p>
        </w:tc>
        <w:tc>
          <w:tcPr>
            <w:tcW w:w="1350" w:type="dxa"/>
            <w:vMerge w:val="restart"/>
            <w:tcBorders>
              <w:top w:val="single" w:sz="4" w:space="0" w:color="auto"/>
              <w:bottom w:val="nil"/>
            </w:tcBorders>
            <w:tcMar>
              <w:top w:w="30" w:type="dxa"/>
              <w:left w:w="45" w:type="dxa"/>
              <w:bottom w:w="30" w:type="dxa"/>
              <w:right w:w="45" w:type="dxa"/>
            </w:tcMar>
            <w:hideMark/>
          </w:tcPr>
          <w:p w14:paraId="65CEFCB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Fat halo sign: 56%</w:t>
            </w:r>
          </w:p>
          <w:p w14:paraId="50C0F162" w14:textId="77777777" w:rsidR="00502090" w:rsidRDefault="00502090" w:rsidP="00FC212B">
            <w:pPr>
              <w:spacing w:after="0" w:line="240" w:lineRule="auto"/>
              <w:rPr>
                <w:rFonts w:ascii="Arial" w:eastAsia="Times New Roman" w:hAnsi="Arial" w:cs="Arial"/>
                <w:sz w:val="20"/>
                <w:szCs w:val="20"/>
              </w:rPr>
            </w:pPr>
          </w:p>
          <w:p w14:paraId="14F929B3"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Pseudocapsule</w:t>
            </w:r>
            <w:proofErr w:type="spellEnd"/>
            <w:r w:rsidRPr="0065735E">
              <w:rPr>
                <w:rFonts w:ascii="Arial" w:eastAsia="Times New Roman" w:hAnsi="Arial" w:cs="Arial"/>
                <w:sz w:val="20"/>
                <w:szCs w:val="20"/>
              </w:rPr>
              <w:t>: 59%</w:t>
            </w:r>
          </w:p>
        </w:tc>
        <w:tc>
          <w:tcPr>
            <w:tcW w:w="1080" w:type="dxa"/>
            <w:tcBorders>
              <w:top w:val="single" w:sz="4" w:space="0" w:color="auto"/>
              <w:bottom w:val="nil"/>
            </w:tcBorders>
            <w:tcMar>
              <w:top w:w="30" w:type="dxa"/>
              <w:left w:w="45" w:type="dxa"/>
              <w:bottom w:w="30" w:type="dxa"/>
              <w:right w:w="45" w:type="dxa"/>
            </w:tcMar>
            <w:hideMark/>
          </w:tcPr>
          <w:p w14:paraId="35C17D7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50" w:type="dxa"/>
            <w:vMerge w:val="restart"/>
            <w:tcBorders>
              <w:top w:val="single" w:sz="4" w:space="0" w:color="auto"/>
              <w:bottom w:val="nil"/>
            </w:tcBorders>
            <w:tcMar>
              <w:top w:w="30" w:type="dxa"/>
              <w:left w:w="45" w:type="dxa"/>
              <w:bottom w:w="30" w:type="dxa"/>
              <w:right w:w="45" w:type="dxa"/>
            </w:tcMar>
            <w:hideMark/>
          </w:tcPr>
          <w:p w14:paraId="5AF7E67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Abdominal pain: 39%</w:t>
            </w:r>
          </w:p>
          <w:p w14:paraId="735277EA" w14:textId="77777777" w:rsidR="00502090" w:rsidRDefault="00502090" w:rsidP="00FC212B">
            <w:pPr>
              <w:spacing w:after="0" w:line="240" w:lineRule="auto"/>
              <w:rPr>
                <w:rFonts w:ascii="Arial" w:eastAsia="Times New Roman" w:hAnsi="Arial" w:cs="Arial"/>
                <w:sz w:val="20"/>
                <w:szCs w:val="20"/>
              </w:rPr>
            </w:pPr>
          </w:p>
          <w:p w14:paraId="3DCF4DC9"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Diarrhea: 2%</w:t>
            </w:r>
          </w:p>
        </w:tc>
        <w:tc>
          <w:tcPr>
            <w:tcW w:w="1260" w:type="dxa"/>
            <w:tcBorders>
              <w:top w:val="single" w:sz="4" w:space="0" w:color="auto"/>
              <w:bottom w:val="nil"/>
            </w:tcBorders>
            <w:tcMar>
              <w:top w:w="30" w:type="dxa"/>
              <w:left w:w="45" w:type="dxa"/>
              <w:bottom w:w="30" w:type="dxa"/>
              <w:right w:w="45" w:type="dxa"/>
            </w:tcMar>
            <w:hideMark/>
          </w:tcPr>
          <w:p w14:paraId="54E7E29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440" w:type="dxa"/>
            <w:tcBorders>
              <w:top w:val="single" w:sz="4" w:space="0" w:color="auto"/>
              <w:bottom w:val="nil"/>
            </w:tcBorders>
            <w:tcMar>
              <w:top w:w="30" w:type="dxa"/>
              <w:left w:w="45" w:type="dxa"/>
              <w:bottom w:w="30" w:type="dxa"/>
              <w:right w:w="45" w:type="dxa"/>
            </w:tcMar>
            <w:hideMark/>
          </w:tcPr>
          <w:p w14:paraId="5EEBF0FA"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95" w:type="dxa"/>
            <w:tcBorders>
              <w:top w:val="single" w:sz="4" w:space="0" w:color="auto"/>
              <w:bottom w:val="nil"/>
            </w:tcBorders>
            <w:tcMar>
              <w:top w:w="30" w:type="dxa"/>
              <w:left w:w="45" w:type="dxa"/>
              <w:bottom w:w="30" w:type="dxa"/>
              <w:right w:w="45" w:type="dxa"/>
            </w:tcMar>
            <w:hideMark/>
          </w:tcPr>
          <w:p w14:paraId="1C887CEA"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r>
      <w:tr w:rsidR="00502090" w:rsidRPr="0065735E" w14:paraId="60F304E9" w14:textId="77777777" w:rsidTr="00FC212B">
        <w:trPr>
          <w:trHeight w:val="315"/>
        </w:trPr>
        <w:tc>
          <w:tcPr>
            <w:tcW w:w="1557" w:type="dxa"/>
            <w:tcBorders>
              <w:top w:val="nil"/>
              <w:bottom w:val="nil"/>
            </w:tcBorders>
            <w:tcMar>
              <w:top w:w="30" w:type="dxa"/>
              <w:left w:w="45" w:type="dxa"/>
              <w:bottom w:w="30" w:type="dxa"/>
              <w:right w:w="45" w:type="dxa"/>
            </w:tcMar>
            <w:hideMark/>
          </w:tcPr>
          <w:p w14:paraId="4554A808"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top w:val="nil"/>
              <w:bottom w:val="nil"/>
            </w:tcBorders>
            <w:tcMar>
              <w:top w:w="30" w:type="dxa"/>
              <w:left w:w="45" w:type="dxa"/>
              <w:bottom w:w="30" w:type="dxa"/>
              <w:right w:w="45" w:type="dxa"/>
            </w:tcMar>
            <w:hideMark/>
          </w:tcPr>
          <w:p w14:paraId="5BBF1CC3"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bottom w:val="nil"/>
            </w:tcBorders>
            <w:tcMar>
              <w:top w:w="30" w:type="dxa"/>
              <w:left w:w="45" w:type="dxa"/>
              <w:bottom w:w="30" w:type="dxa"/>
              <w:right w:w="45" w:type="dxa"/>
            </w:tcMar>
            <w:hideMark/>
          </w:tcPr>
          <w:p w14:paraId="4DBF4738"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bottom w:val="nil"/>
            </w:tcBorders>
            <w:tcMar>
              <w:top w:w="30" w:type="dxa"/>
              <w:left w:w="45" w:type="dxa"/>
              <w:bottom w:w="30" w:type="dxa"/>
              <w:right w:w="45" w:type="dxa"/>
            </w:tcMar>
            <w:hideMark/>
          </w:tcPr>
          <w:p w14:paraId="3E1C1C24"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57706107"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top w:val="nil"/>
              <w:bottom w:val="nil"/>
            </w:tcBorders>
            <w:tcMar>
              <w:top w:w="30" w:type="dxa"/>
              <w:left w:w="45" w:type="dxa"/>
              <w:bottom w:w="30" w:type="dxa"/>
              <w:right w:w="45" w:type="dxa"/>
            </w:tcMar>
            <w:hideMark/>
          </w:tcPr>
          <w:p w14:paraId="0D471C1E"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7C0E64D1"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nil"/>
            </w:tcBorders>
            <w:tcMar>
              <w:top w:w="30" w:type="dxa"/>
              <w:left w:w="45" w:type="dxa"/>
              <w:bottom w:w="30" w:type="dxa"/>
              <w:right w:w="45" w:type="dxa"/>
            </w:tcMar>
            <w:hideMark/>
          </w:tcPr>
          <w:p w14:paraId="4F3E8F6D"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2E1118D9"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7E7374ED" w14:textId="77777777" w:rsidTr="00FC212B">
        <w:trPr>
          <w:trHeight w:val="315"/>
        </w:trPr>
        <w:tc>
          <w:tcPr>
            <w:tcW w:w="1557" w:type="dxa"/>
            <w:tcBorders>
              <w:top w:val="nil"/>
              <w:bottom w:val="single" w:sz="4" w:space="0" w:color="auto"/>
            </w:tcBorders>
            <w:tcMar>
              <w:top w:w="30" w:type="dxa"/>
              <w:left w:w="45" w:type="dxa"/>
              <w:bottom w:w="30" w:type="dxa"/>
              <w:right w:w="45" w:type="dxa"/>
            </w:tcMar>
            <w:hideMark/>
          </w:tcPr>
          <w:p w14:paraId="661054CE"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top w:val="nil"/>
              <w:bottom w:val="single" w:sz="4" w:space="0" w:color="auto"/>
            </w:tcBorders>
            <w:tcMar>
              <w:top w:w="30" w:type="dxa"/>
              <w:left w:w="45" w:type="dxa"/>
              <w:bottom w:w="30" w:type="dxa"/>
              <w:right w:w="45" w:type="dxa"/>
            </w:tcMar>
            <w:hideMark/>
          </w:tcPr>
          <w:p w14:paraId="1B924DD6"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56C0CCE7"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3D81A2AB"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single" w:sz="4" w:space="0" w:color="auto"/>
            </w:tcBorders>
            <w:tcMar>
              <w:top w:w="30" w:type="dxa"/>
              <w:left w:w="45" w:type="dxa"/>
              <w:bottom w:w="30" w:type="dxa"/>
              <w:right w:w="45" w:type="dxa"/>
            </w:tcMar>
            <w:hideMark/>
          </w:tcPr>
          <w:p w14:paraId="314A516A"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0B221A71"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single" w:sz="4" w:space="0" w:color="auto"/>
            </w:tcBorders>
            <w:tcMar>
              <w:top w:w="30" w:type="dxa"/>
              <w:left w:w="45" w:type="dxa"/>
              <w:bottom w:w="30" w:type="dxa"/>
              <w:right w:w="45" w:type="dxa"/>
            </w:tcMar>
            <w:hideMark/>
          </w:tcPr>
          <w:p w14:paraId="365D06BE"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single" w:sz="4" w:space="0" w:color="auto"/>
            </w:tcBorders>
            <w:tcMar>
              <w:top w:w="30" w:type="dxa"/>
              <w:left w:w="45" w:type="dxa"/>
              <w:bottom w:w="30" w:type="dxa"/>
              <w:right w:w="45" w:type="dxa"/>
            </w:tcMar>
            <w:hideMark/>
          </w:tcPr>
          <w:p w14:paraId="29D86883"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single" w:sz="4" w:space="0" w:color="auto"/>
            </w:tcBorders>
            <w:tcMar>
              <w:top w:w="30" w:type="dxa"/>
              <w:left w:w="45" w:type="dxa"/>
              <w:bottom w:w="30" w:type="dxa"/>
              <w:right w:w="45" w:type="dxa"/>
            </w:tcMar>
            <w:hideMark/>
          </w:tcPr>
          <w:p w14:paraId="6E2E39FC"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1B5A548E" w14:textId="77777777" w:rsidTr="00FC212B">
        <w:trPr>
          <w:trHeight w:val="315"/>
        </w:trPr>
        <w:tc>
          <w:tcPr>
            <w:tcW w:w="1557" w:type="dxa"/>
            <w:tcBorders>
              <w:top w:val="single" w:sz="4" w:space="0" w:color="auto"/>
              <w:bottom w:val="nil"/>
            </w:tcBorders>
            <w:tcMar>
              <w:top w:w="30" w:type="dxa"/>
              <w:left w:w="45" w:type="dxa"/>
              <w:bottom w:w="30" w:type="dxa"/>
              <w:right w:w="45" w:type="dxa"/>
            </w:tcMar>
            <w:hideMark/>
          </w:tcPr>
          <w:p w14:paraId="2E599605"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Protin-Catteau</w:t>
            </w:r>
            <w:proofErr w:type="spellEnd"/>
            <w:r w:rsidRPr="0065735E">
              <w:rPr>
                <w:rFonts w:ascii="Arial" w:eastAsia="Times New Roman" w:hAnsi="Arial" w:cs="Arial"/>
                <w:sz w:val="20"/>
                <w:szCs w:val="20"/>
              </w:rPr>
              <w:t xml:space="preserve"> 2016</w:t>
            </w:r>
          </w:p>
        </w:tc>
        <w:tc>
          <w:tcPr>
            <w:tcW w:w="2268" w:type="dxa"/>
            <w:vMerge w:val="restart"/>
            <w:tcBorders>
              <w:top w:val="single" w:sz="4" w:space="0" w:color="auto"/>
            </w:tcBorders>
            <w:tcMar>
              <w:top w:w="30" w:type="dxa"/>
              <w:left w:w="45" w:type="dxa"/>
              <w:bottom w:w="30" w:type="dxa"/>
              <w:right w:w="45" w:type="dxa"/>
            </w:tcMar>
            <w:hideMark/>
          </w:tcPr>
          <w:p w14:paraId="3DDD034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Design: Retrospective case-control. Cases identified by reviewing consecutive CT scan and matched by age and gender.</w:t>
            </w:r>
          </w:p>
          <w:p w14:paraId="62D37CE1" w14:textId="77777777" w:rsidR="00502090" w:rsidRDefault="00502090" w:rsidP="00FC212B">
            <w:pPr>
              <w:spacing w:after="0" w:line="240" w:lineRule="auto"/>
              <w:rPr>
                <w:rFonts w:ascii="Arial" w:eastAsia="Times New Roman" w:hAnsi="Arial" w:cs="Arial"/>
                <w:sz w:val="20"/>
                <w:szCs w:val="20"/>
              </w:rPr>
            </w:pPr>
          </w:p>
          <w:p w14:paraId="666AA585" w14:textId="77777777" w:rsidR="00502090"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Definition: Coulier CT criteria</w:t>
            </w:r>
          </w:p>
          <w:p w14:paraId="245CBABB" w14:textId="77777777" w:rsidR="00502090" w:rsidRDefault="00502090" w:rsidP="00FC212B">
            <w:pPr>
              <w:spacing w:after="0" w:line="240" w:lineRule="auto"/>
              <w:rPr>
                <w:rFonts w:ascii="Arial" w:eastAsia="Times New Roman" w:hAnsi="Arial" w:cs="Arial"/>
                <w:sz w:val="20"/>
                <w:szCs w:val="20"/>
              </w:rPr>
            </w:pPr>
          </w:p>
          <w:p w14:paraId="1474627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96 cases</w:t>
            </w:r>
          </w:p>
          <w:p w14:paraId="4FF324FC"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192 controls</w:t>
            </w:r>
          </w:p>
          <w:p w14:paraId="3DDEADA4"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val="restart"/>
            <w:tcBorders>
              <w:top w:val="single" w:sz="4" w:space="0" w:color="auto"/>
            </w:tcBorders>
            <w:tcMar>
              <w:top w:w="30" w:type="dxa"/>
              <w:left w:w="45" w:type="dxa"/>
              <w:bottom w:w="30" w:type="dxa"/>
              <w:right w:w="45" w:type="dxa"/>
            </w:tcMar>
            <w:hideMark/>
          </w:tcPr>
          <w:p w14:paraId="22B83B1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Prevalence: 3.1%</w:t>
            </w:r>
          </w:p>
          <w:p w14:paraId="10C03C13" w14:textId="77777777" w:rsidR="00502090" w:rsidRDefault="00502090" w:rsidP="00FC212B">
            <w:pPr>
              <w:spacing w:after="0" w:line="240" w:lineRule="auto"/>
              <w:rPr>
                <w:rFonts w:ascii="Arial" w:eastAsia="Times New Roman" w:hAnsi="Arial" w:cs="Arial"/>
                <w:sz w:val="20"/>
                <w:szCs w:val="20"/>
              </w:rPr>
            </w:pPr>
          </w:p>
          <w:p w14:paraId="39CD606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Age: 65.4 years</w:t>
            </w:r>
          </w:p>
          <w:p w14:paraId="16F7E513" w14:textId="77777777" w:rsidR="00502090" w:rsidRDefault="00502090" w:rsidP="00FC212B">
            <w:pPr>
              <w:spacing w:after="0" w:line="240" w:lineRule="auto"/>
              <w:rPr>
                <w:rFonts w:ascii="Arial" w:eastAsia="Times New Roman" w:hAnsi="Arial" w:cs="Arial"/>
                <w:sz w:val="20"/>
                <w:szCs w:val="20"/>
              </w:rPr>
            </w:pPr>
          </w:p>
          <w:p w14:paraId="3F1BD056"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66.7%</w:t>
            </w:r>
          </w:p>
        </w:tc>
        <w:tc>
          <w:tcPr>
            <w:tcW w:w="1350" w:type="dxa"/>
            <w:vMerge w:val="restart"/>
            <w:tcBorders>
              <w:top w:val="single" w:sz="4" w:space="0" w:color="auto"/>
            </w:tcBorders>
            <w:tcMar>
              <w:top w:w="30" w:type="dxa"/>
              <w:left w:w="45" w:type="dxa"/>
              <w:bottom w:w="30" w:type="dxa"/>
              <w:right w:w="45" w:type="dxa"/>
            </w:tcMar>
            <w:hideMark/>
          </w:tcPr>
          <w:p w14:paraId="2914433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Mass effect: 68.8%</w:t>
            </w:r>
          </w:p>
          <w:p w14:paraId="09628160" w14:textId="77777777" w:rsidR="00502090" w:rsidRDefault="00502090" w:rsidP="00FC212B">
            <w:pPr>
              <w:spacing w:after="0" w:line="240" w:lineRule="auto"/>
              <w:rPr>
                <w:rFonts w:ascii="Arial" w:eastAsia="Times New Roman" w:hAnsi="Arial" w:cs="Arial"/>
                <w:sz w:val="20"/>
                <w:szCs w:val="20"/>
              </w:rPr>
            </w:pPr>
          </w:p>
          <w:p w14:paraId="2309F9CC"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Hyperattenuation</w:t>
            </w:r>
            <w:proofErr w:type="spellEnd"/>
            <w:r w:rsidRPr="0065735E">
              <w:rPr>
                <w:rFonts w:ascii="Arial" w:eastAsia="Times New Roman" w:hAnsi="Arial" w:cs="Arial"/>
                <w:sz w:val="20"/>
                <w:szCs w:val="20"/>
              </w:rPr>
              <w:t>: 91.7%</w:t>
            </w:r>
          </w:p>
          <w:p w14:paraId="50C0CA3F" w14:textId="77777777" w:rsidR="00502090" w:rsidRDefault="00502090" w:rsidP="00FC212B">
            <w:pPr>
              <w:spacing w:after="0" w:line="240" w:lineRule="auto"/>
              <w:rPr>
                <w:rFonts w:ascii="Arial" w:eastAsia="Times New Roman" w:hAnsi="Arial" w:cs="Arial"/>
                <w:sz w:val="20"/>
                <w:szCs w:val="20"/>
              </w:rPr>
            </w:pPr>
          </w:p>
          <w:p w14:paraId="0F1BA32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Soft tissue nodules: 10)%</w:t>
            </w:r>
          </w:p>
          <w:p w14:paraId="324E3DCC" w14:textId="77777777" w:rsidR="00502090" w:rsidRDefault="00502090" w:rsidP="00FC212B">
            <w:pPr>
              <w:spacing w:after="0" w:line="240" w:lineRule="auto"/>
              <w:rPr>
                <w:rFonts w:ascii="Arial" w:eastAsia="Times New Roman" w:hAnsi="Arial" w:cs="Arial"/>
                <w:sz w:val="20"/>
                <w:szCs w:val="20"/>
              </w:rPr>
            </w:pPr>
          </w:p>
          <w:p w14:paraId="7EA58AE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Fat halo sign: 60.4%</w:t>
            </w:r>
          </w:p>
          <w:p w14:paraId="2FCED148" w14:textId="77777777" w:rsidR="00502090" w:rsidRDefault="00502090" w:rsidP="00FC212B">
            <w:pPr>
              <w:spacing w:after="0" w:line="240" w:lineRule="auto"/>
              <w:rPr>
                <w:rFonts w:ascii="Arial" w:eastAsia="Times New Roman" w:hAnsi="Arial" w:cs="Arial"/>
                <w:sz w:val="20"/>
                <w:szCs w:val="20"/>
              </w:rPr>
            </w:pPr>
          </w:p>
          <w:p w14:paraId="2C3F7952"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Pseudocapsule</w:t>
            </w:r>
            <w:proofErr w:type="spellEnd"/>
            <w:r w:rsidRPr="0065735E">
              <w:rPr>
                <w:rFonts w:ascii="Arial" w:eastAsia="Times New Roman" w:hAnsi="Arial" w:cs="Arial"/>
                <w:sz w:val="20"/>
                <w:szCs w:val="20"/>
              </w:rPr>
              <w:t>: 58.3%</w:t>
            </w:r>
          </w:p>
        </w:tc>
        <w:tc>
          <w:tcPr>
            <w:tcW w:w="1080" w:type="dxa"/>
            <w:tcBorders>
              <w:top w:val="single" w:sz="4" w:space="0" w:color="auto"/>
              <w:bottom w:val="nil"/>
            </w:tcBorders>
            <w:tcMar>
              <w:top w:w="30" w:type="dxa"/>
              <w:left w:w="45" w:type="dxa"/>
              <w:bottom w:w="30" w:type="dxa"/>
              <w:right w:w="45" w:type="dxa"/>
            </w:tcMar>
            <w:hideMark/>
          </w:tcPr>
          <w:p w14:paraId="1A1E012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50" w:type="dxa"/>
            <w:tcBorders>
              <w:top w:val="single" w:sz="4" w:space="0" w:color="auto"/>
              <w:bottom w:val="nil"/>
            </w:tcBorders>
            <w:tcMar>
              <w:top w:w="30" w:type="dxa"/>
              <w:left w:w="45" w:type="dxa"/>
              <w:bottom w:w="30" w:type="dxa"/>
              <w:right w:w="45" w:type="dxa"/>
            </w:tcMar>
            <w:hideMark/>
          </w:tcPr>
          <w:p w14:paraId="0C1FF2A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Abdominal pain: 2.1%</w:t>
            </w:r>
          </w:p>
        </w:tc>
        <w:tc>
          <w:tcPr>
            <w:tcW w:w="1260" w:type="dxa"/>
            <w:tcBorders>
              <w:top w:val="single" w:sz="4" w:space="0" w:color="auto"/>
              <w:bottom w:val="nil"/>
            </w:tcBorders>
            <w:tcMar>
              <w:top w:w="30" w:type="dxa"/>
              <w:left w:w="45" w:type="dxa"/>
              <w:bottom w:w="30" w:type="dxa"/>
              <w:right w:w="45" w:type="dxa"/>
            </w:tcMar>
            <w:hideMark/>
          </w:tcPr>
          <w:p w14:paraId="40AC488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440" w:type="dxa"/>
            <w:vMerge w:val="restart"/>
            <w:tcBorders>
              <w:top w:val="single" w:sz="4" w:space="0" w:color="auto"/>
            </w:tcBorders>
            <w:tcMar>
              <w:top w:w="30" w:type="dxa"/>
              <w:left w:w="45" w:type="dxa"/>
              <w:bottom w:w="30" w:type="dxa"/>
              <w:right w:w="45" w:type="dxa"/>
            </w:tcMar>
            <w:hideMark/>
          </w:tcPr>
          <w:p w14:paraId="2C666F4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Radiologic: 7.1% CT remission, 71.5% CT stable, 7.1% CT progression</w:t>
            </w:r>
          </w:p>
          <w:p w14:paraId="70C7DEA4" w14:textId="77777777" w:rsidR="00502090" w:rsidRDefault="00502090" w:rsidP="00FC212B">
            <w:pPr>
              <w:spacing w:after="0" w:line="240" w:lineRule="auto"/>
              <w:rPr>
                <w:rFonts w:ascii="Arial" w:eastAsia="Times New Roman" w:hAnsi="Arial" w:cs="Arial"/>
                <w:sz w:val="20"/>
                <w:szCs w:val="20"/>
              </w:rPr>
            </w:pPr>
          </w:p>
          <w:p w14:paraId="3EB5305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Follow-up: 56 patients underwent repeat CT scan at mean 40 months</w:t>
            </w:r>
          </w:p>
        </w:tc>
        <w:tc>
          <w:tcPr>
            <w:tcW w:w="1395" w:type="dxa"/>
            <w:tcBorders>
              <w:top w:val="single" w:sz="4" w:space="0" w:color="auto"/>
              <w:bottom w:val="nil"/>
            </w:tcBorders>
            <w:tcMar>
              <w:top w:w="30" w:type="dxa"/>
              <w:left w:w="45" w:type="dxa"/>
              <w:bottom w:w="30" w:type="dxa"/>
              <w:right w:w="45" w:type="dxa"/>
            </w:tcMar>
            <w:hideMark/>
          </w:tcPr>
          <w:p w14:paraId="480C4FB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r>
      <w:tr w:rsidR="00502090" w:rsidRPr="0065735E" w14:paraId="0326B6A1" w14:textId="77777777" w:rsidTr="00FC212B">
        <w:trPr>
          <w:trHeight w:val="315"/>
        </w:trPr>
        <w:tc>
          <w:tcPr>
            <w:tcW w:w="1557" w:type="dxa"/>
            <w:tcBorders>
              <w:top w:val="nil"/>
              <w:bottom w:val="nil"/>
            </w:tcBorders>
            <w:tcMar>
              <w:top w:w="30" w:type="dxa"/>
              <w:left w:w="45" w:type="dxa"/>
              <w:bottom w:w="30" w:type="dxa"/>
              <w:right w:w="45" w:type="dxa"/>
            </w:tcMar>
            <w:hideMark/>
          </w:tcPr>
          <w:p w14:paraId="736A8CD8"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59AA42B0"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73CD3C77"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23959BF7"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3D8D1A96"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6941CDBF"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1C7F0FC0"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518BF9C9"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01FA8757"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0895F858" w14:textId="77777777" w:rsidTr="00FC212B">
        <w:trPr>
          <w:trHeight w:val="315"/>
        </w:trPr>
        <w:tc>
          <w:tcPr>
            <w:tcW w:w="1557" w:type="dxa"/>
            <w:tcBorders>
              <w:top w:val="nil"/>
              <w:bottom w:val="nil"/>
            </w:tcBorders>
            <w:tcMar>
              <w:top w:w="30" w:type="dxa"/>
              <w:left w:w="45" w:type="dxa"/>
              <w:bottom w:w="30" w:type="dxa"/>
              <w:right w:w="45" w:type="dxa"/>
            </w:tcMar>
            <w:hideMark/>
          </w:tcPr>
          <w:p w14:paraId="7F38DD6F"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4393DCD6"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nil"/>
            </w:tcBorders>
            <w:tcMar>
              <w:top w:w="30" w:type="dxa"/>
              <w:left w:w="45" w:type="dxa"/>
              <w:bottom w:w="30" w:type="dxa"/>
              <w:right w:w="45" w:type="dxa"/>
            </w:tcMar>
            <w:hideMark/>
          </w:tcPr>
          <w:p w14:paraId="1A8BD722"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01C90195"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174E5685"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3359F84C"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1D974D22"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Borders>
              <w:bottom w:val="nil"/>
            </w:tcBorders>
            <w:tcMar>
              <w:top w:w="30" w:type="dxa"/>
              <w:left w:w="45" w:type="dxa"/>
              <w:bottom w:w="30" w:type="dxa"/>
              <w:right w:w="45" w:type="dxa"/>
            </w:tcMar>
            <w:hideMark/>
          </w:tcPr>
          <w:p w14:paraId="5076DCCE"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7B01A14D"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0AD8E88E" w14:textId="77777777" w:rsidTr="00FC212B">
        <w:trPr>
          <w:trHeight w:val="315"/>
        </w:trPr>
        <w:tc>
          <w:tcPr>
            <w:tcW w:w="1557" w:type="dxa"/>
            <w:tcBorders>
              <w:top w:val="nil"/>
              <w:bottom w:val="nil"/>
            </w:tcBorders>
            <w:tcMar>
              <w:top w:w="30" w:type="dxa"/>
              <w:left w:w="45" w:type="dxa"/>
              <w:bottom w:w="30" w:type="dxa"/>
              <w:right w:w="45" w:type="dxa"/>
            </w:tcMar>
            <w:hideMark/>
          </w:tcPr>
          <w:p w14:paraId="7C64F4B3"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480C61BA"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1E0DE939"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16B90295"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52A4BD8F"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1508EFF8"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12EAA87B"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nil"/>
              <w:bottom w:val="nil"/>
            </w:tcBorders>
            <w:tcMar>
              <w:top w:w="30" w:type="dxa"/>
              <w:left w:w="45" w:type="dxa"/>
              <w:bottom w:w="30" w:type="dxa"/>
              <w:right w:w="45" w:type="dxa"/>
            </w:tcMar>
            <w:hideMark/>
          </w:tcPr>
          <w:p w14:paraId="4F4E30AD"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05AE4D52"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100E389B" w14:textId="77777777" w:rsidTr="00FC212B">
        <w:trPr>
          <w:trHeight w:val="315"/>
        </w:trPr>
        <w:tc>
          <w:tcPr>
            <w:tcW w:w="1557" w:type="dxa"/>
            <w:tcBorders>
              <w:top w:val="single" w:sz="12" w:space="0" w:color="auto"/>
              <w:bottom w:val="double" w:sz="4" w:space="0" w:color="auto"/>
            </w:tcBorders>
            <w:tcMar>
              <w:top w:w="30" w:type="dxa"/>
              <w:left w:w="45" w:type="dxa"/>
              <w:bottom w:w="30" w:type="dxa"/>
              <w:right w:w="45" w:type="dxa"/>
            </w:tcMar>
            <w:hideMark/>
          </w:tcPr>
          <w:p w14:paraId="3E5E580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Pathology</w:t>
            </w:r>
          </w:p>
        </w:tc>
        <w:tc>
          <w:tcPr>
            <w:tcW w:w="2268" w:type="dxa"/>
            <w:tcBorders>
              <w:top w:val="single" w:sz="12" w:space="0" w:color="auto"/>
              <w:bottom w:val="double" w:sz="4" w:space="0" w:color="auto"/>
            </w:tcBorders>
            <w:tcMar>
              <w:top w:w="30" w:type="dxa"/>
              <w:left w:w="45" w:type="dxa"/>
              <w:bottom w:w="30" w:type="dxa"/>
              <w:right w:w="45" w:type="dxa"/>
            </w:tcMar>
            <w:hideMark/>
          </w:tcPr>
          <w:p w14:paraId="44646A46"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single" w:sz="12" w:space="0" w:color="auto"/>
              <w:bottom w:val="double" w:sz="4" w:space="0" w:color="auto"/>
            </w:tcBorders>
            <w:tcMar>
              <w:top w:w="30" w:type="dxa"/>
              <w:left w:w="45" w:type="dxa"/>
              <w:bottom w:w="30" w:type="dxa"/>
              <w:right w:w="45" w:type="dxa"/>
            </w:tcMar>
            <w:hideMark/>
          </w:tcPr>
          <w:p w14:paraId="5B4DD5D2"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single" w:sz="12" w:space="0" w:color="auto"/>
              <w:bottom w:val="double" w:sz="4" w:space="0" w:color="auto"/>
            </w:tcBorders>
            <w:tcMar>
              <w:top w:w="30" w:type="dxa"/>
              <w:left w:w="45" w:type="dxa"/>
              <w:bottom w:w="30" w:type="dxa"/>
              <w:right w:w="45" w:type="dxa"/>
            </w:tcMar>
            <w:hideMark/>
          </w:tcPr>
          <w:p w14:paraId="5410C3B0"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single" w:sz="12" w:space="0" w:color="auto"/>
              <w:bottom w:val="double" w:sz="4" w:space="0" w:color="auto"/>
            </w:tcBorders>
            <w:tcMar>
              <w:top w:w="30" w:type="dxa"/>
              <w:left w:w="45" w:type="dxa"/>
              <w:bottom w:w="30" w:type="dxa"/>
              <w:right w:w="45" w:type="dxa"/>
            </w:tcMar>
            <w:hideMark/>
          </w:tcPr>
          <w:p w14:paraId="22300E15"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single" w:sz="12" w:space="0" w:color="auto"/>
              <w:bottom w:val="double" w:sz="4" w:space="0" w:color="auto"/>
            </w:tcBorders>
            <w:tcMar>
              <w:top w:w="30" w:type="dxa"/>
              <w:left w:w="45" w:type="dxa"/>
              <w:bottom w:w="30" w:type="dxa"/>
              <w:right w:w="45" w:type="dxa"/>
            </w:tcMar>
            <w:hideMark/>
          </w:tcPr>
          <w:p w14:paraId="2898F89F"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single" w:sz="12" w:space="0" w:color="auto"/>
              <w:bottom w:val="double" w:sz="4" w:space="0" w:color="auto"/>
            </w:tcBorders>
            <w:tcMar>
              <w:top w:w="30" w:type="dxa"/>
              <w:left w:w="45" w:type="dxa"/>
              <w:bottom w:w="30" w:type="dxa"/>
              <w:right w:w="45" w:type="dxa"/>
            </w:tcMar>
            <w:hideMark/>
          </w:tcPr>
          <w:p w14:paraId="0F86C00F"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single" w:sz="12" w:space="0" w:color="auto"/>
              <w:bottom w:val="double" w:sz="4" w:space="0" w:color="auto"/>
            </w:tcBorders>
            <w:tcMar>
              <w:top w:w="30" w:type="dxa"/>
              <w:left w:w="45" w:type="dxa"/>
              <w:bottom w:w="30" w:type="dxa"/>
              <w:right w:w="45" w:type="dxa"/>
            </w:tcMar>
            <w:hideMark/>
          </w:tcPr>
          <w:p w14:paraId="3F82C030"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single" w:sz="12" w:space="0" w:color="auto"/>
              <w:bottom w:val="double" w:sz="4" w:space="0" w:color="auto"/>
            </w:tcBorders>
            <w:tcMar>
              <w:top w:w="30" w:type="dxa"/>
              <w:left w:w="45" w:type="dxa"/>
              <w:bottom w:w="30" w:type="dxa"/>
              <w:right w:w="45" w:type="dxa"/>
            </w:tcMar>
            <w:hideMark/>
          </w:tcPr>
          <w:p w14:paraId="1613C8E2"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33EC6A19" w14:textId="77777777" w:rsidTr="00FC212B">
        <w:trPr>
          <w:trHeight w:val="315"/>
        </w:trPr>
        <w:tc>
          <w:tcPr>
            <w:tcW w:w="1557" w:type="dxa"/>
            <w:tcBorders>
              <w:top w:val="double" w:sz="4" w:space="0" w:color="auto"/>
              <w:bottom w:val="nil"/>
            </w:tcBorders>
            <w:tcMar>
              <w:top w:w="30" w:type="dxa"/>
              <w:left w:w="45" w:type="dxa"/>
              <w:bottom w:w="30" w:type="dxa"/>
              <w:right w:w="45" w:type="dxa"/>
            </w:tcMar>
            <w:hideMark/>
          </w:tcPr>
          <w:p w14:paraId="0C9E561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Emory 1997</w:t>
            </w:r>
          </w:p>
        </w:tc>
        <w:tc>
          <w:tcPr>
            <w:tcW w:w="2268" w:type="dxa"/>
            <w:vMerge w:val="restart"/>
            <w:tcBorders>
              <w:top w:val="double" w:sz="4" w:space="0" w:color="auto"/>
            </w:tcBorders>
            <w:tcMar>
              <w:top w:w="30" w:type="dxa"/>
              <w:left w:w="45" w:type="dxa"/>
              <w:bottom w:w="30" w:type="dxa"/>
              <w:right w:w="45" w:type="dxa"/>
            </w:tcMar>
            <w:hideMark/>
          </w:tcPr>
          <w:p w14:paraId="315AA580"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Design: Retrospective cohort</w:t>
            </w:r>
          </w:p>
          <w:p w14:paraId="7D8BE8DA" w14:textId="77777777" w:rsidR="00502090" w:rsidRDefault="00502090" w:rsidP="00FC212B">
            <w:pPr>
              <w:spacing w:after="0" w:line="240" w:lineRule="auto"/>
              <w:rPr>
                <w:rFonts w:ascii="Arial" w:eastAsia="Times New Roman" w:hAnsi="Arial" w:cs="Arial"/>
                <w:sz w:val="20"/>
                <w:szCs w:val="20"/>
              </w:rPr>
            </w:pPr>
          </w:p>
          <w:p w14:paraId="7B70ECBA" w14:textId="77777777" w:rsidR="00502090"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Definition: Review of all cases with diagnosis of mesenteric lipodystrophy, mesenteric panniculitis, or sclerosing mesenteritis</w:t>
            </w:r>
          </w:p>
          <w:p w14:paraId="36368D63" w14:textId="77777777" w:rsidR="00502090" w:rsidRDefault="00502090" w:rsidP="00FC212B">
            <w:pPr>
              <w:spacing w:after="0" w:line="240" w:lineRule="auto"/>
              <w:rPr>
                <w:rFonts w:ascii="Arial" w:eastAsia="Times New Roman" w:hAnsi="Arial" w:cs="Arial"/>
                <w:sz w:val="20"/>
                <w:szCs w:val="20"/>
              </w:rPr>
            </w:pPr>
          </w:p>
          <w:p w14:paraId="65DAE58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84 cases</w:t>
            </w:r>
          </w:p>
          <w:p w14:paraId="19A37E33"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val="restart"/>
            <w:tcBorders>
              <w:top w:val="double" w:sz="4" w:space="0" w:color="auto"/>
            </w:tcBorders>
            <w:tcMar>
              <w:top w:w="30" w:type="dxa"/>
              <w:left w:w="45" w:type="dxa"/>
              <w:bottom w:w="30" w:type="dxa"/>
              <w:right w:w="45" w:type="dxa"/>
            </w:tcMar>
            <w:hideMark/>
          </w:tcPr>
          <w:p w14:paraId="302D396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Age: 60.1 years</w:t>
            </w:r>
          </w:p>
          <w:p w14:paraId="5200EEB3" w14:textId="77777777" w:rsidR="00502090" w:rsidRDefault="00502090" w:rsidP="00FC212B">
            <w:pPr>
              <w:spacing w:after="0" w:line="240" w:lineRule="auto"/>
              <w:rPr>
                <w:rFonts w:ascii="Arial" w:eastAsia="Times New Roman" w:hAnsi="Arial" w:cs="Arial"/>
                <w:sz w:val="20"/>
                <w:szCs w:val="20"/>
              </w:rPr>
            </w:pPr>
          </w:p>
          <w:p w14:paraId="08D23CA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66.7%</w:t>
            </w:r>
          </w:p>
        </w:tc>
        <w:tc>
          <w:tcPr>
            <w:tcW w:w="1350" w:type="dxa"/>
            <w:tcBorders>
              <w:top w:val="double" w:sz="4" w:space="0" w:color="auto"/>
              <w:bottom w:val="nil"/>
            </w:tcBorders>
            <w:tcMar>
              <w:top w:w="30" w:type="dxa"/>
              <w:left w:w="45" w:type="dxa"/>
              <w:bottom w:w="30" w:type="dxa"/>
              <w:right w:w="45" w:type="dxa"/>
            </w:tcMar>
            <w:hideMark/>
          </w:tcPr>
          <w:p w14:paraId="046D43D6"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080" w:type="dxa"/>
            <w:vMerge w:val="restart"/>
            <w:tcBorders>
              <w:top w:val="double" w:sz="4" w:space="0" w:color="auto"/>
            </w:tcBorders>
            <w:tcMar>
              <w:top w:w="30" w:type="dxa"/>
              <w:left w:w="45" w:type="dxa"/>
              <w:bottom w:w="30" w:type="dxa"/>
              <w:right w:w="45" w:type="dxa"/>
            </w:tcMar>
            <w:hideMark/>
          </w:tcPr>
          <w:p w14:paraId="6ED01D90"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Mesenteric lipodystrophy: 4.8%</w:t>
            </w:r>
          </w:p>
          <w:p w14:paraId="410B1FB0" w14:textId="77777777" w:rsidR="00502090" w:rsidRDefault="00502090" w:rsidP="00FC212B">
            <w:pPr>
              <w:spacing w:after="0" w:line="240" w:lineRule="auto"/>
              <w:rPr>
                <w:rFonts w:ascii="Arial" w:eastAsia="Times New Roman" w:hAnsi="Arial" w:cs="Arial"/>
                <w:sz w:val="20"/>
                <w:szCs w:val="20"/>
              </w:rPr>
            </w:pPr>
          </w:p>
          <w:p w14:paraId="62CB7ED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Mesenteric panniculitis: 20.4%</w:t>
            </w:r>
          </w:p>
          <w:p w14:paraId="33CF2C58" w14:textId="77777777" w:rsidR="00502090" w:rsidRDefault="00502090" w:rsidP="00FC212B">
            <w:pPr>
              <w:spacing w:after="0" w:line="240" w:lineRule="auto"/>
              <w:rPr>
                <w:rFonts w:ascii="Arial" w:eastAsia="Times New Roman" w:hAnsi="Arial" w:cs="Arial"/>
                <w:sz w:val="20"/>
                <w:szCs w:val="20"/>
              </w:rPr>
            </w:pPr>
          </w:p>
          <w:p w14:paraId="2DE5050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Sclerosing mesenteritis: 71.4%</w:t>
            </w:r>
          </w:p>
        </w:tc>
        <w:tc>
          <w:tcPr>
            <w:tcW w:w="1350" w:type="dxa"/>
            <w:vMerge w:val="restart"/>
            <w:tcBorders>
              <w:top w:val="double" w:sz="4" w:space="0" w:color="auto"/>
            </w:tcBorders>
            <w:tcMar>
              <w:top w:w="30" w:type="dxa"/>
              <w:left w:w="45" w:type="dxa"/>
              <w:bottom w:w="30" w:type="dxa"/>
              <w:right w:w="45" w:type="dxa"/>
            </w:tcMar>
            <w:hideMark/>
          </w:tcPr>
          <w:p w14:paraId="45FFE92A"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Abdominal pain: 34.6%</w:t>
            </w:r>
          </w:p>
          <w:p w14:paraId="05A0CC80" w14:textId="77777777" w:rsidR="00502090" w:rsidRDefault="00502090" w:rsidP="00FC212B">
            <w:pPr>
              <w:spacing w:after="0" w:line="240" w:lineRule="auto"/>
              <w:rPr>
                <w:rFonts w:ascii="Arial" w:eastAsia="Times New Roman" w:hAnsi="Arial" w:cs="Arial"/>
                <w:sz w:val="20"/>
                <w:szCs w:val="20"/>
              </w:rPr>
            </w:pPr>
          </w:p>
          <w:p w14:paraId="04D1EE9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Bowel obstruction: 30.8%</w:t>
            </w:r>
          </w:p>
          <w:p w14:paraId="04BBEC02" w14:textId="77777777" w:rsidR="00502090" w:rsidRDefault="00502090" w:rsidP="00FC212B">
            <w:pPr>
              <w:spacing w:after="0" w:line="240" w:lineRule="auto"/>
              <w:rPr>
                <w:rFonts w:ascii="Arial" w:eastAsia="Times New Roman" w:hAnsi="Arial" w:cs="Arial"/>
                <w:sz w:val="20"/>
                <w:szCs w:val="20"/>
              </w:rPr>
            </w:pPr>
          </w:p>
          <w:p w14:paraId="3859BC94"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Incidental abdominal mass: 16.7%</w:t>
            </w:r>
          </w:p>
        </w:tc>
        <w:tc>
          <w:tcPr>
            <w:tcW w:w="1260" w:type="dxa"/>
            <w:tcBorders>
              <w:top w:val="double" w:sz="4" w:space="0" w:color="auto"/>
              <w:bottom w:val="nil"/>
            </w:tcBorders>
            <w:tcMar>
              <w:top w:w="30" w:type="dxa"/>
              <w:left w:w="45" w:type="dxa"/>
              <w:bottom w:w="30" w:type="dxa"/>
              <w:right w:w="45" w:type="dxa"/>
            </w:tcMar>
            <w:hideMark/>
          </w:tcPr>
          <w:p w14:paraId="65A447EA"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440" w:type="dxa"/>
            <w:vMerge w:val="restart"/>
            <w:tcBorders>
              <w:top w:val="double" w:sz="4" w:space="0" w:color="auto"/>
            </w:tcBorders>
            <w:tcMar>
              <w:top w:w="30" w:type="dxa"/>
              <w:left w:w="45" w:type="dxa"/>
              <w:bottom w:w="30" w:type="dxa"/>
              <w:right w:w="45" w:type="dxa"/>
            </w:tcMar>
            <w:hideMark/>
          </w:tcPr>
          <w:p w14:paraId="6A67C72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Clinical: 3.6% died of post-surgical complications. No other disease-related deaths and no reports of progression, recurrence, or additional surgery.</w:t>
            </w:r>
          </w:p>
          <w:p w14:paraId="2A5019A2" w14:textId="77777777" w:rsidR="00502090" w:rsidRDefault="00502090" w:rsidP="00FC212B">
            <w:pPr>
              <w:spacing w:after="0" w:line="240" w:lineRule="auto"/>
              <w:rPr>
                <w:rFonts w:ascii="Arial" w:eastAsia="Times New Roman" w:hAnsi="Arial" w:cs="Arial"/>
                <w:sz w:val="20"/>
                <w:szCs w:val="20"/>
              </w:rPr>
            </w:pPr>
          </w:p>
          <w:p w14:paraId="5DF415F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Follow-up: 42 patients</w:t>
            </w:r>
          </w:p>
        </w:tc>
        <w:tc>
          <w:tcPr>
            <w:tcW w:w="1395" w:type="dxa"/>
            <w:tcBorders>
              <w:top w:val="double" w:sz="4" w:space="0" w:color="auto"/>
              <w:bottom w:val="nil"/>
            </w:tcBorders>
            <w:tcMar>
              <w:top w:w="30" w:type="dxa"/>
              <w:left w:w="45" w:type="dxa"/>
              <w:bottom w:w="30" w:type="dxa"/>
              <w:right w:w="45" w:type="dxa"/>
            </w:tcMar>
            <w:hideMark/>
          </w:tcPr>
          <w:p w14:paraId="77FCAFA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42.9% underwent surgical excision of mass, 22.6% also required small bowel resection. None underwent medical treatment</w:t>
            </w:r>
          </w:p>
        </w:tc>
      </w:tr>
      <w:tr w:rsidR="00502090" w:rsidRPr="0065735E" w14:paraId="51214B36" w14:textId="77777777" w:rsidTr="00FC212B">
        <w:trPr>
          <w:trHeight w:val="315"/>
        </w:trPr>
        <w:tc>
          <w:tcPr>
            <w:tcW w:w="1557" w:type="dxa"/>
            <w:tcBorders>
              <w:top w:val="nil"/>
              <w:bottom w:val="nil"/>
            </w:tcBorders>
            <w:tcMar>
              <w:top w:w="30" w:type="dxa"/>
              <w:left w:w="45" w:type="dxa"/>
              <w:bottom w:w="30" w:type="dxa"/>
              <w:right w:w="45" w:type="dxa"/>
            </w:tcMar>
            <w:hideMark/>
          </w:tcPr>
          <w:p w14:paraId="0FAF0A71"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49303DDC"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nil"/>
            </w:tcBorders>
            <w:tcMar>
              <w:top w:w="30" w:type="dxa"/>
              <w:left w:w="45" w:type="dxa"/>
              <w:bottom w:w="30" w:type="dxa"/>
              <w:right w:w="45" w:type="dxa"/>
            </w:tcMar>
            <w:hideMark/>
          </w:tcPr>
          <w:p w14:paraId="5AC1EC39"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5C903599" w14:textId="77777777" w:rsidR="00502090" w:rsidRPr="0065735E" w:rsidRDefault="00502090" w:rsidP="00FC212B">
            <w:pPr>
              <w:spacing w:after="0" w:line="240" w:lineRule="auto"/>
              <w:rPr>
                <w:rFonts w:ascii="Arial" w:eastAsia="Times New Roman" w:hAnsi="Arial" w:cs="Arial"/>
                <w:sz w:val="20"/>
                <w:szCs w:val="20"/>
              </w:rPr>
            </w:pPr>
          </w:p>
        </w:tc>
        <w:tc>
          <w:tcPr>
            <w:tcW w:w="1080" w:type="dxa"/>
            <w:vMerge/>
            <w:tcMar>
              <w:top w:w="30" w:type="dxa"/>
              <w:left w:w="45" w:type="dxa"/>
              <w:bottom w:w="30" w:type="dxa"/>
              <w:right w:w="45" w:type="dxa"/>
            </w:tcMar>
            <w:hideMark/>
          </w:tcPr>
          <w:p w14:paraId="23652831"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7AC3B212"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40934750"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6D239BC1"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nil"/>
            </w:tcBorders>
            <w:tcMar>
              <w:top w:w="30" w:type="dxa"/>
              <w:left w:w="45" w:type="dxa"/>
              <w:bottom w:w="30" w:type="dxa"/>
              <w:right w:w="45" w:type="dxa"/>
            </w:tcMar>
            <w:hideMark/>
          </w:tcPr>
          <w:p w14:paraId="0A1B3733"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57D7007A" w14:textId="77777777" w:rsidTr="00FC212B">
        <w:trPr>
          <w:trHeight w:val="315"/>
        </w:trPr>
        <w:tc>
          <w:tcPr>
            <w:tcW w:w="1557" w:type="dxa"/>
            <w:tcBorders>
              <w:top w:val="nil"/>
              <w:bottom w:val="single" w:sz="12" w:space="0" w:color="auto"/>
            </w:tcBorders>
            <w:tcMar>
              <w:top w:w="30" w:type="dxa"/>
              <w:left w:w="45" w:type="dxa"/>
              <w:bottom w:w="30" w:type="dxa"/>
              <w:right w:w="45" w:type="dxa"/>
            </w:tcMar>
            <w:hideMark/>
          </w:tcPr>
          <w:p w14:paraId="054F2C7D"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bottom w:val="single" w:sz="12" w:space="0" w:color="auto"/>
            </w:tcBorders>
            <w:tcMar>
              <w:top w:w="30" w:type="dxa"/>
              <w:left w:w="45" w:type="dxa"/>
              <w:bottom w:w="30" w:type="dxa"/>
              <w:right w:w="45" w:type="dxa"/>
            </w:tcMar>
            <w:hideMark/>
          </w:tcPr>
          <w:p w14:paraId="496A7108"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12" w:space="0" w:color="auto"/>
            </w:tcBorders>
            <w:tcMar>
              <w:top w:w="30" w:type="dxa"/>
              <w:left w:w="45" w:type="dxa"/>
              <w:bottom w:w="30" w:type="dxa"/>
              <w:right w:w="45" w:type="dxa"/>
            </w:tcMar>
            <w:hideMark/>
          </w:tcPr>
          <w:p w14:paraId="137F0D89"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12" w:space="0" w:color="auto"/>
            </w:tcBorders>
            <w:tcMar>
              <w:top w:w="30" w:type="dxa"/>
              <w:left w:w="45" w:type="dxa"/>
              <w:bottom w:w="30" w:type="dxa"/>
              <w:right w:w="45" w:type="dxa"/>
            </w:tcMar>
            <w:hideMark/>
          </w:tcPr>
          <w:p w14:paraId="0C36FB24" w14:textId="77777777" w:rsidR="00502090" w:rsidRPr="0065735E" w:rsidRDefault="00502090" w:rsidP="00FC212B">
            <w:pPr>
              <w:spacing w:after="0" w:line="240" w:lineRule="auto"/>
              <w:rPr>
                <w:rFonts w:ascii="Arial" w:eastAsia="Times New Roman" w:hAnsi="Arial" w:cs="Arial"/>
                <w:sz w:val="20"/>
                <w:szCs w:val="20"/>
              </w:rPr>
            </w:pPr>
          </w:p>
        </w:tc>
        <w:tc>
          <w:tcPr>
            <w:tcW w:w="1080" w:type="dxa"/>
            <w:vMerge/>
            <w:tcBorders>
              <w:bottom w:val="single" w:sz="12" w:space="0" w:color="auto"/>
            </w:tcBorders>
            <w:tcMar>
              <w:top w:w="30" w:type="dxa"/>
              <w:left w:w="45" w:type="dxa"/>
              <w:bottom w:w="30" w:type="dxa"/>
              <w:right w:w="45" w:type="dxa"/>
            </w:tcMar>
            <w:hideMark/>
          </w:tcPr>
          <w:p w14:paraId="344D5AA9"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single" w:sz="12" w:space="0" w:color="auto"/>
            </w:tcBorders>
            <w:tcMar>
              <w:top w:w="30" w:type="dxa"/>
              <w:left w:w="45" w:type="dxa"/>
              <w:bottom w:w="30" w:type="dxa"/>
              <w:right w:w="45" w:type="dxa"/>
            </w:tcMar>
            <w:hideMark/>
          </w:tcPr>
          <w:p w14:paraId="169BE348"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single" w:sz="12" w:space="0" w:color="auto"/>
            </w:tcBorders>
            <w:tcMar>
              <w:top w:w="30" w:type="dxa"/>
              <w:left w:w="45" w:type="dxa"/>
              <w:bottom w:w="30" w:type="dxa"/>
              <w:right w:w="45" w:type="dxa"/>
            </w:tcMar>
            <w:hideMark/>
          </w:tcPr>
          <w:p w14:paraId="756B0B7B"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Borders>
              <w:bottom w:val="single" w:sz="12" w:space="0" w:color="auto"/>
            </w:tcBorders>
            <w:tcMar>
              <w:top w:w="30" w:type="dxa"/>
              <w:left w:w="45" w:type="dxa"/>
              <w:bottom w:w="30" w:type="dxa"/>
              <w:right w:w="45" w:type="dxa"/>
            </w:tcMar>
            <w:hideMark/>
          </w:tcPr>
          <w:p w14:paraId="26A47515"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single" w:sz="12" w:space="0" w:color="auto"/>
            </w:tcBorders>
            <w:tcMar>
              <w:top w:w="30" w:type="dxa"/>
              <w:left w:w="45" w:type="dxa"/>
              <w:bottom w:w="30" w:type="dxa"/>
              <w:right w:w="45" w:type="dxa"/>
            </w:tcMar>
            <w:hideMark/>
          </w:tcPr>
          <w:p w14:paraId="0E2C62CD"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14BEDA6E" w14:textId="77777777" w:rsidTr="00FC212B">
        <w:trPr>
          <w:trHeight w:val="315"/>
        </w:trPr>
        <w:tc>
          <w:tcPr>
            <w:tcW w:w="1557" w:type="dxa"/>
            <w:tcBorders>
              <w:top w:val="single" w:sz="12" w:space="0" w:color="auto"/>
              <w:bottom w:val="double" w:sz="4" w:space="0" w:color="auto"/>
            </w:tcBorders>
            <w:tcMar>
              <w:top w:w="30" w:type="dxa"/>
              <w:left w:w="45" w:type="dxa"/>
              <w:bottom w:w="30" w:type="dxa"/>
              <w:right w:w="45" w:type="dxa"/>
            </w:tcMar>
            <w:hideMark/>
          </w:tcPr>
          <w:p w14:paraId="6E3A366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Clinical</w:t>
            </w:r>
          </w:p>
        </w:tc>
        <w:tc>
          <w:tcPr>
            <w:tcW w:w="2268" w:type="dxa"/>
            <w:tcBorders>
              <w:top w:val="single" w:sz="12" w:space="0" w:color="auto"/>
              <w:bottom w:val="double" w:sz="4" w:space="0" w:color="auto"/>
            </w:tcBorders>
            <w:tcMar>
              <w:top w:w="30" w:type="dxa"/>
              <w:left w:w="45" w:type="dxa"/>
              <w:bottom w:w="30" w:type="dxa"/>
              <w:right w:w="45" w:type="dxa"/>
            </w:tcMar>
            <w:hideMark/>
          </w:tcPr>
          <w:p w14:paraId="4A456DA6"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single" w:sz="12" w:space="0" w:color="auto"/>
              <w:bottom w:val="double" w:sz="4" w:space="0" w:color="auto"/>
            </w:tcBorders>
            <w:tcMar>
              <w:top w:w="30" w:type="dxa"/>
              <w:left w:w="45" w:type="dxa"/>
              <w:bottom w:w="30" w:type="dxa"/>
              <w:right w:w="45" w:type="dxa"/>
            </w:tcMar>
            <w:hideMark/>
          </w:tcPr>
          <w:p w14:paraId="648C528B"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single" w:sz="12" w:space="0" w:color="auto"/>
              <w:bottom w:val="double" w:sz="4" w:space="0" w:color="auto"/>
            </w:tcBorders>
            <w:tcMar>
              <w:top w:w="30" w:type="dxa"/>
              <w:left w:w="45" w:type="dxa"/>
              <w:bottom w:w="30" w:type="dxa"/>
              <w:right w:w="45" w:type="dxa"/>
            </w:tcMar>
            <w:hideMark/>
          </w:tcPr>
          <w:p w14:paraId="76478525"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single" w:sz="12" w:space="0" w:color="auto"/>
              <w:bottom w:val="double" w:sz="4" w:space="0" w:color="auto"/>
            </w:tcBorders>
            <w:tcMar>
              <w:top w:w="30" w:type="dxa"/>
              <w:left w:w="45" w:type="dxa"/>
              <w:bottom w:w="30" w:type="dxa"/>
              <w:right w:w="45" w:type="dxa"/>
            </w:tcMar>
            <w:hideMark/>
          </w:tcPr>
          <w:p w14:paraId="30CBD6CD"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single" w:sz="12" w:space="0" w:color="auto"/>
              <w:bottom w:val="double" w:sz="4" w:space="0" w:color="auto"/>
            </w:tcBorders>
            <w:tcMar>
              <w:top w:w="30" w:type="dxa"/>
              <w:left w:w="45" w:type="dxa"/>
              <w:bottom w:w="30" w:type="dxa"/>
              <w:right w:w="45" w:type="dxa"/>
            </w:tcMar>
            <w:hideMark/>
          </w:tcPr>
          <w:p w14:paraId="16FC41C7"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single" w:sz="12" w:space="0" w:color="auto"/>
              <w:bottom w:val="double" w:sz="4" w:space="0" w:color="auto"/>
            </w:tcBorders>
            <w:tcMar>
              <w:top w:w="30" w:type="dxa"/>
              <w:left w:w="45" w:type="dxa"/>
              <w:bottom w:w="30" w:type="dxa"/>
              <w:right w:w="45" w:type="dxa"/>
            </w:tcMar>
            <w:hideMark/>
          </w:tcPr>
          <w:p w14:paraId="667437D2" w14:textId="77777777" w:rsidR="00502090" w:rsidRPr="0065735E" w:rsidRDefault="00502090" w:rsidP="00FC212B">
            <w:pPr>
              <w:spacing w:after="0" w:line="240" w:lineRule="auto"/>
              <w:rPr>
                <w:rFonts w:ascii="Arial" w:eastAsia="Times New Roman" w:hAnsi="Arial" w:cs="Arial"/>
                <w:sz w:val="20"/>
                <w:szCs w:val="20"/>
              </w:rPr>
            </w:pPr>
          </w:p>
        </w:tc>
        <w:tc>
          <w:tcPr>
            <w:tcW w:w="1440" w:type="dxa"/>
            <w:tcBorders>
              <w:top w:val="single" w:sz="12" w:space="0" w:color="auto"/>
              <w:bottom w:val="double" w:sz="4" w:space="0" w:color="auto"/>
            </w:tcBorders>
            <w:tcMar>
              <w:top w:w="30" w:type="dxa"/>
              <w:left w:w="45" w:type="dxa"/>
              <w:bottom w:w="30" w:type="dxa"/>
              <w:right w:w="45" w:type="dxa"/>
            </w:tcMar>
            <w:hideMark/>
          </w:tcPr>
          <w:p w14:paraId="138E6CE7"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single" w:sz="12" w:space="0" w:color="auto"/>
              <w:bottom w:val="double" w:sz="4" w:space="0" w:color="auto"/>
            </w:tcBorders>
            <w:tcMar>
              <w:top w:w="30" w:type="dxa"/>
              <w:left w:w="45" w:type="dxa"/>
              <w:bottom w:w="30" w:type="dxa"/>
              <w:right w:w="45" w:type="dxa"/>
            </w:tcMar>
            <w:hideMark/>
          </w:tcPr>
          <w:p w14:paraId="59F485D3"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06476DF7" w14:textId="77777777" w:rsidTr="00FC212B">
        <w:trPr>
          <w:trHeight w:val="315"/>
        </w:trPr>
        <w:tc>
          <w:tcPr>
            <w:tcW w:w="1557" w:type="dxa"/>
            <w:tcBorders>
              <w:top w:val="double" w:sz="4" w:space="0" w:color="auto"/>
            </w:tcBorders>
            <w:tcMar>
              <w:top w:w="30" w:type="dxa"/>
              <w:left w:w="45" w:type="dxa"/>
              <w:bottom w:w="30" w:type="dxa"/>
              <w:right w:w="45" w:type="dxa"/>
            </w:tcMar>
            <w:hideMark/>
          </w:tcPr>
          <w:p w14:paraId="78CE5B37"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Kipfer</w:t>
            </w:r>
            <w:proofErr w:type="spellEnd"/>
            <w:r w:rsidRPr="0065735E">
              <w:rPr>
                <w:rFonts w:ascii="Arial" w:eastAsia="Times New Roman" w:hAnsi="Arial" w:cs="Arial"/>
                <w:sz w:val="20"/>
                <w:szCs w:val="20"/>
              </w:rPr>
              <w:t xml:space="preserve"> 1974</w:t>
            </w:r>
          </w:p>
        </w:tc>
        <w:tc>
          <w:tcPr>
            <w:tcW w:w="2268" w:type="dxa"/>
            <w:vMerge w:val="restart"/>
            <w:tcBorders>
              <w:top w:val="double" w:sz="4" w:space="0" w:color="auto"/>
            </w:tcBorders>
            <w:tcMar>
              <w:top w:w="30" w:type="dxa"/>
              <w:left w:w="45" w:type="dxa"/>
              <w:bottom w:w="30" w:type="dxa"/>
              <w:right w:w="45" w:type="dxa"/>
            </w:tcMar>
            <w:hideMark/>
          </w:tcPr>
          <w:p w14:paraId="1F8E421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Design: Retrospective </w:t>
            </w:r>
            <w:r w:rsidRPr="0065735E">
              <w:rPr>
                <w:rFonts w:ascii="Arial" w:eastAsia="Times New Roman" w:hAnsi="Arial" w:cs="Arial"/>
                <w:sz w:val="20"/>
                <w:szCs w:val="20"/>
              </w:rPr>
              <w:lastRenderedPageBreak/>
              <w:t>cohort.</w:t>
            </w:r>
          </w:p>
          <w:p w14:paraId="2F8A68F6" w14:textId="77777777" w:rsidR="00502090" w:rsidRDefault="00502090" w:rsidP="00FC212B">
            <w:pPr>
              <w:spacing w:after="0" w:line="240" w:lineRule="auto"/>
              <w:rPr>
                <w:rFonts w:ascii="Arial" w:eastAsia="Times New Roman" w:hAnsi="Arial" w:cs="Arial"/>
                <w:sz w:val="20"/>
                <w:szCs w:val="20"/>
              </w:rPr>
            </w:pPr>
          </w:p>
          <w:p w14:paraId="6BE981D4" w14:textId="77777777" w:rsidR="00502090"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Definition: Histologic evidence of mesenteric fat necrosis or inflammation</w:t>
            </w:r>
          </w:p>
          <w:p w14:paraId="78268165" w14:textId="77777777" w:rsidR="00502090" w:rsidRDefault="00502090" w:rsidP="00FC212B">
            <w:pPr>
              <w:spacing w:after="0" w:line="240" w:lineRule="auto"/>
              <w:rPr>
                <w:rFonts w:ascii="Arial" w:eastAsia="Times New Roman" w:hAnsi="Arial" w:cs="Arial"/>
                <w:sz w:val="20"/>
                <w:szCs w:val="20"/>
              </w:rPr>
            </w:pPr>
          </w:p>
          <w:p w14:paraId="783F08B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53</w:t>
            </w:r>
          </w:p>
          <w:p w14:paraId="253EF6AE"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val="restart"/>
            <w:tcBorders>
              <w:top w:val="double" w:sz="4" w:space="0" w:color="auto"/>
            </w:tcBorders>
            <w:tcMar>
              <w:top w:w="30" w:type="dxa"/>
              <w:left w:w="45" w:type="dxa"/>
              <w:bottom w:w="30" w:type="dxa"/>
              <w:right w:w="45" w:type="dxa"/>
            </w:tcMar>
            <w:hideMark/>
          </w:tcPr>
          <w:p w14:paraId="7B8A37B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Age: 60 years</w:t>
            </w:r>
          </w:p>
          <w:p w14:paraId="008864C4" w14:textId="77777777" w:rsidR="00502090" w:rsidRDefault="00502090" w:rsidP="00FC212B">
            <w:pPr>
              <w:spacing w:after="0" w:line="240" w:lineRule="auto"/>
              <w:rPr>
                <w:rFonts w:ascii="Arial" w:eastAsia="Times New Roman" w:hAnsi="Arial" w:cs="Arial"/>
                <w:sz w:val="20"/>
                <w:szCs w:val="20"/>
              </w:rPr>
            </w:pPr>
          </w:p>
          <w:p w14:paraId="0B8E5B4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64%</w:t>
            </w:r>
          </w:p>
        </w:tc>
        <w:tc>
          <w:tcPr>
            <w:tcW w:w="1350" w:type="dxa"/>
            <w:tcBorders>
              <w:top w:val="double" w:sz="4" w:space="0" w:color="auto"/>
            </w:tcBorders>
            <w:tcMar>
              <w:top w:w="30" w:type="dxa"/>
              <w:left w:w="45" w:type="dxa"/>
              <w:bottom w:w="30" w:type="dxa"/>
              <w:right w:w="45" w:type="dxa"/>
            </w:tcMar>
            <w:hideMark/>
          </w:tcPr>
          <w:p w14:paraId="6F51068A"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Not reported</w:t>
            </w:r>
          </w:p>
        </w:tc>
        <w:tc>
          <w:tcPr>
            <w:tcW w:w="1080" w:type="dxa"/>
            <w:tcBorders>
              <w:top w:val="double" w:sz="4" w:space="0" w:color="auto"/>
            </w:tcBorders>
            <w:tcMar>
              <w:top w:w="30" w:type="dxa"/>
              <w:left w:w="45" w:type="dxa"/>
              <w:bottom w:w="30" w:type="dxa"/>
              <w:right w:w="45" w:type="dxa"/>
            </w:tcMar>
            <w:hideMark/>
          </w:tcPr>
          <w:p w14:paraId="1274CD9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Not </w:t>
            </w:r>
            <w:r w:rsidRPr="0065735E">
              <w:rPr>
                <w:rFonts w:ascii="Arial" w:eastAsia="Times New Roman" w:hAnsi="Arial" w:cs="Arial"/>
                <w:sz w:val="20"/>
                <w:szCs w:val="20"/>
              </w:rPr>
              <w:lastRenderedPageBreak/>
              <w:t>reported</w:t>
            </w:r>
          </w:p>
        </w:tc>
        <w:tc>
          <w:tcPr>
            <w:tcW w:w="1350" w:type="dxa"/>
            <w:vMerge w:val="restart"/>
            <w:tcBorders>
              <w:top w:val="double" w:sz="4" w:space="0" w:color="auto"/>
            </w:tcBorders>
            <w:tcMar>
              <w:top w:w="30" w:type="dxa"/>
              <w:left w:w="45" w:type="dxa"/>
              <w:bottom w:w="30" w:type="dxa"/>
              <w:right w:w="45" w:type="dxa"/>
            </w:tcMar>
            <w:hideMark/>
          </w:tcPr>
          <w:p w14:paraId="2600CA7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Asymptomatic</w:t>
            </w:r>
            <w:r w:rsidRPr="0065735E">
              <w:rPr>
                <w:rFonts w:ascii="Arial" w:eastAsia="Times New Roman" w:hAnsi="Arial" w:cs="Arial"/>
                <w:sz w:val="20"/>
                <w:szCs w:val="20"/>
              </w:rPr>
              <w:lastRenderedPageBreak/>
              <w:t>: 43%</w:t>
            </w:r>
          </w:p>
          <w:p w14:paraId="076312B1" w14:textId="77777777" w:rsidR="00502090" w:rsidRDefault="00502090" w:rsidP="00FC212B">
            <w:pPr>
              <w:spacing w:after="0" w:line="240" w:lineRule="auto"/>
              <w:rPr>
                <w:rFonts w:ascii="Arial" w:eastAsia="Times New Roman" w:hAnsi="Arial" w:cs="Arial"/>
                <w:sz w:val="20"/>
                <w:szCs w:val="20"/>
              </w:rPr>
            </w:pPr>
          </w:p>
          <w:p w14:paraId="7ED0C84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Abdominal pain: 38%</w:t>
            </w:r>
          </w:p>
          <w:p w14:paraId="2A9FF335" w14:textId="77777777" w:rsidR="00502090" w:rsidRDefault="00502090" w:rsidP="00FC212B">
            <w:pPr>
              <w:spacing w:after="0" w:line="240" w:lineRule="auto"/>
              <w:rPr>
                <w:rFonts w:ascii="Arial" w:eastAsia="Times New Roman" w:hAnsi="Arial" w:cs="Arial"/>
                <w:sz w:val="20"/>
                <w:szCs w:val="20"/>
              </w:rPr>
            </w:pPr>
          </w:p>
          <w:p w14:paraId="554200B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Weight loss: 21%</w:t>
            </w:r>
          </w:p>
          <w:p w14:paraId="60221264" w14:textId="77777777" w:rsidR="00502090" w:rsidRDefault="00502090" w:rsidP="00FC212B">
            <w:pPr>
              <w:spacing w:after="0" w:line="240" w:lineRule="auto"/>
              <w:rPr>
                <w:rFonts w:ascii="Arial" w:eastAsia="Times New Roman" w:hAnsi="Arial" w:cs="Arial"/>
                <w:sz w:val="20"/>
                <w:szCs w:val="20"/>
              </w:rPr>
            </w:pPr>
          </w:p>
          <w:p w14:paraId="16288316"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Bloating: 19%</w:t>
            </w:r>
          </w:p>
          <w:p w14:paraId="2B39A707" w14:textId="77777777" w:rsidR="00502090" w:rsidRDefault="00502090" w:rsidP="00FC212B">
            <w:pPr>
              <w:spacing w:after="0" w:line="240" w:lineRule="auto"/>
              <w:rPr>
                <w:rFonts w:ascii="Arial" w:eastAsia="Times New Roman" w:hAnsi="Arial" w:cs="Arial"/>
                <w:sz w:val="20"/>
                <w:szCs w:val="20"/>
              </w:rPr>
            </w:pPr>
          </w:p>
          <w:p w14:paraId="5DC98EA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Nausea: 15%</w:t>
            </w:r>
          </w:p>
          <w:p w14:paraId="1873B2EF" w14:textId="77777777" w:rsidR="00502090" w:rsidRDefault="00502090" w:rsidP="00FC212B">
            <w:pPr>
              <w:spacing w:after="0" w:line="240" w:lineRule="auto"/>
              <w:rPr>
                <w:rFonts w:ascii="Arial" w:eastAsia="Times New Roman" w:hAnsi="Arial" w:cs="Arial"/>
                <w:sz w:val="20"/>
                <w:szCs w:val="20"/>
              </w:rPr>
            </w:pPr>
          </w:p>
          <w:p w14:paraId="29A428C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Anorexia: 9%</w:t>
            </w:r>
          </w:p>
        </w:tc>
        <w:tc>
          <w:tcPr>
            <w:tcW w:w="1260" w:type="dxa"/>
            <w:tcBorders>
              <w:top w:val="double" w:sz="4" w:space="0" w:color="auto"/>
            </w:tcBorders>
            <w:tcMar>
              <w:top w:w="30" w:type="dxa"/>
              <w:left w:w="45" w:type="dxa"/>
              <w:bottom w:w="30" w:type="dxa"/>
              <w:right w:w="45" w:type="dxa"/>
            </w:tcMar>
            <w:hideMark/>
          </w:tcPr>
          <w:p w14:paraId="19BC5B3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 xml:space="preserve">ESR </w:t>
            </w:r>
            <w:r w:rsidRPr="0065735E">
              <w:rPr>
                <w:rFonts w:ascii="Arial" w:eastAsia="Times New Roman" w:hAnsi="Arial" w:cs="Arial"/>
                <w:sz w:val="20"/>
                <w:szCs w:val="20"/>
              </w:rPr>
              <w:lastRenderedPageBreak/>
              <w:t>elevation: 60%</w:t>
            </w:r>
          </w:p>
        </w:tc>
        <w:tc>
          <w:tcPr>
            <w:tcW w:w="1440" w:type="dxa"/>
            <w:vMerge w:val="restart"/>
            <w:tcBorders>
              <w:top w:val="double" w:sz="4" w:space="0" w:color="auto"/>
            </w:tcBorders>
            <w:tcMar>
              <w:top w:w="30" w:type="dxa"/>
              <w:left w:w="45" w:type="dxa"/>
              <w:bottom w:w="30" w:type="dxa"/>
              <w:right w:w="45" w:type="dxa"/>
            </w:tcMar>
            <w:hideMark/>
          </w:tcPr>
          <w:p w14:paraId="6A04246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 xml:space="preserve">Clinical: No </w:t>
            </w:r>
            <w:r w:rsidRPr="0065735E">
              <w:rPr>
                <w:rFonts w:ascii="Arial" w:eastAsia="Times New Roman" w:hAnsi="Arial" w:cs="Arial"/>
                <w:sz w:val="20"/>
                <w:szCs w:val="20"/>
              </w:rPr>
              <w:lastRenderedPageBreak/>
              <w:t>deaths attributable to sclerosing mesenteritis</w:t>
            </w:r>
          </w:p>
          <w:p w14:paraId="3BF61C1A" w14:textId="77777777" w:rsidR="00502090" w:rsidRDefault="00502090" w:rsidP="00FC212B">
            <w:pPr>
              <w:spacing w:after="0" w:line="240" w:lineRule="auto"/>
              <w:rPr>
                <w:rFonts w:ascii="Arial" w:eastAsia="Times New Roman" w:hAnsi="Arial" w:cs="Arial"/>
                <w:sz w:val="20"/>
                <w:szCs w:val="20"/>
              </w:rPr>
            </w:pPr>
          </w:p>
          <w:p w14:paraId="6BA0D54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Follow-up: 5-years in 98% of patients</w:t>
            </w:r>
          </w:p>
        </w:tc>
        <w:tc>
          <w:tcPr>
            <w:tcW w:w="1395" w:type="dxa"/>
            <w:vMerge w:val="restart"/>
            <w:tcBorders>
              <w:top w:val="double" w:sz="4" w:space="0" w:color="auto"/>
            </w:tcBorders>
            <w:tcMar>
              <w:top w:w="30" w:type="dxa"/>
              <w:left w:w="45" w:type="dxa"/>
              <w:bottom w:w="30" w:type="dxa"/>
              <w:right w:w="45" w:type="dxa"/>
            </w:tcMar>
            <w:hideMark/>
          </w:tcPr>
          <w:p w14:paraId="1422073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 xml:space="preserve">4 patients </w:t>
            </w:r>
            <w:r w:rsidRPr="0065735E">
              <w:rPr>
                <w:rFonts w:ascii="Arial" w:eastAsia="Times New Roman" w:hAnsi="Arial" w:cs="Arial"/>
                <w:sz w:val="20"/>
                <w:szCs w:val="20"/>
              </w:rPr>
              <w:lastRenderedPageBreak/>
              <w:t>underwent surgical resection; symptoms improved in 1 patients</w:t>
            </w:r>
          </w:p>
          <w:p w14:paraId="787B9255" w14:textId="77777777" w:rsidR="00502090" w:rsidRDefault="00502090" w:rsidP="00FC212B">
            <w:pPr>
              <w:spacing w:after="0" w:line="240" w:lineRule="auto"/>
              <w:rPr>
                <w:rFonts w:ascii="Arial" w:eastAsia="Times New Roman" w:hAnsi="Arial" w:cs="Arial"/>
                <w:color w:val="000000"/>
                <w:sz w:val="20"/>
                <w:szCs w:val="20"/>
              </w:rPr>
            </w:pPr>
          </w:p>
          <w:p w14:paraId="37A9C06A"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color w:val="000000"/>
                <w:sz w:val="20"/>
                <w:szCs w:val="20"/>
              </w:rPr>
              <w:t>3 patients underwent radiation; symptoms improved in 1</w:t>
            </w:r>
          </w:p>
        </w:tc>
      </w:tr>
      <w:tr w:rsidR="00502090" w:rsidRPr="0065735E" w14:paraId="29FB527E" w14:textId="77777777" w:rsidTr="00FC212B">
        <w:trPr>
          <w:trHeight w:val="315"/>
        </w:trPr>
        <w:tc>
          <w:tcPr>
            <w:tcW w:w="1557" w:type="dxa"/>
            <w:tcMar>
              <w:top w:w="30" w:type="dxa"/>
              <w:left w:w="45" w:type="dxa"/>
              <w:bottom w:w="30" w:type="dxa"/>
              <w:right w:w="45" w:type="dxa"/>
            </w:tcMar>
            <w:hideMark/>
          </w:tcPr>
          <w:p w14:paraId="7D524CD5"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595A78BF"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7ED70A7B"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1AB9FB62" w14:textId="77777777" w:rsidR="00502090" w:rsidRPr="0065735E" w:rsidRDefault="00502090" w:rsidP="00FC212B">
            <w:pPr>
              <w:spacing w:after="0" w:line="240" w:lineRule="auto"/>
              <w:rPr>
                <w:rFonts w:ascii="Arial" w:eastAsia="Times New Roman" w:hAnsi="Arial" w:cs="Arial"/>
                <w:sz w:val="20"/>
                <w:szCs w:val="20"/>
              </w:rPr>
            </w:pPr>
          </w:p>
        </w:tc>
        <w:tc>
          <w:tcPr>
            <w:tcW w:w="1080" w:type="dxa"/>
            <w:tcMar>
              <w:top w:w="30" w:type="dxa"/>
              <w:left w:w="45" w:type="dxa"/>
              <w:bottom w:w="30" w:type="dxa"/>
              <w:right w:w="45" w:type="dxa"/>
            </w:tcMar>
            <w:hideMark/>
          </w:tcPr>
          <w:p w14:paraId="6BEDAB40"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17CFAF7D" w14:textId="77777777" w:rsidR="00502090" w:rsidRPr="0065735E" w:rsidRDefault="00502090" w:rsidP="00FC212B">
            <w:pPr>
              <w:spacing w:after="0" w:line="240" w:lineRule="auto"/>
              <w:rPr>
                <w:rFonts w:ascii="Arial" w:eastAsia="Times New Roman" w:hAnsi="Arial" w:cs="Arial"/>
                <w:sz w:val="20"/>
                <w:szCs w:val="20"/>
              </w:rPr>
            </w:pPr>
          </w:p>
        </w:tc>
        <w:tc>
          <w:tcPr>
            <w:tcW w:w="1260" w:type="dxa"/>
            <w:tcMar>
              <w:top w:w="30" w:type="dxa"/>
              <w:left w:w="45" w:type="dxa"/>
              <w:bottom w:w="30" w:type="dxa"/>
              <w:right w:w="45" w:type="dxa"/>
            </w:tcMar>
            <w:hideMark/>
          </w:tcPr>
          <w:p w14:paraId="158BFDFE"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369BB9DD" w14:textId="77777777" w:rsidR="00502090" w:rsidRPr="0065735E" w:rsidRDefault="00502090" w:rsidP="00FC212B">
            <w:pPr>
              <w:spacing w:after="0" w:line="240" w:lineRule="auto"/>
              <w:rPr>
                <w:rFonts w:ascii="Arial" w:eastAsia="Times New Roman" w:hAnsi="Arial" w:cs="Arial"/>
                <w:sz w:val="20"/>
                <w:szCs w:val="20"/>
              </w:rPr>
            </w:pPr>
          </w:p>
        </w:tc>
        <w:tc>
          <w:tcPr>
            <w:tcW w:w="1395" w:type="dxa"/>
            <w:vMerge/>
            <w:shd w:val="clear" w:color="auto" w:fill="FFFFFF"/>
            <w:tcMar>
              <w:top w:w="30" w:type="dxa"/>
              <w:left w:w="45" w:type="dxa"/>
              <w:bottom w:w="30" w:type="dxa"/>
              <w:right w:w="45" w:type="dxa"/>
            </w:tcMar>
            <w:vAlign w:val="bottom"/>
            <w:hideMark/>
          </w:tcPr>
          <w:p w14:paraId="0F361CCB" w14:textId="77777777" w:rsidR="00502090" w:rsidRPr="0065735E" w:rsidRDefault="00502090" w:rsidP="00FC212B">
            <w:pPr>
              <w:spacing w:after="0" w:line="240" w:lineRule="auto"/>
              <w:rPr>
                <w:rFonts w:ascii="Arial" w:eastAsia="Times New Roman" w:hAnsi="Arial" w:cs="Arial"/>
                <w:color w:val="000000"/>
                <w:sz w:val="20"/>
                <w:szCs w:val="20"/>
              </w:rPr>
            </w:pPr>
          </w:p>
        </w:tc>
      </w:tr>
      <w:tr w:rsidR="00502090" w:rsidRPr="0065735E" w14:paraId="6068F9CF" w14:textId="77777777" w:rsidTr="00FC212B">
        <w:trPr>
          <w:trHeight w:val="315"/>
        </w:trPr>
        <w:tc>
          <w:tcPr>
            <w:tcW w:w="1557" w:type="dxa"/>
            <w:tcMar>
              <w:top w:w="30" w:type="dxa"/>
              <w:left w:w="45" w:type="dxa"/>
              <w:bottom w:w="30" w:type="dxa"/>
              <w:right w:w="45" w:type="dxa"/>
            </w:tcMar>
            <w:hideMark/>
          </w:tcPr>
          <w:p w14:paraId="29986ED6"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57E0D105"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66BF9F61"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60524206" w14:textId="77777777" w:rsidR="00502090" w:rsidRPr="0065735E" w:rsidRDefault="00502090" w:rsidP="00FC212B">
            <w:pPr>
              <w:spacing w:after="0" w:line="240" w:lineRule="auto"/>
              <w:rPr>
                <w:rFonts w:ascii="Arial" w:eastAsia="Times New Roman" w:hAnsi="Arial" w:cs="Arial"/>
                <w:sz w:val="20"/>
                <w:szCs w:val="20"/>
              </w:rPr>
            </w:pPr>
          </w:p>
        </w:tc>
        <w:tc>
          <w:tcPr>
            <w:tcW w:w="1080" w:type="dxa"/>
            <w:tcMar>
              <w:top w:w="30" w:type="dxa"/>
              <w:left w:w="45" w:type="dxa"/>
              <w:bottom w:w="30" w:type="dxa"/>
              <w:right w:w="45" w:type="dxa"/>
            </w:tcMar>
            <w:hideMark/>
          </w:tcPr>
          <w:p w14:paraId="4EBBCEB3"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15F57FCC" w14:textId="77777777" w:rsidR="00502090" w:rsidRPr="0065735E" w:rsidRDefault="00502090" w:rsidP="00FC212B">
            <w:pPr>
              <w:spacing w:after="0" w:line="240" w:lineRule="auto"/>
              <w:rPr>
                <w:rFonts w:ascii="Arial" w:eastAsia="Times New Roman" w:hAnsi="Arial" w:cs="Arial"/>
                <w:sz w:val="20"/>
                <w:szCs w:val="20"/>
              </w:rPr>
            </w:pPr>
          </w:p>
        </w:tc>
        <w:tc>
          <w:tcPr>
            <w:tcW w:w="1260" w:type="dxa"/>
            <w:tcMar>
              <w:top w:w="30" w:type="dxa"/>
              <w:left w:w="45" w:type="dxa"/>
              <w:bottom w:w="30" w:type="dxa"/>
              <w:right w:w="45" w:type="dxa"/>
            </w:tcMar>
            <w:hideMark/>
          </w:tcPr>
          <w:p w14:paraId="063475A0"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25913DAA" w14:textId="77777777" w:rsidR="00502090" w:rsidRPr="0065735E" w:rsidRDefault="00502090" w:rsidP="00FC212B">
            <w:pPr>
              <w:spacing w:after="0" w:line="240" w:lineRule="auto"/>
              <w:rPr>
                <w:rFonts w:ascii="Arial" w:eastAsia="Times New Roman" w:hAnsi="Arial" w:cs="Arial"/>
                <w:sz w:val="20"/>
                <w:szCs w:val="20"/>
              </w:rPr>
            </w:pPr>
          </w:p>
        </w:tc>
        <w:tc>
          <w:tcPr>
            <w:tcW w:w="1395" w:type="dxa"/>
            <w:vMerge/>
            <w:tcMar>
              <w:top w:w="30" w:type="dxa"/>
              <w:left w:w="45" w:type="dxa"/>
              <w:bottom w:w="30" w:type="dxa"/>
              <w:right w:w="45" w:type="dxa"/>
            </w:tcMar>
            <w:hideMark/>
          </w:tcPr>
          <w:p w14:paraId="4FF7619F"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70980666" w14:textId="77777777" w:rsidTr="00FC212B">
        <w:trPr>
          <w:trHeight w:val="315"/>
        </w:trPr>
        <w:tc>
          <w:tcPr>
            <w:tcW w:w="1557" w:type="dxa"/>
            <w:tcMar>
              <w:top w:w="30" w:type="dxa"/>
              <w:left w:w="45" w:type="dxa"/>
              <w:bottom w:w="30" w:type="dxa"/>
              <w:right w:w="45" w:type="dxa"/>
            </w:tcMar>
            <w:hideMark/>
          </w:tcPr>
          <w:p w14:paraId="36446D5D"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7A246997"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61F3B9C5"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5E2A9467" w14:textId="77777777" w:rsidR="00502090" w:rsidRPr="0065735E" w:rsidRDefault="00502090" w:rsidP="00FC212B">
            <w:pPr>
              <w:spacing w:after="0" w:line="240" w:lineRule="auto"/>
              <w:rPr>
                <w:rFonts w:ascii="Arial" w:eastAsia="Times New Roman" w:hAnsi="Arial" w:cs="Arial"/>
                <w:sz w:val="20"/>
                <w:szCs w:val="20"/>
              </w:rPr>
            </w:pPr>
          </w:p>
        </w:tc>
        <w:tc>
          <w:tcPr>
            <w:tcW w:w="1080" w:type="dxa"/>
            <w:tcMar>
              <w:top w:w="30" w:type="dxa"/>
              <w:left w:w="45" w:type="dxa"/>
              <w:bottom w:w="30" w:type="dxa"/>
              <w:right w:w="45" w:type="dxa"/>
            </w:tcMar>
            <w:hideMark/>
          </w:tcPr>
          <w:p w14:paraId="228C2B75"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766BDA87" w14:textId="77777777" w:rsidR="00502090" w:rsidRPr="0065735E" w:rsidRDefault="00502090" w:rsidP="00FC212B">
            <w:pPr>
              <w:spacing w:after="0" w:line="240" w:lineRule="auto"/>
              <w:rPr>
                <w:rFonts w:ascii="Arial" w:eastAsia="Times New Roman" w:hAnsi="Arial" w:cs="Arial"/>
                <w:sz w:val="20"/>
                <w:szCs w:val="20"/>
              </w:rPr>
            </w:pPr>
          </w:p>
        </w:tc>
        <w:tc>
          <w:tcPr>
            <w:tcW w:w="1260" w:type="dxa"/>
            <w:tcMar>
              <w:top w:w="30" w:type="dxa"/>
              <w:left w:w="45" w:type="dxa"/>
              <w:bottom w:w="30" w:type="dxa"/>
              <w:right w:w="45" w:type="dxa"/>
            </w:tcMar>
            <w:hideMark/>
          </w:tcPr>
          <w:p w14:paraId="22AB61A2" w14:textId="77777777" w:rsidR="00502090" w:rsidRPr="0065735E" w:rsidRDefault="00502090" w:rsidP="00FC212B">
            <w:pPr>
              <w:spacing w:after="0" w:line="240" w:lineRule="auto"/>
              <w:rPr>
                <w:rFonts w:ascii="Arial" w:eastAsia="Times New Roman" w:hAnsi="Arial" w:cs="Arial"/>
                <w:sz w:val="20"/>
                <w:szCs w:val="20"/>
              </w:rPr>
            </w:pPr>
          </w:p>
        </w:tc>
        <w:tc>
          <w:tcPr>
            <w:tcW w:w="1440" w:type="dxa"/>
            <w:tcMar>
              <w:top w:w="30" w:type="dxa"/>
              <w:left w:w="45" w:type="dxa"/>
              <w:bottom w:w="30" w:type="dxa"/>
              <w:right w:w="45" w:type="dxa"/>
            </w:tcMar>
            <w:hideMark/>
          </w:tcPr>
          <w:p w14:paraId="23CD4F9B" w14:textId="77777777" w:rsidR="00502090" w:rsidRPr="0065735E" w:rsidRDefault="00502090" w:rsidP="00FC212B">
            <w:pPr>
              <w:spacing w:after="0" w:line="240" w:lineRule="auto"/>
              <w:rPr>
                <w:rFonts w:ascii="Arial" w:eastAsia="Times New Roman" w:hAnsi="Arial" w:cs="Arial"/>
                <w:sz w:val="20"/>
                <w:szCs w:val="20"/>
              </w:rPr>
            </w:pPr>
          </w:p>
        </w:tc>
        <w:tc>
          <w:tcPr>
            <w:tcW w:w="1395" w:type="dxa"/>
            <w:vMerge/>
            <w:tcMar>
              <w:top w:w="30" w:type="dxa"/>
              <w:left w:w="45" w:type="dxa"/>
              <w:bottom w:w="30" w:type="dxa"/>
              <w:right w:w="45" w:type="dxa"/>
            </w:tcMar>
            <w:hideMark/>
          </w:tcPr>
          <w:p w14:paraId="1673B94A"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1091F988" w14:textId="77777777" w:rsidTr="00FC212B">
        <w:trPr>
          <w:trHeight w:val="315"/>
        </w:trPr>
        <w:tc>
          <w:tcPr>
            <w:tcW w:w="1557" w:type="dxa"/>
            <w:tcBorders>
              <w:top w:val="single" w:sz="4" w:space="0" w:color="auto"/>
              <w:bottom w:val="nil"/>
            </w:tcBorders>
            <w:tcMar>
              <w:top w:w="30" w:type="dxa"/>
              <w:left w:w="45" w:type="dxa"/>
              <w:bottom w:w="30" w:type="dxa"/>
              <w:right w:w="45" w:type="dxa"/>
            </w:tcMar>
            <w:hideMark/>
          </w:tcPr>
          <w:p w14:paraId="133A71F1"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Akram</w:t>
            </w:r>
            <w:proofErr w:type="spellEnd"/>
            <w:r w:rsidRPr="0065735E">
              <w:rPr>
                <w:rFonts w:ascii="Arial" w:eastAsia="Times New Roman" w:hAnsi="Arial" w:cs="Arial"/>
                <w:sz w:val="20"/>
                <w:szCs w:val="20"/>
              </w:rPr>
              <w:t xml:space="preserve"> 2007</w:t>
            </w:r>
          </w:p>
        </w:tc>
        <w:tc>
          <w:tcPr>
            <w:tcW w:w="2268" w:type="dxa"/>
            <w:vMerge w:val="restart"/>
            <w:tcBorders>
              <w:top w:val="single" w:sz="4" w:space="0" w:color="auto"/>
            </w:tcBorders>
            <w:tcMar>
              <w:top w:w="30" w:type="dxa"/>
              <w:left w:w="45" w:type="dxa"/>
              <w:bottom w:w="30" w:type="dxa"/>
              <w:right w:w="45" w:type="dxa"/>
            </w:tcMar>
            <w:hideMark/>
          </w:tcPr>
          <w:p w14:paraId="4431D9D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Design: Retrospective and prospective cohort. </w:t>
            </w:r>
          </w:p>
          <w:p w14:paraId="477E8B75" w14:textId="77777777" w:rsidR="00502090" w:rsidRDefault="00502090" w:rsidP="00FC212B">
            <w:pPr>
              <w:spacing w:after="0" w:line="240" w:lineRule="auto"/>
              <w:rPr>
                <w:rFonts w:ascii="Arial" w:eastAsia="Times New Roman" w:hAnsi="Arial" w:cs="Arial"/>
                <w:sz w:val="20"/>
                <w:szCs w:val="20"/>
              </w:rPr>
            </w:pPr>
          </w:p>
          <w:p w14:paraId="5CB8E17E" w14:textId="77777777" w:rsidR="00502090"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Definition: Cases retrospectively identified by pathology and diagnosis codes and prospectively identified by clinicians referred to gastroenterology clinic</w:t>
            </w:r>
          </w:p>
          <w:p w14:paraId="3BAF7E62" w14:textId="77777777" w:rsidR="00502090" w:rsidRDefault="00502090" w:rsidP="00FC212B">
            <w:pPr>
              <w:spacing w:after="0" w:line="240" w:lineRule="auto"/>
              <w:rPr>
                <w:rFonts w:ascii="Arial" w:eastAsia="Times New Roman" w:hAnsi="Arial" w:cs="Arial"/>
                <w:sz w:val="20"/>
                <w:szCs w:val="20"/>
              </w:rPr>
            </w:pPr>
          </w:p>
          <w:p w14:paraId="569046B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92</w:t>
            </w:r>
          </w:p>
          <w:p w14:paraId="77F702B9"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val="restart"/>
            <w:tcBorders>
              <w:top w:val="single" w:sz="4" w:space="0" w:color="auto"/>
            </w:tcBorders>
            <w:tcMar>
              <w:top w:w="30" w:type="dxa"/>
              <w:left w:w="45" w:type="dxa"/>
              <w:bottom w:w="30" w:type="dxa"/>
              <w:right w:w="45" w:type="dxa"/>
            </w:tcMar>
            <w:hideMark/>
          </w:tcPr>
          <w:p w14:paraId="5A305E4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Age: 65 years</w:t>
            </w:r>
          </w:p>
          <w:p w14:paraId="0C9DB95D" w14:textId="77777777" w:rsidR="00502090" w:rsidRDefault="00502090" w:rsidP="00FC212B">
            <w:pPr>
              <w:spacing w:after="0" w:line="240" w:lineRule="auto"/>
              <w:rPr>
                <w:rFonts w:ascii="Arial" w:eastAsia="Times New Roman" w:hAnsi="Arial" w:cs="Arial"/>
                <w:sz w:val="20"/>
                <w:szCs w:val="20"/>
              </w:rPr>
            </w:pPr>
          </w:p>
          <w:p w14:paraId="19DCEA06"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70%</w:t>
            </w:r>
          </w:p>
        </w:tc>
        <w:tc>
          <w:tcPr>
            <w:tcW w:w="1350" w:type="dxa"/>
            <w:vMerge w:val="restart"/>
            <w:tcBorders>
              <w:top w:val="single" w:sz="4" w:space="0" w:color="auto"/>
            </w:tcBorders>
            <w:tcMar>
              <w:top w:w="30" w:type="dxa"/>
              <w:left w:w="45" w:type="dxa"/>
              <w:bottom w:w="30" w:type="dxa"/>
              <w:right w:w="45" w:type="dxa"/>
            </w:tcMar>
            <w:hideMark/>
          </w:tcPr>
          <w:p w14:paraId="4B0A955C"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Single soft </w:t>
            </w:r>
            <w:proofErr w:type="spellStart"/>
            <w:r w:rsidRPr="0065735E">
              <w:rPr>
                <w:rFonts w:ascii="Arial" w:eastAsia="Times New Roman" w:hAnsi="Arial" w:cs="Arial"/>
                <w:sz w:val="20"/>
                <w:szCs w:val="20"/>
              </w:rPr>
              <w:t>tissu</w:t>
            </w:r>
            <w:proofErr w:type="spellEnd"/>
            <w:r w:rsidRPr="0065735E">
              <w:rPr>
                <w:rFonts w:ascii="Arial" w:eastAsia="Times New Roman" w:hAnsi="Arial" w:cs="Arial"/>
                <w:sz w:val="20"/>
                <w:szCs w:val="20"/>
              </w:rPr>
              <w:t xml:space="preserve"> mesenteric mass: 61%</w:t>
            </w:r>
          </w:p>
          <w:p w14:paraId="7010D890" w14:textId="77777777" w:rsidR="00502090" w:rsidRDefault="00502090" w:rsidP="00FC212B">
            <w:pPr>
              <w:spacing w:after="0" w:line="240" w:lineRule="auto"/>
              <w:rPr>
                <w:rFonts w:ascii="Arial" w:eastAsia="Times New Roman" w:hAnsi="Arial" w:cs="Arial"/>
                <w:sz w:val="20"/>
                <w:szCs w:val="20"/>
              </w:rPr>
            </w:pPr>
          </w:p>
          <w:p w14:paraId="51510CF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 xml:space="preserve">Fat </w:t>
            </w:r>
            <w:proofErr w:type="spellStart"/>
            <w:r w:rsidRPr="0065735E">
              <w:rPr>
                <w:rFonts w:ascii="Arial" w:eastAsia="Times New Roman" w:hAnsi="Arial" w:cs="Arial"/>
                <w:sz w:val="20"/>
                <w:szCs w:val="20"/>
              </w:rPr>
              <w:t>hyperattenuation</w:t>
            </w:r>
            <w:proofErr w:type="spellEnd"/>
            <w:r w:rsidRPr="0065735E">
              <w:rPr>
                <w:rFonts w:ascii="Arial" w:eastAsia="Times New Roman" w:hAnsi="Arial" w:cs="Arial"/>
                <w:sz w:val="20"/>
                <w:szCs w:val="20"/>
              </w:rPr>
              <w:t>: 34%</w:t>
            </w:r>
          </w:p>
        </w:tc>
        <w:tc>
          <w:tcPr>
            <w:tcW w:w="1080" w:type="dxa"/>
            <w:vMerge w:val="restart"/>
            <w:tcBorders>
              <w:top w:val="single" w:sz="4" w:space="0" w:color="auto"/>
            </w:tcBorders>
            <w:tcMar>
              <w:top w:w="30" w:type="dxa"/>
              <w:left w:w="45" w:type="dxa"/>
              <w:bottom w:w="30" w:type="dxa"/>
              <w:right w:w="45" w:type="dxa"/>
            </w:tcMar>
            <w:hideMark/>
          </w:tcPr>
          <w:p w14:paraId="2D6B34E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Mesenteric lipodystrophy: 22%</w:t>
            </w:r>
          </w:p>
          <w:p w14:paraId="04DA2FBC" w14:textId="77777777" w:rsidR="00502090" w:rsidRDefault="00502090" w:rsidP="00FC212B">
            <w:pPr>
              <w:spacing w:after="0" w:line="240" w:lineRule="auto"/>
              <w:rPr>
                <w:rFonts w:ascii="Arial" w:eastAsia="Times New Roman" w:hAnsi="Arial" w:cs="Arial"/>
                <w:sz w:val="20"/>
                <w:szCs w:val="20"/>
              </w:rPr>
            </w:pPr>
          </w:p>
          <w:p w14:paraId="4165E549"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Mesenteric panniculitis: 25%</w:t>
            </w:r>
          </w:p>
          <w:p w14:paraId="7D19FEE0" w14:textId="77777777" w:rsidR="00502090" w:rsidRDefault="00502090" w:rsidP="00FC212B">
            <w:pPr>
              <w:spacing w:after="0" w:line="240" w:lineRule="auto"/>
              <w:rPr>
                <w:rFonts w:ascii="Arial" w:eastAsia="Times New Roman" w:hAnsi="Arial" w:cs="Arial"/>
                <w:sz w:val="20"/>
                <w:szCs w:val="20"/>
              </w:rPr>
            </w:pPr>
          </w:p>
          <w:p w14:paraId="6953E40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Sclerosing mesenteritis: 53%</w:t>
            </w:r>
          </w:p>
        </w:tc>
        <w:tc>
          <w:tcPr>
            <w:tcW w:w="1350" w:type="dxa"/>
            <w:vMerge w:val="restart"/>
            <w:tcBorders>
              <w:top w:val="single" w:sz="4" w:space="0" w:color="auto"/>
            </w:tcBorders>
            <w:tcMar>
              <w:top w:w="30" w:type="dxa"/>
              <w:left w:w="45" w:type="dxa"/>
              <w:bottom w:w="30" w:type="dxa"/>
              <w:right w:w="45" w:type="dxa"/>
            </w:tcMar>
            <w:hideMark/>
          </w:tcPr>
          <w:p w14:paraId="525F450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Abdominal pain: 70%</w:t>
            </w:r>
          </w:p>
          <w:p w14:paraId="2BE89DCD" w14:textId="77777777" w:rsidR="00502090" w:rsidRDefault="00502090" w:rsidP="00FC212B">
            <w:pPr>
              <w:spacing w:after="0" w:line="240" w:lineRule="auto"/>
              <w:rPr>
                <w:rFonts w:ascii="Arial" w:eastAsia="Times New Roman" w:hAnsi="Arial" w:cs="Arial"/>
                <w:sz w:val="20"/>
                <w:szCs w:val="20"/>
              </w:rPr>
            </w:pPr>
          </w:p>
          <w:p w14:paraId="15FA7D0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Bloating: 26%</w:t>
            </w:r>
          </w:p>
          <w:p w14:paraId="459BD1FB" w14:textId="77777777" w:rsidR="00502090" w:rsidRDefault="00502090" w:rsidP="00FC212B">
            <w:pPr>
              <w:spacing w:after="0" w:line="240" w:lineRule="auto"/>
              <w:rPr>
                <w:rFonts w:ascii="Arial" w:eastAsia="Times New Roman" w:hAnsi="Arial" w:cs="Arial"/>
                <w:sz w:val="20"/>
                <w:szCs w:val="20"/>
              </w:rPr>
            </w:pPr>
          </w:p>
          <w:p w14:paraId="05D372D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Diarrhea: 25%</w:t>
            </w:r>
          </w:p>
          <w:p w14:paraId="1BEA323F" w14:textId="77777777" w:rsidR="00502090" w:rsidRDefault="00502090" w:rsidP="00FC212B">
            <w:pPr>
              <w:spacing w:after="0" w:line="240" w:lineRule="auto"/>
              <w:rPr>
                <w:rFonts w:ascii="Arial" w:eastAsia="Times New Roman" w:hAnsi="Arial" w:cs="Arial"/>
                <w:sz w:val="20"/>
                <w:szCs w:val="20"/>
              </w:rPr>
            </w:pPr>
          </w:p>
          <w:p w14:paraId="029669F1"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Weight loss: 23%</w:t>
            </w:r>
          </w:p>
          <w:p w14:paraId="5F6AE7DD" w14:textId="77777777" w:rsidR="00502090" w:rsidRDefault="00502090" w:rsidP="00FC212B">
            <w:pPr>
              <w:spacing w:after="0" w:line="240" w:lineRule="auto"/>
              <w:rPr>
                <w:rFonts w:ascii="Arial" w:eastAsia="Times New Roman" w:hAnsi="Arial" w:cs="Arial"/>
                <w:sz w:val="20"/>
                <w:szCs w:val="20"/>
              </w:rPr>
            </w:pPr>
          </w:p>
          <w:p w14:paraId="234DF4A9"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Incidental: 10%</w:t>
            </w:r>
          </w:p>
        </w:tc>
        <w:tc>
          <w:tcPr>
            <w:tcW w:w="1260" w:type="dxa"/>
            <w:tcBorders>
              <w:top w:val="single" w:sz="4" w:space="0" w:color="auto"/>
              <w:bottom w:val="nil"/>
            </w:tcBorders>
            <w:tcMar>
              <w:top w:w="30" w:type="dxa"/>
              <w:left w:w="45" w:type="dxa"/>
              <w:bottom w:w="30" w:type="dxa"/>
              <w:right w:w="45" w:type="dxa"/>
            </w:tcMar>
            <w:hideMark/>
          </w:tcPr>
          <w:p w14:paraId="00AFCD0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ESR elevation: 14%</w:t>
            </w:r>
          </w:p>
        </w:tc>
        <w:tc>
          <w:tcPr>
            <w:tcW w:w="1440" w:type="dxa"/>
            <w:vMerge w:val="restart"/>
            <w:tcBorders>
              <w:top w:val="single" w:sz="4" w:space="0" w:color="auto"/>
            </w:tcBorders>
            <w:tcMar>
              <w:top w:w="30" w:type="dxa"/>
              <w:left w:w="45" w:type="dxa"/>
              <w:bottom w:w="30" w:type="dxa"/>
              <w:right w:w="45" w:type="dxa"/>
            </w:tcMar>
            <w:hideMark/>
          </w:tcPr>
          <w:p w14:paraId="7359C3B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Small bowel obstruction: 24%</w:t>
            </w:r>
          </w:p>
          <w:p w14:paraId="55B5F71B" w14:textId="77777777" w:rsidR="00502090" w:rsidRDefault="00502090" w:rsidP="00FC212B">
            <w:pPr>
              <w:spacing w:after="0" w:line="240" w:lineRule="auto"/>
              <w:rPr>
                <w:rFonts w:ascii="Arial" w:eastAsia="Times New Roman" w:hAnsi="Arial" w:cs="Arial"/>
                <w:sz w:val="20"/>
                <w:szCs w:val="20"/>
              </w:rPr>
            </w:pPr>
          </w:p>
          <w:p w14:paraId="40D5B208" w14:textId="77777777" w:rsidR="00502090" w:rsidRPr="0065735E" w:rsidRDefault="00502090" w:rsidP="00FC212B">
            <w:pPr>
              <w:spacing w:after="0" w:line="240" w:lineRule="auto"/>
              <w:rPr>
                <w:rFonts w:ascii="Arial" w:eastAsia="Times New Roman" w:hAnsi="Arial" w:cs="Arial"/>
                <w:sz w:val="20"/>
                <w:szCs w:val="20"/>
              </w:rPr>
            </w:pPr>
            <w:proofErr w:type="spellStart"/>
            <w:r w:rsidRPr="0065735E">
              <w:rPr>
                <w:rFonts w:ascii="Arial" w:eastAsia="Times New Roman" w:hAnsi="Arial" w:cs="Arial"/>
                <w:sz w:val="20"/>
                <w:szCs w:val="20"/>
              </w:rPr>
              <w:t>Chylous</w:t>
            </w:r>
            <w:proofErr w:type="spellEnd"/>
            <w:r w:rsidRPr="0065735E">
              <w:rPr>
                <w:rFonts w:ascii="Arial" w:eastAsia="Times New Roman" w:hAnsi="Arial" w:cs="Arial"/>
                <w:sz w:val="20"/>
                <w:szCs w:val="20"/>
              </w:rPr>
              <w:t xml:space="preserve"> ascites: 14%</w:t>
            </w:r>
          </w:p>
          <w:p w14:paraId="611BB3F9" w14:textId="77777777" w:rsidR="00502090" w:rsidRDefault="00502090" w:rsidP="00FC212B">
            <w:pPr>
              <w:spacing w:after="0" w:line="240" w:lineRule="auto"/>
              <w:rPr>
                <w:rFonts w:ascii="Arial" w:eastAsia="Times New Roman" w:hAnsi="Arial" w:cs="Arial"/>
                <w:sz w:val="20"/>
                <w:szCs w:val="20"/>
              </w:rPr>
            </w:pPr>
          </w:p>
          <w:p w14:paraId="7ED433D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Superior mesenteric vein thrombosis: 3%</w:t>
            </w:r>
          </w:p>
          <w:p w14:paraId="2DD5BDE3" w14:textId="77777777" w:rsidR="00502090" w:rsidRDefault="00502090" w:rsidP="00FC212B">
            <w:pPr>
              <w:spacing w:after="0" w:line="240" w:lineRule="auto"/>
              <w:rPr>
                <w:rFonts w:ascii="Arial" w:eastAsia="Times New Roman" w:hAnsi="Arial" w:cs="Arial"/>
                <w:sz w:val="20"/>
                <w:szCs w:val="20"/>
              </w:rPr>
            </w:pPr>
          </w:p>
          <w:p w14:paraId="7BE26DD3"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Colonic variceal bleed: 1%</w:t>
            </w:r>
          </w:p>
          <w:p w14:paraId="389C38FB" w14:textId="77777777" w:rsidR="00502090" w:rsidRDefault="00502090" w:rsidP="00FC212B">
            <w:pPr>
              <w:spacing w:after="0" w:line="240" w:lineRule="auto"/>
              <w:rPr>
                <w:rFonts w:ascii="Arial" w:eastAsia="Times New Roman" w:hAnsi="Arial" w:cs="Arial"/>
                <w:sz w:val="20"/>
                <w:szCs w:val="20"/>
              </w:rPr>
            </w:pPr>
          </w:p>
          <w:p w14:paraId="5C42BC70"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Death attributable to sclerosing mesenteritis: 3%</w:t>
            </w:r>
          </w:p>
        </w:tc>
        <w:tc>
          <w:tcPr>
            <w:tcW w:w="1395" w:type="dxa"/>
            <w:vMerge w:val="restart"/>
            <w:tcBorders>
              <w:top w:val="single" w:sz="4" w:space="0" w:color="auto"/>
            </w:tcBorders>
            <w:tcMar>
              <w:top w:w="30" w:type="dxa"/>
              <w:left w:w="45" w:type="dxa"/>
              <w:bottom w:w="30" w:type="dxa"/>
              <w:right w:w="45" w:type="dxa"/>
            </w:tcMar>
            <w:hideMark/>
          </w:tcPr>
          <w:p w14:paraId="07440AE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10% responded to surgery alone</w:t>
            </w:r>
          </w:p>
          <w:p w14:paraId="5863F1B3" w14:textId="77777777" w:rsidR="00502090" w:rsidRDefault="00502090" w:rsidP="00FC212B">
            <w:pPr>
              <w:spacing w:after="0" w:line="240" w:lineRule="auto"/>
              <w:rPr>
                <w:rFonts w:ascii="Arial" w:eastAsia="Times New Roman" w:hAnsi="Arial" w:cs="Arial"/>
                <w:sz w:val="20"/>
                <w:szCs w:val="20"/>
              </w:rPr>
            </w:pPr>
          </w:p>
          <w:p w14:paraId="0D3C446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37.5% responded to prednisone + tamoxifen</w:t>
            </w:r>
          </w:p>
          <w:p w14:paraId="5C1A1915" w14:textId="77777777" w:rsidR="00502090" w:rsidRDefault="00502090" w:rsidP="00FC212B">
            <w:pPr>
              <w:spacing w:after="0" w:line="240" w:lineRule="auto"/>
              <w:rPr>
                <w:rFonts w:ascii="Arial" w:eastAsia="Times New Roman" w:hAnsi="Arial" w:cs="Arial"/>
                <w:sz w:val="20"/>
                <w:szCs w:val="20"/>
              </w:rPr>
            </w:pPr>
          </w:p>
          <w:p w14:paraId="704134C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3.1% responded to prednisone + azathioprine + colchicine</w:t>
            </w:r>
          </w:p>
        </w:tc>
      </w:tr>
      <w:tr w:rsidR="00502090" w:rsidRPr="0065735E" w14:paraId="7F886510" w14:textId="77777777" w:rsidTr="00FC212B">
        <w:trPr>
          <w:trHeight w:val="315"/>
        </w:trPr>
        <w:tc>
          <w:tcPr>
            <w:tcW w:w="1557" w:type="dxa"/>
            <w:tcBorders>
              <w:top w:val="nil"/>
              <w:bottom w:val="nil"/>
            </w:tcBorders>
            <w:tcMar>
              <w:top w:w="30" w:type="dxa"/>
              <w:left w:w="45" w:type="dxa"/>
              <w:bottom w:w="30" w:type="dxa"/>
              <w:right w:w="45" w:type="dxa"/>
            </w:tcMar>
            <w:hideMark/>
          </w:tcPr>
          <w:p w14:paraId="4B1E7E0B"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6BD64934"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nil"/>
            </w:tcBorders>
            <w:tcMar>
              <w:top w:w="30" w:type="dxa"/>
              <w:left w:w="45" w:type="dxa"/>
              <w:bottom w:w="30" w:type="dxa"/>
              <w:right w:w="45" w:type="dxa"/>
            </w:tcMar>
            <w:hideMark/>
          </w:tcPr>
          <w:p w14:paraId="16C34E99"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nil"/>
            </w:tcBorders>
            <w:tcMar>
              <w:top w:w="30" w:type="dxa"/>
              <w:left w:w="45" w:type="dxa"/>
              <w:bottom w:w="30" w:type="dxa"/>
              <w:right w:w="45" w:type="dxa"/>
            </w:tcMar>
            <w:hideMark/>
          </w:tcPr>
          <w:p w14:paraId="5DAAFD0D" w14:textId="77777777" w:rsidR="00502090" w:rsidRPr="0065735E" w:rsidRDefault="00502090" w:rsidP="00FC212B">
            <w:pPr>
              <w:spacing w:after="0" w:line="240" w:lineRule="auto"/>
              <w:rPr>
                <w:rFonts w:ascii="Arial" w:eastAsia="Times New Roman" w:hAnsi="Arial" w:cs="Arial"/>
                <w:sz w:val="20"/>
                <w:szCs w:val="20"/>
              </w:rPr>
            </w:pPr>
          </w:p>
        </w:tc>
        <w:tc>
          <w:tcPr>
            <w:tcW w:w="1080" w:type="dxa"/>
            <w:vMerge/>
            <w:tcMar>
              <w:top w:w="30" w:type="dxa"/>
              <w:left w:w="45" w:type="dxa"/>
              <w:bottom w:w="30" w:type="dxa"/>
              <w:right w:w="45" w:type="dxa"/>
            </w:tcMar>
            <w:hideMark/>
          </w:tcPr>
          <w:p w14:paraId="03BAC1C7"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2EA8B1E8"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18BDD71E"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45F25877" w14:textId="77777777" w:rsidR="00502090" w:rsidRPr="0065735E" w:rsidRDefault="00502090" w:rsidP="00FC212B">
            <w:pPr>
              <w:spacing w:after="0" w:line="240" w:lineRule="auto"/>
              <w:rPr>
                <w:rFonts w:ascii="Arial" w:eastAsia="Times New Roman" w:hAnsi="Arial" w:cs="Arial"/>
                <w:sz w:val="20"/>
                <w:szCs w:val="20"/>
              </w:rPr>
            </w:pPr>
          </w:p>
        </w:tc>
        <w:tc>
          <w:tcPr>
            <w:tcW w:w="1395" w:type="dxa"/>
            <w:vMerge/>
            <w:tcMar>
              <w:top w:w="30" w:type="dxa"/>
              <w:left w:w="45" w:type="dxa"/>
              <w:bottom w:w="30" w:type="dxa"/>
              <w:right w:w="45" w:type="dxa"/>
            </w:tcMar>
            <w:hideMark/>
          </w:tcPr>
          <w:p w14:paraId="7D389A67"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071AD27B" w14:textId="77777777" w:rsidTr="00FC212B">
        <w:trPr>
          <w:trHeight w:val="315"/>
        </w:trPr>
        <w:tc>
          <w:tcPr>
            <w:tcW w:w="1557" w:type="dxa"/>
            <w:tcBorders>
              <w:top w:val="nil"/>
              <w:bottom w:val="nil"/>
            </w:tcBorders>
            <w:tcMar>
              <w:top w:w="30" w:type="dxa"/>
              <w:left w:w="45" w:type="dxa"/>
              <w:bottom w:w="30" w:type="dxa"/>
              <w:right w:w="45" w:type="dxa"/>
            </w:tcMar>
            <w:hideMark/>
          </w:tcPr>
          <w:p w14:paraId="2E9A1C90"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69467CA1"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50280ECB"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2BCC6793" w14:textId="77777777" w:rsidR="00502090" w:rsidRPr="0065735E" w:rsidRDefault="00502090" w:rsidP="00FC212B">
            <w:pPr>
              <w:spacing w:after="0" w:line="240" w:lineRule="auto"/>
              <w:rPr>
                <w:rFonts w:ascii="Arial" w:eastAsia="Times New Roman" w:hAnsi="Arial" w:cs="Arial"/>
                <w:sz w:val="20"/>
                <w:szCs w:val="20"/>
              </w:rPr>
            </w:pPr>
          </w:p>
        </w:tc>
        <w:tc>
          <w:tcPr>
            <w:tcW w:w="1080" w:type="dxa"/>
            <w:vMerge/>
            <w:tcBorders>
              <w:bottom w:val="nil"/>
            </w:tcBorders>
            <w:tcMar>
              <w:top w:w="30" w:type="dxa"/>
              <w:left w:w="45" w:type="dxa"/>
              <w:bottom w:w="30" w:type="dxa"/>
              <w:right w:w="45" w:type="dxa"/>
            </w:tcMar>
            <w:hideMark/>
          </w:tcPr>
          <w:p w14:paraId="5BAE4678"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47D26227"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6D0C55F8"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0D4B0934" w14:textId="77777777" w:rsidR="00502090" w:rsidRPr="0065735E" w:rsidRDefault="00502090" w:rsidP="00FC212B">
            <w:pPr>
              <w:spacing w:after="0" w:line="240" w:lineRule="auto"/>
              <w:rPr>
                <w:rFonts w:ascii="Arial" w:eastAsia="Times New Roman" w:hAnsi="Arial" w:cs="Arial"/>
                <w:sz w:val="20"/>
                <w:szCs w:val="20"/>
              </w:rPr>
            </w:pPr>
          </w:p>
        </w:tc>
        <w:tc>
          <w:tcPr>
            <w:tcW w:w="1395" w:type="dxa"/>
            <w:vMerge/>
            <w:tcMar>
              <w:top w:w="30" w:type="dxa"/>
              <w:left w:w="45" w:type="dxa"/>
              <w:bottom w:w="30" w:type="dxa"/>
              <w:right w:w="45" w:type="dxa"/>
            </w:tcMar>
            <w:hideMark/>
          </w:tcPr>
          <w:p w14:paraId="12ACB7FB"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608AE1C9" w14:textId="77777777" w:rsidTr="00FC212B">
        <w:trPr>
          <w:trHeight w:val="315"/>
        </w:trPr>
        <w:tc>
          <w:tcPr>
            <w:tcW w:w="1557" w:type="dxa"/>
            <w:tcBorders>
              <w:top w:val="nil"/>
              <w:bottom w:val="nil"/>
            </w:tcBorders>
            <w:tcMar>
              <w:top w:w="30" w:type="dxa"/>
              <w:left w:w="45" w:type="dxa"/>
              <w:bottom w:w="30" w:type="dxa"/>
              <w:right w:w="45" w:type="dxa"/>
            </w:tcMar>
            <w:hideMark/>
          </w:tcPr>
          <w:p w14:paraId="2B09784D"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2558DD9E"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5D3AC05A"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nil"/>
            </w:tcBorders>
            <w:tcMar>
              <w:top w:w="30" w:type="dxa"/>
              <w:left w:w="45" w:type="dxa"/>
              <w:bottom w:w="30" w:type="dxa"/>
              <w:right w:w="45" w:type="dxa"/>
            </w:tcMar>
            <w:hideMark/>
          </w:tcPr>
          <w:p w14:paraId="31F22140"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nil"/>
            </w:tcBorders>
            <w:tcMar>
              <w:top w:w="30" w:type="dxa"/>
              <w:left w:w="45" w:type="dxa"/>
              <w:bottom w:w="30" w:type="dxa"/>
              <w:right w:w="45" w:type="dxa"/>
            </w:tcMar>
            <w:hideMark/>
          </w:tcPr>
          <w:p w14:paraId="30F264F3"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5E1789CE"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nil"/>
            </w:tcBorders>
            <w:tcMar>
              <w:top w:w="30" w:type="dxa"/>
              <w:left w:w="45" w:type="dxa"/>
              <w:bottom w:w="30" w:type="dxa"/>
              <w:right w:w="45" w:type="dxa"/>
            </w:tcMar>
            <w:hideMark/>
          </w:tcPr>
          <w:p w14:paraId="480E8145"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6F82214F" w14:textId="77777777" w:rsidR="00502090" w:rsidRPr="0065735E" w:rsidRDefault="00502090" w:rsidP="00FC212B">
            <w:pPr>
              <w:spacing w:after="0" w:line="240" w:lineRule="auto"/>
              <w:rPr>
                <w:rFonts w:ascii="Arial" w:eastAsia="Times New Roman" w:hAnsi="Arial" w:cs="Arial"/>
                <w:sz w:val="20"/>
                <w:szCs w:val="20"/>
              </w:rPr>
            </w:pPr>
          </w:p>
        </w:tc>
        <w:tc>
          <w:tcPr>
            <w:tcW w:w="1395" w:type="dxa"/>
            <w:vMerge/>
            <w:tcBorders>
              <w:bottom w:val="nil"/>
            </w:tcBorders>
            <w:tcMar>
              <w:top w:w="30" w:type="dxa"/>
              <w:left w:w="45" w:type="dxa"/>
              <w:bottom w:w="30" w:type="dxa"/>
              <w:right w:w="45" w:type="dxa"/>
            </w:tcMar>
            <w:hideMark/>
          </w:tcPr>
          <w:p w14:paraId="6E44CD75"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37277CEF" w14:textId="77777777" w:rsidTr="00FC212B">
        <w:trPr>
          <w:trHeight w:val="315"/>
        </w:trPr>
        <w:tc>
          <w:tcPr>
            <w:tcW w:w="1557" w:type="dxa"/>
            <w:tcBorders>
              <w:top w:val="nil"/>
              <w:bottom w:val="single" w:sz="4" w:space="0" w:color="auto"/>
            </w:tcBorders>
            <w:tcMar>
              <w:top w:w="30" w:type="dxa"/>
              <w:left w:w="45" w:type="dxa"/>
              <w:bottom w:w="30" w:type="dxa"/>
              <w:right w:w="45" w:type="dxa"/>
            </w:tcMar>
            <w:hideMark/>
          </w:tcPr>
          <w:p w14:paraId="4B04C598"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Borders>
              <w:bottom w:val="single" w:sz="4" w:space="0" w:color="auto"/>
            </w:tcBorders>
            <w:tcMar>
              <w:top w:w="30" w:type="dxa"/>
              <w:left w:w="45" w:type="dxa"/>
              <w:bottom w:w="30" w:type="dxa"/>
              <w:right w:w="45" w:type="dxa"/>
            </w:tcMar>
            <w:hideMark/>
          </w:tcPr>
          <w:p w14:paraId="111D2F70"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27B19FA6" w14:textId="77777777" w:rsidR="00502090" w:rsidRPr="0065735E" w:rsidRDefault="00502090" w:rsidP="00FC212B">
            <w:pPr>
              <w:spacing w:after="0" w:line="240" w:lineRule="auto"/>
              <w:rPr>
                <w:rFonts w:ascii="Arial" w:eastAsia="Times New Roman" w:hAnsi="Arial" w:cs="Arial"/>
                <w:sz w:val="20"/>
                <w:szCs w:val="20"/>
              </w:rPr>
            </w:pPr>
          </w:p>
        </w:tc>
        <w:tc>
          <w:tcPr>
            <w:tcW w:w="1350" w:type="dxa"/>
            <w:tcBorders>
              <w:top w:val="nil"/>
              <w:bottom w:val="single" w:sz="4" w:space="0" w:color="auto"/>
            </w:tcBorders>
            <w:tcMar>
              <w:top w:w="30" w:type="dxa"/>
              <w:left w:w="45" w:type="dxa"/>
              <w:bottom w:w="30" w:type="dxa"/>
              <w:right w:w="45" w:type="dxa"/>
            </w:tcMar>
            <w:hideMark/>
          </w:tcPr>
          <w:p w14:paraId="6446737A" w14:textId="77777777" w:rsidR="00502090" w:rsidRPr="0065735E" w:rsidRDefault="00502090" w:rsidP="00FC212B">
            <w:pPr>
              <w:spacing w:after="0" w:line="240" w:lineRule="auto"/>
              <w:rPr>
                <w:rFonts w:ascii="Arial" w:eastAsia="Times New Roman" w:hAnsi="Arial" w:cs="Arial"/>
                <w:sz w:val="20"/>
                <w:szCs w:val="20"/>
              </w:rPr>
            </w:pPr>
          </w:p>
        </w:tc>
        <w:tc>
          <w:tcPr>
            <w:tcW w:w="1080" w:type="dxa"/>
            <w:tcBorders>
              <w:top w:val="nil"/>
              <w:bottom w:val="single" w:sz="4" w:space="0" w:color="auto"/>
            </w:tcBorders>
            <w:tcMar>
              <w:top w:w="30" w:type="dxa"/>
              <w:left w:w="45" w:type="dxa"/>
              <w:bottom w:w="30" w:type="dxa"/>
              <w:right w:w="45" w:type="dxa"/>
            </w:tcMar>
            <w:hideMark/>
          </w:tcPr>
          <w:p w14:paraId="7DC8F6CB"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Borders>
              <w:bottom w:val="single" w:sz="4" w:space="0" w:color="auto"/>
            </w:tcBorders>
            <w:tcMar>
              <w:top w:w="30" w:type="dxa"/>
              <w:left w:w="45" w:type="dxa"/>
              <w:bottom w:w="30" w:type="dxa"/>
              <w:right w:w="45" w:type="dxa"/>
            </w:tcMar>
            <w:hideMark/>
          </w:tcPr>
          <w:p w14:paraId="21B0C408" w14:textId="77777777" w:rsidR="00502090" w:rsidRPr="0065735E" w:rsidRDefault="00502090" w:rsidP="00FC212B">
            <w:pPr>
              <w:spacing w:after="0" w:line="240" w:lineRule="auto"/>
              <w:rPr>
                <w:rFonts w:ascii="Arial" w:eastAsia="Times New Roman" w:hAnsi="Arial" w:cs="Arial"/>
                <w:sz w:val="20"/>
                <w:szCs w:val="20"/>
              </w:rPr>
            </w:pPr>
          </w:p>
        </w:tc>
        <w:tc>
          <w:tcPr>
            <w:tcW w:w="1260" w:type="dxa"/>
            <w:tcBorders>
              <w:top w:val="nil"/>
              <w:bottom w:val="single" w:sz="4" w:space="0" w:color="auto"/>
            </w:tcBorders>
            <w:tcMar>
              <w:top w:w="30" w:type="dxa"/>
              <w:left w:w="45" w:type="dxa"/>
              <w:bottom w:w="30" w:type="dxa"/>
              <w:right w:w="45" w:type="dxa"/>
            </w:tcMar>
            <w:hideMark/>
          </w:tcPr>
          <w:p w14:paraId="155D2B2B"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Borders>
              <w:bottom w:val="single" w:sz="4" w:space="0" w:color="auto"/>
            </w:tcBorders>
            <w:tcMar>
              <w:top w:w="30" w:type="dxa"/>
              <w:left w:w="45" w:type="dxa"/>
              <w:bottom w:w="30" w:type="dxa"/>
              <w:right w:w="45" w:type="dxa"/>
            </w:tcMar>
            <w:hideMark/>
          </w:tcPr>
          <w:p w14:paraId="324DD64E" w14:textId="77777777" w:rsidR="00502090" w:rsidRPr="0065735E" w:rsidRDefault="00502090" w:rsidP="00FC212B">
            <w:pPr>
              <w:spacing w:after="0" w:line="240" w:lineRule="auto"/>
              <w:rPr>
                <w:rFonts w:ascii="Arial" w:eastAsia="Times New Roman" w:hAnsi="Arial" w:cs="Arial"/>
                <w:sz w:val="20"/>
                <w:szCs w:val="20"/>
              </w:rPr>
            </w:pPr>
          </w:p>
        </w:tc>
        <w:tc>
          <w:tcPr>
            <w:tcW w:w="1395" w:type="dxa"/>
            <w:tcBorders>
              <w:top w:val="nil"/>
              <w:bottom w:val="single" w:sz="4" w:space="0" w:color="auto"/>
            </w:tcBorders>
            <w:tcMar>
              <w:top w:w="30" w:type="dxa"/>
              <w:left w:w="45" w:type="dxa"/>
              <w:bottom w:w="30" w:type="dxa"/>
              <w:right w:w="45" w:type="dxa"/>
            </w:tcMar>
            <w:hideMark/>
          </w:tcPr>
          <w:p w14:paraId="6F234553"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22DE8AE7" w14:textId="77777777" w:rsidTr="00FC212B">
        <w:trPr>
          <w:trHeight w:val="315"/>
        </w:trPr>
        <w:tc>
          <w:tcPr>
            <w:tcW w:w="1557" w:type="dxa"/>
            <w:tcBorders>
              <w:top w:val="single" w:sz="4" w:space="0" w:color="auto"/>
            </w:tcBorders>
            <w:tcMar>
              <w:top w:w="30" w:type="dxa"/>
              <w:left w:w="45" w:type="dxa"/>
              <w:bottom w:w="30" w:type="dxa"/>
              <w:right w:w="45" w:type="dxa"/>
            </w:tcMar>
            <w:hideMark/>
          </w:tcPr>
          <w:p w14:paraId="00F0B95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Sharma 2017</w:t>
            </w:r>
          </w:p>
        </w:tc>
        <w:tc>
          <w:tcPr>
            <w:tcW w:w="2268" w:type="dxa"/>
            <w:vMerge w:val="restart"/>
            <w:tcBorders>
              <w:top w:val="single" w:sz="4" w:space="0" w:color="auto"/>
            </w:tcBorders>
            <w:tcMar>
              <w:top w:w="30" w:type="dxa"/>
              <w:left w:w="45" w:type="dxa"/>
              <w:bottom w:w="30" w:type="dxa"/>
              <w:right w:w="45" w:type="dxa"/>
            </w:tcMar>
            <w:hideMark/>
          </w:tcPr>
          <w:p w14:paraId="2E03E4C6"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Design: Systematic review of case reports</w:t>
            </w:r>
          </w:p>
          <w:p w14:paraId="666C5E6A" w14:textId="77777777" w:rsidR="00502090" w:rsidRDefault="00502090" w:rsidP="00FC212B">
            <w:pPr>
              <w:spacing w:after="0" w:line="240" w:lineRule="auto"/>
              <w:rPr>
                <w:rFonts w:ascii="Arial" w:eastAsia="Times New Roman" w:hAnsi="Arial" w:cs="Arial"/>
                <w:sz w:val="20"/>
                <w:szCs w:val="20"/>
              </w:rPr>
            </w:pPr>
          </w:p>
          <w:p w14:paraId="666EEFB8" w14:textId="77777777" w:rsidR="00502090"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Definition: English language case reports of mesenteric lipodystrophy, mesenteric panniculitis, retractile mesenteritis, or sclerosing mesenteritis that included a detailed summary of the patient's clinical course</w:t>
            </w:r>
          </w:p>
          <w:p w14:paraId="48EF5AE2" w14:textId="77777777" w:rsidR="00502090" w:rsidRDefault="00502090" w:rsidP="00FC212B">
            <w:pPr>
              <w:spacing w:after="0" w:line="240" w:lineRule="auto"/>
              <w:rPr>
                <w:rFonts w:ascii="Arial" w:eastAsia="Times New Roman" w:hAnsi="Arial" w:cs="Arial"/>
                <w:sz w:val="20"/>
                <w:szCs w:val="20"/>
              </w:rPr>
            </w:pPr>
          </w:p>
          <w:p w14:paraId="217E5F4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 = 192 cases</w:t>
            </w:r>
          </w:p>
          <w:p w14:paraId="081AE697"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val="restart"/>
            <w:tcBorders>
              <w:top w:val="single" w:sz="4" w:space="0" w:color="auto"/>
            </w:tcBorders>
            <w:tcMar>
              <w:top w:w="30" w:type="dxa"/>
              <w:left w:w="45" w:type="dxa"/>
              <w:bottom w:w="30" w:type="dxa"/>
              <w:right w:w="45" w:type="dxa"/>
            </w:tcMar>
            <w:hideMark/>
          </w:tcPr>
          <w:p w14:paraId="0B0CEBA0"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Age: 61 years</w:t>
            </w:r>
          </w:p>
          <w:p w14:paraId="09B81885" w14:textId="77777777" w:rsidR="00502090" w:rsidRDefault="00502090" w:rsidP="00FC212B">
            <w:pPr>
              <w:spacing w:after="0" w:line="240" w:lineRule="auto"/>
              <w:rPr>
                <w:rFonts w:ascii="Arial" w:eastAsia="Times New Roman" w:hAnsi="Arial" w:cs="Arial"/>
                <w:sz w:val="20"/>
                <w:szCs w:val="20"/>
              </w:rPr>
            </w:pPr>
          </w:p>
          <w:p w14:paraId="76914D0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Male: 69.3%</w:t>
            </w:r>
          </w:p>
        </w:tc>
        <w:tc>
          <w:tcPr>
            <w:tcW w:w="1350" w:type="dxa"/>
            <w:tcBorders>
              <w:top w:val="single" w:sz="4" w:space="0" w:color="auto"/>
            </w:tcBorders>
            <w:tcMar>
              <w:top w:w="30" w:type="dxa"/>
              <w:left w:w="45" w:type="dxa"/>
              <w:bottom w:w="30" w:type="dxa"/>
              <w:right w:w="45" w:type="dxa"/>
            </w:tcMar>
            <w:hideMark/>
          </w:tcPr>
          <w:p w14:paraId="3F45E86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080" w:type="dxa"/>
            <w:tcBorders>
              <w:top w:val="single" w:sz="4" w:space="0" w:color="auto"/>
            </w:tcBorders>
            <w:tcMar>
              <w:top w:w="30" w:type="dxa"/>
              <w:left w:w="45" w:type="dxa"/>
              <w:bottom w:w="30" w:type="dxa"/>
              <w:right w:w="45" w:type="dxa"/>
            </w:tcMar>
            <w:hideMark/>
          </w:tcPr>
          <w:p w14:paraId="77F19AD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Not reported</w:t>
            </w:r>
          </w:p>
        </w:tc>
        <w:tc>
          <w:tcPr>
            <w:tcW w:w="1350" w:type="dxa"/>
            <w:vMerge w:val="restart"/>
            <w:tcBorders>
              <w:top w:val="single" w:sz="4" w:space="0" w:color="auto"/>
            </w:tcBorders>
            <w:tcMar>
              <w:top w:w="30" w:type="dxa"/>
              <w:left w:w="45" w:type="dxa"/>
              <w:bottom w:w="30" w:type="dxa"/>
              <w:right w:w="45" w:type="dxa"/>
            </w:tcMar>
            <w:hideMark/>
          </w:tcPr>
          <w:p w14:paraId="0ACE5219"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Abdominal pain: 78.1%</w:t>
            </w:r>
          </w:p>
          <w:p w14:paraId="283045DA" w14:textId="77777777" w:rsidR="00502090" w:rsidRDefault="00502090" w:rsidP="00FC212B">
            <w:pPr>
              <w:spacing w:after="0" w:line="240" w:lineRule="auto"/>
              <w:rPr>
                <w:rFonts w:ascii="Arial" w:eastAsia="Times New Roman" w:hAnsi="Arial" w:cs="Arial"/>
                <w:sz w:val="20"/>
                <w:szCs w:val="20"/>
              </w:rPr>
            </w:pPr>
          </w:p>
          <w:p w14:paraId="5EF47B95"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Fever: 26%</w:t>
            </w:r>
          </w:p>
          <w:p w14:paraId="6435F697" w14:textId="77777777" w:rsidR="00502090" w:rsidRDefault="00502090" w:rsidP="00FC212B">
            <w:pPr>
              <w:spacing w:after="0" w:line="240" w:lineRule="auto"/>
              <w:rPr>
                <w:rFonts w:ascii="Arial" w:eastAsia="Times New Roman" w:hAnsi="Arial" w:cs="Arial"/>
                <w:sz w:val="20"/>
                <w:szCs w:val="20"/>
              </w:rPr>
            </w:pPr>
          </w:p>
          <w:p w14:paraId="0541FB8A"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Diarrhea: 19.3%</w:t>
            </w:r>
          </w:p>
          <w:p w14:paraId="4F5B9A33" w14:textId="77777777" w:rsidR="00502090" w:rsidRDefault="00502090" w:rsidP="00FC212B">
            <w:pPr>
              <w:spacing w:after="0" w:line="240" w:lineRule="auto"/>
              <w:rPr>
                <w:rFonts w:ascii="Arial" w:eastAsia="Times New Roman" w:hAnsi="Arial" w:cs="Arial"/>
                <w:sz w:val="20"/>
                <w:szCs w:val="20"/>
              </w:rPr>
            </w:pPr>
          </w:p>
          <w:p w14:paraId="083771C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Vomiting: 18.2%</w:t>
            </w:r>
          </w:p>
          <w:p w14:paraId="5215355D" w14:textId="77777777" w:rsidR="00502090" w:rsidRDefault="00502090" w:rsidP="00FC212B">
            <w:pPr>
              <w:spacing w:after="0" w:line="240" w:lineRule="auto"/>
              <w:rPr>
                <w:rFonts w:ascii="Arial" w:eastAsia="Times New Roman" w:hAnsi="Arial" w:cs="Arial"/>
                <w:sz w:val="20"/>
                <w:szCs w:val="20"/>
              </w:rPr>
            </w:pPr>
          </w:p>
          <w:p w14:paraId="12AD089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Anorexia: 13.5%</w:t>
            </w:r>
          </w:p>
          <w:p w14:paraId="132FD14B" w14:textId="77777777" w:rsidR="00502090" w:rsidRDefault="00502090" w:rsidP="00FC212B">
            <w:pPr>
              <w:spacing w:after="0" w:line="240" w:lineRule="auto"/>
              <w:rPr>
                <w:rFonts w:ascii="Arial" w:eastAsia="Times New Roman" w:hAnsi="Arial" w:cs="Arial"/>
                <w:sz w:val="20"/>
                <w:szCs w:val="20"/>
              </w:rPr>
            </w:pPr>
          </w:p>
          <w:p w14:paraId="2C7CD974"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Constipation: 10.9%</w:t>
            </w:r>
          </w:p>
          <w:p w14:paraId="4CAEFB40" w14:textId="77777777" w:rsidR="00502090" w:rsidRDefault="00502090" w:rsidP="00FC212B">
            <w:pPr>
              <w:spacing w:after="0" w:line="240" w:lineRule="auto"/>
              <w:rPr>
                <w:rFonts w:ascii="Arial" w:eastAsia="Times New Roman" w:hAnsi="Arial" w:cs="Arial"/>
                <w:sz w:val="20"/>
                <w:szCs w:val="20"/>
              </w:rPr>
            </w:pPr>
          </w:p>
          <w:p w14:paraId="6FE9A45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Bloating: 9.4%</w:t>
            </w:r>
          </w:p>
          <w:p w14:paraId="71533CA7" w14:textId="77777777" w:rsidR="00502090" w:rsidRDefault="00502090" w:rsidP="00FC212B">
            <w:pPr>
              <w:spacing w:after="0" w:line="240" w:lineRule="auto"/>
              <w:rPr>
                <w:rFonts w:ascii="Arial" w:eastAsia="Times New Roman" w:hAnsi="Arial" w:cs="Arial"/>
                <w:sz w:val="20"/>
                <w:szCs w:val="20"/>
              </w:rPr>
            </w:pPr>
          </w:p>
          <w:p w14:paraId="214ACDC7"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Incidental: 1.6%</w:t>
            </w:r>
          </w:p>
        </w:tc>
        <w:tc>
          <w:tcPr>
            <w:tcW w:w="1260" w:type="dxa"/>
            <w:vMerge w:val="restart"/>
            <w:tcBorders>
              <w:top w:val="single" w:sz="4" w:space="0" w:color="auto"/>
            </w:tcBorders>
            <w:tcMar>
              <w:top w:w="30" w:type="dxa"/>
              <w:left w:w="45" w:type="dxa"/>
              <w:bottom w:w="30" w:type="dxa"/>
              <w:right w:w="45" w:type="dxa"/>
            </w:tcMar>
            <w:hideMark/>
          </w:tcPr>
          <w:p w14:paraId="4DC50F8D"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CRP elevation: 86.5%</w:t>
            </w:r>
          </w:p>
          <w:p w14:paraId="1BF28046" w14:textId="77777777" w:rsidR="00502090" w:rsidRDefault="00502090" w:rsidP="00FC212B">
            <w:pPr>
              <w:spacing w:after="0" w:line="240" w:lineRule="auto"/>
              <w:rPr>
                <w:rFonts w:ascii="Arial" w:eastAsia="Times New Roman" w:hAnsi="Arial" w:cs="Arial"/>
                <w:sz w:val="20"/>
                <w:szCs w:val="20"/>
              </w:rPr>
            </w:pPr>
          </w:p>
          <w:p w14:paraId="412FAE0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ESR elevation: 88.4%</w:t>
            </w:r>
          </w:p>
          <w:p w14:paraId="5D354ADE" w14:textId="77777777" w:rsidR="00502090" w:rsidRDefault="00502090" w:rsidP="00FC212B">
            <w:pPr>
              <w:spacing w:after="0" w:line="240" w:lineRule="auto"/>
              <w:rPr>
                <w:rFonts w:ascii="Arial" w:eastAsia="Times New Roman" w:hAnsi="Arial" w:cs="Arial"/>
                <w:sz w:val="20"/>
                <w:szCs w:val="20"/>
              </w:rPr>
            </w:pPr>
          </w:p>
          <w:p w14:paraId="6086032F"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IgG4 elevation: 30.7%</w:t>
            </w:r>
          </w:p>
        </w:tc>
        <w:tc>
          <w:tcPr>
            <w:tcW w:w="1440" w:type="dxa"/>
            <w:vMerge w:val="restart"/>
            <w:tcBorders>
              <w:top w:val="single" w:sz="4" w:space="0" w:color="auto"/>
            </w:tcBorders>
            <w:tcMar>
              <w:top w:w="30" w:type="dxa"/>
              <w:left w:w="45" w:type="dxa"/>
              <w:bottom w:w="30" w:type="dxa"/>
              <w:right w:w="45" w:type="dxa"/>
            </w:tcMar>
            <w:hideMark/>
          </w:tcPr>
          <w:p w14:paraId="1035086E"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 xml:space="preserve">Bowel obstruction/ischemia/ileus: </w:t>
            </w:r>
            <w:r w:rsidRPr="0065735E">
              <w:rPr>
                <w:rFonts w:ascii="Arial" w:eastAsia="Times New Roman" w:hAnsi="Arial" w:cs="Arial"/>
                <w:sz w:val="20"/>
                <w:szCs w:val="20"/>
              </w:rPr>
              <w:lastRenderedPageBreak/>
              <w:t>23.8%</w:t>
            </w:r>
          </w:p>
          <w:p w14:paraId="5D911C15" w14:textId="77777777" w:rsidR="00502090" w:rsidRDefault="00502090" w:rsidP="00FC212B">
            <w:pPr>
              <w:spacing w:after="0" w:line="240" w:lineRule="auto"/>
              <w:rPr>
                <w:rFonts w:ascii="Arial" w:eastAsia="Times New Roman" w:hAnsi="Arial" w:cs="Arial"/>
                <w:sz w:val="20"/>
                <w:szCs w:val="20"/>
              </w:rPr>
            </w:pPr>
          </w:p>
          <w:p w14:paraId="22EF2D58"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Obstructive uropathy: 23.8%</w:t>
            </w:r>
          </w:p>
          <w:p w14:paraId="4CAB4908" w14:textId="77777777" w:rsidR="00502090" w:rsidRDefault="00502090" w:rsidP="00FC212B">
            <w:pPr>
              <w:spacing w:after="0" w:line="240" w:lineRule="auto"/>
              <w:rPr>
                <w:rFonts w:ascii="Arial" w:eastAsia="Times New Roman" w:hAnsi="Arial" w:cs="Arial"/>
                <w:sz w:val="20"/>
                <w:szCs w:val="20"/>
              </w:rPr>
            </w:pPr>
          </w:p>
          <w:p w14:paraId="621D9D5B"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Venous thromboembolism: 10%</w:t>
            </w:r>
          </w:p>
          <w:p w14:paraId="252AAA04" w14:textId="77777777" w:rsidR="00502090" w:rsidRDefault="00502090" w:rsidP="00FC212B">
            <w:pPr>
              <w:spacing w:after="0" w:line="240" w:lineRule="auto"/>
              <w:rPr>
                <w:rFonts w:ascii="Arial" w:eastAsia="Times New Roman" w:hAnsi="Arial" w:cs="Arial"/>
                <w:sz w:val="20"/>
                <w:szCs w:val="20"/>
              </w:rPr>
            </w:pPr>
          </w:p>
          <w:p w14:paraId="70C91BE4"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t>Death attributable to sclerosing mesenteritis: 6.3%</w:t>
            </w:r>
          </w:p>
        </w:tc>
        <w:tc>
          <w:tcPr>
            <w:tcW w:w="1395" w:type="dxa"/>
            <w:tcBorders>
              <w:top w:val="single" w:sz="4" w:space="0" w:color="auto"/>
            </w:tcBorders>
            <w:tcMar>
              <w:top w:w="30" w:type="dxa"/>
              <w:left w:w="45" w:type="dxa"/>
              <w:bottom w:w="30" w:type="dxa"/>
              <w:right w:w="45" w:type="dxa"/>
            </w:tcMar>
            <w:hideMark/>
          </w:tcPr>
          <w:p w14:paraId="6E3FDBC2" w14:textId="77777777" w:rsidR="00502090" w:rsidRPr="0065735E" w:rsidRDefault="00502090" w:rsidP="00FC212B">
            <w:pPr>
              <w:spacing w:after="0" w:line="240" w:lineRule="auto"/>
              <w:rPr>
                <w:rFonts w:ascii="Arial" w:eastAsia="Times New Roman" w:hAnsi="Arial" w:cs="Arial"/>
                <w:sz w:val="20"/>
                <w:szCs w:val="20"/>
              </w:rPr>
            </w:pPr>
            <w:r w:rsidRPr="0065735E">
              <w:rPr>
                <w:rFonts w:ascii="Arial" w:eastAsia="Times New Roman" w:hAnsi="Arial" w:cs="Arial"/>
                <w:sz w:val="20"/>
                <w:szCs w:val="20"/>
              </w:rPr>
              <w:lastRenderedPageBreak/>
              <w:t>Not reported</w:t>
            </w:r>
          </w:p>
        </w:tc>
      </w:tr>
      <w:tr w:rsidR="00502090" w:rsidRPr="0065735E" w14:paraId="759DDFCF" w14:textId="77777777" w:rsidTr="00FC212B">
        <w:trPr>
          <w:trHeight w:val="315"/>
        </w:trPr>
        <w:tc>
          <w:tcPr>
            <w:tcW w:w="1557" w:type="dxa"/>
            <w:tcMar>
              <w:top w:w="30" w:type="dxa"/>
              <w:left w:w="45" w:type="dxa"/>
              <w:bottom w:w="30" w:type="dxa"/>
              <w:right w:w="45" w:type="dxa"/>
            </w:tcMar>
            <w:hideMark/>
          </w:tcPr>
          <w:p w14:paraId="4E838946"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2736159A"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60E7803F"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2C2FDFC8" w14:textId="77777777" w:rsidR="00502090" w:rsidRPr="0065735E" w:rsidRDefault="00502090" w:rsidP="00FC212B">
            <w:pPr>
              <w:spacing w:after="0" w:line="240" w:lineRule="auto"/>
              <w:rPr>
                <w:rFonts w:ascii="Arial" w:eastAsia="Times New Roman" w:hAnsi="Arial" w:cs="Arial"/>
                <w:sz w:val="20"/>
                <w:szCs w:val="20"/>
              </w:rPr>
            </w:pPr>
          </w:p>
        </w:tc>
        <w:tc>
          <w:tcPr>
            <w:tcW w:w="1080" w:type="dxa"/>
            <w:tcMar>
              <w:top w:w="30" w:type="dxa"/>
              <w:left w:w="45" w:type="dxa"/>
              <w:bottom w:w="30" w:type="dxa"/>
              <w:right w:w="45" w:type="dxa"/>
            </w:tcMar>
            <w:hideMark/>
          </w:tcPr>
          <w:p w14:paraId="43A8CEE7"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3E164631" w14:textId="77777777" w:rsidR="00502090" w:rsidRPr="0065735E" w:rsidRDefault="00502090" w:rsidP="00FC212B">
            <w:pPr>
              <w:spacing w:after="0" w:line="240" w:lineRule="auto"/>
              <w:rPr>
                <w:rFonts w:ascii="Arial" w:eastAsia="Times New Roman" w:hAnsi="Arial" w:cs="Arial"/>
                <w:sz w:val="20"/>
                <w:szCs w:val="20"/>
              </w:rPr>
            </w:pPr>
          </w:p>
        </w:tc>
        <w:tc>
          <w:tcPr>
            <w:tcW w:w="1260" w:type="dxa"/>
            <w:vMerge/>
            <w:tcMar>
              <w:top w:w="30" w:type="dxa"/>
              <w:left w:w="45" w:type="dxa"/>
              <w:bottom w:w="30" w:type="dxa"/>
              <w:right w:w="45" w:type="dxa"/>
            </w:tcMar>
            <w:hideMark/>
          </w:tcPr>
          <w:p w14:paraId="778F8A35"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58B60D3C" w14:textId="77777777" w:rsidR="00502090" w:rsidRPr="0065735E" w:rsidRDefault="00502090" w:rsidP="00FC212B">
            <w:pPr>
              <w:spacing w:after="0" w:line="240" w:lineRule="auto"/>
              <w:rPr>
                <w:rFonts w:ascii="Arial" w:eastAsia="Times New Roman" w:hAnsi="Arial" w:cs="Arial"/>
                <w:sz w:val="20"/>
                <w:szCs w:val="20"/>
              </w:rPr>
            </w:pPr>
          </w:p>
        </w:tc>
        <w:tc>
          <w:tcPr>
            <w:tcW w:w="1395" w:type="dxa"/>
            <w:tcMar>
              <w:top w:w="30" w:type="dxa"/>
              <w:left w:w="45" w:type="dxa"/>
              <w:bottom w:w="30" w:type="dxa"/>
              <w:right w:w="45" w:type="dxa"/>
            </w:tcMar>
            <w:hideMark/>
          </w:tcPr>
          <w:p w14:paraId="5B26ABE9"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49C97965" w14:textId="77777777" w:rsidTr="00FC212B">
        <w:trPr>
          <w:trHeight w:val="573"/>
        </w:trPr>
        <w:tc>
          <w:tcPr>
            <w:tcW w:w="1557" w:type="dxa"/>
            <w:tcMar>
              <w:top w:w="30" w:type="dxa"/>
              <w:left w:w="45" w:type="dxa"/>
              <w:bottom w:w="30" w:type="dxa"/>
              <w:right w:w="45" w:type="dxa"/>
            </w:tcMar>
            <w:hideMark/>
          </w:tcPr>
          <w:p w14:paraId="44A0040E"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49C870AA"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299712F5"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23BF1BBE" w14:textId="77777777" w:rsidR="00502090" w:rsidRPr="0065735E" w:rsidRDefault="00502090" w:rsidP="00FC212B">
            <w:pPr>
              <w:spacing w:after="0" w:line="240" w:lineRule="auto"/>
              <w:rPr>
                <w:rFonts w:ascii="Arial" w:eastAsia="Times New Roman" w:hAnsi="Arial" w:cs="Arial"/>
                <w:sz w:val="20"/>
                <w:szCs w:val="20"/>
              </w:rPr>
            </w:pPr>
          </w:p>
        </w:tc>
        <w:tc>
          <w:tcPr>
            <w:tcW w:w="1080" w:type="dxa"/>
            <w:tcMar>
              <w:top w:w="30" w:type="dxa"/>
              <w:left w:w="45" w:type="dxa"/>
              <w:bottom w:w="30" w:type="dxa"/>
              <w:right w:w="45" w:type="dxa"/>
            </w:tcMar>
            <w:hideMark/>
          </w:tcPr>
          <w:p w14:paraId="75982096"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68270F27" w14:textId="77777777" w:rsidR="00502090" w:rsidRPr="0065735E" w:rsidRDefault="00502090" w:rsidP="00FC212B">
            <w:pPr>
              <w:spacing w:after="0" w:line="240" w:lineRule="auto"/>
              <w:rPr>
                <w:rFonts w:ascii="Arial" w:eastAsia="Times New Roman" w:hAnsi="Arial" w:cs="Arial"/>
                <w:sz w:val="20"/>
                <w:szCs w:val="20"/>
              </w:rPr>
            </w:pPr>
          </w:p>
        </w:tc>
        <w:tc>
          <w:tcPr>
            <w:tcW w:w="1260" w:type="dxa"/>
            <w:vMerge/>
            <w:tcMar>
              <w:top w:w="30" w:type="dxa"/>
              <w:left w:w="45" w:type="dxa"/>
              <w:bottom w:w="30" w:type="dxa"/>
              <w:right w:w="45" w:type="dxa"/>
            </w:tcMar>
            <w:hideMark/>
          </w:tcPr>
          <w:p w14:paraId="3D7D4454"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09B31958" w14:textId="77777777" w:rsidR="00502090" w:rsidRPr="0065735E" w:rsidRDefault="00502090" w:rsidP="00FC212B">
            <w:pPr>
              <w:spacing w:after="0" w:line="240" w:lineRule="auto"/>
              <w:rPr>
                <w:rFonts w:ascii="Arial" w:eastAsia="Times New Roman" w:hAnsi="Arial" w:cs="Arial"/>
                <w:sz w:val="20"/>
                <w:szCs w:val="20"/>
              </w:rPr>
            </w:pPr>
          </w:p>
        </w:tc>
        <w:tc>
          <w:tcPr>
            <w:tcW w:w="1395" w:type="dxa"/>
            <w:tcMar>
              <w:top w:w="30" w:type="dxa"/>
              <w:left w:w="45" w:type="dxa"/>
              <w:bottom w:w="30" w:type="dxa"/>
              <w:right w:w="45" w:type="dxa"/>
            </w:tcMar>
            <w:hideMark/>
          </w:tcPr>
          <w:p w14:paraId="36DFFBBE"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2F1C0BCA" w14:textId="77777777" w:rsidTr="00FC212B">
        <w:trPr>
          <w:trHeight w:val="315"/>
        </w:trPr>
        <w:tc>
          <w:tcPr>
            <w:tcW w:w="1557" w:type="dxa"/>
            <w:tcMar>
              <w:top w:w="30" w:type="dxa"/>
              <w:left w:w="45" w:type="dxa"/>
              <w:bottom w:w="30" w:type="dxa"/>
              <w:right w:w="45" w:type="dxa"/>
            </w:tcMar>
            <w:hideMark/>
          </w:tcPr>
          <w:p w14:paraId="5142FB92"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11B9EEC0"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25090602"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66382E6D" w14:textId="77777777" w:rsidR="00502090" w:rsidRPr="0065735E" w:rsidRDefault="00502090" w:rsidP="00FC212B">
            <w:pPr>
              <w:spacing w:after="0" w:line="240" w:lineRule="auto"/>
              <w:rPr>
                <w:rFonts w:ascii="Arial" w:eastAsia="Times New Roman" w:hAnsi="Arial" w:cs="Arial"/>
                <w:sz w:val="20"/>
                <w:szCs w:val="20"/>
              </w:rPr>
            </w:pPr>
          </w:p>
        </w:tc>
        <w:tc>
          <w:tcPr>
            <w:tcW w:w="1080" w:type="dxa"/>
            <w:tcMar>
              <w:top w:w="30" w:type="dxa"/>
              <w:left w:w="45" w:type="dxa"/>
              <w:bottom w:w="30" w:type="dxa"/>
              <w:right w:w="45" w:type="dxa"/>
            </w:tcMar>
            <w:hideMark/>
          </w:tcPr>
          <w:p w14:paraId="1459F22D"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59AC755F" w14:textId="77777777" w:rsidR="00502090" w:rsidRPr="0065735E" w:rsidRDefault="00502090" w:rsidP="00FC212B">
            <w:pPr>
              <w:spacing w:after="0" w:line="240" w:lineRule="auto"/>
              <w:rPr>
                <w:rFonts w:ascii="Arial" w:eastAsia="Times New Roman" w:hAnsi="Arial" w:cs="Arial"/>
                <w:sz w:val="20"/>
                <w:szCs w:val="20"/>
              </w:rPr>
            </w:pPr>
          </w:p>
        </w:tc>
        <w:tc>
          <w:tcPr>
            <w:tcW w:w="1260" w:type="dxa"/>
            <w:vMerge/>
            <w:tcMar>
              <w:top w:w="30" w:type="dxa"/>
              <w:left w:w="45" w:type="dxa"/>
              <w:bottom w:w="30" w:type="dxa"/>
              <w:right w:w="45" w:type="dxa"/>
            </w:tcMar>
            <w:hideMark/>
          </w:tcPr>
          <w:p w14:paraId="481FB339" w14:textId="77777777" w:rsidR="00502090" w:rsidRPr="0065735E" w:rsidRDefault="00502090" w:rsidP="00FC212B">
            <w:pPr>
              <w:spacing w:after="0" w:line="240" w:lineRule="auto"/>
              <w:rPr>
                <w:rFonts w:ascii="Arial" w:eastAsia="Times New Roman" w:hAnsi="Arial" w:cs="Arial"/>
                <w:sz w:val="20"/>
                <w:szCs w:val="20"/>
              </w:rPr>
            </w:pPr>
          </w:p>
        </w:tc>
        <w:tc>
          <w:tcPr>
            <w:tcW w:w="1440" w:type="dxa"/>
            <w:vMerge/>
            <w:tcMar>
              <w:top w:w="30" w:type="dxa"/>
              <w:left w:w="45" w:type="dxa"/>
              <w:bottom w:w="30" w:type="dxa"/>
              <w:right w:w="45" w:type="dxa"/>
            </w:tcMar>
            <w:hideMark/>
          </w:tcPr>
          <w:p w14:paraId="032B7943" w14:textId="77777777" w:rsidR="00502090" w:rsidRPr="0065735E" w:rsidRDefault="00502090" w:rsidP="00FC212B">
            <w:pPr>
              <w:spacing w:after="0" w:line="240" w:lineRule="auto"/>
              <w:rPr>
                <w:rFonts w:ascii="Arial" w:eastAsia="Times New Roman" w:hAnsi="Arial" w:cs="Arial"/>
                <w:sz w:val="20"/>
                <w:szCs w:val="20"/>
              </w:rPr>
            </w:pPr>
          </w:p>
        </w:tc>
        <w:tc>
          <w:tcPr>
            <w:tcW w:w="1395" w:type="dxa"/>
            <w:tcMar>
              <w:top w:w="30" w:type="dxa"/>
              <w:left w:w="45" w:type="dxa"/>
              <w:bottom w:w="30" w:type="dxa"/>
              <w:right w:w="45" w:type="dxa"/>
            </w:tcMar>
            <w:hideMark/>
          </w:tcPr>
          <w:p w14:paraId="35D7B3DE"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7EC646F2" w14:textId="77777777" w:rsidTr="00FC212B">
        <w:trPr>
          <w:trHeight w:val="315"/>
        </w:trPr>
        <w:tc>
          <w:tcPr>
            <w:tcW w:w="1557" w:type="dxa"/>
            <w:tcMar>
              <w:top w:w="30" w:type="dxa"/>
              <w:left w:w="45" w:type="dxa"/>
              <w:bottom w:w="30" w:type="dxa"/>
              <w:right w:w="45" w:type="dxa"/>
            </w:tcMar>
            <w:hideMark/>
          </w:tcPr>
          <w:p w14:paraId="61FD2171"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hideMark/>
          </w:tcPr>
          <w:p w14:paraId="46F8DCD1"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543C25ED"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hideMark/>
          </w:tcPr>
          <w:p w14:paraId="2287D36F" w14:textId="77777777" w:rsidR="00502090" w:rsidRPr="0065735E" w:rsidRDefault="00502090" w:rsidP="00FC212B">
            <w:pPr>
              <w:spacing w:after="0" w:line="240" w:lineRule="auto"/>
              <w:rPr>
                <w:rFonts w:ascii="Arial" w:eastAsia="Times New Roman" w:hAnsi="Arial" w:cs="Arial"/>
                <w:sz w:val="20"/>
                <w:szCs w:val="20"/>
              </w:rPr>
            </w:pPr>
          </w:p>
        </w:tc>
        <w:tc>
          <w:tcPr>
            <w:tcW w:w="1080" w:type="dxa"/>
            <w:tcMar>
              <w:top w:w="30" w:type="dxa"/>
              <w:left w:w="45" w:type="dxa"/>
              <w:bottom w:w="30" w:type="dxa"/>
              <w:right w:w="45" w:type="dxa"/>
            </w:tcMar>
            <w:hideMark/>
          </w:tcPr>
          <w:p w14:paraId="4FC71719"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hideMark/>
          </w:tcPr>
          <w:p w14:paraId="23CE08C1" w14:textId="77777777" w:rsidR="00502090" w:rsidRPr="0065735E" w:rsidRDefault="00502090" w:rsidP="00FC212B">
            <w:pPr>
              <w:spacing w:after="0" w:line="240" w:lineRule="auto"/>
              <w:rPr>
                <w:rFonts w:ascii="Arial" w:eastAsia="Times New Roman" w:hAnsi="Arial" w:cs="Arial"/>
                <w:sz w:val="20"/>
                <w:szCs w:val="20"/>
              </w:rPr>
            </w:pPr>
          </w:p>
        </w:tc>
        <w:tc>
          <w:tcPr>
            <w:tcW w:w="1260" w:type="dxa"/>
            <w:tcMar>
              <w:top w:w="30" w:type="dxa"/>
              <w:left w:w="45" w:type="dxa"/>
              <w:bottom w:w="30" w:type="dxa"/>
              <w:right w:w="45" w:type="dxa"/>
            </w:tcMar>
            <w:hideMark/>
          </w:tcPr>
          <w:p w14:paraId="32329274" w14:textId="77777777" w:rsidR="00502090" w:rsidRPr="0065735E" w:rsidRDefault="00502090" w:rsidP="00FC212B">
            <w:pPr>
              <w:spacing w:after="0" w:line="240" w:lineRule="auto"/>
              <w:rPr>
                <w:rFonts w:ascii="Arial" w:eastAsia="Times New Roman" w:hAnsi="Arial" w:cs="Arial"/>
                <w:sz w:val="20"/>
                <w:szCs w:val="20"/>
              </w:rPr>
            </w:pPr>
          </w:p>
        </w:tc>
        <w:tc>
          <w:tcPr>
            <w:tcW w:w="1440" w:type="dxa"/>
            <w:tcMar>
              <w:top w:w="30" w:type="dxa"/>
              <w:left w:w="45" w:type="dxa"/>
              <w:bottom w:w="30" w:type="dxa"/>
              <w:right w:w="45" w:type="dxa"/>
            </w:tcMar>
            <w:hideMark/>
          </w:tcPr>
          <w:p w14:paraId="59294AC6" w14:textId="77777777" w:rsidR="00502090" w:rsidRPr="0065735E" w:rsidRDefault="00502090" w:rsidP="00FC212B">
            <w:pPr>
              <w:spacing w:after="0" w:line="240" w:lineRule="auto"/>
              <w:rPr>
                <w:rFonts w:ascii="Arial" w:eastAsia="Times New Roman" w:hAnsi="Arial" w:cs="Arial"/>
                <w:sz w:val="20"/>
                <w:szCs w:val="20"/>
              </w:rPr>
            </w:pPr>
          </w:p>
        </w:tc>
        <w:tc>
          <w:tcPr>
            <w:tcW w:w="1395" w:type="dxa"/>
            <w:tcMar>
              <w:top w:w="30" w:type="dxa"/>
              <w:left w:w="45" w:type="dxa"/>
              <w:bottom w:w="30" w:type="dxa"/>
              <w:right w:w="45" w:type="dxa"/>
            </w:tcMar>
            <w:hideMark/>
          </w:tcPr>
          <w:p w14:paraId="20267795" w14:textId="77777777" w:rsidR="00502090" w:rsidRPr="0065735E" w:rsidRDefault="00502090" w:rsidP="00FC212B">
            <w:pPr>
              <w:spacing w:after="0" w:line="240" w:lineRule="auto"/>
              <w:rPr>
                <w:rFonts w:ascii="Arial" w:eastAsia="Times New Roman" w:hAnsi="Arial" w:cs="Arial"/>
                <w:sz w:val="20"/>
                <w:szCs w:val="20"/>
              </w:rPr>
            </w:pPr>
          </w:p>
        </w:tc>
      </w:tr>
      <w:tr w:rsidR="00502090" w:rsidRPr="0065735E" w14:paraId="3FBAA443" w14:textId="77777777" w:rsidTr="00FC212B">
        <w:trPr>
          <w:trHeight w:val="315"/>
        </w:trPr>
        <w:tc>
          <w:tcPr>
            <w:tcW w:w="1557" w:type="dxa"/>
            <w:tcMar>
              <w:top w:w="30" w:type="dxa"/>
              <w:left w:w="45" w:type="dxa"/>
              <w:bottom w:w="30" w:type="dxa"/>
              <w:right w:w="45" w:type="dxa"/>
            </w:tcMar>
            <w:vAlign w:val="bottom"/>
            <w:hideMark/>
          </w:tcPr>
          <w:p w14:paraId="179CBE7B" w14:textId="77777777" w:rsidR="00502090" w:rsidRPr="0065735E" w:rsidRDefault="00502090" w:rsidP="00FC212B">
            <w:pPr>
              <w:spacing w:after="0" w:line="240" w:lineRule="auto"/>
              <w:rPr>
                <w:rFonts w:ascii="Arial" w:eastAsia="Times New Roman" w:hAnsi="Arial" w:cs="Arial"/>
                <w:sz w:val="20"/>
                <w:szCs w:val="20"/>
              </w:rPr>
            </w:pPr>
          </w:p>
        </w:tc>
        <w:tc>
          <w:tcPr>
            <w:tcW w:w="2268" w:type="dxa"/>
            <w:vMerge/>
            <w:tcMar>
              <w:top w:w="30" w:type="dxa"/>
              <w:left w:w="45" w:type="dxa"/>
              <w:bottom w:w="30" w:type="dxa"/>
              <w:right w:w="45" w:type="dxa"/>
            </w:tcMar>
            <w:vAlign w:val="bottom"/>
            <w:hideMark/>
          </w:tcPr>
          <w:p w14:paraId="7344453B"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vAlign w:val="bottom"/>
            <w:hideMark/>
          </w:tcPr>
          <w:p w14:paraId="1D20CC64" w14:textId="77777777" w:rsidR="00502090" w:rsidRPr="0065735E" w:rsidRDefault="00502090" w:rsidP="00FC212B">
            <w:pPr>
              <w:spacing w:after="0" w:line="240" w:lineRule="auto"/>
              <w:rPr>
                <w:rFonts w:ascii="Arial" w:eastAsia="Times New Roman" w:hAnsi="Arial" w:cs="Arial"/>
                <w:sz w:val="20"/>
                <w:szCs w:val="20"/>
              </w:rPr>
            </w:pPr>
          </w:p>
        </w:tc>
        <w:tc>
          <w:tcPr>
            <w:tcW w:w="1350" w:type="dxa"/>
            <w:tcMar>
              <w:top w:w="30" w:type="dxa"/>
              <w:left w:w="45" w:type="dxa"/>
              <w:bottom w:w="30" w:type="dxa"/>
              <w:right w:w="45" w:type="dxa"/>
            </w:tcMar>
            <w:vAlign w:val="bottom"/>
            <w:hideMark/>
          </w:tcPr>
          <w:p w14:paraId="0E4DD7CC" w14:textId="77777777" w:rsidR="00502090" w:rsidRPr="0065735E" w:rsidRDefault="00502090" w:rsidP="00FC212B">
            <w:pPr>
              <w:spacing w:after="0" w:line="240" w:lineRule="auto"/>
              <w:rPr>
                <w:rFonts w:ascii="Arial" w:eastAsia="Times New Roman" w:hAnsi="Arial" w:cs="Arial"/>
                <w:sz w:val="20"/>
                <w:szCs w:val="20"/>
              </w:rPr>
            </w:pPr>
          </w:p>
        </w:tc>
        <w:tc>
          <w:tcPr>
            <w:tcW w:w="1080" w:type="dxa"/>
            <w:tcMar>
              <w:top w:w="30" w:type="dxa"/>
              <w:left w:w="45" w:type="dxa"/>
              <w:bottom w:w="30" w:type="dxa"/>
              <w:right w:w="45" w:type="dxa"/>
            </w:tcMar>
            <w:vAlign w:val="bottom"/>
            <w:hideMark/>
          </w:tcPr>
          <w:p w14:paraId="5B5C5AD0" w14:textId="77777777" w:rsidR="00502090" w:rsidRPr="0065735E" w:rsidRDefault="00502090" w:rsidP="00FC212B">
            <w:pPr>
              <w:spacing w:after="0" w:line="240" w:lineRule="auto"/>
              <w:rPr>
                <w:rFonts w:ascii="Arial" w:eastAsia="Times New Roman" w:hAnsi="Arial" w:cs="Arial"/>
                <w:sz w:val="20"/>
                <w:szCs w:val="20"/>
              </w:rPr>
            </w:pPr>
          </w:p>
        </w:tc>
        <w:tc>
          <w:tcPr>
            <w:tcW w:w="1350" w:type="dxa"/>
            <w:vMerge/>
            <w:tcMar>
              <w:top w:w="30" w:type="dxa"/>
              <w:left w:w="45" w:type="dxa"/>
              <w:bottom w:w="30" w:type="dxa"/>
              <w:right w:w="45" w:type="dxa"/>
            </w:tcMar>
            <w:vAlign w:val="bottom"/>
            <w:hideMark/>
          </w:tcPr>
          <w:p w14:paraId="0114D620" w14:textId="77777777" w:rsidR="00502090" w:rsidRPr="0065735E" w:rsidRDefault="00502090" w:rsidP="00FC212B">
            <w:pPr>
              <w:spacing w:after="0" w:line="240" w:lineRule="auto"/>
              <w:rPr>
                <w:rFonts w:ascii="Arial" w:eastAsia="Times New Roman" w:hAnsi="Arial" w:cs="Arial"/>
                <w:sz w:val="20"/>
                <w:szCs w:val="20"/>
              </w:rPr>
            </w:pPr>
          </w:p>
        </w:tc>
        <w:tc>
          <w:tcPr>
            <w:tcW w:w="1260" w:type="dxa"/>
            <w:tcMar>
              <w:top w:w="30" w:type="dxa"/>
              <w:left w:w="45" w:type="dxa"/>
              <w:bottom w:w="30" w:type="dxa"/>
              <w:right w:w="45" w:type="dxa"/>
            </w:tcMar>
            <w:vAlign w:val="bottom"/>
            <w:hideMark/>
          </w:tcPr>
          <w:p w14:paraId="17674712" w14:textId="77777777" w:rsidR="00502090" w:rsidRPr="0065735E" w:rsidRDefault="00502090" w:rsidP="00FC212B">
            <w:pPr>
              <w:spacing w:after="0" w:line="240" w:lineRule="auto"/>
              <w:rPr>
                <w:rFonts w:ascii="Arial" w:eastAsia="Times New Roman" w:hAnsi="Arial" w:cs="Arial"/>
                <w:sz w:val="20"/>
                <w:szCs w:val="20"/>
              </w:rPr>
            </w:pPr>
          </w:p>
        </w:tc>
        <w:tc>
          <w:tcPr>
            <w:tcW w:w="1440" w:type="dxa"/>
            <w:tcMar>
              <w:top w:w="30" w:type="dxa"/>
              <w:left w:w="45" w:type="dxa"/>
              <w:bottom w:w="30" w:type="dxa"/>
              <w:right w:w="45" w:type="dxa"/>
            </w:tcMar>
            <w:vAlign w:val="bottom"/>
            <w:hideMark/>
          </w:tcPr>
          <w:p w14:paraId="701E2EEA" w14:textId="77777777" w:rsidR="00502090" w:rsidRPr="0065735E" w:rsidRDefault="00502090" w:rsidP="00FC212B">
            <w:pPr>
              <w:spacing w:after="0" w:line="240" w:lineRule="auto"/>
              <w:rPr>
                <w:rFonts w:ascii="Arial" w:eastAsia="Times New Roman" w:hAnsi="Arial" w:cs="Arial"/>
                <w:sz w:val="20"/>
                <w:szCs w:val="20"/>
              </w:rPr>
            </w:pPr>
          </w:p>
        </w:tc>
        <w:tc>
          <w:tcPr>
            <w:tcW w:w="1395" w:type="dxa"/>
            <w:tcMar>
              <w:top w:w="30" w:type="dxa"/>
              <w:left w:w="45" w:type="dxa"/>
              <w:bottom w:w="30" w:type="dxa"/>
              <w:right w:w="45" w:type="dxa"/>
            </w:tcMar>
            <w:vAlign w:val="bottom"/>
            <w:hideMark/>
          </w:tcPr>
          <w:p w14:paraId="50FAC73F" w14:textId="77777777" w:rsidR="00502090" w:rsidRPr="0065735E" w:rsidRDefault="00502090" w:rsidP="00FC212B">
            <w:pPr>
              <w:spacing w:after="0" w:line="240" w:lineRule="auto"/>
              <w:rPr>
                <w:rFonts w:ascii="Arial" w:eastAsia="Times New Roman" w:hAnsi="Arial" w:cs="Arial"/>
                <w:sz w:val="20"/>
                <w:szCs w:val="20"/>
              </w:rPr>
            </w:pPr>
          </w:p>
        </w:tc>
      </w:tr>
    </w:tbl>
    <w:p w14:paraId="763C7926" w14:textId="77777777" w:rsidR="00502090" w:rsidRPr="00881479" w:rsidRDefault="00502090" w:rsidP="00502090">
      <w:pPr>
        <w:rPr>
          <w:rFonts w:ascii="Arial" w:hAnsi="Arial" w:cs="Arial"/>
          <w:sz w:val="24"/>
          <w:szCs w:val="24"/>
        </w:rPr>
      </w:pPr>
    </w:p>
    <w:p w14:paraId="0900ACB5" w14:textId="77777777" w:rsidR="008C4C46" w:rsidRDefault="008C4C46"/>
    <w:sectPr w:rsidR="008C4C46" w:rsidSect="00EA60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90"/>
    <w:rsid w:val="0017146E"/>
    <w:rsid w:val="00502090"/>
    <w:rsid w:val="008C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C7701"/>
  <w14:defaultImageDpi w14:val="300"/>
  <w15:docId w15:val="{27B565FA-09FC-490A-95A1-86F13D75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9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6588</Characters>
  <Application>Microsoft Office Word</Application>
  <DocSecurity>4</DocSecurity>
  <Lines>54</Lines>
  <Paragraphs>15</Paragraphs>
  <ScaleCrop>false</ScaleCrop>
  <Company>UNMC</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Danford</dc:creator>
  <cp:keywords/>
  <dc:description/>
  <cp:lastModifiedBy>Muir, Sarah</cp:lastModifiedBy>
  <cp:revision>2</cp:revision>
  <dcterms:created xsi:type="dcterms:W3CDTF">2019-01-23T14:32:00Z</dcterms:created>
  <dcterms:modified xsi:type="dcterms:W3CDTF">2019-01-23T14:32:00Z</dcterms:modified>
</cp:coreProperties>
</file>