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D2" w:rsidRDefault="00B94ED2" w:rsidP="00012C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56E" w:rsidRDefault="004F456E" w:rsidP="00012C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2D2A">
        <w:rPr>
          <w:rFonts w:ascii="Times New Roman" w:hAnsi="Times New Roman" w:cs="Times New Roman"/>
        </w:rPr>
        <w:t>Supplement</w:t>
      </w:r>
      <w:r>
        <w:rPr>
          <w:rFonts w:ascii="Times New Roman" w:hAnsi="Times New Roman" w:cs="Times New Roman"/>
        </w:rPr>
        <w:t>al Table 1</w:t>
      </w:r>
      <w:r w:rsidRPr="001E2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List of ICD-9 Codes.</w:t>
      </w:r>
    </w:p>
    <w:tbl>
      <w:tblPr>
        <w:tblW w:w="8287" w:type="dxa"/>
        <w:jc w:val="center"/>
        <w:tblLook w:val="04A0"/>
      </w:tblPr>
      <w:tblGrid>
        <w:gridCol w:w="6258"/>
        <w:gridCol w:w="2029"/>
      </w:tblGrid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D6B">
              <w:rPr>
                <w:rFonts w:ascii="Calibri" w:eastAsia="Times New Roman" w:hAnsi="Calibri" w:cs="Calibri"/>
                <w:b/>
                <w:bCs/>
                <w:color w:val="000000"/>
              </w:rPr>
              <w:t>Alcohol Use Disorders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291.3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291.4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291.5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291.8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291.81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291.82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291.89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291.9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303.0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303.00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303.01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303.02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303.03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303.9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303.90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303.91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303.92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305.0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305.00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305.01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305.02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305.03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V11.3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571.2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571.0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571.1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571.3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D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Etiologies Excluded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Autoimmune Hepatitis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571.42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571.49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 xml:space="preserve">Primary Biliary Cholangitis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571.6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1D6B">
              <w:rPr>
                <w:rFonts w:ascii="Calibri" w:eastAsia="Times New Roman" w:hAnsi="Calibri" w:cs="Calibri"/>
                <w:color w:val="000000"/>
              </w:rPr>
              <w:t>Hemachromatosis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275.0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275.01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275.02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275.03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275.09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lastRenderedPageBreak/>
              <w:t>Hepatitis B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070.20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070.21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070.22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070.23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070.3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070.30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070.31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070.32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070.33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V02.61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Hepatitis 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070.41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070.44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070.51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070.54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070.7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070.70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070.71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V02.62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Primary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Sclerosing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01D6B">
              <w:rPr>
                <w:rFonts w:ascii="Calibri" w:eastAsia="Times New Roman" w:hAnsi="Calibri" w:cs="Calibri"/>
                <w:color w:val="000000"/>
              </w:rPr>
              <w:t>holangitis</w:t>
            </w:r>
            <w:proofErr w:type="spellEnd"/>
            <w:r w:rsidRPr="00101D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576.1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D6B">
              <w:rPr>
                <w:rFonts w:ascii="Calibri" w:eastAsia="Times New Roman" w:hAnsi="Calibri" w:cs="Calibri"/>
                <w:b/>
                <w:bCs/>
                <w:color w:val="000000"/>
              </w:rPr>
              <w:t>Cirrhosis Complications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Ascites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789.5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789.51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789.59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Esophageal Varices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456.0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456.1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456.2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456.20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456.21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Hepatic Encephalopathy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572.2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Hepatocellular Carcinoma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155.0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1D6B">
              <w:rPr>
                <w:rFonts w:ascii="Calibri" w:eastAsia="Times New Roman" w:hAnsi="Calibri" w:cs="Calibri"/>
                <w:color w:val="000000"/>
              </w:rPr>
              <w:t>Hepatorenal</w:t>
            </w:r>
            <w:proofErr w:type="spellEnd"/>
            <w:r w:rsidRPr="00101D6B">
              <w:rPr>
                <w:rFonts w:ascii="Calibri" w:eastAsia="Times New Roman" w:hAnsi="Calibri" w:cs="Calibri"/>
                <w:color w:val="000000"/>
              </w:rPr>
              <w:t xml:space="preserve"> Syndrome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572.4</w:t>
            </w:r>
          </w:p>
        </w:tc>
      </w:tr>
      <w:tr w:rsidR="004F456E" w:rsidRPr="00101D6B" w:rsidTr="00544BEC">
        <w:trPr>
          <w:trHeight w:val="295"/>
          <w:jc w:val="center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6E" w:rsidRPr="00101D6B" w:rsidRDefault="004F456E" w:rsidP="000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Portal Hypertension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6E" w:rsidRPr="00101D6B" w:rsidRDefault="004F456E" w:rsidP="000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D6B">
              <w:rPr>
                <w:rFonts w:ascii="Calibri" w:eastAsia="Times New Roman" w:hAnsi="Calibri" w:cs="Calibri"/>
                <w:color w:val="000000"/>
              </w:rPr>
              <w:t>572.3</w:t>
            </w:r>
          </w:p>
        </w:tc>
      </w:tr>
    </w:tbl>
    <w:p w:rsidR="004F456E" w:rsidRPr="001E2D2A" w:rsidRDefault="004F456E" w:rsidP="00012C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3592" w:rsidRDefault="00D93592" w:rsidP="00012C11">
      <w:pPr>
        <w:spacing w:after="0" w:line="240" w:lineRule="auto"/>
      </w:pPr>
    </w:p>
    <w:sectPr w:rsidR="00D93592" w:rsidSect="006A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C7C"/>
    <w:rsid w:val="00012C11"/>
    <w:rsid w:val="00013659"/>
    <w:rsid w:val="0003496A"/>
    <w:rsid w:val="0006527F"/>
    <w:rsid w:val="000B3853"/>
    <w:rsid w:val="00110AD3"/>
    <w:rsid w:val="00171845"/>
    <w:rsid w:val="00177885"/>
    <w:rsid w:val="001D3C12"/>
    <w:rsid w:val="001F66FF"/>
    <w:rsid w:val="002E5EBB"/>
    <w:rsid w:val="00301C7C"/>
    <w:rsid w:val="00387D4C"/>
    <w:rsid w:val="003A032C"/>
    <w:rsid w:val="003E6DD7"/>
    <w:rsid w:val="00415975"/>
    <w:rsid w:val="0044157C"/>
    <w:rsid w:val="004C4D50"/>
    <w:rsid w:val="004E7080"/>
    <w:rsid w:val="004F3F2C"/>
    <w:rsid w:val="004F456E"/>
    <w:rsid w:val="00544BEC"/>
    <w:rsid w:val="0058747F"/>
    <w:rsid w:val="006A3621"/>
    <w:rsid w:val="007155E7"/>
    <w:rsid w:val="00747068"/>
    <w:rsid w:val="007A2657"/>
    <w:rsid w:val="007E3B11"/>
    <w:rsid w:val="007F6CAE"/>
    <w:rsid w:val="00825C27"/>
    <w:rsid w:val="00842305"/>
    <w:rsid w:val="00866DF2"/>
    <w:rsid w:val="008A412E"/>
    <w:rsid w:val="008B27FB"/>
    <w:rsid w:val="008C1B4A"/>
    <w:rsid w:val="009C0209"/>
    <w:rsid w:val="00AA6CFC"/>
    <w:rsid w:val="00AD34BE"/>
    <w:rsid w:val="00B37744"/>
    <w:rsid w:val="00B429AF"/>
    <w:rsid w:val="00B62345"/>
    <w:rsid w:val="00B774F2"/>
    <w:rsid w:val="00B94ED2"/>
    <w:rsid w:val="00BB2399"/>
    <w:rsid w:val="00BC1F5F"/>
    <w:rsid w:val="00CE197E"/>
    <w:rsid w:val="00D93592"/>
    <w:rsid w:val="00DF2E6D"/>
    <w:rsid w:val="00E10D1F"/>
    <w:rsid w:val="00E878A0"/>
    <w:rsid w:val="00EA1ECF"/>
    <w:rsid w:val="00ED193F"/>
    <w:rsid w:val="00F451C0"/>
    <w:rsid w:val="00F927BC"/>
    <w:rsid w:val="00FA4C94"/>
    <w:rsid w:val="00FF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Medical Center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HIGHLAND-GI</dc:creator>
  <cp:lastModifiedBy>rowong</cp:lastModifiedBy>
  <cp:revision>2</cp:revision>
  <dcterms:created xsi:type="dcterms:W3CDTF">2019-07-29T19:58:00Z</dcterms:created>
  <dcterms:modified xsi:type="dcterms:W3CDTF">2019-07-29T19:58:00Z</dcterms:modified>
</cp:coreProperties>
</file>