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977"/>
      </w:tblGrid>
      <w:tr w:rsidR="005E4831" w:rsidRPr="00013D95" w:rsidTr="00013D95">
        <w:tc>
          <w:tcPr>
            <w:tcW w:w="6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4831" w:rsidRPr="00013D95" w:rsidRDefault="005E4831" w:rsidP="00852AC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3D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Supplementary table </w:t>
            </w:r>
            <w:r w:rsidR="00852AC9" w:rsidRPr="00013D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013D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013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Histological items composing the Nancy histological index</w:t>
            </w:r>
            <w:bookmarkStart w:id="0" w:name="_GoBack"/>
            <w:bookmarkEnd w:id="0"/>
          </w:p>
        </w:tc>
      </w:tr>
      <w:tr w:rsidR="005E4831" w:rsidRPr="00013D95" w:rsidTr="00013D95">
        <w:tc>
          <w:tcPr>
            <w:tcW w:w="37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E4831" w:rsidRPr="00013D95" w:rsidRDefault="005E4831" w:rsidP="00F225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Items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E4831" w:rsidRPr="00013D95" w:rsidRDefault="005E4831" w:rsidP="00013D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Grade</w:t>
            </w:r>
          </w:p>
        </w:tc>
      </w:tr>
      <w:tr w:rsidR="005E4831" w:rsidRPr="00013D95" w:rsidTr="00013D95">
        <w:tc>
          <w:tcPr>
            <w:tcW w:w="3794" w:type="dxa"/>
            <w:shd w:val="clear" w:color="auto" w:fill="D9D9D9" w:themeFill="background1" w:themeFillShade="D9"/>
          </w:tcPr>
          <w:p w:rsidR="005E4831" w:rsidRPr="00013D95" w:rsidRDefault="005E4831" w:rsidP="005E483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Chronic inflammatory infiltrate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E4831" w:rsidRPr="00013D95" w:rsidRDefault="005E4831" w:rsidP="00013D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4831" w:rsidRPr="00013D95" w:rsidTr="00013D95">
        <w:tc>
          <w:tcPr>
            <w:tcW w:w="3794" w:type="dxa"/>
          </w:tcPr>
          <w:p w:rsidR="005E4831" w:rsidRPr="00013D95" w:rsidRDefault="005E4831" w:rsidP="005E483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No or mild infiltrate</w:t>
            </w:r>
          </w:p>
        </w:tc>
        <w:tc>
          <w:tcPr>
            <w:tcW w:w="2977" w:type="dxa"/>
          </w:tcPr>
          <w:p w:rsidR="005E4831" w:rsidRPr="00013D95" w:rsidRDefault="005E4831" w:rsidP="00013D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013D95" w:rsidRPr="00013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No histological significant disease</w:t>
            </w:r>
          </w:p>
        </w:tc>
      </w:tr>
      <w:tr w:rsidR="005E4831" w:rsidRPr="00013D95" w:rsidTr="00013D95">
        <w:tc>
          <w:tcPr>
            <w:tcW w:w="3794" w:type="dxa"/>
            <w:shd w:val="clear" w:color="auto" w:fill="FFFFFF" w:themeFill="background1"/>
          </w:tcPr>
          <w:p w:rsidR="005E4831" w:rsidRPr="00013D95" w:rsidRDefault="005E4831" w:rsidP="00F225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Moderate or marked increase</w:t>
            </w:r>
          </w:p>
        </w:tc>
        <w:tc>
          <w:tcPr>
            <w:tcW w:w="2977" w:type="dxa"/>
            <w:shd w:val="clear" w:color="auto" w:fill="FFFFFF" w:themeFill="background1"/>
          </w:tcPr>
          <w:p w:rsidR="005E4831" w:rsidRPr="00013D95" w:rsidRDefault="005E4831" w:rsidP="00013D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 xml:space="preserve">= Quiescent </w:t>
            </w:r>
            <w:proofErr w:type="spellStart"/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>disease</w:t>
            </w:r>
            <w:proofErr w:type="spellEnd"/>
          </w:p>
        </w:tc>
      </w:tr>
      <w:tr w:rsidR="005E4831" w:rsidRPr="00013D95" w:rsidTr="00013D95">
        <w:tc>
          <w:tcPr>
            <w:tcW w:w="3794" w:type="dxa"/>
            <w:shd w:val="clear" w:color="auto" w:fill="D9D9D9" w:themeFill="background1" w:themeFillShade="D9"/>
          </w:tcPr>
          <w:p w:rsidR="005E4831" w:rsidRPr="00013D95" w:rsidRDefault="005E4831" w:rsidP="005E483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Acute inflammatory </w:t>
            </w:r>
            <w:proofErr w:type="spellStart"/>
            <w:r w:rsidRPr="00013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r w:rsidRPr="00013D95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  <w:proofErr w:type="spellEnd"/>
            <w:r w:rsidRPr="00013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D95">
              <w:rPr>
                <w:rFonts w:ascii="Times New Roman" w:hAnsi="Times New Roman" w:cs="Times New Roman"/>
                <w:sz w:val="18"/>
                <w:szCs w:val="18"/>
              </w:rPr>
              <w:t>infiltrate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:rsidR="005E4831" w:rsidRPr="00013D95" w:rsidRDefault="005E4831" w:rsidP="00013D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831" w:rsidRPr="00013D95" w:rsidTr="00013D95">
        <w:tc>
          <w:tcPr>
            <w:tcW w:w="3794" w:type="dxa"/>
          </w:tcPr>
          <w:p w:rsidR="005E4831" w:rsidRPr="00013D95" w:rsidRDefault="005E4831" w:rsidP="005E483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013D95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  <w:proofErr w:type="spellEnd"/>
          </w:p>
        </w:tc>
        <w:tc>
          <w:tcPr>
            <w:tcW w:w="2977" w:type="dxa"/>
          </w:tcPr>
          <w:p w:rsidR="005E4831" w:rsidRPr="00013D95" w:rsidRDefault="005E4831" w:rsidP="00013D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>midly</w:t>
            </w:r>
            <w:proofErr w:type="spellEnd"/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 xml:space="preserve"> active </w:t>
            </w:r>
            <w:proofErr w:type="spellStart"/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>disease</w:t>
            </w:r>
            <w:proofErr w:type="spellEnd"/>
          </w:p>
        </w:tc>
      </w:tr>
      <w:tr w:rsidR="005E4831" w:rsidRPr="00013D95" w:rsidTr="00013D95">
        <w:tc>
          <w:tcPr>
            <w:tcW w:w="3794" w:type="dxa"/>
            <w:shd w:val="clear" w:color="auto" w:fill="FFFFFF" w:themeFill="background1"/>
          </w:tcPr>
          <w:p w:rsidR="005E4831" w:rsidRPr="00013D95" w:rsidRDefault="005E4831" w:rsidP="00F225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013D95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  <w:proofErr w:type="spellEnd"/>
            <w:r w:rsidRPr="00013D95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 w:rsidRPr="00013D95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E4831" w:rsidRPr="00013D95" w:rsidRDefault="005E4831" w:rsidP="00013D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>moderately</w:t>
            </w:r>
            <w:proofErr w:type="spellEnd"/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 xml:space="preserve"> active </w:t>
            </w:r>
            <w:proofErr w:type="spellStart"/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>disease</w:t>
            </w:r>
            <w:proofErr w:type="spellEnd"/>
          </w:p>
        </w:tc>
      </w:tr>
      <w:tr w:rsidR="005E4831" w:rsidRPr="00013D95" w:rsidTr="00013D95">
        <w:tc>
          <w:tcPr>
            <w:tcW w:w="3794" w:type="dxa"/>
            <w:shd w:val="clear" w:color="auto" w:fill="D9D9D9" w:themeFill="background1" w:themeFillShade="D9"/>
          </w:tcPr>
          <w:p w:rsidR="005E4831" w:rsidRPr="00013D95" w:rsidRDefault="005E4831" w:rsidP="005E483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D95">
              <w:rPr>
                <w:rFonts w:ascii="Times New Roman" w:hAnsi="Times New Roman" w:cs="Times New Roman"/>
                <w:sz w:val="18"/>
                <w:szCs w:val="18"/>
              </w:rPr>
              <w:t>Ulceration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:rsidR="005E4831" w:rsidRPr="00013D95" w:rsidRDefault="005E4831" w:rsidP="00013D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831" w:rsidRPr="00013D95" w:rsidTr="00013D95">
        <w:tc>
          <w:tcPr>
            <w:tcW w:w="3794" w:type="dxa"/>
          </w:tcPr>
          <w:p w:rsidR="005E4831" w:rsidRPr="00013D95" w:rsidRDefault="005E4831" w:rsidP="00F225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13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2977" w:type="dxa"/>
          </w:tcPr>
          <w:p w:rsidR="005E4831" w:rsidRPr="00013D95" w:rsidRDefault="005E4831" w:rsidP="00013D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D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>Severely</w:t>
            </w:r>
            <w:proofErr w:type="spellEnd"/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 xml:space="preserve"> active </w:t>
            </w:r>
            <w:proofErr w:type="spellStart"/>
            <w:r w:rsidR="00013D95" w:rsidRPr="00013D95">
              <w:rPr>
                <w:rFonts w:ascii="Times New Roman" w:hAnsi="Times New Roman" w:cs="Times New Roman"/>
                <w:sz w:val="18"/>
                <w:szCs w:val="18"/>
              </w:rPr>
              <w:t>disease</w:t>
            </w:r>
            <w:proofErr w:type="spellEnd"/>
          </w:p>
        </w:tc>
      </w:tr>
    </w:tbl>
    <w:p w:rsidR="00FF42A9" w:rsidRPr="00013D95" w:rsidRDefault="00FF42A9">
      <w:pPr>
        <w:rPr>
          <w:sz w:val="18"/>
          <w:szCs w:val="18"/>
        </w:rPr>
      </w:pPr>
    </w:p>
    <w:sectPr w:rsidR="00FF42A9" w:rsidRPr="0001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31"/>
    <w:rsid w:val="00013D95"/>
    <w:rsid w:val="003D6C7F"/>
    <w:rsid w:val="005E4831"/>
    <w:rsid w:val="00852AC9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Chateau Thomas</dc:creator>
  <cp:lastModifiedBy>Chateau Thomas</cp:lastModifiedBy>
  <cp:revision>4</cp:revision>
  <dcterms:created xsi:type="dcterms:W3CDTF">2019-07-31T07:35:00Z</dcterms:created>
  <dcterms:modified xsi:type="dcterms:W3CDTF">2019-08-07T16:16:00Z</dcterms:modified>
</cp:coreProperties>
</file>