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9A0DD" w14:textId="0C8469CF" w:rsidR="000668DB" w:rsidRDefault="00291158" w:rsidP="000668DB">
      <w:pPr>
        <w:pStyle w:val="Body"/>
        <w:spacing w:line="480" w:lineRule="auto"/>
        <w:ind w:firstLine="72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Supplementary table 1</w:t>
      </w:r>
      <w:r w:rsidR="000668DB" w:rsidRPr="00077932">
        <w:rPr>
          <w:rFonts w:cs="Times New Roman"/>
          <w:b/>
          <w:sz w:val="20"/>
          <w:szCs w:val="20"/>
        </w:rPr>
        <w:t xml:space="preserve">: </w:t>
      </w:r>
      <w:r w:rsidR="000668DB">
        <w:rPr>
          <w:rFonts w:cs="Times New Roman"/>
          <w:b/>
          <w:sz w:val="20"/>
          <w:szCs w:val="20"/>
        </w:rPr>
        <w:t>Donor c</w:t>
      </w:r>
      <w:r w:rsidR="000668DB" w:rsidRPr="00077932">
        <w:rPr>
          <w:rFonts w:cs="Times New Roman"/>
          <w:b/>
          <w:sz w:val="20"/>
          <w:szCs w:val="20"/>
        </w:rPr>
        <w:t>ause</w:t>
      </w:r>
      <w:r w:rsidR="000668DB">
        <w:rPr>
          <w:rFonts w:cs="Times New Roman"/>
          <w:b/>
          <w:sz w:val="20"/>
          <w:szCs w:val="20"/>
        </w:rPr>
        <w:t>s</w:t>
      </w:r>
      <w:r w:rsidR="000668DB" w:rsidRPr="00077932">
        <w:rPr>
          <w:rFonts w:cs="Times New Roman"/>
          <w:b/>
          <w:sz w:val="20"/>
          <w:szCs w:val="20"/>
        </w:rPr>
        <w:t xml:space="preserve"> of death </w:t>
      </w:r>
    </w:p>
    <w:p w14:paraId="2D864116" w14:textId="77777777" w:rsidR="00B0605D" w:rsidRPr="00077932" w:rsidRDefault="00B0605D" w:rsidP="000668DB">
      <w:pPr>
        <w:pStyle w:val="Body"/>
        <w:spacing w:line="480" w:lineRule="auto"/>
        <w:ind w:firstLine="720"/>
        <w:rPr>
          <w:rFonts w:cs="Times New Roman"/>
          <w:b/>
          <w:sz w:val="20"/>
          <w:szCs w:val="20"/>
        </w:rPr>
      </w:pPr>
    </w:p>
    <w:tbl>
      <w:tblPr>
        <w:tblW w:w="1147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4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1702"/>
        <w:gridCol w:w="1702"/>
        <w:gridCol w:w="1589"/>
        <w:gridCol w:w="1589"/>
        <w:gridCol w:w="1589"/>
        <w:gridCol w:w="1589"/>
      </w:tblGrid>
      <w:tr w:rsidR="000668DB" w:rsidRPr="000668DB" w14:paraId="228DEFF9" w14:textId="77777777" w:rsidTr="000668DB">
        <w:trPr>
          <w:cantSplit/>
          <w:trHeight w:val="224"/>
          <w:jc w:val="center"/>
        </w:trPr>
        <w:tc>
          <w:tcPr>
            <w:tcW w:w="1716" w:type="dxa"/>
            <w:shd w:val="clear" w:color="auto" w:fill="FFFFFF"/>
            <w:vAlign w:val="center"/>
          </w:tcPr>
          <w:p w14:paraId="58FBFEC2" w14:textId="7368455F" w:rsidR="000668DB" w:rsidRPr="00B0605D" w:rsidRDefault="000668DB" w:rsidP="000668DB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0605D">
              <w:rPr>
                <w:b/>
                <w:color w:val="000000"/>
                <w:sz w:val="20"/>
                <w:szCs w:val="20"/>
              </w:rPr>
              <w:t>Cause of death</w:t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56694C3D" w14:textId="684947F4" w:rsidR="000668DB" w:rsidRPr="00B0605D" w:rsidRDefault="000668DB" w:rsidP="000668DB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0605D">
              <w:rPr>
                <w:b/>
                <w:color w:val="000000"/>
                <w:sz w:val="20"/>
                <w:szCs w:val="20"/>
              </w:rPr>
              <w:t>D_ANTI+-NAT+</w:t>
            </w:r>
            <w:r w:rsidRPr="00B0605D">
              <w:rPr>
                <w:b/>
                <w:color w:val="000000"/>
                <w:sz w:val="20"/>
                <w:szCs w:val="20"/>
              </w:rPr>
              <w:br/>
              <w:t>R_HCV-</w:t>
            </w:r>
            <w:r w:rsidRPr="00B0605D">
              <w:rPr>
                <w:b/>
                <w:color w:val="000000"/>
                <w:sz w:val="20"/>
                <w:szCs w:val="20"/>
              </w:rPr>
              <w:br/>
              <w:t>(N=210)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209EB25A" w14:textId="5E5A3B2C" w:rsidR="000668DB" w:rsidRPr="00B0605D" w:rsidRDefault="000668DB" w:rsidP="000668DB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0605D">
              <w:rPr>
                <w:b/>
                <w:color w:val="000000"/>
                <w:sz w:val="20"/>
                <w:szCs w:val="20"/>
              </w:rPr>
              <w:t>D_ANTI+-NAT+</w:t>
            </w:r>
            <w:r w:rsidRPr="00B0605D">
              <w:rPr>
                <w:b/>
                <w:color w:val="000000"/>
                <w:sz w:val="20"/>
                <w:szCs w:val="20"/>
              </w:rPr>
              <w:br/>
              <w:t>R_HCV+</w:t>
            </w:r>
            <w:r w:rsidRPr="00B0605D">
              <w:rPr>
                <w:b/>
                <w:color w:val="000000"/>
                <w:sz w:val="20"/>
                <w:szCs w:val="20"/>
              </w:rPr>
              <w:br/>
              <w:t>(N=1148)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032CF9A5" w14:textId="469CF787" w:rsidR="000668DB" w:rsidRPr="00B0605D" w:rsidRDefault="000668DB" w:rsidP="000668DB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0605D">
              <w:rPr>
                <w:b/>
                <w:color w:val="000000"/>
                <w:sz w:val="20"/>
                <w:szCs w:val="20"/>
              </w:rPr>
              <w:t>D_ANTI+NAT-</w:t>
            </w:r>
            <w:r w:rsidRPr="00B0605D">
              <w:rPr>
                <w:b/>
                <w:color w:val="000000"/>
                <w:sz w:val="20"/>
                <w:szCs w:val="20"/>
              </w:rPr>
              <w:br/>
              <w:t>R_HCV-</w:t>
            </w:r>
            <w:r w:rsidRPr="00B0605D">
              <w:rPr>
                <w:b/>
                <w:color w:val="000000"/>
                <w:sz w:val="20"/>
                <w:szCs w:val="20"/>
              </w:rPr>
              <w:br/>
              <w:t>(N=191)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6F71E556" w14:textId="0ED0C924" w:rsidR="000668DB" w:rsidRPr="00B0605D" w:rsidRDefault="000668DB" w:rsidP="000668DB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0605D">
              <w:rPr>
                <w:b/>
                <w:color w:val="000000"/>
                <w:sz w:val="20"/>
                <w:szCs w:val="20"/>
              </w:rPr>
              <w:t>D_ANTI+NAT-</w:t>
            </w:r>
            <w:r w:rsidRPr="00B0605D">
              <w:rPr>
                <w:b/>
                <w:color w:val="000000"/>
                <w:sz w:val="20"/>
                <w:szCs w:val="20"/>
              </w:rPr>
              <w:br/>
              <w:t>R_HCV+</w:t>
            </w:r>
            <w:r w:rsidRPr="00B0605D">
              <w:rPr>
                <w:b/>
                <w:color w:val="000000"/>
                <w:sz w:val="20"/>
                <w:szCs w:val="20"/>
              </w:rPr>
              <w:br/>
              <w:t>(N=516)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7F780F7F" w14:textId="7AC12E69" w:rsidR="000668DB" w:rsidRPr="00B0605D" w:rsidRDefault="000668DB" w:rsidP="000668DB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0605D">
              <w:rPr>
                <w:b/>
                <w:color w:val="000000"/>
                <w:sz w:val="20"/>
                <w:szCs w:val="20"/>
              </w:rPr>
              <w:t>D_ANTI-NAT-</w:t>
            </w:r>
            <w:r w:rsidRPr="00B0605D">
              <w:rPr>
                <w:b/>
                <w:color w:val="000000"/>
                <w:sz w:val="20"/>
                <w:szCs w:val="20"/>
              </w:rPr>
              <w:br/>
              <w:t>R_HCV+</w:t>
            </w:r>
            <w:r w:rsidRPr="00B0605D">
              <w:rPr>
                <w:b/>
                <w:color w:val="000000"/>
                <w:sz w:val="20"/>
                <w:szCs w:val="20"/>
              </w:rPr>
              <w:br/>
              <w:t>(N=6321)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3BF78AA0" w14:textId="601E6528" w:rsidR="000668DB" w:rsidRPr="00B0605D" w:rsidRDefault="000668DB" w:rsidP="000668DB">
            <w:pPr>
              <w:adjustRightInd w:val="0"/>
              <w:rPr>
                <w:b/>
                <w:color w:val="000000"/>
                <w:sz w:val="20"/>
                <w:szCs w:val="20"/>
              </w:rPr>
            </w:pPr>
            <w:r w:rsidRPr="00B0605D">
              <w:rPr>
                <w:b/>
                <w:color w:val="000000"/>
                <w:sz w:val="20"/>
                <w:szCs w:val="20"/>
              </w:rPr>
              <w:t>D_ANTI-NAT-</w:t>
            </w:r>
            <w:r w:rsidRPr="00B0605D">
              <w:rPr>
                <w:b/>
                <w:color w:val="000000"/>
                <w:sz w:val="20"/>
                <w:szCs w:val="20"/>
              </w:rPr>
              <w:br/>
              <w:t>R_HCV-</w:t>
            </w:r>
            <w:r w:rsidRPr="00B0605D">
              <w:rPr>
                <w:b/>
                <w:color w:val="000000"/>
                <w:sz w:val="20"/>
                <w:szCs w:val="20"/>
              </w:rPr>
              <w:br/>
              <w:t>(N=16338)</w:t>
            </w:r>
          </w:p>
        </w:tc>
      </w:tr>
      <w:tr w:rsidR="000668DB" w:rsidRPr="000668DB" w14:paraId="38563C10" w14:textId="77777777" w:rsidTr="000668DB">
        <w:trPr>
          <w:cantSplit/>
          <w:trHeight w:val="224"/>
          <w:jc w:val="center"/>
        </w:trPr>
        <w:tc>
          <w:tcPr>
            <w:tcW w:w="1716" w:type="dxa"/>
            <w:shd w:val="clear" w:color="auto" w:fill="FFFFFF"/>
            <w:vAlign w:val="center"/>
          </w:tcPr>
          <w:p w14:paraId="70C02212" w14:textId="7357663A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Anoxia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15E7F032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144 (69%)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7DF6781D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778 (68%)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736AFB73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138 (72%)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6A3D61FC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329 (64%)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4FE50073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2335 (37%)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1F4F17F1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6062 (37%)</w:t>
            </w:r>
          </w:p>
        </w:tc>
      </w:tr>
      <w:tr w:rsidR="000668DB" w:rsidRPr="000668DB" w14:paraId="1832B1B7" w14:textId="77777777" w:rsidTr="000668DB">
        <w:trPr>
          <w:cantSplit/>
          <w:trHeight w:val="448"/>
          <w:jc w:val="center"/>
        </w:trPr>
        <w:tc>
          <w:tcPr>
            <w:tcW w:w="1716" w:type="dxa"/>
            <w:shd w:val="clear" w:color="auto" w:fill="FFFFFF"/>
            <w:vAlign w:val="center"/>
          </w:tcPr>
          <w:p w14:paraId="5F4AFE8A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Cerebrovascular / Stroke</w:t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5B13CDF8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29 (14%)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21D19B22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161 (14%)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01391A62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30 (16%)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06B5C978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100 (19%)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06FEA5FD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1977 (31%)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72328C06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4843 (30%)</w:t>
            </w:r>
          </w:p>
        </w:tc>
      </w:tr>
      <w:tr w:rsidR="000668DB" w:rsidRPr="000668DB" w14:paraId="6EF86D20" w14:textId="77777777" w:rsidTr="000668DB">
        <w:trPr>
          <w:cantSplit/>
          <w:trHeight w:val="224"/>
          <w:jc w:val="center"/>
        </w:trPr>
        <w:tc>
          <w:tcPr>
            <w:tcW w:w="1716" w:type="dxa"/>
            <w:shd w:val="clear" w:color="auto" w:fill="FFFFFF"/>
            <w:vAlign w:val="center"/>
          </w:tcPr>
          <w:p w14:paraId="6BD86829" w14:textId="77777777" w:rsidR="000668DB" w:rsidRPr="000668DB" w:rsidRDefault="000668DB" w:rsidP="000668DB">
            <w:pPr>
              <w:keepNext/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Head Trauma</w:t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820CCF3" w14:textId="77777777" w:rsidR="000668DB" w:rsidRPr="000668DB" w:rsidRDefault="000668DB" w:rsidP="000668DB">
            <w:pPr>
              <w:keepNext/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34 (16%)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4D638162" w14:textId="77777777" w:rsidR="000668DB" w:rsidRPr="000668DB" w:rsidRDefault="000668DB" w:rsidP="000668DB">
            <w:pPr>
              <w:keepNext/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181 (16%)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7D677725" w14:textId="77777777" w:rsidR="000668DB" w:rsidRPr="000668DB" w:rsidRDefault="000668DB" w:rsidP="000668DB">
            <w:pPr>
              <w:keepNext/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19 (10%)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0552D1E3" w14:textId="77777777" w:rsidR="000668DB" w:rsidRPr="000668DB" w:rsidRDefault="000668DB" w:rsidP="000668DB">
            <w:pPr>
              <w:keepNext/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79 (15%)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554AA64A" w14:textId="77777777" w:rsidR="000668DB" w:rsidRPr="000668DB" w:rsidRDefault="000668DB" w:rsidP="000668DB">
            <w:pPr>
              <w:keepNext/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1861 (29%)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2BDA40E5" w14:textId="77777777" w:rsidR="000668DB" w:rsidRPr="000668DB" w:rsidRDefault="000668DB" w:rsidP="000668DB">
            <w:pPr>
              <w:keepNext/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5004 (31%)</w:t>
            </w:r>
          </w:p>
        </w:tc>
      </w:tr>
      <w:tr w:rsidR="000668DB" w:rsidRPr="000668DB" w14:paraId="2DF125D8" w14:textId="77777777" w:rsidTr="000668DB">
        <w:trPr>
          <w:cantSplit/>
          <w:trHeight w:val="208"/>
          <w:jc w:val="center"/>
        </w:trPr>
        <w:tc>
          <w:tcPr>
            <w:tcW w:w="1716" w:type="dxa"/>
            <w:shd w:val="clear" w:color="auto" w:fill="FFFFFF"/>
            <w:vAlign w:val="center"/>
          </w:tcPr>
          <w:p w14:paraId="4B7F5FF5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7091133E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3 (1%)</w:t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089C182E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28 (2%)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67584A7D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4 (2%)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412E9CF0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8 (2%)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344782DF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148 (2%)</w:t>
            </w:r>
          </w:p>
        </w:tc>
        <w:tc>
          <w:tcPr>
            <w:tcW w:w="1589" w:type="dxa"/>
            <w:shd w:val="clear" w:color="auto" w:fill="FFFFFF"/>
            <w:vAlign w:val="center"/>
          </w:tcPr>
          <w:p w14:paraId="36747D21" w14:textId="77777777" w:rsidR="000668DB" w:rsidRPr="000668DB" w:rsidRDefault="000668DB" w:rsidP="000668DB">
            <w:pPr>
              <w:adjustRightInd w:val="0"/>
              <w:rPr>
                <w:color w:val="000000"/>
                <w:sz w:val="20"/>
                <w:szCs w:val="20"/>
              </w:rPr>
            </w:pPr>
            <w:r w:rsidRPr="000668DB">
              <w:rPr>
                <w:color w:val="000000"/>
                <w:sz w:val="20"/>
                <w:szCs w:val="20"/>
              </w:rPr>
              <w:t>429 (3%)</w:t>
            </w:r>
          </w:p>
        </w:tc>
      </w:tr>
    </w:tbl>
    <w:p w14:paraId="04639E20" w14:textId="7AF9AD49" w:rsidR="0054093B" w:rsidRDefault="0054093B" w:rsidP="0054093B">
      <w:pPr>
        <w:pStyle w:val="Body"/>
        <w:spacing w:line="480" w:lineRule="auto"/>
        <w:rPr>
          <w:rFonts w:cs="Times New Roman"/>
          <w:sz w:val="20"/>
          <w:szCs w:val="20"/>
        </w:rPr>
      </w:pPr>
    </w:p>
    <w:p w14:paraId="5779D137" w14:textId="2C714255" w:rsidR="000668DB" w:rsidRPr="000668DB" w:rsidRDefault="000668DB" w:rsidP="000668DB">
      <w:pPr>
        <w:pStyle w:val="Body"/>
        <w:numPr>
          <w:ilvl w:val="0"/>
          <w:numId w:val="1"/>
        </w:numPr>
        <w:spacing w:line="48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 &lt;0.0001 among groups (anoxia due to drug overdose)</w:t>
      </w:r>
    </w:p>
    <w:p w14:paraId="706D55EC" w14:textId="77777777" w:rsidR="000668DB" w:rsidRDefault="000668DB" w:rsidP="0054093B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0F82ED75" w14:textId="77777777" w:rsidR="000668DB" w:rsidRDefault="000668DB" w:rsidP="0054093B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1EB47054" w14:textId="023557C5" w:rsidR="000668DB" w:rsidRDefault="000668DB" w:rsidP="0054093B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5374C4C2" w14:textId="41AD160E" w:rsidR="000450C1" w:rsidRDefault="000450C1" w:rsidP="0054093B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2833DDD2" w14:textId="68D186BF" w:rsidR="000450C1" w:rsidRDefault="000450C1" w:rsidP="0054093B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492B35D6" w14:textId="19BD3487" w:rsidR="000450C1" w:rsidRDefault="000450C1" w:rsidP="0054093B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0A94D419" w14:textId="0A996747" w:rsidR="000450C1" w:rsidRDefault="000450C1" w:rsidP="0054093B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3A1BB801" w14:textId="546ED474" w:rsidR="000450C1" w:rsidRDefault="000450C1" w:rsidP="0054093B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3AD95B08" w14:textId="3F86032B" w:rsidR="000450C1" w:rsidRDefault="000450C1" w:rsidP="0054093B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13346A7B" w14:textId="5CE5ACB3" w:rsidR="000450C1" w:rsidRDefault="000450C1" w:rsidP="0054093B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721F3BD2" w14:textId="3346DD9A" w:rsidR="000450C1" w:rsidRDefault="000450C1" w:rsidP="0054093B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40B02F97" w14:textId="77777777" w:rsidR="000450C1" w:rsidRDefault="000450C1" w:rsidP="0054093B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5AB8FD78" w14:textId="3C3C2A9F" w:rsidR="002575BE" w:rsidRPr="00077932" w:rsidRDefault="002575BE" w:rsidP="002575BE">
      <w:pPr>
        <w:pStyle w:val="Body"/>
        <w:spacing w:line="48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 xml:space="preserve">Supplementary table </w:t>
      </w:r>
      <w:r>
        <w:rPr>
          <w:rFonts w:cs="Times New Roman"/>
          <w:b/>
          <w:sz w:val="20"/>
          <w:szCs w:val="20"/>
        </w:rPr>
        <w:t>2</w:t>
      </w:r>
      <w:r w:rsidRPr="00077932">
        <w:rPr>
          <w:rFonts w:cs="Times New Roman"/>
          <w:b/>
          <w:sz w:val="20"/>
          <w:szCs w:val="20"/>
        </w:rPr>
        <w:t>: Cause</w:t>
      </w:r>
      <w:r>
        <w:rPr>
          <w:rFonts w:cs="Times New Roman"/>
          <w:b/>
          <w:sz w:val="20"/>
          <w:szCs w:val="20"/>
        </w:rPr>
        <w:t>s</w:t>
      </w:r>
      <w:r w:rsidRPr="00077932">
        <w:rPr>
          <w:rFonts w:cs="Times New Roman"/>
          <w:b/>
          <w:sz w:val="20"/>
          <w:szCs w:val="20"/>
        </w:rPr>
        <w:t xml:space="preserve"> of death among recipients</w:t>
      </w:r>
    </w:p>
    <w:tbl>
      <w:tblPr>
        <w:tblW w:w="9486" w:type="dxa"/>
        <w:tblInd w:w="93" w:type="dxa"/>
        <w:tblLook w:val="04A0" w:firstRow="1" w:lastRow="0" w:firstColumn="1" w:lastColumn="0" w:noHBand="0" w:noVBand="1"/>
      </w:tblPr>
      <w:tblGrid>
        <w:gridCol w:w="1828"/>
        <w:gridCol w:w="1564"/>
        <w:gridCol w:w="1171"/>
        <w:gridCol w:w="1564"/>
        <w:gridCol w:w="1171"/>
        <w:gridCol w:w="1060"/>
        <w:gridCol w:w="1128"/>
      </w:tblGrid>
      <w:tr w:rsidR="002575BE" w:rsidRPr="00077932" w14:paraId="3914CF8F" w14:textId="77777777" w:rsidTr="006B52E4">
        <w:trPr>
          <w:trHeight w:val="264"/>
        </w:trPr>
        <w:tc>
          <w:tcPr>
            <w:tcW w:w="18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E0B9B7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Response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416225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D_ANTI+NAT-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EF5E9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D_ANTI+-NAT+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0CEEFE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D_ANTI+NAT-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397026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D_ANTI+-NAT+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902E88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D_ANTI-NAT-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55F13E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D_ANTI-NAT-</w:t>
            </w:r>
          </w:p>
        </w:tc>
      </w:tr>
      <w:tr w:rsidR="002575BE" w:rsidRPr="00077932" w14:paraId="10478871" w14:textId="77777777" w:rsidTr="006B52E4">
        <w:trPr>
          <w:trHeight w:val="228"/>
        </w:trPr>
        <w:tc>
          <w:tcPr>
            <w:tcW w:w="1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6B7A56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4129D5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R_HCV-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E9C21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R_HCV-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E89055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R_HCV+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5C767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R_HCV+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F6894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R_HCV+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8BA50C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R_HCV-</w:t>
            </w:r>
          </w:p>
        </w:tc>
      </w:tr>
      <w:tr w:rsidR="002575BE" w:rsidRPr="00077932" w14:paraId="10E20D54" w14:textId="77777777" w:rsidTr="006B52E4">
        <w:trPr>
          <w:trHeight w:val="240"/>
        </w:trPr>
        <w:tc>
          <w:tcPr>
            <w:tcW w:w="18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4A0AAE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886E74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(N=191)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024FA8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(N=210)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B688A4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(N=516)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A4E6A8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(N=1148)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315DCC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(N=6321)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83FBD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(N=16338)</w:t>
            </w:r>
          </w:p>
        </w:tc>
      </w:tr>
      <w:tr w:rsidR="002575BE" w:rsidRPr="00077932" w14:paraId="6A447BC9" w14:textId="77777777" w:rsidTr="006B52E4">
        <w:trPr>
          <w:trHeight w:val="228"/>
        </w:trPr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B2616EC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Death (N)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4A398C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8E7339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E7107F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70BA37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A4C745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7D5C23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1477</w:t>
            </w:r>
          </w:p>
        </w:tc>
      </w:tr>
      <w:tr w:rsidR="002575BE" w:rsidRPr="00077932" w14:paraId="37E2EB75" w14:textId="77777777" w:rsidTr="006B52E4">
        <w:trPr>
          <w:trHeight w:val="228"/>
        </w:trPr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4DBC63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Cardiovascular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411129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 (0%)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3C1AA6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4 (31%)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73A75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9 (18%)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EA606A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24 (22%)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1880A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 xml:space="preserve">  </w:t>
            </w: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 xml:space="preserve">119 </w:t>
            </w:r>
            <w: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(</w:t>
            </w: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18%)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4CD70C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365 (25%)</w:t>
            </w:r>
          </w:p>
        </w:tc>
      </w:tr>
      <w:tr w:rsidR="002575BE" w:rsidRPr="00077932" w14:paraId="36240024" w14:textId="77777777" w:rsidTr="006B52E4">
        <w:trPr>
          <w:trHeight w:val="456"/>
        </w:trPr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6FCA56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Respiratory failure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20F1F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 (8%)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FAF5D8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 (8%)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B65AA7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4 (8%)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083D2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8 (7%)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8DF03F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44 (7%)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467C87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113 (8%)</w:t>
            </w:r>
          </w:p>
        </w:tc>
      </w:tr>
      <w:tr w:rsidR="002575BE" w:rsidRPr="00077932" w14:paraId="2C7FDCE8" w14:textId="77777777" w:rsidTr="006B52E4">
        <w:trPr>
          <w:trHeight w:val="456"/>
        </w:trPr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6284B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Graft failure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E4761A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2 (17%)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938768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 (8%)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BE70F4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3 (6%)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00281E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5 (5%)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FDAD1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56 (9%)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4A6E8C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104 (7%)</w:t>
            </w:r>
          </w:p>
        </w:tc>
      </w:tr>
      <w:tr w:rsidR="002575BE" w:rsidRPr="00077932" w14:paraId="18F8C1B8" w14:textId="77777777" w:rsidTr="006B52E4">
        <w:trPr>
          <w:trHeight w:val="228"/>
        </w:trPr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4A876C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Hemorrhage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3A1D98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 (0%)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8DFE25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 (0%)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5BDEE8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2 (4%)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8341B8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5 (5%)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7D2F13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18 (3%)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83AFB7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69 (5%)</w:t>
            </w:r>
          </w:p>
        </w:tc>
      </w:tr>
      <w:tr w:rsidR="002575BE" w:rsidRPr="00077932" w14:paraId="09624893" w14:textId="77777777" w:rsidTr="006B52E4">
        <w:trPr>
          <w:trHeight w:val="228"/>
        </w:trPr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C7934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Malignancy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326CB3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 (8%)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80DA55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 (8%)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4B768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20 (39%)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3D0A64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26 (24%)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C470AD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135 (21%)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23683A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129 (9%)</w:t>
            </w:r>
          </w:p>
        </w:tc>
      </w:tr>
      <w:tr w:rsidR="002575BE" w:rsidRPr="00077932" w14:paraId="32C2A0DC" w14:textId="77777777" w:rsidTr="006B52E4">
        <w:trPr>
          <w:trHeight w:val="456"/>
        </w:trPr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86D82A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Immunosuppressive drug related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1F95E7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 (0%)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C6A62B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 (0%)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E1A4FF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 (0%)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83C1A0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 (0%)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A7DBAF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 (0%)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3AA21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3 (0%)</w:t>
            </w:r>
          </w:p>
        </w:tc>
      </w:tr>
      <w:tr w:rsidR="002575BE" w:rsidRPr="00077932" w14:paraId="663624C0" w14:textId="77777777" w:rsidTr="006B52E4">
        <w:trPr>
          <w:trHeight w:val="228"/>
        </w:trPr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1EED6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Renal failure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2547C8E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 (0%)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3B3451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 (0%)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52F45E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 (0%)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75BE8C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2 (2%)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1BD932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6 (1%)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685949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13 (1%)</w:t>
            </w:r>
          </w:p>
        </w:tc>
      </w:tr>
      <w:tr w:rsidR="002575BE" w:rsidRPr="00077932" w14:paraId="22339283" w14:textId="77777777" w:rsidTr="006B52E4">
        <w:trPr>
          <w:trHeight w:val="228"/>
        </w:trPr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2CD4C8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Operative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EBE03C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2 (17%)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0646FF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2 (15%)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DE7F5F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2 (4%)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C95E71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6 (6%)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38E380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58 (9%)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C8628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173 (12%)</w:t>
            </w:r>
          </w:p>
        </w:tc>
      </w:tr>
      <w:tr w:rsidR="002575BE" w:rsidRPr="00077932" w14:paraId="5E4B26BF" w14:textId="77777777" w:rsidTr="006B52E4">
        <w:trPr>
          <w:trHeight w:val="228"/>
        </w:trPr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88674F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Infection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F012A0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3 (25%)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073E31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4 (31%)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E9D53C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3 (6%)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64D51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14 (13%)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F0F332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77 (12%)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AE85AD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235 (16%)</w:t>
            </w:r>
          </w:p>
        </w:tc>
      </w:tr>
      <w:tr w:rsidR="002575BE" w:rsidRPr="00077932" w14:paraId="35CCA34A" w14:textId="77777777" w:rsidTr="006B52E4">
        <w:trPr>
          <w:trHeight w:val="228"/>
        </w:trPr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A529E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Other/Unknown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E03A17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3 (25%)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212ACB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0 (0%)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738E8E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8 (16%)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30B6A3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17 (16%)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DB73AB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137 (21%)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122B0" w14:textId="77777777" w:rsidR="002575BE" w:rsidRPr="00077932" w:rsidRDefault="002575BE" w:rsidP="006B52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</w:pPr>
            <w:r w:rsidRPr="00077932">
              <w:rPr>
                <w:rFonts w:eastAsia="Times New Roman"/>
                <w:color w:val="000000"/>
                <w:sz w:val="20"/>
                <w:szCs w:val="20"/>
                <w:bdr w:val="none" w:sz="0" w:space="0" w:color="auto"/>
              </w:rPr>
              <w:t>273 (18%)</w:t>
            </w:r>
          </w:p>
        </w:tc>
      </w:tr>
    </w:tbl>
    <w:p w14:paraId="06A11033" w14:textId="77777777" w:rsidR="002575BE" w:rsidRDefault="002575BE" w:rsidP="002575BE">
      <w:pPr>
        <w:rPr>
          <w:b/>
          <w:sz w:val="20"/>
          <w:szCs w:val="20"/>
        </w:rPr>
      </w:pPr>
    </w:p>
    <w:p w14:paraId="6BF71E7C" w14:textId="77777777" w:rsidR="002575BE" w:rsidRDefault="002575BE" w:rsidP="002575BE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47BA38EF" w14:textId="3E418911" w:rsidR="006A136A" w:rsidRDefault="006A136A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73342099" w14:textId="31D37C1A" w:rsidR="0062660D" w:rsidRDefault="0062660D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194CC84A" w14:textId="31AC865E" w:rsidR="0062660D" w:rsidRDefault="0062660D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42AB8290" w14:textId="48BCB3EA" w:rsidR="0062660D" w:rsidRDefault="0062660D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0A4EFD8A" w14:textId="13614F55" w:rsidR="0062660D" w:rsidRDefault="0062660D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172D2C33" w14:textId="77777777" w:rsidR="0062660D" w:rsidRDefault="0062660D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4BDCEB90" w14:textId="77777777" w:rsidR="006A136A" w:rsidRDefault="006A136A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0D6FEAF1" w14:textId="57B94D6C" w:rsidR="00B65516" w:rsidRPr="00077932" w:rsidRDefault="00B65516" w:rsidP="00B65516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Supplementary table </w:t>
      </w:r>
      <w:r w:rsidR="0062660D">
        <w:rPr>
          <w:b/>
          <w:sz w:val="20"/>
          <w:szCs w:val="20"/>
        </w:rPr>
        <w:t>3</w:t>
      </w:r>
      <w:r w:rsidRPr="00077932">
        <w:rPr>
          <w:b/>
          <w:sz w:val="20"/>
          <w:szCs w:val="20"/>
        </w:rPr>
        <w:t>: Multivariate analysis</w:t>
      </w:r>
      <w:r>
        <w:rPr>
          <w:b/>
          <w:sz w:val="20"/>
          <w:szCs w:val="20"/>
        </w:rPr>
        <w:t>:</w:t>
      </w:r>
      <w:r w:rsidRPr="00077932">
        <w:rPr>
          <w:b/>
          <w:sz w:val="20"/>
          <w:szCs w:val="20"/>
        </w:rPr>
        <w:t xml:space="preserve"> Risk factors for graft and patient survival: </w:t>
      </w:r>
    </w:p>
    <w:p w14:paraId="1994DFFE" w14:textId="77777777" w:rsidR="00B65516" w:rsidRPr="00077932" w:rsidRDefault="00B65516" w:rsidP="00B65516">
      <w:pPr>
        <w:rPr>
          <w:b/>
          <w:sz w:val="20"/>
          <w:szCs w:val="20"/>
        </w:rPr>
      </w:pPr>
    </w:p>
    <w:p w14:paraId="7F61CED6" w14:textId="77777777" w:rsidR="00B65516" w:rsidRPr="00077932" w:rsidRDefault="00B65516" w:rsidP="00B65516">
      <w:pPr>
        <w:rPr>
          <w:b/>
          <w:sz w:val="20"/>
          <w:szCs w:val="20"/>
        </w:rPr>
      </w:pPr>
    </w:p>
    <w:p w14:paraId="6648F774" w14:textId="77777777" w:rsidR="00B65516" w:rsidRDefault="00B65516" w:rsidP="00B65516">
      <w:pPr>
        <w:rPr>
          <w:b/>
          <w:sz w:val="20"/>
          <w:szCs w:val="20"/>
        </w:rPr>
      </w:pPr>
    </w:p>
    <w:tbl>
      <w:tblPr>
        <w:tblW w:w="7802" w:type="dxa"/>
        <w:jc w:val="center"/>
        <w:tblLook w:val="04A0" w:firstRow="1" w:lastRow="0" w:firstColumn="1" w:lastColumn="0" w:noHBand="0" w:noVBand="1"/>
      </w:tblPr>
      <w:tblGrid>
        <w:gridCol w:w="2780"/>
        <w:gridCol w:w="560"/>
        <w:gridCol w:w="1120"/>
        <w:gridCol w:w="1131"/>
        <w:gridCol w:w="1370"/>
        <w:gridCol w:w="1079"/>
      </w:tblGrid>
      <w:tr w:rsidR="00B65516" w:rsidRPr="00FB406D" w14:paraId="49A11049" w14:textId="77777777" w:rsidTr="00C8723A">
        <w:trPr>
          <w:trHeight w:val="288"/>
          <w:jc w:val="center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05F8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  <w:t>Effect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B2FD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  <w:t>DF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8114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  <w:t>Graft Survival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F23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  <w:t>Patient Survival</w:t>
            </w:r>
          </w:p>
        </w:tc>
      </w:tr>
      <w:tr w:rsidR="00B65516" w:rsidRPr="00FB406D" w14:paraId="072AE092" w14:textId="77777777" w:rsidTr="00C8723A">
        <w:trPr>
          <w:trHeight w:val="576"/>
          <w:jc w:val="center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9E8E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9151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A134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  <w:t>Wald Chi-Square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407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</w:pPr>
            <w:proofErr w:type="spellStart"/>
            <w:r w:rsidRPr="00FB406D"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  <w:t>Pr</w:t>
            </w:r>
            <w:proofErr w:type="spellEnd"/>
            <w:r w:rsidRPr="00FB406D"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  <w:t> &gt; </w:t>
            </w:r>
            <w:proofErr w:type="spellStart"/>
            <w:r w:rsidRPr="00FB406D"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  <w:t>ChiSq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637F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  <w:t>Wald Chi-Square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C664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</w:pPr>
            <w:proofErr w:type="spellStart"/>
            <w:r w:rsidRPr="00FB406D"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  <w:t>Pr</w:t>
            </w:r>
            <w:proofErr w:type="spellEnd"/>
            <w:r w:rsidRPr="00FB406D"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  <w:t> &gt; </w:t>
            </w:r>
            <w:proofErr w:type="spellStart"/>
            <w:r w:rsidRPr="00FB406D">
              <w:rPr>
                <w:rFonts w:eastAsia="Times New Roman"/>
                <w:b/>
                <w:bCs/>
                <w:color w:val="000000"/>
                <w:sz w:val="18"/>
                <w:szCs w:val="20"/>
                <w:bdr w:val="none" w:sz="0" w:space="0" w:color="auto"/>
              </w:rPr>
              <w:t>ChiSq</w:t>
            </w:r>
            <w:proofErr w:type="spellEnd"/>
          </w:p>
        </w:tc>
      </w:tr>
      <w:tr w:rsidR="00B65516" w:rsidRPr="00FB406D" w14:paraId="35265C4D" w14:textId="77777777" w:rsidTr="00C8723A">
        <w:trPr>
          <w:trHeight w:val="288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E66E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Group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D5EF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3912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5.471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3C23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0.361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C0F6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5.640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8AB1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0.343</w:t>
            </w:r>
          </w:p>
        </w:tc>
      </w:tr>
      <w:tr w:rsidR="00B65516" w:rsidRPr="00FB406D" w14:paraId="5C55D831" w14:textId="77777777" w:rsidTr="00C8723A">
        <w:trPr>
          <w:trHeight w:val="288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D210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Age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6C5B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AFE7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43.056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30BF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&lt;.0001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E495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48.802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EFC3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&lt;.0001</w:t>
            </w:r>
          </w:p>
        </w:tc>
      </w:tr>
      <w:tr w:rsidR="00B65516" w:rsidRPr="00FB406D" w14:paraId="5CD72085" w14:textId="77777777" w:rsidTr="00C8723A">
        <w:trPr>
          <w:trHeight w:val="288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AD29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BMI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E42B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4380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24.801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6555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&lt;.0001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53EE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23.580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BA6F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&lt;.0001</w:t>
            </w:r>
          </w:p>
        </w:tc>
      </w:tr>
      <w:tr w:rsidR="00B65516" w:rsidRPr="00FB406D" w14:paraId="6B86851A" w14:textId="77777777" w:rsidTr="00C8723A">
        <w:trPr>
          <w:trHeight w:val="288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733F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proofErr w:type="spellStart"/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Karnofsky</w:t>
            </w:r>
            <w:proofErr w:type="spellEnd"/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 xml:space="preserve"> Performance Status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050F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1418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67.801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E278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&lt;.0001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D1E9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70.074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B9F4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&lt;.0001</w:t>
            </w:r>
          </w:p>
        </w:tc>
      </w:tr>
      <w:tr w:rsidR="00B65516" w:rsidRPr="00FB406D" w14:paraId="02F0F861" w14:textId="77777777" w:rsidTr="00C8723A">
        <w:trPr>
          <w:trHeight w:val="288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30E1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Dialysis prior to transplant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FA15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E95F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41.068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B104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&lt;.0001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8F36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42.961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03A0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&lt;.0001</w:t>
            </w:r>
          </w:p>
        </w:tc>
      </w:tr>
      <w:tr w:rsidR="00B65516" w:rsidRPr="00FB406D" w14:paraId="702EB38D" w14:textId="77777777" w:rsidTr="00C8723A">
        <w:trPr>
          <w:trHeight w:val="288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040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Type 2 diabetes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E3D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5CD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3.855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7292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0.05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0E40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4.095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8478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0.043</w:t>
            </w:r>
          </w:p>
        </w:tc>
      </w:tr>
      <w:tr w:rsidR="00B65516" w:rsidRPr="00FB406D" w14:paraId="6F5B3CC7" w14:textId="77777777" w:rsidTr="00C8723A">
        <w:trPr>
          <w:trHeight w:val="288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1EC2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Ascites- moderate to severe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E01B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274E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3.978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975B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0.046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447E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4.343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65B8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0.037</w:t>
            </w:r>
          </w:p>
        </w:tc>
      </w:tr>
      <w:tr w:rsidR="00B65516" w:rsidRPr="00FB406D" w14:paraId="6FE233C1" w14:textId="77777777" w:rsidTr="00C8723A">
        <w:trPr>
          <w:trHeight w:val="288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7E94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HE stage 3 or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B6FA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6C0A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25.379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7F98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&lt;.0001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BA64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25.870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75CF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&lt;.0001</w:t>
            </w:r>
          </w:p>
        </w:tc>
      </w:tr>
      <w:tr w:rsidR="00B65516" w:rsidRPr="00FB406D" w14:paraId="0EE530EA" w14:textId="77777777" w:rsidTr="00C8723A">
        <w:trPr>
          <w:trHeight w:val="288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5DBD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Albumin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ECF6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4FEA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7.117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A6D6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0.008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4FFC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7.649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5448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0.006</w:t>
            </w:r>
          </w:p>
        </w:tc>
      </w:tr>
      <w:tr w:rsidR="00B65516" w:rsidRPr="00FB406D" w14:paraId="04E0680C" w14:textId="77777777" w:rsidTr="00C8723A">
        <w:trPr>
          <w:trHeight w:val="288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43EC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Donor Diabetes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014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83B6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11.976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ABCA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0.003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59F3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10.354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729B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0.006</w:t>
            </w:r>
          </w:p>
        </w:tc>
      </w:tr>
      <w:tr w:rsidR="00B65516" w:rsidRPr="00FB406D" w14:paraId="047E561A" w14:textId="77777777" w:rsidTr="00C8723A">
        <w:trPr>
          <w:trHeight w:val="288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4FA2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Donor Risk Index (DRI)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B7F6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12D9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5.814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F30C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0.016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FE35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5.633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11D7" w14:textId="77777777" w:rsidR="00B65516" w:rsidRPr="00FB406D" w:rsidRDefault="00B65516" w:rsidP="00C872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</w:pPr>
            <w:r w:rsidRPr="00FB406D">
              <w:rPr>
                <w:rFonts w:eastAsia="Times New Roman"/>
                <w:color w:val="000000"/>
                <w:sz w:val="18"/>
                <w:szCs w:val="20"/>
                <w:bdr w:val="none" w:sz="0" w:space="0" w:color="auto"/>
              </w:rPr>
              <w:t>0.018</w:t>
            </w:r>
          </w:p>
        </w:tc>
      </w:tr>
    </w:tbl>
    <w:p w14:paraId="5CF87318" w14:textId="77777777" w:rsidR="00B65516" w:rsidRDefault="00B65516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1E22C508" w14:textId="77777777" w:rsidR="00B65516" w:rsidRDefault="00B65516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51AA5E03" w14:textId="77777777" w:rsidR="00B65516" w:rsidRDefault="00B65516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6F9C6FF5" w14:textId="77777777" w:rsidR="00B65516" w:rsidRDefault="00B65516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4EF49AEA" w14:textId="77777777" w:rsidR="00B65516" w:rsidRDefault="00B65516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10DCB058" w14:textId="77777777" w:rsidR="00B65516" w:rsidRDefault="00B65516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49338E24" w14:textId="77777777" w:rsidR="00B65516" w:rsidRDefault="00B65516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5DA24C23" w14:textId="77777777" w:rsidR="002649EB" w:rsidRDefault="002649EB" w:rsidP="002649EB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364FD4A0" w14:textId="77777777" w:rsidR="002649EB" w:rsidRDefault="002649EB" w:rsidP="002649EB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5790FE9C" w14:textId="7F93D1AB" w:rsidR="003C057F" w:rsidRDefault="003C057F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 xml:space="preserve">Supplementary table </w:t>
      </w:r>
      <w:r w:rsidR="00B65516">
        <w:rPr>
          <w:rFonts w:cs="Times New Roman"/>
          <w:b/>
          <w:sz w:val="20"/>
          <w:szCs w:val="20"/>
        </w:rPr>
        <w:t>4</w:t>
      </w:r>
      <w:r w:rsidRPr="00077932">
        <w:rPr>
          <w:rFonts w:cs="Times New Roman"/>
          <w:b/>
          <w:sz w:val="20"/>
          <w:szCs w:val="20"/>
        </w:rPr>
        <w:t xml:space="preserve">: </w:t>
      </w:r>
      <w:r w:rsidR="006A136A">
        <w:rPr>
          <w:rFonts w:cs="Times New Roman"/>
          <w:b/>
          <w:sz w:val="20"/>
          <w:szCs w:val="20"/>
        </w:rPr>
        <w:t>C</w:t>
      </w:r>
      <w:r w:rsidRPr="00077932">
        <w:rPr>
          <w:rFonts w:cs="Times New Roman"/>
          <w:b/>
          <w:sz w:val="20"/>
          <w:szCs w:val="20"/>
        </w:rPr>
        <w:t>ause</w:t>
      </w:r>
      <w:r>
        <w:rPr>
          <w:rFonts w:cs="Times New Roman"/>
          <w:b/>
          <w:sz w:val="20"/>
          <w:szCs w:val="20"/>
        </w:rPr>
        <w:t>s</w:t>
      </w:r>
      <w:r w:rsidRPr="00077932">
        <w:rPr>
          <w:rFonts w:cs="Times New Roman"/>
          <w:b/>
          <w:sz w:val="20"/>
          <w:szCs w:val="20"/>
        </w:rPr>
        <w:t xml:space="preserve"> of </w:t>
      </w:r>
      <w:r>
        <w:rPr>
          <w:rFonts w:cs="Times New Roman"/>
          <w:b/>
          <w:sz w:val="20"/>
          <w:szCs w:val="20"/>
        </w:rPr>
        <w:t xml:space="preserve">graft loss </w:t>
      </w:r>
      <w:r w:rsidR="0079648B">
        <w:rPr>
          <w:rFonts w:cs="Times New Roman"/>
          <w:b/>
          <w:sz w:val="20"/>
          <w:szCs w:val="20"/>
        </w:rPr>
        <w:t xml:space="preserve">among </w:t>
      </w:r>
      <w:r w:rsidR="00B7547D">
        <w:rPr>
          <w:rFonts w:cs="Times New Roman"/>
          <w:b/>
          <w:sz w:val="20"/>
          <w:szCs w:val="20"/>
        </w:rPr>
        <w:t>recipients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250"/>
        <w:gridCol w:w="1170"/>
        <w:gridCol w:w="1080"/>
        <w:gridCol w:w="990"/>
        <w:gridCol w:w="1080"/>
        <w:gridCol w:w="990"/>
        <w:gridCol w:w="990"/>
        <w:gridCol w:w="630"/>
      </w:tblGrid>
      <w:tr w:rsidR="0079648B" w:rsidRPr="00151116" w14:paraId="5B9FF730" w14:textId="77777777" w:rsidTr="0015611B">
        <w:trPr>
          <w:trHeight w:val="68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77CF" w14:textId="77777777" w:rsidR="0079648B" w:rsidRPr="00151116" w:rsidRDefault="0079648B" w:rsidP="006B7A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Cause of graft failure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2AF9" w14:textId="77777777" w:rsidR="0079648B" w:rsidRPr="00151116" w:rsidRDefault="0079648B" w:rsidP="006B7A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D_ANTI+NAT-/R_HCV-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6615" w14:textId="77777777" w:rsidR="0079648B" w:rsidRPr="00151116" w:rsidRDefault="0079648B" w:rsidP="006B7A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D_ANTI+-NAT+/R_HCV-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DC03" w14:textId="77777777" w:rsidR="0079648B" w:rsidRPr="00151116" w:rsidRDefault="0079648B" w:rsidP="006B7A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D_ANTI+NAT-/R_HCV+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5B9F" w14:textId="77777777" w:rsidR="0079648B" w:rsidRPr="00151116" w:rsidRDefault="0079648B" w:rsidP="006B7A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D_ANTI+-NAT+/R_HCV+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CF55" w14:textId="77777777" w:rsidR="0079648B" w:rsidRPr="00151116" w:rsidRDefault="0079648B" w:rsidP="006B7A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D_ANTI-NAT-/R_HCV+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D15C" w14:textId="77777777" w:rsidR="0079648B" w:rsidRPr="00151116" w:rsidRDefault="0079648B" w:rsidP="006B7A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D_ANTI-NAT-/R_HCV-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9C53" w14:textId="77777777" w:rsidR="0079648B" w:rsidRPr="00151116" w:rsidRDefault="0079648B" w:rsidP="006B7A1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79648B" w:rsidRPr="00151116" w14:paraId="4812C08C" w14:textId="77777777" w:rsidTr="0015611B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AE0E1" w14:textId="77777777" w:rsidR="0079648B" w:rsidRPr="00151116" w:rsidRDefault="0079648B" w:rsidP="006B7A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Infection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D58E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7CCD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CAF8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67BB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55064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F5E8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7635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101</w:t>
            </w:r>
          </w:p>
        </w:tc>
      </w:tr>
      <w:tr w:rsidR="0079648B" w:rsidRPr="00151116" w14:paraId="77D722A1" w14:textId="77777777" w:rsidTr="0015611B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86EA" w14:textId="77777777" w:rsidR="0079648B" w:rsidRPr="00151116" w:rsidRDefault="0079648B" w:rsidP="006B7A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Primary non-Function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807F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5889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55CB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EDF0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FBF0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F84F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CB88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85</w:t>
            </w:r>
          </w:p>
        </w:tc>
      </w:tr>
      <w:tr w:rsidR="0079648B" w:rsidRPr="00151116" w14:paraId="4937A9F2" w14:textId="77777777" w:rsidTr="0015611B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6F01" w14:textId="77777777" w:rsidR="0079648B" w:rsidRPr="00151116" w:rsidRDefault="0079648B" w:rsidP="006B7A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Chronic rejection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3E39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E7C7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7351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2D7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98D4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E59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3D3A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55</w:t>
            </w:r>
          </w:p>
        </w:tc>
      </w:tr>
      <w:tr w:rsidR="0079648B" w:rsidRPr="00151116" w14:paraId="331B8D20" w14:textId="77777777" w:rsidTr="0015611B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7483" w14:textId="77777777" w:rsidR="0079648B" w:rsidRPr="00151116" w:rsidRDefault="0079648B" w:rsidP="006B7A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Hepatic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Artery Thrombosis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D05B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1C2F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0AEC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BD06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7F59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E4FF3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F638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45</w:t>
            </w:r>
          </w:p>
        </w:tc>
      </w:tr>
      <w:tr w:rsidR="0079648B" w:rsidRPr="00151116" w14:paraId="3006F412" w14:textId="77777777" w:rsidTr="0015611B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C2BE" w14:textId="77777777" w:rsidR="0079648B" w:rsidRPr="00151116" w:rsidRDefault="0079648B" w:rsidP="006B7A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Recurrent disease, </w:t>
            </w: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NON-HEPATITIS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BCC1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07C3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A0E7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8853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99CB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B8B8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389F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44</w:t>
            </w:r>
          </w:p>
        </w:tc>
      </w:tr>
      <w:tr w:rsidR="0079648B" w:rsidRPr="00151116" w14:paraId="411499A0" w14:textId="77777777" w:rsidTr="0015611B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14E2" w14:textId="77777777" w:rsidR="0079648B" w:rsidRPr="00151116" w:rsidRDefault="0079648B" w:rsidP="006B7A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Acute rejection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DA60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582A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FB15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1478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1025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1908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2D95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40</w:t>
            </w:r>
          </w:p>
        </w:tc>
      </w:tr>
      <w:tr w:rsidR="0079648B" w:rsidRPr="00151116" w14:paraId="44B95E26" w14:textId="77777777" w:rsidTr="0015611B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6990" w14:textId="77777777" w:rsidR="0079648B" w:rsidRPr="00151116" w:rsidRDefault="0079648B" w:rsidP="006B7A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Diffuse Cholangiopathy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9C5E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A0EF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C20D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1C4D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9CED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F99A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6A0D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26</w:t>
            </w:r>
          </w:p>
        </w:tc>
      </w:tr>
      <w:tr w:rsidR="0079648B" w:rsidRPr="00151116" w14:paraId="420553E0" w14:textId="77777777" w:rsidTr="0015611B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116" w14:textId="77777777" w:rsidR="0079648B" w:rsidRPr="00151116" w:rsidRDefault="0079648B" w:rsidP="006B7A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Vascular Thrombosis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9532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6E97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5F03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CCDB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D470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8F3A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62F0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23</w:t>
            </w:r>
          </w:p>
        </w:tc>
      </w:tr>
      <w:tr w:rsidR="0079648B" w:rsidRPr="00151116" w14:paraId="48CA909F" w14:textId="77777777" w:rsidTr="0015611B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90AD" w14:textId="77777777" w:rsidR="0079648B" w:rsidRPr="00151116" w:rsidRDefault="0079648B" w:rsidP="006B7A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HEPATITIS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recurrent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2C58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EA3D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D777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B7A3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C607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DE7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2C13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17</w:t>
            </w:r>
          </w:p>
        </w:tc>
      </w:tr>
      <w:tr w:rsidR="0079648B" w:rsidRPr="00151116" w14:paraId="0E9FCA3A" w14:textId="77777777" w:rsidTr="0015611B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F4B0" w14:textId="77777777" w:rsidR="0079648B" w:rsidRPr="00151116" w:rsidRDefault="0079648B" w:rsidP="006B7A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rimary graft failure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BE03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23CC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377B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3283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BAB5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99FB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FF10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</w:tr>
      <w:tr w:rsidR="0079648B" w:rsidRPr="00151116" w14:paraId="06EA9C9C" w14:textId="77777777" w:rsidTr="0015611B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DC81" w14:textId="77777777" w:rsidR="0079648B" w:rsidRPr="00151116" w:rsidRDefault="0079648B" w:rsidP="006B7A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HEPATITIS </w:t>
            </w:r>
            <w:proofErr w:type="spellStart"/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DeNovo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F4A3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FEC2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47BF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3A30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0813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8310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E591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</w:tr>
      <w:tr w:rsidR="0079648B" w:rsidRPr="00151116" w14:paraId="699084CD" w14:textId="77777777" w:rsidTr="0015611B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B13C" w14:textId="77777777" w:rsidR="0079648B" w:rsidRPr="00151116" w:rsidRDefault="0079648B" w:rsidP="006B7A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Vascular thrombosis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D36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288B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33DC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772E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E14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0489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CB7E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</w:p>
        </w:tc>
      </w:tr>
      <w:tr w:rsidR="0079648B" w:rsidRPr="00151116" w14:paraId="455BE35C" w14:textId="77777777" w:rsidTr="0015611B">
        <w:trPr>
          <w:trHeight w:val="24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991E" w14:textId="77777777" w:rsidR="0079648B" w:rsidRPr="00151116" w:rsidRDefault="0079648B" w:rsidP="006B7A1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C47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E43D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FE0E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4FB4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675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6B7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DDF" w14:textId="77777777" w:rsidR="0079648B" w:rsidRPr="00151116" w:rsidRDefault="0079648B" w:rsidP="006B7A1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151116">
              <w:rPr>
                <w:rFonts w:ascii="Calibri" w:eastAsia="Times New Roman" w:hAnsi="Calibri"/>
                <w:color w:val="000000"/>
                <w:sz w:val="18"/>
                <w:szCs w:val="18"/>
              </w:rPr>
              <w:t>441</w:t>
            </w:r>
          </w:p>
        </w:tc>
      </w:tr>
    </w:tbl>
    <w:p w14:paraId="66298F11" w14:textId="77777777" w:rsidR="0079648B" w:rsidRPr="00077932" w:rsidRDefault="0079648B" w:rsidP="003C057F">
      <w:pPr>
        <w:pStyle w:val="Body"/>
        <w:spacing w:line="480" w:lineRule="auto"/>
        <w:rPr>
          <w:rFonts w:cs="Times New Roman"/>
          <w:b/>
          <w:sz w:val="20"/>
          <w:szCs w:val="20"/>
        </w:rPr>
      </w:pPr>
    </w:p>
    <w:p w14:paraId="06F09BAD" w14:textId="6E0D0D6D" w:rsidR="003C057F" w:rsidRDefault="003C057F" w:rsidP="000668DB">
      <w:pPr>
        <w:rPr>
          <w:b/>
          <w:sz w:val="20"/>
          <w:szCs w:val="20"/>
        </w:rPr>
      </w:pPr>
    </w:p>
    <w:p w14:paraId="05C90CB5" w14:textId="0CF923D8" w:rsidR="00BE5CC2" w:rsidRDefault="00BE5CC2" w:rsidP="000668DB">
      <w:pPr>
        <w:rPr>
          <w:b/>
          <w:sz w:val="20"/>
          <w:szCs w:val="20"/>
        </w:rPr>
      </w:pPr>
    </w:p>
    <w:p w14:paraId="4CE0CFC3" w14:textId="678F51D1" w:rsidR="00BE5CC2" w:rsidRDefault="00BE5CC2" w:rsidP="000668DB">
      <w:pPr>
        <w:rPr>
          <w:b/>
          <w:sz w:val="20"/>
          <w:szCs w:val="20"/>
        </w:rPr>
      </w:pPr>
    </w:p>
    <w:p w14:paraId="0042A0F0" w14:textId="1724BAC8" w:rsidR="00BE5CC2" w:rsidRDefault="00BE5CC2" w:rsidP="000668DB">
      <w:pPr>
        <w:rPr>
          <w:b/>
          <w:sz w:val="20"/>
          <w:szCs w:val="20"/>
        </w:rPr>
      </w:pPr>
    </w:p>
    <w:p w14:paraId="771E48D8" w14:textId="5FDD8BE5" w:rsidR="00BE5CC2" w:rsidRDefault="00BE5CC2" w:rsidP="000668DB">
      <w:pPr>
        <w:rPr>
          <w:b/>
          <w:sz w:val="20"/>
          <w:szCs w:val="20"/>
        </w:rPr>
      </w:pPr>
    </w:p>
    <w:p w14:paraId="514CC527" w14:textId="093457C4" w:rsidR="00BE5CC2" w:rsidRDefault="00BE5CC2" w:rsidP="000668DB">
      <w:pPr>
        <w:rPr>
          <w:b/>
          <w:sz w:val="20"/>
          <w:szCs w:val="20"/>
        </w:rPr>
      </w:pPr>
    </w:p>
    <w:p w14:paraId="3817B193" w14:textId="00043729" w:rsidR="00BE5CC2" w:rsidRDefault="00BE5CC2" w:rsidP="000668DB">
      <w:pPr>
        <w:rPr>
          <w:b/>
          <w:sz w:val="20"/>
          <w:szCs w:val="20"/>
        </w:rPr>
      </w:pPr>
    </w:p>
    <w:p w14:paraId="3CC4E2CE" w14:textId="683DDA8B" w:rsidR="00BE5CC2" w:rsidRDefault="00BE5CC2" w:rsidP="000668DB">
      <w:pPr>
        <w:rPr>
          <w:b/>
          <w:sz w:val="20"/>
          <w:szCs w:val="20"/>
        </w:rPr>
      </w:pPr>
    </w:p>
    <w:p w14:paraId="27F5E8CE" w14:textId="1FF0E64D" w:rsidR="00BE5CC2" w:rsidRDefault="00BE5CC2" w:rsidP="000668DB">
      <w:pPr>
        <w:rPr>
          <w:b/>
          <w:sz w:val="20"/>
          <w:szCs w:val="20"/>
        </w:rPr>
      </w:pPr>
    </w:p>
    <w:p w14:paraId="77BFEC0A" w14:textId="18CF3432" w:rsidR="00BE5CC2" w:rsidRDefault="00BE5CC2" w:rsidP="000668DB">
      <w:pPr>
        <w:rPr>
          <w:b/>
          <w:sz w:val="20"/>
          <w:szCs w:val="20"/>
        </w:rPr>
      </w:pPr>
    </w:p>
    <w:p w14:paraId="60121FAE" w14:textId="325634EC" w:rsidR="00BE5CC2" w:rsidRDefault="00BE5CC2" w:rsidP="000668DB">
      <w:pPr>
        <w:rPr>
          <w:b/>
          <w:sz w:val="20"/>
          <w:szCs w:val="20"/>
        </w:rPr>
      </w:pPr>
    </w:p>
    <w:p w14:paraId="30390BFD" w14:textId="178DC2FA" w:rsidR="00BE5CC2" w:rsidRDefault="00BE5CC2" w:rsidP="000668DB">
      <w:pPr>
        <w:rPr>
          <w:b/>
          <w:sz w:val="20"/>
          <w:szCs w:val="20"/>
        </w:rPr>
      </w:pPr>
    </w:p>
    <w:p w14:paraId="347DB109" w14:textId="54FD734B" w:rsidR="00BE5CC2" w:rsidRDefault="00BE5CC2" w:rsidP="000668DB">
      <w:pPr>
        <w:rPr>
          <w:b/>
          <w:sz w:val="20"/>
          <w:szCs w:val="20"/>
        </w:rPr>
      </w:pPr>
    </w:p>
    <w:p w14:paraId="24E49677" w14:textId="6541357C" w:rsidR="00BE5CC2" w:rsidRDefault="00BE5CC2" w:rsidP="000668DB">
      <w:pPr>
        <w:rPr>
          <w:b/>
          <w:sz w:val="20"/>
          <w:szCs w:val="20"/>
        </w:rPr>
      </w:pPr>
      <w:r w:rsidRPr="00BE5CC2">
        <w:rPr>
          <w:b/>
          <w:noProof/>
          <w:sz w:val="20"/>
          <w:szCs w:val="20"/>
        </w:rPr>
        <w:lastRenderedPageBreak/>
        <w:drawing>
          <wp:inline distT="0" distB="0" distL="0" distR="0" wp14:anchorId="631412D5" wp14:editId="383A6882">
            <wp:extent cx="8187265" cy="4605337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13521" cy="462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8F6A2" w14:textId="1EBA9732" w:rsidR="00BE5CC2" w:rsidRDefault="00BE5CC2" w:rsidP="000668DB">
      <w:pPr>
        <w:rPr>
          <w:b/>
          <w:sz w:val="20"/>
          <w:szCs w:val="20"/>
        </w:rPr>
      </w:pPr>
    </w:p>
    <w:p w14:paraId="774713D4" w14:textId="11ADC219" w:rsidR="00BE5CC2" w:rsidRDefault="00BE5CC2" w:rsidP="000668DB">
      <w:pPr>
        <w:rPr>
          <w:b/>
          <w:sz w:val="20"/>
          <w:szCs w:val="20"/>
        </w:rPr>
      </w:pPr>
    </w:p>
    <w:p w14:paraId="38BA194A" w14:textId="77777777" w:rsidR="0015611B" w:rsidRDefault="0015611B" w:rsidP="0015611B">
      <w:pPr>
        <w:pStyle w:val="BodyA"/>
        <w:spacing w:line="480" w:lineRule="auto"/>
        <w:rPr>
          <w:rFonts w:ascii="Times New Roman" w:hAnsi="Times New Roman"/>
          <w:sz w:val="24"/>
          <w:szCs w:val="24"/>
        </w:rPr>
      </w:pPr>
    </w:p>
    <w:p w14:paraId="0534E634" w14:textId="3DAC87BC" w:rsidR="0015611B" w:rsidRPr="00C71A62" w:rsidRDefault="0015611B" w:rsidP="0015611B">
      <w:pPr>
        <w:pStyle w:val="BodyA"/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1A62">
        <w:rPr>
          <w:rFonts w:ascii="Times New Roman" w:hAnsi="Times New Roman"/>
          <w:b/>
          <w:bCs/>
          <w:sz w:val="24"/>
          <w:szCs w:val="24"/>
        </w:rPr>
        <w:t>Supplementary figure 1A and 1B</w:t>
      </w:r>
      <w:r w:rsidR="00C71A62" w:rsidRPr="00C71A6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C71A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C71A62" w:rsidRPr="00C71A62">
        <w:rPr>
          <w:rFonts w:ascii="Times New Roman" w:hAnsi="Times New Roman"/>
          <w:b/>
          <w:bCs/>
          <w:sz w:val="24"/>
          <w:szCs w:val="24"/>
        </w:rPr>
        <w:t>One year</w:t>
      </w:r>
      <w:proofErr w:type="gramEnd"/>
      <w:r w:rsidR="00C71A62" w:rsidRPr="00C71A62">
        <w:rPr>
          <w:rFonts w:ascii="Times New Roman" w:hAnsi="Times New Roman"/>
          <w:b/>
          <w:bCs/>
          <w:sz w:val="24"/>
          <w:szCs w:val="24"/>
        </w:rPr>
        <w:t xml:space="preserve"> graft and patient survival </w:t>
      </w:r>
      <w:r w:rsidR="00C71A62">
        <w:rPr>
          <w:rFonts w:ascii="Times New Roman" w:hAnsi="Times New Roman"/>
          <w:b/>
          <w:bCs/>
          <w:sz w:val="24"/>
          <w:szCs w:val="24"/>
        </w:rPr>
        <w:t xml:space="preserve">among </w:t>
      </w:r>
      <w:r w:rsidRPr="00C71A62">
        <w:rPr>
          <w:rFonts w:ascii="Times New Roman" w:hAnsi="Times New Roman"/>
          <w:b/>
          <w:bCs/>
          <w:sz w:val="24"/>
          <w:szCs w:val="24"/>
        </w:rPr>
        <w:t xml:space="preserve">6 groups without adjusting for other risk factors </w:t>
      </w:r>
      <w:bookmarkStart w:id="0" w:name="_GoBack"/>
      <w:bookmarkEnd w:id="0"/>
    </w:p>
    <w:sectPr w:rsidR="0015611B" w:rsidRPr="00C71A62" w:rsidSect="002063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6D4"/>
    <w:multiLevelType w:val="hybridMultilevel"/>
    <w:tmpl w:val="0A34E6D2"/>
    <w:lvl w:ilvl="0" w:tplc="D6E0CDF0">
      <w:start w:val="429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DA"/>
    <w:rsid w:val="000450C1"/>
    <w:rsid w:val="000668DB"/>
    <w:rsid w:val="00077932"/>
    <w:rsid w:val="0015611B"/>
    <w:rsid w:val="001B69CF"/>
    <w:rsid w:val="001F64F6"/>
    <w:rsid w:val="002063DA"/>
    <w:rsid w:val="00220BE5"/>
    <w:rsid w:val="002575BE"/>
    <w:rsid w:val="002649EB"/>
    <w:rsid w:val="00291158"/>
    <w:rsid w:val="00295AB3"/>
    <w:rsid w:val="003279DA"/>
    <w:rsid w:val="003C057F"/>
    <w:rsid w:val="0054093B"/>
    <w:rsid w:val="006209DE"/>
    <w:rsid w:val="0062660D"/>
    <w:rsid w:val="00626FC8"/>
    <w:rsid w:val="00660934"/>
    <w:rsid w:val="006A136A"/>
    <w:rsid w:val="006E0297"/>
    <w:rsid w:val="006F2CBD"/>
    <w:rsid w:val="00736288"/>
    <w:rsid w:val="0079648B"/>
    <w:rsid w:val="00853CE1"/>
    <w:rsid w:val="009E061C"/>
    <w:rsid w:val="00B0605D"/>
    <w:rsid w:val="00B14F3E"/>
    <w:rsid w:val="00B65516"/>
    <w:rsid w:val="00B7547D"/>
    <w:rsid w:val="00BE5CC2"/>
    <w:rsid w:val="00C11F5B"/>
    <w:rsid w:val="00C54ED4"/>
    <w:rsid w:val="00C71A62"/>
    <w:rsid w:val="00D56783"/>
    <w:rsid w:val="00D626E8"/>
    <w:rsid w:val="00E51A2A"/>
    <w:rsid w:val="00F6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86BF8"/>
  <w15:docId w15:val="{A60EEBFF-70C9-4549-BF37-C92D7FBA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3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063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8B"/>
    <w:rPr>
      <w:rFonts w:ascii="Tahoma" w:eastAsia="Arial Unicode MS" w:hAnsi="Tahoma" w:cs="Tahoma"/>
      <w:sz w:val="16"/>
      <w:szCs w:val="16"/>
      <w:bdr w:val="nil"/>
    </w:rPr>
  </w:style>
  <w:style w:type="paragraph" w:customStyle="1" w:styleId="BodyA">
    <w:name w:val="Body A"/>
    <w:rsid w:val="001561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Services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Thuluvath</dc:creator>
  <cp:lastModifiedBy>Thuluvath</cp:lastModifiedBy>
  <cp:revision>5</cp:revision>
  <dcterms:created xsi:type="dcterms:W3CDTF">2020-01-21T11:03:00Z</dcterms:created>
  <dcterms:modified xsi:type="dcterms:W3CDTF">2020-01-23T09:49:00Z</dcterms:modified>
</cp:coreProperties>
</file>