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A9" w:rsidRPr="003F7454" w:rsidRDefault="008E11FD">
      <w:pPr>
        <w:rPr>
          <w:rFonts w:cs="Times New Roman"/>
          <w:b/>
          <w:u w:val="single"/>
          <w:lang w:val="en-US"/>
        </w:rPr>
      </w:pPr>
      <w:bookmarkStart w:id="0" w:name="_GoBack"/>
      <w:bookmarkEnd w:id="0"/>
      <w:r w:rsidRPr="003F7454">
        <w:rPr>
          <w:rFonts w:cs="Times New Roman"/>
          <w:b/>
          <w:u w:val="single"/>
          <w:lang w:val="en-US"/>
        </w:rPr>
        <w:t>S</w:t>
      </w:r>
      <w:r w:rsidR="006B6377" w:rsidRPr="006B6377">
        <w:rPr>
          <w:rFonts w:cs="Times New Roman"/>
          <w:b/>
          <w:u w:val="single"/>
          <w:lang w:val="en-US"/>
        </w:rPr>
        <w:t>upplemental digital content</w:t>
      </w:r>
    </w:p>
    <w:p w:rsidR="000D5469" w:rsidRPr="006B6377" w:rsidRDefault="000D5469">
      <w:pPr>
        <w:rPr>
          <w:rFonts w:cs="Times New Roman"/>
          <w:b/>
          <w:u w:val="single"/>
          <w:lang w:val="en-US"/>
        </w:rPr>
      </w:pPr>
    </w:p>
    <w:p w:rsidR="000D5469" w:rsidRPr="003F7454" w:rsidRDefault="0040655A" w:rsidP="00955B4A">
      <w:pPr>
        <w:rPr>
          <w:rFonts w:cs="Times New Roman"/>
          <w:b/>
          <w:lang w:val="en-US"/>
        </w:rPr>
      </w:pPr>
      <w:r w:rsidRPr="002C2844">
        <w:rPr>
          <w:b/>
          <w:lang w:val="en-GB"/>
        </w:rPr>
        <w:t>Long-term consequences of undiagnosed celiac seropositivity</w:t>
      </w:r>
      <w:r w:rsidRPr="003F7454" w:rsidDel="0040655A">
        <w:rPr>
          <w:rFonts w:cs="Times New Roman"/>
          <w:b/>
          <w:lang w:val="en-US"/>
        </w:rPr>
        <w:t xml:space="preserve"> </w:t>
      </w:r>
    </w:p>
    <w:p w:rsidR="00955B4A" w:rsidRPr="003F7454" w:rsidRDefault="00955B4A" w:rsidP="00955B4A">
      <w:pPr>
        <w:rPr>
          <w:rFonts w:cs="Times New Roman"/>
          <w:lang w:val="en-US"/>
        </w:rPr>
      </w:pPr>
      <w:r w:rsidRPr="003F7454">
        <w:rPr>
          <w:rFonts w:cs="Times New Roman"/>
          <w:lang w:val="en-US"/>
        </w:rPr>
        <w:t>Line Lund Kårhus, Tea Skaaby, Janne Petersen, Anja Lykke Madsen, Betina Heinsbæk Thuesen, Peter Schwarz, Jüri J. Rumessen, Allan Linneberg</w:t>
      </w:r>
    </w:p>
    <w:p w:rsidR="000D5469" w:rsidRPr="003F7454" w:rsidRDefault="000D5469" w:rsidP="00955B4A">
      <w:pPr>
        <w:rPr>
          <w:rFonts w:cs="Times New Roman"/>
          <w:lang w:val="en-US"/>
        </w:rPr>
      </w:pPr>
    </w:p>
    <w:p w:rsidR="00955B4A" w:rsidRPr="003F7454" w:rsidRDefault="00955B4A">
      <w:pPr>
        <w:rPr>
          <w:rFonts w:cs="Times New Roman"/>
          <w:b/>
          <w:lang w:val="en-US"/>
        </w:rPr>
      </w:pPr>
    </w:p>
    <w:sdt>
      <w:sdtPr>
        <w:rPr>
          <w:rFonts w:cs="Times New Roman"/>
        </w:rPr>
        <w:id w:val="1507705059"/>
        <w:docPartObj>
          <w:docPartGallery w:val="Table of Contents"/>
          <w:docPartUnique/>
        </w:docPartObj>
      </w:sdtPr>
      <w:sdtEndPr>
        <w:rPr>
          <w:b/>
          <w:bCs/>
        </w:rPr>
      </w:sdtEndPr>
      <w:sdtContent>
        <w:p w:rsidR="00B60FEF" w:rsidRPr="003F7454" w:rsidRDefault="00B60FEF" w:rsidP="00B60FEF">
          <w:pPr>
            <w:rPr>
              <w:rFonts w:cs="Times New Roman"/>
              <w:b/>
              <w:lang w:val="en-US"/>
            </w:rPr>
          </w:pPr>
          <w:r w:rsidRPr="003F7454">
            <w:rPr>
              <w:rFonts w:cs="Times New Roman"/>
              <w:b/>
              <w:lang w:val="en-US"/>
            </w:rPr>
            <w:t>Table of contents</w:t>
          </w:r>
        </w:p>
        <w:p w:rsidR="006B6377" w:rsidRDefault="00B60FEF">
          <w:pPr>
            <w:pStyle w:val="Indholdsfortegnelse1"/>
            <w:tabs>
              <w:tab w:val="right" w:leader="dot" w:pos="10790"/>
            </w:tabs>
            <w:rPr>
              <w:rFonts w:eastAsiaTheme="minorEastAsia"/>
              <w:noProof/>
              <w:lang w:eastAsia="da-DK"/>
            </w:rPr>
          </w:pPr>
          <w:r w:rsidRPr="003F7454">
            <w:rPr>
              <w:rFonts w:cs="Times New Roman"/>
              <w:b/>
              <w:bCs/>
            </w:rPr>
            <w:fldChar w:fldCharType="begin"/>
          </w:r>
          <w:r w:rsidRPr="003F7454">
            <w:rPr>
              <w:rFonts w:cs="Times New Roman"/>
              <w:b/>
              <w:bCs/>
            </w:rPr>
            <w:instrText xml:space="preserve"> TOC \o "1-3" \h \z \u </w:instrText>
          </w:r>
          <w:r w:rsidRPr="003F7454">
            <w:rPr>
              <w:rFonts w:cs="Times New Roman"/>
              <w:b/>
              <w:bCs/>
            </w:rPr>
            <w:fldChar w:fldCharType="separate"/>
          </w:r>
          <w:hyperlink w:anchor="_Toc31785442" w:history="1">
            <w:r w:rsidR="006B6377" w:rsidRPr="00064DFE">
              <w:rPr>
                <w:rStyle w:val="Hyperlink"/>
                <w:b/>
                <w:noProof/>
                <w:lang w:val="en-US"/>
              </w:rPr>
              <w:t xml:space="preserve">Supplemental material, supplemental digital content 1: </w:t>
            </w:r>
            <w:r w:rsidR="006B6377" w:rsidRPr="00064DFE">
              <w:rPr>
                <w:rStyle w:val="Hyperlink"/>
                <w:noProof/>
                <w:lang w:val="en-US"/>
              </w:rPr>
              <w:t>Description of the included studies</w:t>
            </w:r>
            <w:r w:rsidR="006B6377">
              <w:rPr>
                <w:noProof/>
                <w:webHidden/>
              </w:rPr>
              <w:tab/>
            </w:r>
            <w:r w:rsidR="006B6377">
              <w:rPr>
                <w:noProof/>
                <w:webHidden/>
              </w:rPr>
              <w:fldChar w:fldCharType="begin"/>
            </w:r>
            <w:r w:rsidR="006B6377">
              <w:rPr>
                <w:noProof/>
                <w:webHidden/>
              </w:rPr>
              <w:instrText xml:space="preserve"> PAGEREF _Toc31785442 \h </w:instrText>
            </w:r>
            <w:r w:rsidR="006B6377">
              <w:rPr>
                <w:noProof/>
                <w:webHidden/>
              </w:rPr>
            </w:r>
            <w:r w:rsidR="006B6377">
              <w:rPr>
                <w:noProof/>
                <w:webHidden/>
              </w:rPr>
              <w:fldChar w:fldCharType="separate"/>
            </w:r>
            <w:r w:rsidR="006B6377">
              <w:rPr>
                <w:noProof/>
                <w:webHidden/>
              </w:rPr>
              <w:t>2</w:t>
            </w:r>
            <w:r w:rsidR="006B6377">
              <w:rPr>
                <w:noProof/>
                <w:webHidden/>
              </w:rPr>
              <w:fldChar w:fldCharType="end"/>
            </w:r>
          </w:hyperlink>
        </w:p>
        <w:p w:rsidR="006B6377" w:rsidRDefault="00E44740">
          <w:pPr>
            <w:pStyle w:val="Indholdsfortegnelse2"/>
            <w:tabs>
              <w:tab w:val="right" w:leader="dot" w:pos="10790"/>
            </w:tabs>
            <w:rPr>
              <w:rFonts w:eastAsiaTheme="minorEastAsia"/>
              <w:noProof/>
              <w:lang w:eastAsia="da-DK"/>
            </w:rPr>
          </w:pPr>
          <w:hyperlink w:anchor="_Toc31785443" w:history="1">
            <w:r w:rsidR="006B6377" w:rsidRPr="00064DFE">
              <w:rPr>
                <w:rStyle w:val="Hyperlink"/>
                <w:noProof/>
                <w:lang w:val="en-US"/>
              </w:rPr>
              <w:t>The Health2006 study</w:t>
            </w:r>
            <w:r w:rsidR="006B6377">
              <w:rPr>
                <w:noProof/>
                <w:webHidden/>
              </w:rPr>
              <w:tab/>
            </w:r>
            <w:r w:rsidR="006B6377">
              <w:rPr>
                <w:noProof/>
                <w:webHidden/>
              </w:rPr>
              <w:fldChar w:fldCharType="begin"/>
            </w:r>
            <w:r w:rsidR="006B6377">
              <w:rPr>
                <w:noProof/>
                <w:webHidden/>
              </w:rPr>
              <w:instrText xml:space="preserve"> PAGEREF _Toc31785443 \h </w:instrText>
            </w:r>
            <w:r w:rsidR="006B6377">
              <w:rPr>
                <w:noProof/>
                <w:webHidden/>
              </w:rPr>
            </w:r>
            <w:r w:rsidR="006B6377">
              <w:rPr>
                <w:noProof/>
                <w:webHidden/>
              </w:rPr>
              <w:fldChar w:fldCharType="separate"/>
            </w:r>
            <w:r w:rsidR="006B6377">
              <w:rPr>
                <w:noProof/>
                <w:webHidden/>
              </w:rPr>
              <w:t>2</w:t>
            </w:r>
            <w:r w:rsidR="006B6377">
              <w:rPr>
                <w:noProof/>
                <w:webHidden/>
              </w:rPr>
              <w:fldChar w:fldCharType="end"/>
            </w:r>
          </w:hyperlink>
        </w:p>
        <w:p w:rsidR="006B6377" w:rsidRDefault="00E44740">
          <w:pPr>
            <w:pStyle w:val="Indholdsfortegnelse2"/>
            <w:tabs>
              <w:tab w:val="right" w:leader="dot" w:pos="10790"/>
            </w:tabs>
            <w:rPr>
              <w:rFonts w:eastAsiaTheme="minorEastAsia"/>
              <w:noProof/>
              <w:lang w:eastAsia="da-DK"/>
            </w:rPr>
          </w:pPr>
          <w:hyperlink w:anchor="_Toc31785444" w:history="1">
            <w:r w:rsidR="006B6377" w:rsidRPr="00064DFE">
              <w:rPr>
                <w:rStyle w:val="Hyperlink"/>
                <w:noProof/>
                <w:lang w:val="en-US"/>
              </w:rPr>
              <w:t>The Inter99 Study</w:t>
            </w:r>
            <w:r w:rsidR="006B6377">
              <w:rPr>
                <w:noProof/>
                <w:webHidden/>
              </w:rPr>
              <w:tab/>
            </w:r>
            <w:r w:rsidR="006B6377">
              <w:rPr>
                <w:noProof/>
                <w:webHidden/>
              </w:rPr>
              <w:fldChar w:fldCharType="begin"/>
            </w:r>
            <w:r w:rsidR="006B6377">
              <w:rPr>
                <w:noProof/>
                <w:webHidden/>
              </w:rPr>
              <w:instrText xml:space="preserve"> PAGEREF _Toc31785444 \h </w:instrText>
            </w:r>
            <w:r w:rsidR="006B6377">
              <w:rPr>
                <w:noProof/>
                <w:webHidden/>
              </w:rPr>
            </w:r>
            <w:r w:rsidR="006B6377">
              <w:rPr>
                <w:noProof/>
                <w:webHidden/>
              </w:rPr>
              <w:fldChar w:fldCharType="separate"/>
            </w:r>
            <w:r w:rsidR="006B6377">
              <w:rPr>
                <w:noProof/>
                <w:webHidden/>
              </w:rPr>
              <w:t>2</w:t>
            </w:r>
            <w:r w:rsidR="006B6377">
              <w:rPr>
                <w:noProof/>
                <w:webHidden/>
              </w:rPr>
              <w:fldChar w:fldCharType="end"/>
            </w:r>
          </w:hyperlink>
        </w:p>
        <w:p w:rsidR="006B6377" w:rsidRDefault="00E44740">
          <w:pPr>
            <w:pStyle w:val="Indholdsfortegnelse2"/>
            <w:tabs>
              <w:tab w:val="right" w:leader="dot" w:pos="10790"/>
            </w:tabs>
            <w:rPr>
              <w:rFonts w:eastAsiaTheme="minorEastAsia"/>
              <w:noProof/>
              <w:lang w:eastAsia="da-DK"/>
            </w:rPr>
          </w:pPr>
          <w:hyperlink w:anchor="_Toc31785445" w:history="1">
            <w:r w:rsidR="006B6377" w:rsidRPr="00064DFE">
              <w:rPr>
                <w:rStyle w:val="Hyperlink"/>
                <w:noProof/>
                <w:lang w:val="en-US"/>
              </w:rPr>
              <w:t>1936-cohort study</w:t>
            </w:r>
            <w:r w:rsidR="006B6377">
              <w:rPr>
                <w:noProof/>
                <w:webHidden/>
              </w:rPr>
              <w:tab/>
            </w:r>
            <w:r w:rsidR="006B6377">
              <w:rPr>
                <w:noProof/>
                <w:webHidden/>
              </w:rPr>
              <w:fldChar w:fldCharType="begin"/>
            </w:r>
            <w:r w:rsidR="006B6377">
              <w:rPr>
                <w:noProof/>
                <w:webHidden/>
              </w:rPr>
              <w:instrText xml:space="preserve"> PAGEREF _Toc31785445 \h </w:instrText>
            </w:r>
            <w:r w:rsidR="006B6377">
              <w:rPr>
                <w:noProof/>
                <w:webHidden/>
              </w:rPr>
            </w:r>
            <w:r w:rsidR="006B6377">
              <w:rPr>
                <w:noProof/>
                <w:webHidden/>
              </w:rPr>
              <w:fldChar w:fldCharType="separate"/>
            </w:r>
            <w:r w:rsidR="006B6377">
              <w:rPr>
                <w:noProof/>
                <w:webHidden/>
              </w:rPr>
              <w:t>2</w:t>
            </w:r>
            <w:r w:rsidR="006B6377">
              <w:rPr>
                <w:noProof/>
                <w:webHidden/>
              </w:rPr>
              <w:fldChar w:fldCharType="end"/>
            </w:r>
          </w:hyperlink>
        </w:p>
        <w:p w:rsidR="006B6377" w:rsidRDefault="00E44740">
          <w:pPr>
            <w:pStyle w:val="Indholdsfortegnelse2"/>
            <w:tabs>
              <w:tab w:val="right" w:leader="dot" w:pos="10790"/>
            </w:tabs>
            <w:rPr>
              <w:rFonts w:eastAsiaTheme="minorEastAsia"/>
              <w:noProof/>
              <w:lang w:eastAsia="da-DK"/>
            </w:rPr>
          </w:pPr>
          <w:hyperlink w:anchor="_Toc31785446" w:history="1">
            <w:r w:rsidR="006B6377" w:rsidRPr="00064DFE">
              <w:rPr>
                <w:rStyle w:val="Hyperlink"/>
                <w:noProof/>
                <w:lang w:val="en-US"/>
              </w:rPr>
              <w:t>The Monica studies</w:t>
            </w:r>
            <w:r w:rsidR="006B6377">
              <w:rPr>
                <w:noProof/>
                <w:webHidden/>
              </w:rPr>
              <w:tab/>
            </w:r>
            <w:r w:rsidR="006B6377">
              <w:rPr>
                <w:noProof/>
                <w:webHidden/>
              </w:rPr>
              <w:fldChar w:fldCharType="begin"/>
            </w:r>
            <w:r w:rsidR="006B6377">
              <w:rPr>
                <w:noProof/>
                <w:webHidden/>
              </w:rPr>
              <w:instrText xml:space="preserve"> PAGEREF _Toc31785446 \h </w:instrText>
            </w:r>
            <w:r w:rsidR="006B6377">
              <w:rPr>
                <w:noProof/>
                <w:webHidden/>
              </w:rPr>
            </w:r>
            <w:r w:rsidR="006B6377">
              <w:rPr>
                <w:noProof/>
                <w:webHidden/>
              </w:rPr>
              <w:fldChar w:fldCharType="separate"/>
            </w:r>
            <w:r w:rsidR="006B6377">
              <w:rPr>
                <w:noProof/>
                <w:webHidden/>
              </w:rPr>
              <w:t>3</w:t>
            </w:r>
            <w:r w:rsidR="006B6377">
              <w:rPr>
                <w:noProof/>
                <w:webHidden/>
              </w:rPr>
              <w:fldChar w:fldCharType="end"/>
            </w:r>
          </w:hyperlink>
        </w:p>
        <w:p w:rsidR="006B6377" w:rsidRDefault="00E44740">
          <w:pPr>
            <w:pStyle w:val="Indholdsfortegnelse2"/>
            <w:tabs>
              <w:tab w:val="right" w:leader="dot" w:pos="10790"/>
            </w:tabs>
            <w:rPr>
              <w:rFonts w:eastAsiaTheme="minorEastAsia"/>
              <w:noProof/>
              <w:lang w:eastAsia="da-DK"/>
            </w:rPr>
          </w:pPr>
          <w:hyperlink w:anchor="_Toc31785447" w:history="1">
            <w:r w:rsidR="006B6377" w:rsidRPr="00064DFE">
              <w:rPr>
                <w:rStyle w:val="Hyperlink"/>
                <w:noProof/>
                <w:lang w:val="en-US"/>
              </w:rPr>
              <w:t>The 1914-cohort study</w:t>
            </w:r>
            <w:r w:rsidR="006B6377">
              <w:rPr>
                <w:noProof/>
                <w:webHidden/>
              </w:rPr>
              <w:tab/>
            </w:r>
            <w:r w:rsidR="006B6377">
              <w:rPr>
                <w:noProof/>
                <w:webHidden/>
              </w:rPr>
              <w:fldChar w:fldCharType="begin"/>
            </w:r>
            <w:r w:rsidR="006B6377">
              <w:rPr>
                <w:noProof/>
                <w:webHidden/>
              </w:rPr>
              <w:instrText xml:space="preserve"> PAGEREF _Toc31785447 \h </w:instrText>
            </w:r>
            <w:r w:rsidR="006B6377">
              <w:rPr>
                <w:noProof/>
                <w:webHidden/>
              </w:rPr>
            </w:r>
            <w:r w:rsidR="006B6377">
              <w:rPr>
                <w:noProof/>
                <w:webHidden/>
              </w:rPr>
              <w:fldChar w:fldCharType="separate"/>
            </w:r>
            <w:r w:rsidR="006B6377">
              <w:rPr>
                <w:noProof/>
                <w:webHidden/>
              </w:rPr>
              <w:t>3</w:t>
            </w:r>
            <w:r w:rsidR="006B6377">
              <w:rPr>
                <w:noProof/>
                <w:webHidden/>
              </w:rPr>
              <w:fldChar w:fldCharType="end"/>
            </w:r>
          </w:hyperlink>
        </w:p>
        <w:p w:rsidR="006B6377" w:rsidRDefault="00E44740">
          <w:pPr>
            <w:pStyle w:val="Indholdsfortegnelse2"/>
            <w:tabs>
              <w:tab w:val="right" w:leader="dot" w:pos="10790"/>
            </w:tabs>
            <w:rPr>
              <w:rFonts w:eastAsiaTheme="minorEastAsia"/>
              <w:noProof/>
              <w:lang w:eastAsia="da-DK"/>
            </w:rPr>
          </w:pPr>
          <w:hyperlink w:anchor="_Toc31785448" w:history="1">
            <w:r w:rsidR="006B6377" w:rsidRPr="00064DFE">
              <w:rPr>
                <w:rStyle w:val="Hyperlink"/>
                <w:noProof/>
                <w:lang w:val="en-US"/>
              </w:rPr>
              <w:t>The Allergy90 study</w:t>
            </w:r>
            <w:r w:rsidR="006B6377">
              <w:rPr>
                <w:noProof/>
                <w:webHidden/>
              </w:rPr>
              <w:tab/>
            </w:r>
            <w:r w:rsidR="006B6377">
              <w:rPr>
                <w:noProof/>
                <w:webHidden/>
              </w:rPr>
              <w:fldChar w:fldCharType="begin"/>
            </w:r>
            <w:r w:rsidR="006B6377">
              <w:rPr>
                <w:noProof/>
                <w:webHidden/>
              </w:rPr>
              <w:instrText xml:space="preserve"> PAGEREF _Toc31785448 \h </w:instrText>
            </w:r>
            <w:r w:rsidR="006B6377">
              <w:rPr>
                <w:noProof/>
                <w:webHidden/>
              </w:rPr>
            </w:r>
            <w:r w:rsidR="006B6377">
              <w:rPr>
                <w:noProof/>
                <w:webHidden/>
              </w:rPr>
              <w:fldChar w:fldCharType="separate"/>
            </w:r>
            <w:r w:rsidR="006B6377">
              <w:rPr>
                <w:noProof/>
                <w:webHidden/>
              </w:rPr>
              <w:t>4</w:t>
            </w:r>
            <w:r w:rsidR="006B6377">
              <w:rPr>
                <w:noProof/>
                <w:webHidden/>
              </w:rPr>
              <w:fldChar w:fldCharType="end"/>
            </w:r>
          </w:hyperlink>
        </w:p>
        <w:p w:rsidR="006B6377" w:rsidRDefault="00E44740">
          <w:pPr>
            <w:pStyle w:val="Indholdsfortegnelse2"/>
            <w:tabs>
              <w:tab w:val="right" w:leader="dot" w:pos="10790"/>
            </w:tabs>
            <w:rPr>
              <w:rFonts w:eastAsiaTheme="minorEastAsia"/>
              <w:noProof/>
              <w:lang w:eastAsia="da-DK"/>
            </w:rPr>
          </w:pPr>
          <w:hyperlink w:anchor="_Toc31785449" w:history="1">
            <w:r w:rsidR="006B6377" w:rsidRPr="00064DFE">
              <w:rPr>
                <w:rStyle w:val="Hyperlink"/>
                <w:rFonts w:cs="Times New Roman"/>
                <w:noProof/>
                <w:lang w:val="en-US"/>
              </w:rPr>
              <w:t>References</w:t>
            </w:r>
            <w:r w:rsidR="006B6377">
              <w:rPr>
                <w:noProof/>
                <w:webHidden/>
              </w:rPr>
              <w:tab/>
            </w:r>
            <w:r w:rsidR="006B6377">
              <w:rPr>
                <w:noProof/>
                <w:webHidden/>
              </w:rPr>
              <w:fldChar w:fldCharType="begin"/>
            </w:r>
            <w:r w:rsidR="006B6377">
              <w:rPr>
                <w:noProof/>
                <w:webHidden/>
              </w:rPr>
              <w:instrText xml:space="preserve"> PAGEREF _Toc31785449 \h </w:instrText>
            </w:r>
            <w:r w:rsidR="006B6377">
              <w:rPr>
                <w:noProof/>
                <w:webHidden/>
              </w:rPr>
            </w:r>
            <w:r w:rsidR="006B6377">
              <w:rPr>
                <w:noProof/>
                <w:webHidden/>
              </w:rPr>
              <w:fldChar w:fldCharType="separate"/>
            </w:r>
            <w:r w:rsidR="006B6377">
              <w:rPr>
                <w:noProof/>
                <w:webHidden/>
              </w:rPr>
              <w:t>5</w:t>
            </w:r>
            <w:r w:rsidR="006B6377">
              <w:rPr>
                <w:noProof/>
                <w:webHidden/>
              </w:rPr>
              <w:fldChar w:fldCharType="end"/>
            </w:r>
          </w:hyperlink>
        </w:p>
        <w:p w:rsidR="006B6377" w:rsidRDefault="00E44740">
          <w:pPr>
            <w:pStyle w:val="Indholdsfortegnelse1"/>
            <w:tabs>
              <w:tab w:val="right" w:leader="dot" w:pos="10790"/>
            </w:tabs>
            <w:rPr>
              <w:rFonts w:eastAsiaTheme="minorEastAsia"/>
              <w:noProof/>
              <w:lang w:eastAsia="da-DK"/>
            </w:rPr>
          </w:pPr>
          <w:hyperlink w:anchor="_Toc31785450" w:history="1">
            <w:r w:rsidR="006B6377" w:rsidRPr="00064DFE">
              <w:rPr>
                <w:rStyle w:val="Hyperlink"/>
                <w:b/>
                <w:noProof/>
                <w:lang w:val="en-US"/>
              </w:rPr>
              <w:t>Supplementary tables</w:t>
            </w:r>
            <w:r w:rsidR="006B6377">
              <w:rPr>
                <w:noProof/>
                <w:webHidden/>
              </w:rPr>
              <w:tab/>
            </w:r>
            <w:r w:rsidR="006B6377">
              <w:rPr>
                <w:noProof/>
                <w:webHidden/>
              </w:rPr>
              <w:fldChar w:fldCharType="begin"/>
            </w:r>
            <w:r w:rsidR="006B6377">
              <w:rPr>
                <w:noProof/>
                <w:webHidden/>
              </w:rPr>
              <w:instrText xml:space="preserve"> PAGEREF _Toc31785450 \h </w:instrText>
            </w:r>
            <w:r w:rsidR="006B6377">
              <w:rPr>
                <w:noProof/>
                <w:webHidden/>
              </w:rPr>
            </w:r>
            <w:r w:rsidR="006B6377">
              <w:rPr>
                <w:noProof/>
                <w:webHidden/>
              </w:rPr>
              <w:fldChar w:fldCharType="separate"/>
            </w:r>
            <w:r w:rsidR="006B6377">
              <w:rPr>
                <w:noProof/>
                <w:webHidden/>
              </w:rPr>
              <w:t>6</w:t>
            </w:r>
            <w:r w:rsidR="006B6377">
              <w:rPr>
                <w:noProof/>
                <w:webHidden/>
              </w:rPr>
              <w:fldChar w:fldCharType="end"/>
            </w:r>
          </w:hyperlink>
        </w:p>
        <w:p w:rsidR="006B6377" w:rsidRDefault="00E44740">
          <w:pPr>
            <w:pStyle w:val="Indholdsfortegnelse3"/>
            <w:tabs>
              <w:tab w:val="right" w:leader="dot" w:pos="10790"/>
            </w:tabs>
            <w:rPr>
              <w:rFonts w:eastAsiaTheme="minorEastAsia"/>
              <w:noProof/>
              <w:lang w:eastAsia="da-DK"/>
            </w:rPr>
          </w:pPr>
          <w:hyperlink w:anchor="_Toc31785451" w:history="1">
            <w:r w:rsidR="006B6377" w:rsidRPr="00064DFE">
              <w:rPr>
                <w:rStyle w:val="Hyperlink"/>
                <w:b/>
                <w:noProof/>
              </w:rPr>
              <w:t>Table S1,</w:t>
            </w:r>
            <w:r w:rsidR="006B6377" w:rsidRPr="00064DFE">
              <w:rPr>
                <w:rStyle w:val="Hyperlink"/>
                <w:noProof/>
              </w:rPr>
              <w:t xml:space="preserve"> </w:t>
            </w:r>
            <w:r w:rsidR="006B6377" w:rsidRPr="00064DFE">
              <w:rPr>
                <w:rStyle w:val="Hyperlink"/>
                <w:b/>
                <w:noProof/>
              </w:rPr>
              <w:t xml:space="preserve">supplemental digital content 2: </w:t>
            </w:r>
            <w:r w:rsidR="006B6377" w:rsidRPr="00064DFE">
              <w:rPr>
                <w:rStyle w:val="Hyperlink"/>
                <w:noProof/>
              </w:rPr>
              <w:t>Registry-based International classification of disease diagnoses from the National Patient Register used for the study.</w:t>
            </w:r>
            <w:r w:rsidR="006B6377">
              <w:rPr>
                <w:noProof/>
                <w:webHidden/>
              </w:rPr>
              <w:tab/>
            </w:r>
            <w:r w:rsidR="006B6377">
              <w:rPr>
                <w:noProof/>
                <w:webHidden/>
              </w:rPr>
              <w:fldChar w:fldCharType="begin"/>
            </w:r>
            <w:r w:rsidR="006B6377">
              <w:rPr>
                <w:noProof/>
                <w:webHidden/>
              </w:rPr>
              <w:instrText xml:space="preserve"> PAGEREF _Toc31785451 \h </w:instrText>
            </w:r>
            <w:r w:rsidR="006B6377">
              <w:rPr>
                <w:noProof/>
                <w:webHidden/>
              </w:rPr>
            </w:r>
            <w:r w:rsidR="006B6377">
              <w:rPr>
                <w:noProof/>
                <w:webHidden/>
              </w:rPr>
              <w:fldChar w:fldCharType="separate"/>
            </w:r>
            <w:r w:rsidR="006B6377">
              <w:rPr>
                <w:noProof/>
                <w:webHidden/>
              </w:rPr>
              <w:t>6</w:t>
            </w:r>
            <w:r w:rsidR="006B6377">
              <w:rPr>
                <w:noProof/>
                <w:webHidden/>
              </w:rPr>
              <w:fldChar w:fldCharType="end"/>
            </w:r>
          </w:hyperlink>
        </w:p>
        <w:p w:rsidR="006B6377" w:rsidRDefault="00E44740">
          <w:pPr>
            <w:pStyle w:val="Indholdsfortegnelse3"/>
            <w:tabs>
              <w:tab w:val="right" w:leader="dot" w:pos="10790"/>
            </w:tabs>
            <w:rPr>
              <w:rFonts w:eastAsiaTheme="minorEastAsia"/>
              <w:noProof/>
              <w:lang w:eastAsia="da-DK"/>
            </w:rPr>
          </w:pPr>
          <w:hyperlink w:anchor="_Toc31785452" w:history="1">
            <w:r w:rsidR="006B6377" w:rsidRPr="00064DFE">
              <w:rPr>
                <w:rStyle w:val="Hyperlink"/>
                <w:b/>
                <w:noProof/>
              </w:rPr>
              <w:t xml:space="preserve">Table S2, supplemental digital content 3: </w:t>
            </w:r>
            <w:r w:rsidR="006B6377" w:rsidRPr="00064DFE">
              <w:rPr>
                <w:rStyle w:val="Hyperlink"/>
                <w:noProof/>
              </w:rPr>
              <w:t>Registry-based International classification of disease diagnoses from The Danish Cancer Registry used for the study.</w:t>
            </w:r>
            <w:r w:rsidR="006B6377">
              <w:rPr>
                <w:noProof/>
                <w:webHidden/>
              </w:rPr>
              <w:tab/>
            </w:r>
            <w:r w:rsidR="006B6377">
              <w:rPr>
                <w:noProof/>
                <w:webHidden/>
              </w:rPr>
              <w:fldChar w:fldCharType="begin"/>
            </w:r>
            <w:r w:rsidR="006B6377">
              <w:rPr>
                <w:noProof/>
                <w:webHidden/>
              </w:rPr>
              <w:instrText xml:space="preserve"> PAGEREF _Toc31785452 \h </w:instrText>
            </w:r>
            <w:r w:rsidR="006B6377">
              <w:rPr>
                <w:noProof/>
                <w:webHidden/>
              </w:rPr>
            </w:r>
            <w:r w:rsidR="006B6377">
              <w:rPr>
                <w:noProof/>
                <w:webHidden/>
              </w:rPr>
              <w:fldChar w:fldCharType="separate"/>
            </w:r>
            <w:r w:rsidR="006B6377">
              <w:rPr>
                <w:noProof/>
                <w:webHidden/>
              </w:rPr>
              <w:t>7</w:t>
            </w:r>
            <w:r w:rsidR="006B6377">
              <w:rPr>
                <w:noProof/>
                <w:webHidden/>
              </w:rPr>
              <w:fldChar w:fldCharType="end"/>
            </w:r>
          </w:hyperlink>
        </w:p>
        <w:p w:rsidR="006B6377" w:rsidRDefault="00E44740">
          <w:pPr>
            <w:pStyle w:val="Indholdsfortegnelse3"/>
            <w:tabs>
              <w:tab w:val="right" w:leader="dot" w:pos="10790"/>
            </w:tabs>
            <w:rPr>
              <w:rFonts w:eastAsiaTheme="minorEastAsia"/>
              <w:noProof/>
              <w:lang w:eastAsia="da-DK"/>
            </w:rPr>
          </w:pPr>
          <w:hyperlink w:anchor="_Toc31785453" w:history="1">
            <w:r w:rsidR="006B6377" w:rsidRPr="00064DFE">
              <w:rPr>
                <w:rStyle w:val="Hyperlink"/>
                <w:b/>
                <w:noProof/>
                <w:lang w:val="en-GB"/>
              </w:rPr>
              <w:t>Table S3, supplemental digital content 4</w:t>
            </w:r>
            <w:r w:rsidR="006B6377" w:rsidRPr="00064DFE">
              <w:rPr>
                <w:rStyle w:val="Hyperlink"/>
                <w:noProof/>
                <w:lang w:val="en-GB"/>
              </w:rPr>
              <w:t>: Results from the screening for celiac disease when using alternative definitions of celiac disease antibody positivity</w:t>
            </w:r>
            <w:r w:rsidR="006B6377">
              <w:rPr>
                <w:noProof/>
                <w:webHidden/>
              </w:rPr>
              <w:tab/>
            </w:r>
            <w:r w:rsidR="006B6377">
              <w:rPr>
                <w:noProof/>
                <w:webHidden/>
              </w:rPr>
              <w:fldChar w:fldCharType="begin"/>
            </w:r>
            <w:r w:rsidR="006B6377">
              <w:rPr>
                <w:noProof/>
                <w:webHidden/>
              </w:rPr>
              <w:instrText xml:space="preserve"> PAGEREF _Toc31785453 \h </w:instrText>
            </w:r>
            <w:r w:rsidR="006B6377">
              <w:rPr>
                <w:noProof/>
                <w:webHidden/>
              </w:rPr>
            </w:r>
            <w:r w:rsidR="006B6377">
              <w:rPr>
                <w:noProof/>
                <w:webHidden/>
              </w:rPr>
              <w:fldChar w:fldCharType="separate"/>
            </w:r>
            <w:r w:rsidR="006B6377">
              <w:rPr>
                <w:noProof/>
                <w:webHidden/>
              </w:rPr>
              <w:t>8</w:t>
            </w:r>
            <w:r w:rsidR="006B6377">
              <w:rPr>
                <w:noProof/>
                <w:webHidden/>
              </w:rPr>
              <w:fldChar w:fldCharType="end"/>
            </w:r>
          </w:hyperlink>
        </w:p>
        <w:p w:rsidR="006B6377" w:rsidRDefault="00E44740">
          <w:pPr>
            <w:pStyle w:val="Indholdsfortegnelse3"/>
            <w:tabs>
              <w:tab w:val="right" w:leader="dot" w:pos="10790"/>
            </w:tabs>
            <w:rPr>
              <w:rFonts w:eastAsiaTheme="minorEastAsia"/>
              <w:noProof/>
              <w:lang w:eastAsia="da-DK"/>
            </w:rPr>
          </w:pPr>
          <w:hyperlink w:anchor="_Toc31785454" w:history="1">
            <w:r w:rsidR="006B6377" w:rsidRPr="00064DFE">
              <w:rPr>
                <w:rStyle w:val="Hyperlink"/>
                <w:b/>
                <w:noProof/>
              </w:rPr>
              <w:t xml:space="preserve">Table S4, supplemental digital content 5: </w:t>
            </w:r>
            <w:r w:rsidR="006B6377" w:rsidRPr="00064DFE">
              <w:rPr>
                <w:rStyle w:val="Hyperlink"/>
                <w:noProof/>
              </w:rPr>
              <w:t>Hazard ratios for mortality, cancers and diseases among participants with tissue transglutaminase antibodies (IgA or IgG) above 7 U/ml.</w:t>
            </w:r>
            <w:r w:rsidR="006B6377">
              <w:rPr>
                <w:noProof/>
                <w:webHidden/>
              </w:rPr>
              <w:tab/>
            </w:r>
            <w:r w:rsidR="006B6377">
              <w:rPr>
                <w:noProof/>
                <w:webHidden/>
              </w:rPr>
              <w:fldChar w:fldCharType="begin"/>
            </w:r>
            <w:r w:rsidR="006B6377">
              <w:rPr>
                <w:noProof/>
                <w:webHidden/>
              </w:rPr>
              <w:instrText xml:space="preserve"> PAGEREF _Toc31785454 \h </w:instrText>
            </w:r>
            <w:r w:rsidR="006B6377">
              <w:rPr>
                <w:noProof/>
                <w:webHidden/>
              </w:rPr>
            </w:r>
            <w:r w:rsidR="006B6377">
              <w:rPr>
                <w:noProof/>
                <w:webHidden/>
              </w:rPr>
              <w:fldChar w:fldCharType="separate"/>
            </w:r>
            <w:r w:rsidR="006B6377">
              <w:rPr>
                <w:noProof/>
                <w:webHidden/>
              </w:rPr>
              <w:t>9</w:t>
            </w:r>
            <w:r w:rsidR="006B6377">
              <w:rPr>
                <w:noProof/>
                <w:webHidden/>
              </w:rPr>
              <w:fldChar w:fldCharType="end"/>
            </w:r>
          </w:hyperlink>
        </w:p>
        <w:p w:rsidR="006B6377" w:rsidRDefault="00E44740">
          <w:pPr>
            <w:pStyle w:val="Indholdsfortegnelse3"/>
            <w:tabs>
              <w:tab w:val="right" w:leader="dot" w:pos="10790"/>
            </w:tabs>
            <w:rPr>
              <w:rFonts w:eastAsiaTheme="minorEastAsia"/>
              <w:noProof/>
              <w:lang w:eastAsia="da-DK"/>
            </w:rPr>
          </w:pPr>
          <w:hyperlink w:anchor="_Toc31785455" w:history="1">
            <w:r w:rsidR="006B6377" w:rsidRPr="00064DFE">
              <w:rPr>
                <w:rStyle w:val="Hyperlink"/>
                <w:b/>
                <w:noProof/>
              </w:rPr>
              <w:t>Table S5,</w:t>
            </w:r>
            <w:r w:rsidR="006B6377" w:rsidRPr="00064DFE">
              <w:rPr>
                <w:rStyle w:val="Hyperlink"/>
                <w:noProof/>
              </w:rPr>
              <w:t xml:space="preserve"> </w:t>
            </w:r>
            <w:r w:rsidR="006B6377" w:rsidRPr="00064DFE">
              <w:rPr>
                <w:rStyle w:val="Hyperlink"/>
                <w:b/>
                <w:noProof/>
              </w:rPr>
              <w:t xml:space="preserve">supplemental digital content 6 : </w:t>
            </w:r>
            <w:r w:rsidR="006B6377" w:rsidRPr="00064DFE">
              <w:rPr>
                <w:rStyle w:val="Hyperlink"/>
                <w:noProof/>
              </w:rPr>
              <w:t>Hazard ratios for mortality, cancers and diseases among participants with IgG deamidated gliadin peptide above 10 U/ml.</w:t>
            </w:r>
            <w:r w:rsidR="006B6377">
              <w:rPr>
                <w:noProof/>
                <w:webHidden/>
              </w:rPr>
              <w:tab/>
            </w:r>
            <w:r w:rsidR="006B6377">
              <w:rPr>
                <w:noProof/>
                <w:webHidden/>
              </w:rPr>
              <w:fldChar w:fldCharType="begin"/>
            </w:r>
            <w:r w:rsidR="006B6377">
              <w:rPr>
                <w:noProof/>
                <w:webHidden/>
              </w:rPr>
              <w:instrText xml:space="preserve"> PAGEREF _Toc31785455 \h </w:instrText>
            </w:r>
            <w:r w:rsidR="006B6377">
              <w:rPr>
                <w:noProof/>
                <w:webHidden/>
              </w:rPr>
            </w:r>
            <w:r w:rsidR="006B6377">
              <w:rPr>
                <w:noProof/>
                <w:webHidden/>
              </w:rPr>
              <w:fldChar w:fldCharType="separate"/>
            </w:r>
            <w:r w:rsidR="006B6377">
              <w:rPr>
                <w:noProof/>
                <w:webHidden/>
              </w:rPr>
              <w:t>9</w:t>
            </w:r>
            <w:r w:rsidR="006B6377">
              <w:rPr>
                <w:noProof/>
                <w:webHidden/>
              </w:rPr>
              <w:fldChar w:fldCharType="end"/>
            </w:r>
          </w:hyperlink>
        </w:p>
        <w:p w:rsidR="006B6377" w:rsidRDefault="00E44740">
          <w:pPr>
            <w:pStyle w:val="Indholdsfortegnelse3"/>
            <w:tabs>
              <w:tab w:val="right" w:leader="dot" w:pos="10790"/>
            </w:tabs>
            <w:rPr>
              <w:rFonts w:eastAsiaTheme="minorEastAsia"/>
              <w:noProof/>
              <w:lang w:eastAsia="da-DK"/>
            </w:rPr>
          </w:pPr>
          <w:hyperlink w:anchor="_Toc31785456" w:history="1">
            <w:r w:rsidR="006B6377" w:rsidRPr="00064DFE">
              <w:rPr>
                <w:rStyle w:val="Hyperlink"/>
                <w:b/>
                <w:noProof/>
              </w:rPr>
              <w:t xml:space="preserve">Table S6, </w:t>
            </w:r>
            <w:r w:rsidR="006B6377" w:rsidRPr="00064DFE">
              <w:rPr>
                <w:rStyle w:val="Hyperlink"/>
                <w:noProof/>
              </w:rPr>
              <w:t xml:space="preserve"> </w:t>
            </w:r>
            <w:r w:rsidR="006B6377" w:rsidRPr="00064DFE">
              <w:rPr>
                <w:rStyle w:val="Hyperlink"/>
                <w:b/>
                <w:noProof/>
              </w:rPr>
              <w:t>supplemental digital content 7</w:t>
            </w:r>
            <w:r w:rsidR="006B6377" w:rsidRPr="00064DFE">
              <w:rPr>
                <w:rStyle w:val="Hyperlink"/>
                <w:noProof/>
              </w:rPr>
              <w:t>:  Adjusted hazard ratios for mortality, cancers and diseases among participants with undiagnosed celiac disease as defined by celiac disease antibody positivity</w:t>
            </w:r>
            <w:r w:rsidR="006B6377">
              <w:rPr>
                <w:noProof/>
                <w:webHidden/>
              </w:rPr>
              <w:tab/>
            </w:r>
            <w:r w:rsidR="006B6377">
              <w:rPr>
                <w:noProof/>
                <w:webHidden/>
              </w:rPr>
              <w:fldChar w:fldCharType="begin"/>
            </w:r>
            <w:r w:rsidR="006B6377">
              <w:rPr>
                <w:noProof/>
                <w:webHidden/>
              </w:rPr>
              <w:instrText xml:space="preserve"> PAGEREF _Toc31785456 \h </w:instrText>
            </w:r>
            <w:r w:rsidR="006B6377">
              <w:rPr>
                <w:noProof/>
                <w:webHidden/>
              </w:rPr>
            </w:r>
            <w:r w:rsidR="006B6377">
              <w:rPr>
                <w:noProof/>
                <w:webHidden/>
              </w:rPr>
              <w:fldChar w:fldCharType="separate"/>
            </w:r>
            <w:r w:rsidR="006B6377">
              <w:rPr>
                <w:noProof/>
                <w:webHidden/>
              </w:rPr>
              <w:t>10</w:t>
            </w:r>
            <w:r w:rsidR="006B6377">
              <w:rPr>
                <w:noProof/>
                <w:webHidden/>
              </w:rPr>
              <w:fldChar w:fldCharType="end"/>
            </w:r>
          </w:hyperlink>
        </w:p>
        <w:p w:rsidR="00B60FEF" w:rsidRPr="003F7454" w:rsidRDefault="00B60FEF">
          <w:r w:rsidRPr="003F7454">
            <w:rPr>
              <w:rFonts w:cs="Times New Roman"/>
              <w:b/>
              <w:bCs/>
            </w:rPr>
            <w:fldChar w:fldCharType="end"/>
          </w:r>
        </w:p>
      </w:sdtContent>
    </w:sdt>
    <w:p w:rsidR="00094A35" w:rsidRPr="003F7454" w:rsidRDefault="00094A35">
      <w:pPr>
        <w:rPr>
          <w:rFonts w:cs="Times New Roman"/>
          <w:b/>
          <w:lang w:val="en-US"/>
        </w:rPr>
      </w:pPr>
      <w:r w:rsidRPr="003F7454">
        <w:rPr>
          <w:rFonts w:cs="Times New Roman"/>
          <w:b/>
          <w:lang w:val="en-US"/>
        </w:rPr>
        <w:br w:type="page"/>
      </w:r>
    </w:p>
    <w:p w:rsidR="000F080A" w:rsidRPr="003F7454" w:rsidRDefault="00843080" w:rsidP="00094A35">
      <w:pPr>
        <w:pStyle w:val="Overskrift1"/>
        <w:rPr>
          <w:rFonts w:asciiTheme="minorHAnsi" w:hAnsiTheme="minorHAnsi"/>
          <w:b/>
          <w:sz w:val="22"/>
          <w:szCs w:val="22"/>
          <w:lang w:val="en-US"/>
        </w:rPr>
      </w:pPr>
      <w:bookmarkStart w:id="1" w:name="_Toc31785442"/>
      <w:r w:rsidRPr="003F7454">
        <w:rPr>
          <w:rFonts w:asciiTheme="minorHAnsi" w:hAnsiTheme="minorHAnsi"/>
          <w:b/>
          <w:sz w:val="22"/>
          <w:szCs w:val="22"/>
          <w:lang w:val="en-US"/>
        </w:rPr>
        <w:lastRenderedPageBreak/>
        <w:t>Supplemental m</w:t>
      </w:r>
      <w:r w:rsidR="00643F88" w:rsidRPr="003F7454">
        <w:rPr>
          <w:rFonts w:asciiTheme="minorHAnsi" w:hAnsiTheme="minorHAnsi"/>
          <w:b/>
          <w:sz w:val="22"/>
          <w:szCs w:val="22"/>
          <w:lang w:val="en-US"/>
        </w:rPr>
        <w:t>aterial</w:t>
      </w:r>
      <w:r w:rsidR="006B6377">
        <w:rPr>
          <w:rFonts w:asciiTheme="minorHAnsi" w:hAnsiTheme="minorHAnsi"/>
          <w:b/>
          <w:sz w:val="22"/>
          <w:szCs w:val="22"/>
          <w:lang w:val="en-US"/>
        </w:rPr>
        <w:t xml:space="preserve">, </w:t>
      </w:r>
      <w:r w:rsidR="006B6377" w:rsidRPr="006B6377">
        <w:rPr>
          <w:rFonts w:asciiTheme="minorHAnsi" w:hAnsiTheme="minorHAnsi"/>
          <w:b/>
          <w:sz w:val="22"/>
          <w:szCs w:val="22"/>
          <w:lang w:val="en-US"/>
        </w:rPr>
        <w:t>supplemental digital content 1</w:t>
      </w:r>
      <w:r w:rsidR="006B6377">
        <w:rPr>
          <w:rFonts w:asciiTheme="minorHAnsi" w:hAnsiTheme="minorHAnsi"/>
          <w:b/>
          <w:sz w:val="22"/>
          <w:szCs w:val="22"/>
          <w:lang w:val="en-US"/>
        </w:rPr>
        <w:t>:</w:t>
      </w:r>
      <w:r w:rsidR="00955B4A" w:rsidRPr="003F7454">
        <w:rPr>
          <w:rFonts w:asciiTheme="minorHAnsi" w:hAnsiTheme="minorHAnsi"/>
          <w:b/>
          <w:sz w:val="22"/>
          <w:szCs w:val="22"/>
          <w:lang w:val="en-US"/>
        </w:rPr>
        <w:t xml:space="preserve"> </w:t>
      </w:r>
      <w:r w:rsidR="002C41A9" w:rsidRPr="003F7454">
        <w:rPr>
          <w:rFonts w:asciiTheme="minorHAnsi" w:hAnsiTheme="minorHAnsi"/>
          <w:sz w:val="22"/>
          <w:szCs w:val="22"/>
          <w:lang w:val="en-US"/>
        </w:rPr>
        <w:t>D</w:t>
      </w:r>
      <w:r w:rsidR="008E11FD" w:rsidRPr="003F7454">
        <w:rPr>
          <w:rFonts w:asciiTheme="minorHAnsi" w:hAnsiTheme="minorHAnsi"/>
          <w:sz w:val="22"/>
          <w:szCs w:val="22"/>
          <w:lang w:val="en-US"/>
        </w:rPr>
        <w:t xml:space="preserve">escription of the </w:t>
      </w:r>
      <w:r w:rsidR="00664AEF" w:rsidRPr="003F7454">
        <w:rPr>
          <w:rFonts w:asciiTheme="minorHAnsi" w:hAnsiTheme="minorHAnsi"/>
          <w:sz w:val="22"/>
          <w:szCs w:val="22"/>
          <w:lang w:val="en-US"/>
        </w:rPr>
        <w:t xml:space="preserve">included </w:t>
      </w:r>
      <w:r w:rsidR="008E11FD" w:rsidRPr="003F7454">
        <w:rPr>
          <w:rFonts w:asciiTheme="minorHAnsi" w:hAnsiTheme="minorHAnsi"/>
          <w:sz w:val="22"/>
          <w:szCs w:val="22"/>
          <w:lang w:val="en-US"/>
        </w:rPr>
        <w:t>stud</w:t>
      </w:r>
      <w:r w:rsidR="00664AEF" w:rsidRPr="003F7454">
        <w:rPr>
          <w:rFonts w:asciiTheme="minorHAnsi" w:hAnsiTheme="minorHAnsi"/>
          <w:sz w:val="22"/>
          <w:szCs w:val="22"/>
          <w:lang w:val="en-US"/>
        </w:rPr>
        <w:t>ies</w:t>
      </w:r>
      <w:bookmarkEnd w:id="1"/>
    </w:p>
    <w:p w:rsidR="003F7454" w:rsidRDefault="003F7454" w:rsidP="00B60FEF">
      <w:pPr>
        <w:pStyle w:val="Overskrift2"/>
        <w:rPr>
          <w:rFonts w:asciiTheme="minorHAnsi" w:hAnsiTheme="minorHAnsi"/>
          <w:sz w:val="22"/>
          <w:szCs w:val="22"/>
          <w:lang w:val="en-US"/>
        </w:rPr>
      </w:pPr>
    </w:p>
    <w:p w:rsidR="008E11FD" w:rsidRPr="003F7454" w:rsidRDefault="00955B4A" w:rsidP="00B60FEF">
      <w:pPr>
        <w:pStyle w:val="Overskrift2"/>
        <w:rPr>
          <w:rFonts w:asciiTheme="minorHAnsi" w:hAnsiTheme="minorHAnsi"/>
          <w:sz w:val="22"/>
          <w:szCs w:val="22"/>
          <w:lang w:val="en-US"/>
        </w:rPr>
      </w:pPr>
      <w:bookmarkStart w:id="2" w:name="_Toc31785443"/>
      <w:r w:rsidRPr="003F7454">
        <w:rPr>
          <w:rFonts w:asciiTheme="minorHAnsi" w:hAnsiTheme="minorHAnsi"/>
          <w:sz w:val="22"/>
          <w:szCs w:val="22"/>
          <w:lang w:val="en-US"/>
        </w:rPr>
        <w:t>T</w:t>
      </w:r>
      <w:r w:rsidR="008E11FD" w:rsidRPr="003F7454">
        <w:rPr>
          <w:rFonts w:asciiTheme="minorHAnsi" w:hAnsiTheme="minorHAnsi"/>
          <w:sz w:val="22"/>
          <w:szCs w:val="22"/>
          <w:lang w:val="en-US"/>
        </w:rPr>
        <w:t>he Health2006 study</w:t>
      </w:r>
      <w:bookmarkEnd w:id="2"/>
      <w:r w:rsidR="008E11FD" w:rsidRPr="003F7454">
        <w:rPr>
          <w:rFonts w:asciiTheme="minorHAnsi" w:hAnsiTheme="minorHAnsi"/>
          <w:sz w:val="22"/>
          <w:szCs w:val="22"/>
          <w:lang w:val="en-US"/>
        </w:rPr>
        <w:t xml:space="preserve">  </w:t>
      </w:r>
    </w:p>
    <w:p w:rsidR="008E11FD" w:rsidRPr="003F7454" w:rsidRDefault="00664AEF" w:rsidP="008E11FD">
      <w:pPr>
        <w:spacing w:after="0" w:line="360" w:lineRule="auto"/>
        <w:rPr>
          <w:rFonts w:cs="Times New Roman"/>
          <w:lang w:val="en-US"/>
        </w:rPr>
      </w:pPr>
      <w:r w:rsidRPr="003F7454">
        <w:rPr>
          <w:rFonts w:cs="Times New Roman"/>
          <w:lang w:val="en-US"/>
        </w:rPr>
        <w:t>T</w:t>
      </w:r>
      <w:r w:rsidR="008E11FD" w:rsidRPr="003F7454">
        <w:rPr>
          <w:rFonts w:cs="Times New Roman"/>
          <w:lang w:val="en-US"/>
        </w:rPr>
        <w:t>he Health2006 study</w:t>
      </w:r>
      <w:r w:rsidRPr="003F7454">
        <w:rPr>
          <w:rFonts w:cs="Times New Roman"/>
          <w:lang w:val="en-US"/>
        </w:rPr>
        <w:t xml:space="preserve"> was </w:t>
      </w:r>
      <w:r w:rsidR="008E11FD" w:rsidRPr="003F7454">
        <w:rPr>
          <w:rFonts w:cs="Times New Roman"/>
          <w:lang w:val="en-US"/>
        </w:rPr>
        <w:t>a cross-sectional population-based study. A detailed description of the Health2006 cohort profile has been published elsewhere.</w:t>
      </w:r>
      <w:r w:rsidR="008E11FD" w:rsidRPr="003F7454">
        <w:rPr>
          <w:rFonts w:cs="Times New Roman"/>
        </w:rPr>
        <w:fldChar w:fldCharType="begin">
          <w:fldData xml:space="preserve">PEVuZE5vdGU+PENpdGU+PEF1dGhvcj5UaHVlc2VuPC9BdXRob3I+PFllYXI+MjAxNDwvWWVhcj48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</w:fldData>
        </w:fldChar>
      </w:r>
      <w:r w:rsidR="006D3750" w:rsidRPr="003F7454">
        <w:rPr>
          <w:rFonts w:cs="Times New Roman"/>
          <w:lang w:val="en-US"/>
        </w:rPr>
        <w:instrText xml:space="preserve"> ADDIN EN.CITE </w:instrText>
      </w:r>
      <w:r w:rsidR="006D3750" w:rsidRPr="003F7454">
        <w:rPr>
          <w:rFonts w:cs="Times New Roman"/>
        </w:rPr>
        <w:fldChar w:fldCharType="begin">
          <w:fldData xml:space="preserve">PEVuZE5vdGU+PENpdGU+PEF1dGhvcj5UaHVlc2VuPC9BdXRob3I+PFllYXI+MjAxNDwvWWVhcj48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</w:fldData>
        </w:fldChar>
      </w:r>
      <w:r w:rsidR="006D3750" w:rsidRPr="003F7454">
        <w:rPr>
          <w:rFonts w:cs="Times New Roman"/>
          <w:lang w:val="en-US"/>
        </w:rPr>
        <w:instrText xml:space="preserve"> ADDIN EN.CITE.DATA </w:instrText>
      </w:r>
      <w:r w:rsidR="006D3750" w:rsidRPr="003F7454">
        <w:rPr>
          <w:rFonts w:cs="Times New Roman"/>
        </w:rPr>
      </w:r>
      <w:r w:rsidR="006D3750" w:rsidRPr="003F7454">
        <w:rPr>
          <w:rFonts w:cs="Times New Roman"/>
        </w:rPr>
        <w:fldChar w:fldCharType="end"/>
      </w:r>
      <w:r w:rsidR="008E11FD" w:rsidRPr="003F7454">
        <w:rPr>
          <w:rFonts w:cs="Times New Roman"/>
        </w:rPr>
      </w:r>
      <w:r w:rsidR="008E11FD" w:rsidRPr="003F7454">
        <w:rPr>
          <w:rFonts w:cs="Times New Roman"/>
        </w:rPr>
        <w:fldChar w:fldCharType="separate"/>
      </w:r>
      <w:r w:rsidR="006A6988" w:rsidRPr="003F7454">
        <w:rPr>
          <w:rFonts w:cs="Times New Roman"/>
          <w:noProof/>
          <w:vertAlign w:val="superscript"/>
          <w:lang w:val="en-US"/>
        </w:rPr>
        <w:t>1</w:t>
      </w:r>
      <w:r w:rsidR="008E11FD" w:rsidRPr="003F7454">
        <w:rPr>
          <w:rFonts w:cs="Times New Roman"/>
        </w:rPr>
        <w:fldChar w:fldCharType="end"/>
      </w:r>
      <w:r w:rsidR="008E11FD" w:rsidRPr="003F7454">
        <w:rPr>
          <w:rFonts w:cs="Times New Roman"/>
          <w:lang w:val="en-US"/>
        </w:rPr>
        <w:t xml:space="preserve"> The participants invited to the </w:t>
      </w:r>
      <w:r w:rsidRPr="003F7454">
        <w:rPr>
          <w:rFonts w:cs="Times New Roman"/>
          <w:lang w:val="en-US"/>
        </w:rPr>
        <w:t xml:space="preserve">baseline </w:t>
      </w:r>
      <w:r w:rsidR="008E11FD" w:rsidRPr="003F7454">
        <w:rPr>
          <w:rFonts w:cs="Times New Roman"/>
          <w:lang w:val="en-US"/>
        </w:rPr>
        <w:t xml:space="preserve">Health2006 study were drawn as a random sample from the background population aged 18–69 years, living in 11 municipalities in the </w:t>
      </w:r>
      <w:r w:rsidR="0043417A" w:rsidRPr="003F7454">
        <w:rPr>
          <w:rFonts w:cs="Times New Roman"/>
          <w:lang w:val="en-US"/>
        </w:rPr>
        <w:t>w</w:t>
      </w:r>
      <w:r w:rsidRPr="003F7454">
        <w:rPr>
          <w:rFonts w:cs="Times New Roman"/>
          <w:lang w:val="en-US"/>
        </w:rPr>
        <w:t xml:space="preserve">estern </w:t>
      </w:r>
      <w:r w:rsidR="008E11FD" w:rsidRPr="003F7454">
        <w:rPr>
          <w:rFonts w:cs="Times New Roman"/>
          <w:lang w:val="en-US"/>
        </w:rPr>
        <w:t xml:space="preserve">part of Copenhagen. All eligible participants in the Health2006 </w:t>
      </w:r>
      <w:r w:rsidR="00254652" w:rsidRPr="003F7454">
        <w:rPr>
          <w:rFonts w:cs="Times New Roman"/>
          <w:lang w:val="en-US"/>
        </w:rPr>
        <w:t xml:space="preserve">baseline study </w:t>
      </w:r>
      <w:r w:rsidR="008E11FD" w:rsidRPr="003F7454">
        <w:rPr>
          <w:rFonts w:cs="Times New Roman"/>
          <w:lang w:val="en-US"/>
        </w:rPr>
        <w:t xml:space="preserve">were invited to a 5-year follow-up examination including essentially the same study protocol </w:t>
      </w:r>
      <w:r w:rsidR="008E11FD" w:rsidRPr="003F7454">
        <w:rPr>
          <w:rFonts w:cs="Times New Roman"/>
        </w:rPr>
        <w:fldChar w:fldCharType="begin">
          <w:fldData xml:space="preserve">PEVuZE5vdGU+PENpdGU+PEF1dGhvcj5Hb256YWxlei1RdWludGVsYTwvQXV0aG9yPjxZZWFyPjIw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PEVuZE5vdGU+PENpdGU+PEF1dGhvcj5Hb256YWxlei1RdWludGVsYTwvQXV0aG9yPjxZZWFyPjIw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008E11FD" w:rsidRPr="003F7454">
        <w:rPr>
          <w:rFonts w:cs="Times New Roman"/>
        </w:rPr>
      </w:r>
      <w:r w:rsidR="008E11FD" w:rsidRPr="003F7454">
        <w:rPr>
          <w:rFonts w:cs="Times New Roman"/>
        </w:rPr>
        <w:fldChar w:fldCharType="separate"/>
      </w:r>
      <w:r w:rsidR="003F7454" w:rsidRPr="003F7454">
        <w:rPr>
          <w:rFonts w:cs="Times New Roman"/>
          <w:noProof/>
          <w:vertAlign w:val="superscript"/>
          <w:lang w:val="en-US"/>
        </w:rPr>
        <w:t>2, 3</w:t>
      </w:r>
      <w:r w:rsidR="008E11FD" w:rsidRPr="003F7454">
        <w:rPr>
          <w:rFonts w:cs="Times New Roman"/>
        </w:rPr>
        <w:fldChar w:fldCharType="end"/>
      </w:r>
      <w:r w:rsidR="008E11FD" w:rsidRPr="003F7454">
        <w:rPr>
          <w:rFonts w:cs="Times New Roman"/>
          <w:lang w:val="en-US"/>
        </w:rPr>
        <w:t xml:space="preserve"> with the addition of screening for CD by measurements of CD biomarkers. The screening for CD has also been described elsewhere.</w:t>
      </w:r>
      <w:r w:rsidR="008E11FD" w:rsidRPr="003F7454">
        <w:rPr>
          <w:rFonts w:cs="Times New Roman"/>
        </w:rPr>
        <w:fldChar w:fldCharType="begin">
          <w:fldData xml:space="preserve">PEVuZE5vdGU+PENpdGU+PEF1dGhvcj5Ib3J3aXR6PC9BdXRob3I+PFllYXI+MjAxNTwvWWVhcj48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PEVuZE5vdGU+PENpdGU+PEF1dGhvcj5Ib3J3aXR6PC9BdXRob3I+PFllYXI+MjAxNTwvWWVhcj48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008E11FD" w:rsidRPr="003F7454">
        <w:rPr>
          <w:rFonts w:cs="Times New Roman"/>
        </w:rPr>
      </w:r>
      <w:r w:rsidR="008E11FD" w:rsidRPr="003F7454">
        <w:rPr>
          <w:rFonts w:cs="Times New Roman"/>
        </w:rPr>
        <w:fldChar w:fldCharType="separate"/>
      </w:r>
      <w:r w:rsidR="003F7454" w:rsidRPr="003F7454">
        <w:rPr>
          <w:rFonts w:cs="Times New Roman"/>
          <w:noProof/>
          <w:vertAlign w:val="superscript"/>
          <w:lang w:val="en-US"/>
        </w:rPr>
        <w:t>3, 4</w:t>
      </w:r>
      <w:r w:rsidR="008E11FD" w:rsidRPr="003F7454">
        <w:rPr>
          <w:rFonts w:cs="Times New Roman"/>
        </w:rPr>
        <w:fldChar w:fldCharType="end"/>
      </w:r>
      <w:r w:rsidR="008E11FD" w:rsidRPr="003F7454">
        <w:rPr>
          <w:rFonts w:cs="Times New Roman"/>
          <w:lang w:val="en-US"/>
        </w:rPr>
        <w:t xml:space="preserve"> A total of 3,405 participants were eligible for invitation and 2,308 individuals (54.2% female) were re-examined, and 2,297 participants were screened for CD (11 were not included due to missing blood sample or technical reasons). The mean age at the 5-year-follow-up examination was 55.7 years (range: 24-76 years). The study included self-administered questionnaires </w:t>
      </w:r>
      <w:r w:rsidR="00254652" w:rsidRPr="003F7454">
        <w:rPr>
          <w:rFonts w:cs="Times New Roman"/>
          <w:lang w:val="en-US"/>
        </w:rPr>
        <w:t>and a</w:t>
      </w:r>
      <w:r w:rsidR="008E11FD" w:rsidRPr="003F7454">
        <w:rPr>
          <w:rFonts w:cs="Times New Roman"/>
          <w:lang w:val="en-US"/>
        </w:rPr>
        <w:t xml:space="preserve"> physical examination </w:t>
      </w:r>
      <w:r w:rsidR="00254652" w:rsidRPr="003F7454">
        <w:rPr>
          <w:rFonts w:cs="Times New Roman"/>
          <w:lang w:val="en-US"/>
        </w:rPr>
        <w:t xml:space="preserve">including </w:t>
      </w:r>
      <w:r w:rsidR="008E11FD" w:rsidRPr="003F7454">
        <w:rPr>
          <w:rFonts w:cs="Times New Roman"/>
          <w:lang w:val="en-US"/>
        </w:rPr>
        <w:t>collection of blood samples.</w:t>
      </w:r>
    </w:p>
    <w:p w:rsidR="003F7454" w:rsidRDefault="003F7454" w:rsidP="00B60FEF">
      <w:pPr>
        <w:pStyle w:val="Overskrift2"/>
        <w:rPr>
          <w:rFonts w:asciiTheme="minorHAnsi" w:hAnsiTheme="minorHAnsi"/>
          <w:sz w:val="22"/>
          <w:szCs w:val="22"/>
          <w:lang w:val="en-US"/>
        </w:rPr>
      </w:pPr>
    </w:p>
    <w:p w:rsidR="008E11FD" w:rsidRPr="003F7454" w:rsidRDefault="008E11FD" w:rsidP="00B60FEF">
      <w:pPr>
        <w:pStyle w:val="Overskrift2"/>
        <w:rPr>
          <w:rFonts w:asciiTheme="minorHAnsi" w:hAnsiTheme="minorHAnsi"/>
          <w:sz w:val="22"/>
          <w:szCs w:val="22"/>
          <w:lang w:val="en-US"/>
        </w:rPr>
      </w:pPr>
      <w:bookmarkStart w:id="3" w:name="_Toc31785444"/>
      <w:r w:rsidRPr="003F7454">
        <w:rPr>
          <w:rFonts w:asciiTheme="minorHAnsi" w:hAnsiTheme="minorHAnsi"/>
          <w:sz w:val="22"/>
          <w:szCs w:val="22"/>
          <w:lang w:val="en-US"/>
        </w:rPr>
        <w:t>The Inter99 Study</w:t>
      </w:r>
      <w:bookmarkEnd w:id="3"/>
      <w:r w:rsidRPr="003F7454">
        <w:rPr>
          <w:rFonts w:asciiTheme="minorHAnsi" w:hAnsiTheme="minorHAnsi"/>
          <w:sz w:val="22"/>
          <w:szCs w:val="22"/>
          <w:lang w:val="en-US"/>
        </w:rPr>
        <w:t xml:space="preserve"> </w:t>
      </w:r>
    </w:p>
    <w:p w:rsidR="008E11FD" w:rsidRPr="003F7454" w:rsidRDefault="006A6988" w:rsidP="008E11FD">
      <w:pPr>
        <w:spacing w:after="0" w:line="360" w:lineRule="auto"/>
        <w:rPr>
          <w:rFonts w:cs="Times New Roman"/>
          <w:lang w:val="en-US"/>
        </w:rPr>
      </w:pPr>
      <w:r w:rsidRPr="003F7454">
        <w:rPr>
          <w:rFonts w:cs="Times New Roman"/>
          <w:lang w:val="en-US"/>
        </w:rPr>
        <w:t>The Inter99 study</w:t>
      </w:r>
      <w:r w:rsidRPr="003F7454">
        <w:rPr>
          <w:rFonts w:cs="Times New Roman"/>
        </w:rPr>
        <w:fldChar w:fldCharType="begin">
          <w:fldData xml:space="preserve">PEVuZE5vdGU+PENpdGU+PEF1dGhvcj5Kb3JnZW5zZW48L0F1dGhvcj48WWVhcj4yMDAzPC9ZZWFy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PEVuZE5vdGU+PENpdGU+PEF1dGhvcj5Kb3JnZW5zZW48L0F1dGhvcj48WWVhcj4yMDAzPC9ZZWFy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Pr="003F7454">
        <w:rPr>
          <w:rFonts w:cs="Times New Roman"/>
        </w:rPr>
      </w:r>
      <w:r w:rsidRPr="003F7454">
        <w:rPr>
          <w:rFonts w:cs="Times New Roman"/>
        </w:rPr>
        <w:fldChar w:fldCharType="separate"/>
      </w:r>
      <w:r w:rsidR="003F7454" w:rsidRPr="003F7454">
        <w:rPr>
          <w:rFonts w:cs="Times New Roman"/>
          <w:noProof/>
          <w:vertAlign w:val="superscript"/>
          <w:lang w:val="en-US"/>
        </w:rPr>
        <w:t>5, 6</w:t>
      </w:r>
      <w:r w:rsidRPr="003F7454">
        <w:rPr>
          <w:rFonts w:cs="Times New Roman"/>
        </w:rPr>
        <w:fldChar w:fldCharType="end"/>
      </w:r>
      <w:r w:rsidR="008E11FD" w:rsidRPr="003F7454">
        <w:rPr>
          <w:rFonts w:cs="Times New Roman"/>
          <w:lang w:val="en-US"/>
        </w:rPr>
        <w:t xml:space="preserve"> was a population-based intervention study (CT00289237, ClinicalTrials.gov) investigating the effects of lifestyle intervention on cardiovascular disease (N=61,301).</w:t>
      </w:r>
      <w:r w:rsidR="008E11FD" w:rsidRPr="003F7454">
        <w:rPr>
          <w:rFonts w:cs="Times New Roman"/>
        </w:rPr>
        <w:fldChar w:fldCharType="begin">
          <w:fldData xml:space="preserve">PEVuZE5vdGU+PENpdGU+PEF1dGhvcj5Kb3JnZW5zZW48L0F1dGhvcj48WWVhcj4yMDE0PC9ZZWFy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</w:fldData>
        </w:fldChar>
      </w:r>
      <w:r w:rsidR="005C4C20" w:rsidRPr="003F7454">
        <w:rPr>
          <w:rFonts w:cs="Times New Roman"/>
          <w:lang w:val="en-US"/>
        </w:rPr>
        <w:instrText xml:space="preserve"> ADDIN EN.CITE </w:instrText>
      </w:r>
      <w:r w:rsidR="005C4C20" w:rsidRPr="003F7454">
        <w:rPr>
          <w:rFonts w:cs="Times New Roman"/>
        </w:rPr>
        <w:fldChar w:fldCharType="begin">
          <w:fldData xml:space="preserve">PEVuZE5vdGU+PENpdGU+PEF1dGhvcj5Kb3JnZW5zZW48L0F1dGhvcj48WWVhcj4yMDE0PC9ZZWFy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</w:fldData>
        </w:fldChar>
      </w:r>
      <w:r w:rsidR="005C4C20" w:rsidRPr="003F7454">
        <w:rPr>
          <w:rFonts w:cs="Times New Roman"/>
          <w:lang w:val="en-US"/>
        </w:rPr>
        <w:instrText xml:space="preserve"> ADDIN EN.CITE.DATA </w:instrText>
      </w:r>
      <w:r w:rsidR="005C4C20" w:rsidRPr="003F7454">
        <w:rPr>
          <w:rFonts w:cs="Times New Roman"/>
        </w:rPr>
      </w:r>
      <w:r w:rsidR="005C4C20" w:rsidRPr="003F7454">
        <w:rPr>
          <w:rFonts w:cs="Times New Roman"/>
        </w:rPr>
        <w:fldChar w:fldCharType="end"/>
      </w:r>
      <w:r w:rsidR="008E11FD" w:rsidRPr="003F7454">
        <w:rPr>
          <w:rFonts w:cs="Times New Roman"/>
        </w:rPr>
      </w:r>
      <w:r w:rsidR="008E11FD" w:rsidRPr="003F7454">
        <w:rPr>
          <w:rFonts w:cs="Times New Roman"/>
        </w:rPr>
        <w:fldChar w:fldCharType="separate"/>
      </w:r>
      <w:r w:rsidR="005C4C20" w:rsidRPr="003F7454">
        <w:rPr>
          <w:rFonts w:cs="Times New Roman"/>
          <w:noProof/>
          <w:vertAlign w:val="superscript"/>
          <w:lang w:val="en-US"/>
        </w:rPr>
        <w:t>6</w:t>
      </w:r>
      <w:r w:rsidR="008E11FD" w:rsidRPr="003F7454">
        <w:rPr>
          <w:rFonts w:cs="Times New Roman"/>
        </w:rPr>
        <w:fldChar w:fldCharType="end"/>
      </w:r>
      <w:r w:rsidR="008E11FD" w:rsidRPr="003F7454">
        <w:rPr>
          <w:rFonts w:cs="Times New Roman"/>
          <w:lang w:val="en-US"/>
        </w:rPr>
        <w:t xml:space="preserve"> We used baseline data</w:t>
      </w:r>
      <w:r w:rsidR="0055101E" w:rsidRPr="003F7454">
        <w:rPr>
          <w:rFonts w:cs="Times New Roman"/>
          <w:lang w:val="en-US"/>
        </w:rPr>
        <w:t xml:space="preserve"> and blood sample drawn before participants were invited to the lifestyle intervention program. A </w:t>
      </w:r>
      <w:r w:rsidR="008E11FD" w:rsidRPr="003F7454">
        <w:rPr>
          <w:rFonts w:cs="Times New Roman"/>
          <w:lang w:val="en-US"/>
        </w:rPr>
        <w:t>random sample of 12,934 men and women aged between 30-60 years</w:t>
      </w:r>
      <w:r w:rsidR="0055101E" w:rsidRPr="003F7454">
        <w:rPr>
          <w:rFonts w:cs="Times New Roman"/>
          <w:lang w:val="en-US"/>
        </w:rPr>
        <w:t xml:space="preserve">, living in 11 municipalities in the </w:t>
      </w:r>
      <w:r w:rsidR="0043417A" w:rsidRPr="003F7454">
        <w:rPr>
          <w:rFonts w:cs="Times New Roman"/>
          <w:lang w:val="en-US"/>
        </w:rPr>
        <w:t>w</w:t>
      </w:r>
      <w:r w:rsidR="0055101E" w:rsidRPr="003F7454">
        <w:rPr>
          <w:rFonts w:cs="Times New Roman"/>
          <w:lang w:val="en-US"/>
        </w:rPr>
        <w:t>estern part of Copenhagen, were</w:t>
      </w:r>
      <w:r w:rsidR="008E11FD" w:rsidRPr="003F7454">
        <w:rPr>
          <w:rFonts w:cs="Times New Roman"/>
          <w:lang w:val="en-US"/>
        </w:rPr>
        <w:t xml:space="preserve"> invited to participate in a health examination during 1999-2001.  A total of 6784 individuals participated (participation rate: 52%). For this present study </w:t>
      </w:r>
      <w:r w:rsidR="00E84EC1" w:rsidRPr="003F7454">
        <w:rPr>
          <w:rFonts w:cs="Times New Roman"/>
          <w:lang w:val="en-US"/>
        </w:rPr>
        <w:t xml:space="preserve">blood samples from </w:t>
      </w:r>
      <w:r w:rsidR="008E11FD" w:rsidRPr="003F7454">
        <w:rPr>
          <w:rFonts w:cs="Times New Roman"/>
          <w:lang w:val="en-US"/>
        </w:rPr>
        <w:t>6,423 individuals were screened for CD</w:t>
      </w:r>
      <w:r w:rsidR="00AE7BC2" w:rsidRPr="003F7454">
        <w:rPr>
          <w:rFonts w:cs="Times New Roman"/>
          <w:lang w:val="en-US"/>
        </w:rPr>
        <w:t xml:space="preserve"> antibodies</w:t>
      </w:r>
      <w:r w:rsidR="005C4C20" w:rsidRPr="003F7454">
        <w:rPr>
          <w:rFonts w:cs="Times New Roman"/>
          <w:lang w:val="en-US"/>
        </w:rPr>
        <w:t>.</w:t>
      </w:r>
    </w:p>
    <w:p w:rsidR="003F7454" w:rsidRDefault="003F7454" w:rsidP="00B60FEF">
      <w:pPr>
        <w:pStyle w:val="Overskrift2"/>
        <w:rPr>
          <w:rFonts w:asciiTheme="minorHAnsi" w:hAnsiTheme="minorHAnsi"/>
          <w:sz w:val="22"/>
          <w:szCs w:val="22"/>
          <w:lang w:val="en-US"/>
        </w:rPr>
      </w:pPr>
    </w:p>
    <w:p w:rsidR="008E11FD" w:rsidRPr="003F7454" w:rsidRDefault="008E11FD" w:rsidP="00B60FEF">
      <w:pPr>
        <w:pStyle w:val="Overskrift2"/>
        <w:rPr>
          <w:rFonts w:asciiTheme="minorHAnsi" w:hAnsiTheme="minorHAnsi"/>
          <w:sz w:val="22"/>
          <w:szCs w:val="22"/>
          <w:lang w:val="en-US"/>
        </w:rPr>
      </w:pPr>
      <w:bookmarkStart w:id="4" w:name="_Toc31785445"/>
      <w:r w:rsidRPr="003F7454">
        <w:rPr>
          <w:rFonts w:asciiTheme="minorHAnsi" w:hAnsiTheme="minorHAnsi"/>
          <w:sz w:val="22"/>
          <w:szCs w:val="22"/>
          <w:lang w:val="en-US"/>
        </w:rPr>
        <w:t>1936-cohort study (</w:t>
      </w:r>
      <w:r w:rsidR="00995C34" w:rsidRPr="003F7454">
        <w:rPr>
          <w:rFonts w:asciiTheme="minorHAnsi" w:hAnsiTheme="minorHAnsi"/>
          <w:sz w:val="22"/>
          <w:szCs w:val="22"/>
          <w:lang w:val="en-US"/>
        </w:rPr>
        <w:t xml:space="preserve">baseline </w:t>
      </w:r>
      <w:r w:rsidRPr="003F7454">
        <w:rPr>
          <w:rFonts w:asciiTheme="minorHAnsi" w:hAnsiTheme="minorHAnsi"/>
          <w:sz w:val="22"/>
          <w:szCs w:val="22"/>
          <w:lang w:val="en-US"/>
        </w:rPr>
        <w:t>examination at 40 years)</w:t>
      </w:r>
      <w:bookmarkEnd w:id="4"/>
      <w:r w:rsidRPr="003F7454">
        <w:rPr>
          <w:rFonts w:asciiTheme="minorHAnsi" w:hAnsiTheme="minorHAnsi"/>
          <w:sz w:val="22"/>
          <w:szCs w:val="22"/>
          <w:lang w:val="en-US"/>
        </w:rPr>
        <w:t xml:space="preserve"> </w:t>
      </w:r>
    </w:p>
    <w:p w:rsidR="008E11FD" w:rsidRPr="003F7454" w:rsidRDefault="006A6988" w:rsidP="008E11FD">
      <w:pPr>
        <w:spacing w:after="0" w:line="360" w:lineRule="auto"/>
        <w:rPr>
          <w:rFonts w:cs="Times New Roman"/>
          <w:lang w:val="en-US"/>
        </w:rPr>
      </w:pPr>
      <w:r w:rsidRPr="003F7454">
        <w:rPr>
          <w:rFonts w:cs="Times New Roman"/>
          <w:lang w:val="en-US"/>
        </w:rPr>
        <w:t>The 1936-cohort study</w:t>
      </w:r>
      <w:r w:rsidRPr="003F7454">
        <w:rPr>
          <w:rFonts w:cs="Times New Roman"/>
        </w:rPr>
        <w:fldChar w:fldCharType="begin"/>
      </w:r>
      <w:r w:rsidR="006D3750" w:rsidRPr="003F7454">
        <w:rPr>
          <w:rFonts w:cs="Times New Roman"/>
          <w:lang w:val="en-US"/>
        </w:rPr>
        <w:instrText xml:space="preserve"> ADDIN EN.CITE &lt;EndNote&gt;&lt;Cite&gt;&lt;Author&gt;Drivsholm&lt;/Author&gt;&lt;Year&gt;2006&lt;/Year&gt;&lt;RecNum&gt;2&lt;/RecNum&gt;&lt;DisplayText&gt;&lt;style face="superscript"&gt;7&lt;/style&gt;&lt;/DisplayText&gt;&lt;record&gt;&lt;rec-number&gt;2&lt;/rec-number&gt;&lt;foreign-keys&gt;&lt;key app="EN" db-id="f92wepzt7vf992ezttzps92v9f95dzwwtaed" timestamp="1517407798"&gt;2&lt;/key&gt;&lt;/foreign-keys&gt;&lt;ref-type name="Journal Article"&gt;17&lt;/ref-type&gt;&lt;contributors&gt;&lt;authors&gt;&lt;author&gt;Drivsholm, T.&lt;/author&gt;&lt;author&gt;Eplov, L. F.&lt;/author&gt;&lt;author&gt;Davidsen, M.&lt;/author&gt;&lt;author&gt;Jorgensen, T.&lt;/author&gt;&lt;author&gt;Ibsen, H.&lt;/author&gt;&lt;author&gt;Hollnagel, H.&lt;/author&gt;&lt;author&gt;Borch-Johnsen, K.&lt;/author&gt;&lt;/authors&gt;&lt;/contributors&gt;&lt;auth-address&gt;Copenhagen County Research Centre for Prevention and Health, University of Copenhagen, Copenhagen, Denmark. thomas.drivsholm@gpract.ku.dk&lt;/auth-address&gt;&lt;titles&gt;&lt;title&gt;Representativeness in population-based studies: a detailed description of non-response in a Danish cohort study&lt;/title&gt;&lt;secondary-title&gt;Scand J Public Health&lt;/secondary-title&gt;&lt;/titles&gt;&lt;periodical&gt;&lt;full-title&gt;Scand J Public Health&lt;/full-title&gt;&lt;/periodical&gt;&lt;pages&gt;623-631&lt;/pages&gt;&lt;volume&gt;34&lt;/volume&gt;&lt;number&gt;6&lt;/number&gt;&lt;reprint-edition&gt;NOT IN FILE&lt;/reprint-edition&gt;&lt;keywords&gt;&lt;keyword&gt;Adult&lt;/keyword&gt;&lt;keyword&gt;Cohort Studies&lt;/keyword&gt;&lt;keyword&gt;Data Collection&lt;/keyword&gt;&lt;keyword&gt;Denmark&lt;/keyword&gt;&lt;keyword&gt;Epidemiologic Methods&lt;/keyword&gt;&lt;keyword&gt;epidemiology&lt;/keyword&gt;&lt;keyword&gt;Follow-Up Studies&lt;/keyword&gt;&lt;keyword&gt;Health Surveys&lt;/keyword&gt;&lt;keyword&gt;Humans&lt;/keyword&gt;&lt;keyword&gt;Interviews as Topic&lt;/keyword&gt;&lt;keyword&gt;methods&lt;/keyword&gt;&lt;keyword&gt;Middle Aged&lt;/keyword&gt;&lt;keyword&gt;mortality&lt;/keyword&gt;&lt;keyword&gt;Patient Participation&lt;/keyword&gt;&lt;keyword&gt;Population Surveillance&lt;/keyword&gt;&lt;keyword&gt;Prospective Studies&lt;/keyword&gt;&lt;keyword&gt;Socioeconomic Factors&lt;/keyword&gt;&lt;keyword&gt;statistics &amp;amp; numerical data&lt;/keyword&gt;&lt;keyword&gt;Surveys and Questionnaires&lt;/keyword&gt;&lt;/keywords&gt;&lt;dates&gt;&lt;year&gt;2006&lt;/year&gt;&lt;/dates&gt;&lt;work-type&gt;M580776H71710240 pii ;10.1080/14034940600607616 doi&lt;/work-type&gt;&lt;urls&gt;&lt;related-urls&gt;&lt;url&gt;PM:17132596&lt;/url&gt;&lt;/related-urls&gt;&lt;/urls&gt;&lt;/record&gt;&lt;/Cite&gt;&lt;/EndNote&gt;</w:instrText>
      </w:r>
      <w:r w:rsidRPr="003F7454">
        <w:rPr>
          <w:rFonts w:cs="Times New Roman"/>
        </w:rPr>
        <w:fldChar w:fldCharType="separate"/>
      </w:r>
      <w:r w:rsidR="005C4C20" w:rsidRPr="003F7454">
        <w:rPr>
          <w:rFonts w:cs="Times New Roman"/>
          <w:noProof/>
          <w:vertAlign w:val="superscript"/>
          <w:lang w:val="en-US"/>
        </w:rPr>
        <w:t>7</w:t>
      </w:r>
      <w:r w:rsidRPr="003F7454">
        <w:rPr>
          <w:rFonts w:cs="Times New Roman"/>
        </w:rPr>
        <w:fldChar w:fldCharType="end"/>
      </w:r>
      <w:r w:rsidRPr="003F7454">
        <w:rPr>
          <w:rFonts w:cs="Times New Roman"/>
          <w:lang w:val="en-US"/>
        </w:rPr>
        <w:t xml:space="preserve"> </w:t>
      </w:r>
      <w:r w:rsidR="008E11FD" w:rsidRPr="003F7454">
        <w:rPr>
          <w:rFonts w:cs="Times New Roman"/>
          <w:lang w:val="en-US"/>
        </w:rPr>
        <w:t>is a longitudinal population-based study</w:t>
      </w:r>
      <w:r w:rsidR="00995C34" w:rsidRPr="003F7454">
        <w:rPr>
          <w:rFonts w:cs="Times New Roman"/>
          <w:lang w:val="en-US"/>
        </w:rPr>
        <w:t>. A</w:t>
      </w:r>
      <w:r w:rsidR="008E11FD" w:rsidRPr="003F7454">
        <w:rPr>
          <w:rFonts w:cs="Times New Roman"/>
          <w:lang w:val="en-US"/>
        </w:rPr>
        <w:t xml:space="preserve"> sample of 1,200 persons aged 40 years at the time of the study</w:t>
      </w:r>
      <w:r w:rsidR="00995C34" w:rsidRPr="003F7454">
        <w:rPr>
          <w:rFonts w:cs="Times New Roman"/>
          <w:lang w:val="en-US"/>
        </w:rPr>
        <w:t xml:space="preserve"> living</w:t>
      </w:r>
      <w:r w:rsidR="008E11FD" w:rsidRPr="003F7454">
        <w:rPr>
          <w:rFonts w:cs="Times New Roman"/>
          <w:lang w:val="en-US"/>
        </w:rPr>
        <w:t xml:space="preserve"> in 4 municipalities (</w:t>
      </w:r>
      <w:proofErr w:type="spellStart"/>
      <w:r w:rsidR="008E11FD" w:rsidRPr="003F7454">
        <w:rPr>
          <w:rFonts w:cs="Times New Roman"/>
          <w:lang w:val="en-US"/>
        </w:rPr>
        <w:t>Broendby</w:t>
      </w:r>
      <w:proofErr w:type="spellEnd"/>
      <w:r w:rsidR="008E11FD" w:rsidRPr="003F7454">
        <w:rPr>
          <w:rFonts w:cs="Times New Roman"/>
          <w:lang w:val="en-US"/>
        </w:rPr>
        <w:t xml:space="preserve">, </w:t>
      </w:r>
      <w:proofErr w:type="spellStart"/>
      <w:r w:rsidR="008E11FD" w:rsidRPr="003F7454">
        <w:rPr>
          <w:rFonts w:cs="Times New Roman"/>
          <w:lang w:val="en-US"/>
        </w:rPr>
        <w:t>Glostrup</w:t>
      </w:r>
      <w:proofErr w:type="spellEnd"/>
      <w:r w:rsidR="008E11FD" w:rsidRPr="003F7454">
        <w:rPr>
          <w:rFonts w:cs="Times New Roman"/>
          <w:lang w:val="en-US"/>
        </w:rPr>
        <w:t xml:space="preserve">, </w:t>
      </w:r>
      <w:proofErr w:type="spellStart"/>
      <w:r w:rsidR="008E11FD" w:rsidRPr="003F7454">
        <w:rPr>
          <w:rFonts w:cs="Times New Roman"/>
          <w:lang w:val="en-US"/>
        </w:rPr>
        <w:t>Herlev</w:t>
      </w:r>
      <w:proofErr w:type="spellEnd"/>
      <w:r w:rsidR="008E11FD" w:rsidRPr="003F7454">
        <w:rPr>
          <w:rFonts w:cs="Times New Roman"/>
          <w:lang w:val="en-US"/>
        </w:rPr>
        <w:t xml:space="preserve">, and </w:t>
      </w:r>
      <w:proofErr w:type="spellStart"/>
      <w:r w:rsidR="008E11FD" w:rsidRPr="003F7454">
        <w:rPr>
          <w:rFonts w:cs="Times New Roman"/>
          <w:lang w:val="en-US"/>
        </w:rPr>
        <w:t>Ledoeje-Smoerum</w:t>
      </w:r>
      <w:proofErr w:type="spellEnd"/>
      <w:r w:rsidR="008E11FD" w:rsidRPr="003F7454">
        <w:rPr>
          <w:rFonts w:cs="Times New Roman"/>
          <w:lang w:val="en-US"/>
        </w:rPr>
        <w:t xml:space="preserve">) </w:t>
      </w:r>
      <w:r w:rsidR="00995C34" w:rsidRPr="003F7454">
        <w:rPr>
          <w:rFonts w:cs="Times New Roman"/>
          <w:lang w:val="en-US"/>
        </w:rPr>
        <w:t xml:space="preserve">in the </w:t>
      </w:r>
      <w:r w:rsidR="0043417A" w:rsidRPr="003F7454">
        <w:rPr>
          <w:rFonts w:cs="Times New Roman"/>
          <w:lang w:val="en-US"/>
        </w:rPr>
        <w:t>w</w:t>
      </w:r>
      <w:r w:rsidR="00995C34" w:rsidRPr="003F7454">
        <w:rPr>
          <w:rFonts w:cs="Times New Roman"/>
          <w:lang w:val="en-US"/>
        </w:rPr>
        <w:t xml:space="preserve">estern part </w:t>
      </w:r>
      <w:r w:rsidR="008E11FD" w:rsidRPr="003F7454">
        <w:rPr>
          <w:rFonts w:cs="Times New Roman"/>
          <w:lang w:val="en-US"/>
        </w:rPr>
        <w:t xml:space="preserve">of Copenhagen were invited </w:t>
      </w:r>
      <w:r w:rsidR="00995C34" w:rsidRPr="003F7454">
        <w:rPr>
          <w:rFonts w:cs="Times New Roman"/>
          <w:lang w:val="en-US"/>
        </w:rPr>
        <w:t xml:space="preserve">to a </w:t>
      </w:r>
      <w:r w:rsidR="008E11FD" w:rsidRPr="003F7454">
        <w:rPr>
          <w:rFonts w:cs="Times New Roman"/>
          <w:lang w:val="en-US"/>
        </w:rPr>
        <w:t xml:space="preserve">health examination focused on cardiovascular risk factors. The </w:t>
      </w:r>
      <w:r w:rsidR="00995C34" w:rsidRPr="003F7454">
        <w:rPr>
          <w:rFonts w:cs="Times New Roman"/>
          <w:lang w:val="en-US"/>
        </w:rPr>
        <w:t xml:space="preserve">participants completed </w:t>
      </w:r>
      <w:r w:rsidR="008E11FD" w:rsidRPr="003F7454">
        <w:rPr>
          <w:rFonts w:cs="Times New Roman"/>
          <w:lang w:val="en-US"/>
        </w:rPr>
        <w:t xml:space="preserve">a questionnaire </w:t>
      </w:r>
      <w:r w:rsidR="00995C34" w:rsidRPr="003F7454">
        <w:rPr>
          <w:rFonts w:cs="Times New Roman"/>
          <w:lang w:val="en-US"/>
        </w:rPr>
        <w:t xml:space="preserve">on </w:t>
      </w:r>
      <w:r w:rsidR="008E11FD" w:rsidRPr="003F7454">
        <w:rPr>
          <w:rFonts w:cs="Times New Roman"/>
          <w:lang w:val="en-US"/>
        </w:rPr>
        <w:t>medical history, health and lifestyle. Between 1976 and 1977, a total of 1,052 persons were examined (participation rate=88%).</w:t>
      </w:r>
      <w:r w:rsidR="008E11FD" w:rsidRPr="003F7454">
        <w:rPr>
          <w:rFonts w:cs="Times New Roman"/>
        </w:rPr>
        <w:fldChar w:fldCharType="begin">
          <w:fldData xml:space="preserve">PEVuZE5vdGU+PENpdGU+PEF1dGhvcj5Ecml2c2hvbG08L0F1dGhvcj48WWVhcj4yMDA2PC9ZZWFy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PEVuZE5vdGU+PENpdGU+PEF1dGhvcj5Ecml2c2hvbG08L0F1dGhvcj48WWVhcj4yMDA2PC9ZZWFy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008E11FD" w:rsidRPr="003F7454">
        <w:rPr>
          <w:rFonts w:cs="Times New Roman"/>
        </w:rPr>
      </w:r>
      <w:r w:rsidR="008E11FD" w:rsidRPr="003F7454">
        <w:rPr>
          <w:rFonts w:cs="Times New Roman"/>
        </w:rPr>
        <w:fldChar w:fldCharType="separate"/>
      </w:r>
      <w:r w:rsidR="003F7454" w:rsidRPr="003F7454">
        <w:rPr>
          <w:rFonts w:cs="Times New Roman"/>
          <w:noProof/>
          <w:vertAlign w:val="superscript"/>
          <w:lang w:val="en-US"/>
        </w:rPr>
        <w:t>7, 8</w:t>
      </w:r>
      <w:r w:rsidR="008E11FD" w:rsidRPr="003F7454">
        <w:rPr>
          <w:rFonts w:cs="Times New Roman"/>
        </w:rPr>
        <w:fldChar w:fldCharType="end"/>
      </w:r>
      <w:r w:rsidR="008E11FD" w:rsidRPr="003F7454">
        <w:rPr>
          <w:rFonts w:cs="Times New Roman"/>
          <w:lang w:val="en-US"/>
        </w:rPr>
        <w:t xml:space="preserve"> For this present study </w:t>
      </w:r>
      <w:r w:rsidR="00995C34" w:rsidRPr="003F7454">
        <w:rPr>
          <w:rFonts w:cs="Times New Roman"/>
          <w:lang w:val="en-US"/>
        </w:rPr>
        <w:t xml:space="preserve">blood samples from </w:t>
      </w:r>
      <w:r w:rsidR="008E11FD" w:rsidRPr="003F7454">
        <w:rPr>
          <w:rFonts w:cs="Times New Roman"/>
          <w:lang w:val="en-US"/>
        </w:rPr>
        <w:t>1,035 individuals were screened for CD</w:t>
      </w:r>
      <w:r w:rsidR="00AE7BC2" w:rsidRPr="003F7454">
        <w:rPr>
          <w:rFonts w:cs="Times New Roman"/>
          <w:lang w:val="en-US"/>
        </w:rPr>
        <w:t xml:space="preserve"> antibodies</w:t>
      </w:r>
      <w:r w:rsidR="005C4C20" w:rsidRPr="003F7454">
        <w:rPr>
          <w:rFonts w:cs="Times New Roman"/>
          <w:lang w:val="en-US"/>
        </w:rPr>
        <w:t>.</w:t>
      </w:r>
    </w:p>
    <w:p w:rsidR="003F7454" w:rsidRDefault="003F7454">
      <w:pPr>
        <w:rPr>
          <w:rFonts w:eastAsiaTheme="majorEastAsia" w:cstheme="majorBidi"/>
          <w:b/>
          <w:lang w:val="en-US"/>
        </w:rPr>
      </w:pPr>
      <w:r>
        <w:rPr>
          <w:lang w:val="en-US"/>
        </w:rPr>
        <w:br w:type="page"/>
      </w:r>
    </w:p>
    <w:p w:rsidR="008E11FD" w:rsidRPr="003F7454" w:rsidRDefault="008E11FD" w:rsidP="00B60FEF">
      <w:pPr>
        <w:pStyle w:val="Overskrift2"/>
        <w:rPr>
          <w:rFonts w:asciiTheme="minorHAnsi" w:hAnsiTheme="minorHAnsi"/>
          <w:sz w:val="22"/>
          <w:szCs w:val="22"/>
          <w:lang w:val="en-US"/>
        </w:rPr>
      </w:pPr>
      <w:bookmarkStart w:id="5" w:name="_Toc31785446"/>
      <w:r w:rsidRPr="003F7454">
        <w:rPr>
          <w:rFonts w:asciiTheme="minorHAnsi" w:hAnsiTheme="minorHAnsi"/>
          <w:sz w:val="22"/>
          <w:szCs w:val="22"/>
          <w:lang w:val="en-US"/>
        </w:rPr>
        <w:lastRenderedPageBreak/>
        <w:t>The Monica studies</w:t>
      </w:r>
      <w:bookmarkEnd w:id="5"/>
    </w:p>
    <w:p w:rsidR="008E11FD" w:rsidRPr="003F7454" w:rsidRDefault="008E11FD" w:rsidP="008E11FD">
      <w:pPr>
        <w:spacing w:after="0" w:line="360" w:lineRule="auto"/>
        <w:rPr>
          <w:rFonts w:cs="Times New Roman"/>
          <w:lang w:val="en-US"/>
        </w:rPr>
      </w:pPr>
      <w:r w:rsidRPr="003F7454">
        <w:rPr>
          <w:rFonts w:cs="Times New Roman"/>
          <w:lang w:val="en-US"/>
        </w:rPr>
        <w:t xml:space="preserve">The MONICA studies was a part of an international World Health Organization (WHO) </w:t>
      </w:r>
      <w:proofErr w:type="spellStart"/>
      <w:r w:rsidRPr="003F7454">
        <w:rPr>
          <w:rFonts w:cs="Times New Roman"/>
          <w:lang w:val="en-US"/>
        </w:rPr>
        <w:t>co-ordinated</w:t>
      </w:r>
      <w:proofErr w:type="spellEnd"/>
      <w:r w:rsidRPr="003F7454">
        <w:rPr>
          <w:rFonts w:cs="Times New Roman"/>
          <w:lang w:val="en-US"/>
        </w:rPr>
        <w:t xml:space="preserve"> study, </w:t>
      </w:r>
      <w:proofErr w:type="spellStart"/>
      <w:r w:rsidRPr="003F7454">
        <w:rPr>
          <w:rFonts w:cs="Times New Roman"/>
          <w:lang w:val="en-US"/>
        </w:rPr>
        <w:t>MONItoring</w:t>
      </w:r>
      <w:proofErr w:type="spellEnd"/>
      <w:r w:rsidRPr="003F7454">
        <w:rPr>
          <w:rFonts w:cs="Times New Roman"/>
          <w:lang w:val="en-US"/>
        </w:rPr>
        <w:t xml:space="preserve"> of trends and determinants in </w:t>
      </w:r>
      <w:proofErr w:type="spellStart"/>
      <w:r w:rsidRPr="003F7454">
        <w:rPr>
          <w:rFonts w:cs="Times New Roman"/>
          <w:lang w:val="en-US"/>
        </w:rPr>
        <w:t>CArdiovascular</w:t>
      </w:r>
      <w:proofErr w:type="spellEnd"/>
      <w:r w:rsidRPr="003F7454">
        <w:rPr>
          <w:rFonts w:cs="Times New Roman"/>
          <w:lang w:val="en-US"/>
        </w:rPr>
        <w:t xml:space="preserve"> Diseases.</w:t>
      </w:r>
      <w:r w:rsidRPr="003F7454">
        <w:rPr>
          <w:rFonts w:cs="Times New Roman"/>
        </w:rPr>
        <w:fldChar w:fldCharType="begin"/>
      </w:r>
      <w:r w:rsidR="005C4C20" w:rsidRPr="003F7454">
        <w:rPr>
          <w:rFonts w:cs="Times New Roman"/>
          <w:lang w:val="en-US"/>
        </w:rPr>
        <w:instrText xml:space="preserve"> ADDIN EN.CITE &lt;EndNote&gt;&lt;Cite&gt;&lt;Year&gt;1988&lt;/Year&gt;&lt;RecNum&gt;438&lt;/RecNum&gt;&lt;DisplayText&gt;&lt;style face="superscript"&gt;9&lt;/style&gt;&lt;/DisplayText&gt;&lt;record&gt;&lt;rec-number&gt;438&lt;/rec-number&gt;&lt;foreign-keys&gt;&lt;key app="EN" db-id="f92wepzt7vf992ezttzps92v9f95dzwwtaed" timestamp="1526544794"&gt;438&lt;/key&gt;&lt;/foreign-keys&gt;&lt;ref-type name="Journal Article"&gt;17&lt;/ref-type&gt;&lt;contributors&gt;&lt;/contributors&gt;&lt;titles&gt;&lt;title&gt;The World Health Organization MONICA Project (monitoring trends and determinants in cardiovascular disease): a major international collaboration. WHO MONICA Project Principal Investigators&lt;/title&gt;&lt;secondary-title&gt;J Clin Epidemiol&lt;/secondary-title&gt;&lt;/titles&gt;&lt;periodical&gt;&lt;full-title&gt;J Clin Epidemiol&lt;/full-title&gt;&lt;/periodical&gt;&lt;pages&gt;105-14&lt;/pages&gt;&lt;volume&gt;41&lt;/volume&gt;&lt;number&gt;2&lt;/number&gt;&lt;edition&gt;1988/01/01&lt;/edition&gt;&lt;keywords&gt;&lt;keyword&gt;Adult&lt;/keyword&gt;&lt;keyword&gt;Blood Pressure&lt;/keyword&gt;&lt;keyword&gt;Cardiovascular Diseases/*epidemiology/etiology/mortality&lt;/keyword&gt;&lt;keyword&gt;Cerebrovascular Disorders/epidemiology/etiology/mortality&lt;/keyword&gt;&lt;keyword&gt;Cholesterol/blood&lt;/keyword&gt;&lt;keyword&gt;Coronary Disease/epidemiology/etiology/mortality&lt;/keyword&gt;&lt;keyword&gt;Epidemiologic Methods&lt;/keyword&gt;&lt;keyword&gt;Female&lt;/keyword&gt;&lt;keyword&gt;*Global Health&lt;/keyword&gt;&lt;keyword&gt;Humans&lt;/keyword&gt;&lt;keyword&gt;International Cooperation&lt;/keyword&gt;&lt;keyword&gt;Male&lt;/keyword&gt;&lt;keyword&gt;Middle Aged&lt;/keyword&gt;&lt;keyword&gt;Risk Factors&lt;/keyword&gt;&lt;keyword&gt;Smoking&lt;/keyword&gt;&lt;keyword&gt;World Health Organization&lt;/keyword&gt;&lt;/keywords&gt;&lt;dates&gt;&lt;year&gt;1988&lt;/year&gt;&lt;/dates&gt;&lt;isbn&gt;0895-4356 (Print)&amp;#xD;0895-4356 (Linking)&lt;/isbn&gt;&lt;accession-num&gt;3335877&lt;/accession-num&gt;&lt;urls&gt;&lt;related-urls&gt;&lt;url&gt;https://www.ncbi.nlm.nih.gov/pubmed/3335877&lt;/url&gt;&lt;/related-urls&gt;&lt;/urls&gt;&lt;/record&gt;&lt;/Cite&gt;&lt;/EndNote&gt;</w:instrText>
      </w:r>
      <w:r w:rsidRPr="003F7454">
        <w:rPr>
          <w:rFonts w:cs="Times New Roman"/>
        </w:rPr>
        <w:fldChar w:fldCharType="separate"/>
      </w:r>
      <w:r w:rsidR="005C4C20" w:rsidRPr="003F7454">
        <w:rPr>
          <w:rFonts w:cs="Times New Roman"/>
          <w:noProof/>
          <w:vertAlign w:val="superscript"/>
          <w:lang w:val="en-US"/>
        </w:rPr>
        <w:t>9</w:t>
      </w:r>
      <w:r w:rsidRPr="003F7454">
        <w:rPr>
          <w:rFonts w:cs="Times New Roman"/>
        </w:rPr>
        <w:fldChar w:fldCharType="end"/>
      </w:r>
      <w:r w:rsidRPr="003F7454">
        <w:rPr>
          <w:rFonts w:cs="Times New Roman"/>
          <w:lang w:val="en-US"/>
        </w:rPr>
        <w:t xml:space="preserve"> Between 1982 and 1995 three repeated cross-sectional studies (MONICA I, II, and III) were carried out, inviting random samples of equal numbers of men and women in </w:t>
      </w:r>
      <w:r w:rsidR="00FB6BB3" w:rsidRPr="003F7454">
        <w:rPr>
          <w:rFonts w:cs="Times New Roman"/>
          <w:lang w:val="en-US"/>
        </w:rPr>
        <w:t xml:space="preserve">the </w:t>
      </w:r>
      <w:r w:rsidRPr="003F7454">
        <w:rPr>
          <w:rFonts w:cs="Times New Roman"/>
          <w:lang w:val="en-US"/>
        </w:rPr>
        <w:t>age groups 30, 40, 50 and 60 years drawn from the Danish Civil Registration System (in which all inhabitants in Denmark are registered).</w:t>
      </w:r>
      <w:r w:rsidRPr="003F7454">
        <w:rPr>
          <w:rFonts w:cs="Times New Roman"/>
          <w:noProof/>
        </w:rPr>
        <w:fldChar w:fldCharType="begin"/>
      </w:r>
      <w:r w:rsidR="005C4C20" w:rsidRPr="003F7454">
        <w:rPr>
          <w:rFonts w:cs="Times New Roman"/>
          <w:noProof/>
          <w:lang w:val="en-US"/>
        </w:rPr>
        <w:instrText xml:space="preserve"> ADDIN EN.CITE &lt;EndNote&gt;&lt;Cite&gt;&lt;Author&gt;Gerdes&lt;/Author&gt;&lt;Year&gt;2000&lt;/Year&gt;&lt;RecNum&gt;434&lt;/RecNum&gt;&lt;DisplayText&gt;&lt;style face="superscript"&gt;10&lt;/style&gt;&lt;/DisplayText&gt;&lt;record&gt;&lt;rec-number&gt;434&lt;/rec-number&gt;&lt;foreign-keys&gt;&lt;key app="EN" db-id="f92wepzt7vf992ezttzps92v9f95dzwwtaed" timestamp="1525427231"&gt;434&lt;/key&gt;&lt;/foreign-keys&gt;&lt;ref-type name="Journal Article"&gt;17&lt;/ref-type&gt;&lt;contributors&gt;&lt;authors&gt;&lt;author&gt;Gerdes, L. U.&lt;/author&gt;&lt;author&gt;Bronnum-Hansen, H.&lt;/author&gt;&lt;author&gt;Madsen, M.&lt;/author&gt;&lt;author&gt;Borch-Johnsen, K.&lt;/author&gt;&lt;author&gt;Jorgensen, T.&lt;/author&gt;&lt;author&gt;Sjol, A.&lt;/author&gt;&lt;author&gt;Schroll, M.&lt;/author&gt;&lt;/authors&gt;&lt;/contributors&gt;&lt;auth-address&gt;National Institute of Public Health, Svanemollevej 25, DK-2100, Copenhagen, Denmark. ulrik.gerdes@dadlnet.dk&lt;/auth-address&gt;&lt;titles&gt;&lt;title&gt;Trends in selected biological risk factors for cardiovascular diseases in the Danish MONICA population, 1982-1992&lt;/title&gt;&lt;secondary-title&gt;J Clin Epidemiol&lt;/secondary-title&gt;&lt;/titles&gt;&lt;periodical&gt;&lt;full-title&gt;J Clin Epidemiol&lt;/full-title&gt;&lt;/periodical&gt;&lt;pages&gt;427-34&lt;/pages&gt;&lt;volume&gt;53&lt;/volume&gt;&lt;number&gt;4&lt;/number&gt;&lt;edition&gt;2000/04/29&lt;/edition&gt;&lt;keywords&gt;&lt;keyword&gt;Adult&lt;/keyword&gt;&lt;keyword&gt;Age Distribution&lt;/keyword&gt;&lt;keyword&gt;Anthropometry&lt;/keyword</w:instrText>
      </w:r>
      <w:r w:rsidR="005C4C20" w:rsidRPr="003F7454">
        <w:rPr>
          <w:rFonts w:cs="Times New Roman"/>
          <w:noProof/>
        </w:rPr>
        <w:instrText>&gt;&lt;keyword&gt;Blood Pressure&lt;/keyword&gt;&lt;keyword&gt;Cardiovascular Diseases/blood/*epidemiology/physiopathology&lt;/keyword&gt;&lt;keyword&gt;Denmark/epidemiology&lt;/keyword&gt;&lt;keyword&gt;Female&lt;/keyword&gt;&lt;keyword&gt;Humans&lt;/keyword&gt;&lt;keyword&gt;Linear Models&lt;/keyword&gt;&lt;keyword&gt;Lipids/blood&lt;/keyword&gt;&lt;keyword&gt;Male&lt;/keyword&gt;&lt;keyword&gt;Middle Aged&lt;/keyword&gt;&lt;keyword&gt;Morbidity/trends&lt;/keyword&gt;&lt;keyword&gt;Risk Factors&lt;/keyword&gt;&lt;keyword&gt;Sex Distribution&lt;/keyword&gt;&lt;keyword&gt;World Health Organization&lt;/keyword&gt;&lt;/keywords&gt;&lt;dates&gt;&lt;year&gt;2000&lt;/year&gt;&lt;pub-dates&gt;&lt;date&gt;Apr&lt;/date&gt;&lt;/pub-dates&gt;&lt;/dates&gt;&lt;isbn&gt;0895-4356 (Print)&amp;#xD;0895-4356 (Linking)&lt;/isbn&gt;&lt;accession-num&gt;10785574&lt;/accession-num&gt;&lt;urls&gt;&lt;related-urls&gt;&lt;url&gt;https://www.ncbi.nlm.nih.gov/pubmed/10785574&lt;/url&gt;&lt;/related-urls&gt;&lt;/urls&gt;&lt;/record&gt;&lt;/Cite&gt;&lt;/EndNote&gt;</w:instrText>
      </w:r>
      <w:r w:rsidRPr="003F7454">
        <w:rPr>
          <w:rFonts w:cs="Times New Roman"/>
          <w:noProof/>
        </w:rPr>
        <w:fldChar w:fldCharType="separate"/>
      </w:r>
      <w:r w:rsidR="005C4C20" w:rsidRPr="003F7454">
        <w:rPr>
          <w:rFonts w:cs="Times New Roman"/>
          <w:noProof/>
          <w:vertAlign w:val="superscript"/>
          <w:lang w:val="en-US"/>
        </w:rPr>
        <w:t>10</w:t>
      </w:r>
      <w:r w:rsidRPr="003F7454">
        <w:rPr>
          <w:rFonts w:cs="Times New Roman"/>
          <w:noProof/>
        </w:rPr>
        <w:fldChar w:fldCharType="end"/>
      </w:r>
    </w:p>
    <w:p w:rsidR="008E11FD" w:rsidRPr="003F7454" w:rsidRDefault="008E11FD" w:rsidP="008E11FD">
      <w:pPr>
        <w:spacing w:after="0" w:line="360" w:lineRule="auto"/>
        <w:ind w:firstLine="720"/>
        <w:rPr>
          <w:rFonts w:cs="Times New Roman"/>
          <w:i/>
          <w:u w:val="single"/>
          <w:lang w:val="en-US"/>
        </w:rPr>
      </w:pPr>
      <w:r w:rsidRPr="003F7454">
        <w:rPr>
          <w:rFonts w:cs="Times New Roman"/>
          <w:i/>
          <w:lang w:val="en-US"/>
        </w:rPr>
        <w:t xml:space="preserve">The Monica-I study </w:t>
      </w:r>
    </w:p>
    <w:p w:rsidR="008E11FD" w:rsidRPr="003F7454" w:rsidRDefault="006A6988" w:rsidP="008E11FD">
      <w:pPr>
        <w:spacing w:after="0" w:line="360" w:lineRule="auto"/>
        <w:rPr>
          <w:rFonts w:cs="Times New Roman"/>
          <w:lang w:val="en-US"/>
        </w:rPr>
      </w:pPr>
      <w:r w:rsidRPr="003F7454">
        <w:rPr>
          <w:rFonts w:cs="Times New Roman"/>
          <w:lang w:val="en-US"/>
        </w:rPr>
        <w:t>The Monica-I study</w:t>
      </w:r>
      <w:r w:rsidRPr="003F7454">
        <w:rPr>
          <w:rFonts w:cs="Times New Roman"/>
        </w:rPr>
        <w:fldChar w:fldCharType="begin"/>
      </w:r>
      <w:r w:rsidR="005C4C20" w:rsidRPr="003F7454">
        <w:rPr>
          <w:rFonts w:cs="Times New Roman"/>
          <w:lang w:val="en-US"/>
        </w:rPr>
        <w:instrText xml:space="preserve"> ADDIN EN.CITE &lt;EndNote&gt;&lt;Cite&gt;&lt;Author&gt;Gerdes&lt;/Author&gt;&lt;Year&gt;2000&lt;/Year&gt;&lt;RecNum&gt;434&lt;/RecNum&gt;&lt;DisplayText&gt;&lt;style face="superscript"&gt;10&lt;/style&gt;&lt;/DisplayText&gt;&lt;record&gt;&lt;rec-number&gt;434&lt;/rec-number&gt;&lt;foreign-keys&gt;&lt;key app="EN" db-id="f92wepzt7vf992ezttzps92v9f95dzwwtaed" timestamp="1525427231"&gt;434&lt;/key&gt;&lt;/foreign-keys&gt;&lt;ref-type name="Journal Article"&gt;17&lt;/ref-type&gt;&lt;contributors&gt;&lt;authors&gt;&lt;author&gt;Gerdes, L. U.&lt;/author&gt;&lt;author&gt;Bronnum-Hansen, H.&lt;/author&gt;&lt;author&gt;Madsen, M.&lt;/author&gt;&lt;author&gt;Borch-Johnsen, K.&lt;/author&gt;&lt;author&gt;Jorgensen, T.&lt;/author&gt;&lt;author&gt;Sjol, A.&lt;/author&gt;&lt;author&gt;Schroll, M.&lt;/author&gt;&lt;/authors&gt;&lt;/contributors&gt;&lt;auth-address&gt;National Institute of Public Health, Svanemollevej 25, DK-2100, Copenhagen, Denmark. ulrik.gerdes@dadlnet.dk&lt;/auth-address&gt;&lt;titles&gt;&lt;title&gt;Trends in selected biological risk factors for cardiovascular diseases in the Danish MONICA population, 1982-1992&lt;/title&gt;&lt;secondary-title&gt;J Clin Epidemiol&lt;/secondary-title&gt;&lt;/titles&gt;&lt;periodical&gt;&lt;full-title&gt;J Clin Epidemiol&lt;/full-title&gt;&lt;/periodical&gt;&lt;pages&gt;427-34&lt;/pages&gt;&lt;volume&gt;53&lt;/volume&gt;&lt;number&gt;4&lt;/number&gt;&lt;edition&gt;2000/04/29&lt;/edition&gt;&lt;keywords&gt;&lt;keyword&gt;Adult&lt;/keyword&gt;&lt;keyword&gt;Age Distribution&lt;/keyword&gt;&lt;keyword&gt;Anthropometry&lt;/keyword&gt;&lt;keyword&gt;Blood Pressure&lt;/keyword&gt;&lt;keyword&gt;Cardiovascular Diseases/blood/*epidemiology/physiopathology&lt;/keyword&gt;&lt;keyword&gt;Denmark/epidemiology&lt;/keyword&gt;&lt;keyword&gt;Female&lt;/keyword&gt;&lt;keyword&gt;Humans&lt;/keyword&gt;&lt;keyword&gt;Linear Models&lt;/keyword&gt;&lt;keyword&gt;Lipids/blood&lt;/keyword&gt;&lt;keyword&gt;Male&lt;/keyword&gt;&lt;keyword&gt;Middle Aged&lt;/keyword&gt;&lt;keyword&gt;Morbidity/trends&lt;/keyword&gt;&lt;keyword&gt;Risk Factors&lt;/keyword&gt;&lt;keyword&gt;Sex Distribution&lt;/keyword&gt;&lt;keyword&gt;World Health Organization&lt;/keyword&gt;&lt;/keywords&gt;&lt;dates&gt;&lt;year&gt;2000&lt;/year&gt;&lt;pub-dates&gt;&lt;date&gt;Apr&lt;/date&gt;&lt;/pub-dates&gt;&lt;/dates&gt;&lt;isbn&gt;0895-4356 (Print)&amp;#xD;0895-4356 (Linking)&lt;/isbn&gt;&lt;accession-num&gt;10785574&lt;/accession-num&gt;&lt;urls&gt;&lt;related-urls&gt;&lt;url&gt;https://www.ncbi.nlm.nih.gov/pubmed/10785574&lt;/url&gt;&lt;/related-urls&gt;&lt;/urls&gt;&lt;/record&gt;&lt;/Cite&gt;&lt;/EndNote&gt;</w:instrText>
      </w:r>
      <w:r w:rsidRPr="003F7454">
        <w:rPr>
          <w:rFonts w:cs="Times New Roman"/>
        </w:rPr>
        <w:fldChar w:fldCharType="separate"/>
      </w:r>
      <w:r w:rsidR="005C4C20" w:rsidRPr="003F7454">
        <w:rPr>
          <w:rFonts w:cs="Times New Roman"/>
          <w:noProof/>
          <w:vertAlign w:val="superscript"/>
          <w:lang w:val="en-US"/>
        </w:rPr>
        <w:t>10</w:t>
      </w:r>
      <w:r w:rsidRPr="003F7454">
        <w:rPr>
          <w:rFonts w:cs="Times New Roman"/>
        </w:rPr>
        <w:fldChar w:fldCharType="end"/>
      </w:r>
      <w:r w:rsidR="008E11FD" w:rsidRPr="003F7454">
        <w:rPr>
          <w:rFonts w:cs="Times New Roman"/>
          <w:lang w:val="en-US"/>
        </w:rPr>
        <w:t xml:space="preserve"> took place from 1982 to 1984. A total of 4,807 persons born in 1922, 1932, 1942 or 1952 from the referral area of </w:t>
      </w:r>
      <w:proofErr w:type="spellStart"/>
      <w:r w:rsidR="008E11FD" w:rsidRPr="003F7454">
        <w:rPr>
          <w:rFonts w:cs="Times New Roman"/>
          <w:lang w:val="en-US"/>
        </w:rPr>
        <w:t>Glostrup</w:t>
      </w:r>
      <w:proofErr w:type="spellEnd"/>
      <w:r w:rsidR="008E11FD" w:rsidRPr="003F7454">
        <w:rPr>
          <w:rFonts w:cs="Times New Roman"/>
          <w:lang w:val="en-US"/>
        </w:rPr>
        <w:t xml:space="preserve"> County Hospital, </w:t>
      </w:r>
      <w:r w:rsidR="006B79D2" w:rsidRPr="003F7454">
        <w:rPr>
          <w:rFonts w:cs="Times New Roman"/>
          <w:lang w:val="en-US"/>
        </w:rPr>
        <w:t xml:space="preserve">in the </w:t>
      </w:r>
      <w:r w:rsidR="0043417A" w:rsidRPr="003F7454">
        <w:rPr>
          <w:rFonts w:cs="Times New Roman"/>
          <w:lang w:val="en-US"/>
        </w:rPr>
        <w:t>w</w:t>
      </w:r>
      <w:r w:rsidR="006B79D2" w:rsidRPr="003F7454">
        <w:rPr>
          <w:rFonts w:cs="Times New Roman"/>
          <w:lang w:val="en-US"/>
        </w:rPr>
        <w:t>estern part of Copenhagen</w:t>
      </w:r>
      <w:r w:rsidR="008E11FD" w:rsidRPr="003F7454">
        <w:rPr>
          <w:rFonts w:cs="Times New Roman"/>
          <w:lang w:val="en-US"/>
        </w:rPr>
        <w:t xml:space="preserve">, was invited to participate in the Danish MONICA I health survey, 3,785 persons participated, and thus the participation rate was 79%. For this present study only </w:t>
      </w:r>
      <w:r w:rsidR="00FB6BB3" w:rsidRPr="003F7454">
        <w:rPr>
          <w:rFonts w:cs="Times New Roman"/>
          <w:lang w:val="en-US"/>
        </w:rPr>
        <w:t xml:space="preserve">blood samples from </w:t>
      </w:r>
      <w:r w:rsidR="008E11FD" w:rsidRPr="003F7454">
        <w:rPr>
          <w:rFonts w:cs="Times New Roman"/>
          <w:lang w:val="en-US"/>
        </w:rPr>
        <w:t>1,839 women were included and screened for CD</w:t>
      </w:r>
      <w:r w:rsidR="00AE7BC2" w:rsidRPr="003F7454">
        <w:rPr>
          <w:rFonts w:cs="Times New Roman"/>
          <w:lang w:val="en-US"/>
        </w:rPr>
        <w:t xml:space="preserve"> antibodies</w:t>
      </w:r>
      <w:r w:rsidR="008E11FD" w:rsidRPr="003F7454">
        <w:rPr>
          <w:rFonts w:cs="Times New Roman"/>
          <w:lang w:val="en-US"/>
        </w:rPr>
        <w:t xml:space="preserve">, because there was no remaining serum in the biobank from male participants in the study. </w:t>
      </w:r>
    </w:p>
    <w:p w:rsidR="008E11FD" w:rsidRPr="003F7454" w:rsidRDefault="008E11FD" w:rsidP="008E11FD">
      <w:pPr>
        <w:spacing w:after="0" w:line="360" w:lineRule="auto"/>
        <w:ind w:firstLine="720"/>
        <w:rPr>
          <w:rFonts w:cs="Times New Roman"/>
          <w:i/>
          <w:u w:val="single"/>
          <w:lang w:val="en-US"/>
        </w:rPr>
      </w:pPr>
      <w:r w:rsidRPr="003F7454">
        <w:rPr>
          <w:rFonts w:cs="Times New Roman"/>
          <w:i/>
          <w:lang w:val="en-US"/>
        </w:rPr>
        <w:t xml:space="preserve">The Monica-II study </w:t>
      </w:r>
    </w:p>
    <w:p w:rsidR="008E11FD" w:rsidRPr="003F7454" w:rsidRDefault="006A6988" w:rsidP="008E11FD">
      <w:pPr>
        <w:spacing w:after="0" w:line="360" w:lineRule="auto"/>
        <w:rPr>
          <w:rFonts w:cs="Times New Roman"/>
          <w:lang w:val="en-US"/>
        </w:rPr>
      </w:pPr>
      <w:r w:rsidRPr="003F7454">
        <w:rPr>
          <w:rFonts w:cs="Times New Roman"/>
          <w:lang w:val="en-US"/>
        </w:rPr>
        <w:t>The Monica-II study</w:t>
      </w:r>
      <w:r w:rsidRPr="003F7454">
        <w:rPr>
          <w:rFonts w:cs="Times New Roman"/>
        </w:rPr>
        <w:fldChar w:fldCharType="begin"/>
      </w:r>
      <w:r w:rsidR="005C4C20" w:rsidRPr="003F7454">
        <w:rPr>
          <w:rFonts w:cs="Times New Roman"/>
          <w:lang w:val="en-US"/>
        </w:rPr>
        <w:instrText xml:space="preserve"> ADDIN EN.CITE &lt;EndNote&gt;&lt;Cite&gt;&lt;Author&gt;Sjol&lt;/Author&gt;&lt;Year&gt;1998&lt;/Year&gt;&lt;RecNum&gt;435&lt;/RecNum&gt;&lt;DisplayText&gt;&lt;style face="superscript"&gt;11&lt;/style&gt;&lt;/DisplayText&gt;&lt;record&gt;&lt;rec-number&gt;435&lt;/rec-number&gt;&lt;foreign-keys&gt;&lt;key app="EN" db-id="f92wepzt7vf992ezttzps92v9f95dzwwtaed" timestamp="1526544393"&gt;435&lt;/key&gt;&lt;/foreign-keys&gt;&lt;ref-type name="Journal Article"&gt;17&lt;/ref-type&gt;&lt;contributors&gt;&lt;authors&gt;&lt;author&gt;Sjol, A.&lt;/author&gt;&lt;author&gt;Thomsen, K. K.&lt;/author&gt;&lt;author&gt;Schroll, M.&lt;/author&gt;&lt;/authors&gt;&lt;/contributors&gt;&lt;auth-address&gt;Centre of Preventive Medicine, Department of Internal Medicine C, University Hospital of Copenhagen, Glostrup, Denmark.&lt;/auth-address&gt;&lt;titles&gt;&lt;title&gt;Secular trends in blood pressure levels in Denmark 1964-1991&lt;/title&gt;&lt;secondary-title&gt;Int J Epidemiol&lt;/secondary-title&gt;&lt;/titles&gt;&lt;periodical&gt;&lt;full-title&gt;Int J Epidemiol&lt;/full-title&gt;&lt;/periodical&gt;&lt;pages&gt;614-22&lt;/pages&gt;&lt;volume&gt;27&lt;/volume&gt;&lt;number&gt;4&lt;/number&gt;&lt;edition&gt;1998/10/03&lt;/edition&gt;&lt;keywords&gt;&lt;keyword&gt;Adult&lt;/keyword&gt;&lt;keyword&gt;*Blood Pressure&lt;/keyword&gt;&lt;keyword&gt;Cross-Sectional Studies&lt;/keyword&gt;&lt;keyword&gt;Denmark/epidemiology&lt;/keyword&gt;&lt;keyword&gt;Female&lt;/keyword&gt;&lt;keyword&gt;Humans&lt;/keyword&gt;&lt;keyword&gt;Hypertension/epidemiology&lt;/keyword&gt;&lt;keyword&gt;Male&lt;/keyword&gt;&lt;keyword&gt;Middle Aged&lt;/keyword&gt;&lt;keyword&gt;Prevalence&lt;/keyword&gt;&lt;keyword&gt;Risk Factors&lt;/keyword&gt;&lt;/keywords&gt;&lt;dates&gt;&lt;year&gt;1998&lt;/year&gt;&lt;pub-dates&gt;&lt;date&gt;Aug&lt;/date&gt;&lt;/pub-dates&gt;&lt;/dates&gt;&lt;isbn&gt;0300-5771 (Print)&amp;#xD;0300-5771 (Linking)&lt;/isbn&gt;&lt;accession-num&gt;9758115&lt;/accession-num&gt;&lt;urls&gt;&lt;related-urls&gt;&lt;url&gt;https://www.ncbi.nlm.nih.gov/pubmed/9758115&lt;/url&gt;&lt;/related-urls&gt;&lt;/urls&gt;&lt;/record&gt;&lt;/Cite&gt;&lt;/EndNote&gt;</w:instrText>
      </w:r>
      <w:r w:rsidRPr="003F7454">
        <w:rPr>
          <w:rFonts w:cs="Times New Roman"/>
        </w:rPr>
        <w:fldChar w:fldCharType="separate"/>
      </w:r>
      <w:r w:rsidR="005C4C20" w:rsidRPr="003F7454">
        <w:rPr>
          <w:rFonts w:cs="Times New Roman"/>
          <w:noProof/>
          <w:vertAlign w:val="superscript"/>
          <w:lang w:val="en-US"/>
        </w:rPr>
        <w:t>11</w:t>
      </w:r>
      <w:r w:rsidRPr="003F7454">
        <w:rPr>
          <w:rFonts w:cs="Times New Roman"/>
        </w:rPr>
        <w:fldChar w:fldCharType="end"/>
      </w:r>
      <w:r w:rsidRPr="003F7454">
        <w:rPr>
          <w:rFonts w:cs="Times New Roman"/>
          <w:lang w:val="en-US"/>
        </w:rPr>
        <w:t xml:space="preserve"> </w:t>
      </w:r>
      <w:r w:rsidR="008E11FD" w:rsidRPr="003F7454">
        <w:rPr>
          <w:rFonts w:cs="Times New Roman"/>
          <w:lang w:val="en-US"/>
        </w:rPr>
        <w:t>took place from 1986 to 1987. For the Monica-II study 2</w:t>
      </w:r>
      <w:r w:rsidR="00FB6BB3" w:rsidRPr="003F7454">
        <w:rPr>
          <w:rFonts w:cs="Times New Roman"/>
          <w:lang w:val="en-US"/>
        </w:rPr>
        <w:t>,</w:t>
      </w:r>
      <w:r w:rsidR="008E11FD" w:rsidRPr="003F7454">
        <w:rPr>
          <w:rFonts w:cs="Times New Roman"/>
          <w:lang w:val="en-US"/>
        </w:rPr>
        <w:t>000 individuals were invited and 1</w:t>
      </w:r>
      <w:r w:rsidR="0043417A" w:rsidRPr="003F7454">
        <w:rPr>
          <w:rFonts w:cs="Times New Roman"/>
          <w:lang w:val="en-US"/>
        </w:rPr>
        <w:t>,</w:t>
      </w:r>
      <w:r w:rsidR="008E11FD" w:rsidRPr="003F7454">
        <w:rPr>
          <w:rFonts w:cs="Times New Roman"/>
          <w:lang w:val="en-US"/>
        </w:rPr>
        <w:t>504 participated (participation rate: 75%). For th</w:t>
      </w:r>
      <w:r w:rsidR="00FB6BB3" w:rsidRPr="003F7454">
        <w:rPr>
          <w:rFonts w:cs="Times New Roman"/>
          <w:lang w:val="en-US"/>
        </w:rPr>
        <w:t>e</w:t>
      </w:r>
      <w:r w:rsidR="008E11FD" w:rsidRPr="003F7454">
        <w:rPr>
          <w:rFonts w:cs="Times New Roman"/>
          <w:lang w:val="en-US"/>
        </w:rPr>
        <w:t xml:space="preserve"> present study </w:t>
      </w:r>
      <w:r w:rsidR="00FB6BB3" w:rsidRPr="003F7454">
        <w:rPr>
          <w:rFonts w:cs="Times New Roman"/>
          <w:lang w:val="en-US"/>
        </w:rPr>
        <w:t xml:space="preserve">blood samples from </w:t>
      </w:r>
      <w:r w:rsidR="008E11FD" w:rsidRPr="003F7454">
        <w:rPr>
          <w:rFonts w:cs="Times New Roman"/>
          <w:lang w:val="en-US"/>
        </w:rPr>
        <w:t>1,274 individuals were screened for CD</w:t>
      </w:r>
      <w:r w:rsidR="00AE7BC2" w:rsidRPr="003F7454">
        <w:rPr>
          <w:rFonts w:cs="Times New Roman"/>
          <w:lang w:val="en-US"/>
        </w:rPr>
        <w:t xml:space="preserve"> antibodies</w:t>
      </w:r>
      <w:r w:rsidR="005C4C20" w:rsidRPr="003F7454">
        <w:rPr>
          <w:rFonts w:cs="Times New Roman"/>
          <w:lang w:val="en-US"/>
        </w:rPr>
        <w:t>.</w:t>
      </w:r>
    </w:p>
    <w:p w:rsidR="008E11FD" w:rsidRPr="003F7454" w:rsidRDefault="008E11FD" w:rsidP="008E11FD">
      <w:pPr>
        <w:spacing w:after="0" w:line="360" w:lineRule="auto"/>
        <w:ind w:firstLine="720"/>
        <w:rPr>
          <w:rFonts w:cs="Times New Roman"/>
          <w:i/>
          <w:lang w:val="en-US"/>
        </w:rPr>
      </w:pPr>
      <w:r w:rsidRPr="003F7454">
        <w:rPr>
          <w:rFonts w:cs="Times New Roman"/>
          <w:i/>
          <w:lang w:val="en-US"/>
        </w:rPr>
        <w:t xml:space="preserve">The Monica-III study </w:t>
      </w:r>
    </w:p>
    <w:p w:rsidR="008E11FD" w:rsidRPr="003F7454" w:rsidRDefault="006A6988" w:rsidP="008E11FD">
      <w:pPr>
        <w:spacing w:after="0" w:line="360" w:lineRule="auto"/>
        <w:rPr>
          <w:rFonts w:cs="Times New Roman"/>
          <w:lang w:val="en-US"/>
        </w:rPr>
      </w:pPr>
      <w:r w:rsidRPr="003F7454">
        <w:rPr>
          <w:rFonts w:cs="Times New Roman"/>
          <w:lang w:val="en-US"/>
        </w:rPr>
        <w:t>The Monica-III study</w:t>
      </w:r>
      <w:r w:rsidRPr="003F7454">
        <w:rPr>
          <w:rFonts w:cs="Times New Roman"/>
        </w:rPr>
        <w:fldChar w:fldCharType="begin">
          <w:fldData xml:space="preserve">PEVuZE5vdGU+PENpdGU+PEF1dGhvcj5HZXJkZXM8L0F1dGhvcj48WWVhcj4yMDAwPC9ZZWFyPjxS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PEVuZE5vdGU+PENpdGU+PEF1dGhvcj5HZXJkZXM8L0F1dGhvcj48WWVhcj4yMDAwPC9ZZWFyPjxS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Pr="003F7454">
        <w:rPr>
          <w:rFonts w:cs="Times New Roman"/>
        </w:rPr>
      </w:r>
      <w:r w:rsidRPr="003F7454">
        <w:rPr>
          <w:rFonts w:cs="Times New Roman"/>
        </w:rPr>
        <w:fldChar w:fldCharType="separate"/>
      </w:r>
      <w:r w:rsidR="003F7454" w:rsidRPr="003F7454">
        <w:rPr>
          <w:rFonts w:cs="Times New Roman"/>
          <w:noProof/>
          <w:vertAlign w:val="superscript"/>
          <w:lang w:val="en-US"/>
        </w:rPr>
        <w:t>10, 11</w:t>
      </w:r>
      <w:r w:rsidRPr="003F7454">
        <w:rPr>
          <w:rFonts w:cs="Times New Roman"/>
        </w:rPr>
        <w:fldChar w:fldCharType="end"/>
      </w:r>
      <w:r w:rsidRPr="003F7454">
        <w:rPr>
          <w:rFonts w:cs="Times New Roman"/>
          <w:lang w:val="en-US"/>
        </w:rPr>
        <w:t xml:space="preserve"> </w:t>
      </w:r>
      <w:r w:rsidR="008E11FD" w:rsidRPr="003F7454">
        <w:rPr>
          <w:rFonts w:cs="Times New Roman"/>
          <w:lang w:val="en-US"/>
        </w:rPr>
        <w:t>took place from 1991 to 1992. For the Monica-III study 2</w:t>
      </w:r>
      <w:r w:rsidR="00FB6BB3" w:rsidRPr="003F7454">
        <w:rPr>
          <w:rFonts w:cs="Times New Roman"/>
          <w:lang w:val="en-US"/>
        </w:rPr>
        <w:t>,</w:t>
      </w:r>
      <w:r w:rsidR="008E11FD" w:rsidRPr="003F7454">
        <w:rPr>
          <w:rFonts w:cs="Times New Roman"/>
          <w:lang w:val="en-US"/>
        </w:rPr>
        <w:t>927 individuals were invited and 2</w:t>
      </w:r>
      <w:r w:rsidR="00FB6BB3" w:rsidRPr="003F7454">
        <w:rPr>
          <w:rFonts w:cs="Times New Roman"/>
          <w:lang w:val="en-US"/>
        </w:rPr>
        <w:t>,</w:t>
      </w:r>
      <w:r w:rsidR="008E11FD" w:rsidRPr="003F7454">
        <w:rPr>
          <w:rFonts w:cs="Times New Roman"/>
          <w:lang w:val="en-US"/>
        </w:rPr>
        <w:t>027 participated (participation rate: 69%). For th</w:t>
      </w:r>
      <w:r w:rsidR="00FB6BB3" w:rsidRPr="003F7454">
        <w:rPr>
          <w:rFonts w:cs="Times New Roman"/>
          <w:lang w:val="en-US"/>
        </w:rPr>
        <w:t>e</w:t>
      </w:r>
      <w:r w:rsidR="008E11FD" w:rsidRPr="003F7454">
        <w:rPr>
          <w:rFonts w:cs="Times New Roman"/>
          <w:lang w:val="en-US"/>
        </w:rPr>
        <w:t xml:space="preserve"> present </w:t>
      </w:r>
      <w:r w:rsidR="00EB5D77" w:rsidRPr="003F7454">
        <w:rPr>
          <w:rFonts w:cs="Times New Roman"/>
          <w:lang w:val="en-US"/>
        </w:rPr>
        <w:t xml:space="preserve">study blood samples from </w:t>
      </w:r>
      <w:r w:rsidR="008E11FD" w:rsidRPr="003F7454">
        <w:rPr>
          <w:rFonts w:cs="Times New Roman"/>
          <w:lang w:val="en-US"/>
        </w:rPr>
        <w:t>2,009 individuals were screened for CD</w:t>
      </w:r>
      <w:r w:rsidR="00AE7BC2" w:rsidRPr="003F7454">
        <w:rPr>
          <w:rFonts w:cs="Times New Roman"/>
          <w:lang w:val="en-US"/>
        </w:rPr>
        <w:t xml:space="preserve"> antibodies</w:t>
      </w:r>
      <w:r w:rsidR="005C4C20" w:rsidRPr="003F7454">
        <w:rPr>
          <w:rFonts w:cs="Times New Roman"/>
          <w:lang w:val="en-US"/>
        </w:rPr>
        <w:t>.</w:t>
      </w:r>
    </w:p>
    <w:p w:rsidR="003F7454" w:rsidRDefault="003F7454" w:rsidP="00B60FEF">
      <w:pPr>
        <w:pStyle w:val="Overskrift2"/>
        <w:rPr>
          <w:rFonts w:asciiTheme="minorHAnsi" w:hAnsiTheme="minorHAnsi"/>
          <w:sz w:val="22"/>
          <w:szCs w:val="22"/>
          <w:lang w:val="en-US"/>
        </w:rPr>
      </w:pPr>
    </w:p>
    <w:p w:rsidR="008E11FD" w:rsidRPr="003F7454" w:rsidRDefault="008E11FD" w:rsidP="00B60FEF">
      <w:pPr>
        <w:pStyle w:val="Overskrift2"/>
        <w:rPr>
          <w:rFonts w:asciiTheme="minorHAnsi" w:hAnsiTheme="minorHAnsi"/>
          <w:sz w:val="22"/>
          <w:szCs w:val="22"/>
          <w:lang w:val="en-US"/>
        </w:rPr>
      </w:pPr>
      <w:bookmarkStart w:id="6" w:name="_Toc31785447"/>
      <w:r w:rsidRPr="003F7454">
        <w:rPr>
          <w:rFonts w:asciiTheme="minorHAnsi" w:hAnsiTheme="minorHAnsi"/>
          <w:sz w:val="22"/>
          <w:szCs w:val="22"/>
          <w:lang w:val="en-US"/>
        </w:rPr>
        <w:t>The 1914-cohort study (examination at 70 years)</w:t>
      </w:r>
      <w:bookmarkEnd w:id="6"/>
    </w:p>
    <w:p w:rsidR="008E11FD" w:rsidRPr="003F7454" w:rsidRDefault="006A6988" w:rsidP="008E11FD">
      <w:pPr>
        <w:spacing w:after="0" w:line="360" w:lineRule="auto"/>
        <w:rPr>
          <w:rFonts w:cs="Times New Roman"/>
          <w:lang w:val="en-US"/>
        </w:rPr>
      </w:pPr>
      <w:r w:rsidRPr="003F7454">
        <w:rPr>
          <w:rFonts w:cs="Times New Roman"/>
          <w:lang w:val="en-US"/>
        </w:rPr>
        <w:t>The 1914-cohort study</w:t>
      </w:r>
      <w:r w:rsidRPr="003F7454">
        <w:rPr>
          <w:rFonts w:cs="Times New Roman"/>
        </w:rPr>
        <w:fldChar w:fldCharType="begin">
          <w:fldData xml:space="preserve">PEVuZE5vdGU+PENpdGU+PEF1dGhvcj5Bdmx1bmQ8L0F1dGhvcj48WWVhcj4xOTkzPC9ZZWFyPjxS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PEVuZE5vdGU+PENpdGU+PEF1dGhvcj5Bdmx1bmQ8L0F1dGhvcj48WWVhcj4xOTkzPC9ZZWFyPjxS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Pr="003F7454">
        <w:rPr>
          <w:rFonts w:cs="Times New Roman"/>
        </w:rPr>
      </w:r>
      <w:r w:rsidRPr="003F7454">
        <w:rPr>
          <w:rFonts w:cs="Times New Roman"/>
        </w:rPr>
        <w:fldChar w:fldCharType="separate"/>
      </w:r>
      <w:r w:rsidR="003F7454" w:rsidRPr="003F7454">
        <w:rPr>
          <w:rFonts w:cs="Times New Roman"/>
          <w:noProof/>
          <w:vertAlign w:val="superscript"/>
          <w:lang w:val="en-US"/>
        </w:rPr>
        <w:t>12, 13</w:t>
      </w:r>
      <w:r w:rsidRPr="003F7454">
        <w:rPr>
          <w:rFonts w:cs="Times New Roman"/>
        </w:rPr>
        <w:fldChar w:fldCharType="end"/>
      </w:r>
      <w:r w:rsidRPr="003F7454">
        <w:rPr>
          <w:rFonts w:cs="Times New Roman"/>
          <w:lang w:val="en-US"/>
        </w:rPr>
        <w:t xml:space="preserve"> </w:t>
      </w:r>
      <w:r w:rsidR="008E11FD" w:rsidRPr="003F7454">
        <w:rPr>
          <w:rFonts w:cs="Times New Roman"/>
          <w:lang w:val="en-US"/>
        </w:rPr>
        <w:t xml:space="preserve">is a longitudinal study of health and aging, initially aimed to investigate risk factors for heart diseases, but the purpose was widened in 1984 to also include the aging process. In 1964, a total of 976 individuals born in 1914 and living in seven municipalities in the western part of Copenhagen were invited, and 802 (436 men and 366 women) participated. Repeated assessments occurred at 10-year intervals from age 50, and every 5 years from age 75. For the examination at 70 and 75 years of age, the sample was refreshed in order to increase the sample size, here individuals born in 1914 were drawn from the National Person Register. </w:t>
      </w:r>
    </w:p>
    <w:p w:rsidR="008E11FD" w:rsidRPr="003F7454" w:rsidRDefault="008E11FD" w:rsidP="008E11FD">
      <w:pPr>
        <w:spacing w:after="0" w:line="360" w:lineRule="auto"/>
        <w:rPr>
          <w:rFonts w:cs="Times New Roman"/>
          <w:lang w:val="en-US"/>
        </w:rPr>
      </w:pPr>
      <w:r w:rsidRPr="003F7454">
        <w:rPr>
          <w:rFonts w:cs="Times New Roman"/>
          <w:lang w:val="en-US"/>
        </w:rPr>
        <w:t>For this study we use the blood samples from the examination at age 70 years of age where data was obtained from t</w:t>
      </w:r>
      <w:r w:rsidR="00A92F22" w:rsidRPr="003F7454">
        <w:rPr>
          <w:rFonts w:cs="Times New Roman"/>
          <w:lang w:val="en-US"/>
        </w:rPr>
        <w:t>w</w:t>
      </w:r>
      <w:r w:rsidRPr="003F7454">
        <w:rPr>
          <w:rFonts w:cs="Times New Roman"/>
          <w:lang w:val="en-US"/>
        </w:rPr>
        <w:t>o groups of individuals born in 1914 and aged 70 years: 1) follow-up from the baseline of the 1914-cohort started in 1964, where 726 individuals were eligible for invitation and 537 participated (73%). 2) The additional 383 individuals invited to supplement the cohort, where 267 participated (70%). Thus, in total the study population for the 1914-cohort study examination at 70 years was 804 individuals (participation rate in total: 72%).</w:t>
      </w:r>
      <w:r w:rsidRPr="003F7454">
        <w:rPr>
          <w:rFonts w:cs="Times New Roman"/>
        </w:rPr>
        <w:fldChar w:fldCharType="begin">
          <w:fldData xml:space="preserve">PEVuZE5vdGU+PENpdGU+PEF1dGhvcj5Bdmx1bmQ8L0F1dGhvcj48WWVhcj4xOTkzPC9ZZWFyPjxS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PEVuZE5vdGU+PENpdGU+PEF1dGhvcj5Bdmx1bmQ8L0F1dGhvcj48WWVhcj4xOTkzPC9ZZWFyPjxS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Pr="003F7454">
        <w:rPr>
          <w:rFonts w:cs="Times New Roman"/>
        </w:rPr>
      </w:r>
      <w:r w:rsidRPr="003F7454">
        <w:rPr>
          <w:rFonts w:cs="Times New Roman"/>
        </w:rPr>
        <w:fldChar w:fldCharType="separate"/>
      </w:r>
      <w:r w:rsidR="003F7454" w:rsidRPr="003F7454">
        <w:rPr>
          <w:rFonts w:cs="Times New Roman"/>
          <w:noProof/>
          <w:vertAlign w:val="superscript"/>
          <w:lang w:val="en-US"/>
        </w:rPr>
        <w:t>12, 13</w:t>
      </w:r>
      <w:r w:rsidRPr="003F7454">
        <w:rPr>
          <w:rFonts w:cs="Times New Roman"/>
        </w:rPr>
        <w:fldChar w:fldCharType="end"/>
      </w:r>
      <w:r w:rsidRPr="003F7454">
        <w:rPr>
          <w:rFonts w:cs="Times New Roman"/>
          <w:lang w:val="en-US"/>
        </w:rPr>
        <w:t xml:space="preserve"> For th</w:t>
      </w:r>
      <w:r w:rsidR="00630BD7" w:rsidRPr="003F7454">
        <w:rPr>
          <w:rFonts w:cs="Times New Roman"/>
          <w:lang w:val="en-US"/>
        </w:rPr>
        <w:t>e</w:t>
      </w:r>
      <w:r w:rsidRPr="003F7454">
        <w:rPr>
          <w:rFonts w:cs="Times New Roman"/>
          <w:lang w:val="en-US"/>
        </w:rPr>
        <w:t xml:space="preserve"> present study</w:t>
      </w:r>
      <w:r w:rsidR="00630BD7" w:rsidRPr="003F7454">
        <w:rPr>
          <w:rFonts w:cs="Times New Roman"/>
          <w:lang w:val="en-US"/>
        </w:rPr>
        <w:t xml:space="preserve"> blood samples from</w:t>
      </w:r>
      <w:r w:rsidRPr="003F7454">
        <w:rPr>
          <w:rFonts w:cs="Times New Roman"/>
          <w:lang w:val="en-US"/>
        </w:rPr>
        <w:t xml:space="preserve"> 798 individuals were screened for CD</w:t>
      </w:r>
      <w:r w:rsidR="00AE7BC2" w:rsidRPr="003F7454">
        <w:rPr>
          <w:rFonts w:cs="Times New Roman"/>
          <w:lang w:val="en-US"/>
        </w:rPr>
        <w:t xml:space="preserve"> antibodies</w:t>
      </w:r>
      <w:r w:rsidR="005C4C20" w:rsidRPr="003F7454">
        <w:rPr>
          <w:rFonts w:cs="Times New Roman"/>
          <w:lang w:val="en-US"/>
        </w:rPr>
        <w:t>.</w:t>
      </w:r>
    </w:p>
    <w:p w:rsidR="008E11FD" w:rsidRPr="003F7454" w:rsidRDefault="008E11FD" w:rsidP="00B60FEF">
      <w:pPr>
        <w:pStyle w:val="Overskrift2"/>
        <w:rPr>
          <w:rFonts w:asciiTheme="minorHAnsi" w:hAnsiTheme="minorHAnsi"/>
          <w:sz w:val="22"/>
          <w:szCs w:val="22"/>
          <w:u w:val="single"/>
          <w:lang w:val="en-US"/>
        </w:rPr>
      </w:pPr>
      <w:bookmarkStart w:id="7" w:name="_Toc31785448"/>
      <w:r w:rsidRPr="003F7454">
        <w:rPr>
          <w:rFonts w:asciiTheme="minorHAnsi" w:hAnsiTheme="minorHAnsi"/>
          <w:sz w:val="22"/>
          <w:szCs w:val="22"/>
          <w:lang w:val="en-US"/>
        </w:rPr>
        <w:lastRenderedPageBreak/>
        <w:t>The Allergy90 study</w:t>
      </w:r>
      <w:bookmarkEnd w:id="7"/>
    </w:p>
    <w:p w:rsidR="008E11FD" w:rsidRPr="003F7454" w:rsidRDefault="006A6988" w:rsidP="008E11FD">
      <w:pPr>
        <w:spacing w:after="0" w:line="360" w:lineRule="auto"/>
        <w:rPr>
          <w:rFonts w:cs="Times New Roman"/>
          <w:lang w:val="en-US"/>
        </w:rPr>
      </w:pPr>
      <w:r w:rsidRPr="003F7454">
        <w:rPr>
          <w:rFonts w:cs="Times New Roman"/>
          <w:lang w:val="en-US"/>
        </w:rPr>
        <w:t>The Allergy90 study</w:t>
      </w:r>
      <w:r w:rsidRPr="003F7454">
        <w:rPr>
          <w:rFonts w:cs="Times New Roman"/>
        </w:rPr>
        <w:fldChar w:fldCharType="begin">
          <w:fldData xml:space="preserve">PEVuZE5vdGU+PENpdGU+PEF1dGhvcj5MaW5uZWJlcmc8L0F1dGhvcj48WWVhcj4yMDA2PC9ZZWFy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PEVuZE5vdGU+PENpdGU+PEF1dGhvcj5MaW5uZWJlcmc8L0F1dGhvcj48WWVhcj4yMDA2PC9ZZWFy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Pr="003F7454">
        <w:rPr>
          <w:rFonts w:cs="Times New Roman"/>
        </w:rPr>
      </w:r>
      <w:r w:rsidRPr="003F7454">
        <w:rPr>
          <w:rFonts w:cs="Times New Roman"/>
        </w:rPr>
        <w:fldChar w:fldCharType="separate"/>
      </w:r>
      <w:r w:rsidR="003F7454" w:rsidRPr="003F7454">
        <w:rPr>
          <w:rFonts w:cs="Times New Roman"/>
          <w:noProof/>
          <w:vertAlign w:val="superscript"/>
          <w:lang w:val="en-US"/>
        </w:rPr>
        <w:t>14, 15</w:t>
      </w:r>
      <w:r w:rsidRPr="003F7454">
        <w:rPr>
          <w:rFonts w:cs="Times New Roman"/>
        </w:rPr>
        <w:fldChar w:fldCharType="end"/>
      </w:r>
      <w:r w:rsidR="008E11FD" w:rsidRPr="003F7454">
        <w:rPr>
          <w:rFonts w:cs="Times New Roman"/>
          <w:lang w:val="en-US"/>
        </w:rPr>
        <w:t xml:space="preserve">, also known as The Copenhagen Allergy study, was a cross-sectional </w:t>
      </w:r>
      <w:r w:rsidR="00054E96" w:rsidRPr="003F7454">
        <w:rPr>
          <w:rFonts w:cs="Times New Roman"/>
          <w:lang w:val="en-US"/>
        </w:rPr>
        <w:t xml:space="preserve">study </w:t>
      </w:r>
      <w:r w:rsidR="008E11FD" w:rsidRPr="003F7454">
        <w:rPr>
          <w:rFonts w:cs="Times New Roman"/>
          <w:lang w:val="en-US"/>
        </w:rPr>
        <w:t xml:space="preserve">conducted in 1990. </w:t>
      </w:r>
      <w:r w:rsidR="00054E96" w:rsidRPr="003F7454">
        <w:rPr>
          <w:rFonts w:cs="Times New Roman"/>
          <w:lang w:val="en-US"/>
        </w:rPr>
        <w:t>In a first phase</w:t>
      </w:r>
      <w:r w:rsidR="008E11FD" w:rsidRPr="003F7454">
        <w:rPr>
          <w:rFonts w:cs="Times New Roman"/>
          <w:lang w:val="en-US"/>
        </w:rPr>
        <w:t>, a screening questionnaire of respiratory symptoms, was mailed to a random sample of 15- to 69- year old individuals living in</w:t>
      </w:r>
      <w:r w:rsidR="00054E96" w:rsidRPr="003F7454">
        <w:rPr>
          <w:rFonts w:cs="Times New Roman"/>
          <w:lang w:val="en-US"/>
        </w:rPr>
        <w:t xml:space="preserve"> 11 municipalities in </w:t>
      </w:r>
      <w:r w:rsidR="008E11FD" w:rsidRPr="003F7454">
        <w:rPr>
          <w:rFonts w:cs="Times New Roman"/>
          <w:lang w:val="en-US"/>
        </w:rPr>
        <w:t xml:space="preserve">the </w:t>
      </w:r>
      <w:r w:rsidR="0043417A" w:rsidRPr="003F7454">
        <w:rPr>
          <w:rFonts w:cs="Times New Roman"/>
          <w:lang w:val="en-US"/>
        </w:rPr>
        <w:t>w</w:t>
      </w:r>
      <w:r w:rsidR="008E11FD" w:rsidRPr="003F7454">
        <w:rPr>
          <w:rFonts w:cs="Times New Roman"/>
          <w:lang w:val="en-US"/>
        </w:rPr>
        <w:t>estern part of Copenhagen. 6</w:t>
      </w:r>
      <w:r w:rsidR="0043417A" w:rsidRPr="003F7454">
        <w:rPr>
          <w:rFonts w:cs="Times New Roman"/>
          <w:lang w:val="en-US"/>
        </w:rPr>
        <w:t>,</w:t>
      </w:r>
      <w:r w:rsidR="008E11FD" w:rsidRPr="003F7454">
        <w:rPr>
          <w:rFonts w:cs="Times New Roman"/>
          <w:lang w:val="en-US"/>
        </w:rPr>
        <w:t>998 individuals responded to the questionnaire (87.5%). A random group of 793 individuals and a symptom group of 788 individuals were selected among the respondents and invited to a health examination. 599 (75.5%) in the random group and 635 (80.6%) in the symptom group were examined (122 individuals were in both groups). Thus, 1</w:t>
      </w:r>
      <w:r w:rsidR="0043417A" w:rsidRPr="003F7454">
        <w:rPr>
          <w:rFonts w:cs="Times New Roman"/>
          <w:lang w:val="en-US"/>
        </w:rPr>
        <w:t>,</w:t>
      </w:r>
      <w:r w:rsidR="008E11FD" w:rsidRPr="003F7454">
        <w:rPr>
          <w:rFonts w:cs="Times New Roman"/>
          <w:lang w:val="en-US"/>
        </w:rPr>
        <w:t>112 individuals (77.5%) were examined in total. The examinations were conducted from February 1990 until January 1991.</w:t>
      </w:r>
      <w:r w:rsidR="008E11FD" w:rsidRPr="003F7454">
        <w:rPr>
          <w:rFonts w:cs="Times New Roman"/>
        </w:rPr>
        <w:fldChar w:fldCharType="begin">
          <w:fldData xml:space="preserve">PEVuZE5vdGU+PENpdGU+PEF1dGhvcj5MaW5uZWJlcmc8L0F1dGhvcj48WWVhcj4yMDAxPC9ZZWFy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</w:fldData>
        </w:fldChar>
      </w:r>
      <w:r w:rsidR="003F7454" w:rsidRPr="003F7454">
        <w:rPr>
          <w:rFonts w:cs="Times New Roman"/>
          <w:lang w:val="en-US"/>
        </w:rPr>
        <w:instrText xml:space="preserve"> ADDIN EN.CITE </w:instrText>
      </w:r>
      <w:r w:rsidR="003F7454" w:rsidRPr="003F7454">
        <w:rPr>
          <w:rFonts w:cs="Times New Roman"/>
        </w:rPr>
        <w:fldChar w:fldCharType="begin">
          <w:fldData xml:space="preserve">PEVuZE5vdGU+PENpdGU+PEF1dGhvcj5MaW5uZWJlcmc8L0F1dGhvcj48WWVhcj4yMDAxPC9ZZWFy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</w:fldData>
        </w:fldChar>
      </w:r>
      <w:r w:rsidR="003F7454" w:rsidRPr="003F7454">
        <w:rPr>
          <w:rFonts w:cs="Times New Roman"/>
          <w:lang w:val="en-US"/>
        </w:rPr>
        <w:instrText xml:space="preserve"> ADDIN EN.CITE.DATA </w:instrText>
      </w:r>
      <w:r w:rsidR="003F7454" w:rsidRPr="003F7454">
        <w:rPr>
          <w:rFonts w:cs="Times New Roman"/>
        </w:rPr>
      </w:r>
      <w:r w:rsidR="003F7454" w:rsidRPr="003F7454">
        <w:rPr>
          <w:rFonts w:cs="Times New Roman"/>
        </w:rPr>
        <w:fldChar w:fldCharType="end"/>
      </w:r>
      <w:r w:rsidR="008E11FD" w:rsidRPr="003F7454">
        <w:rPr>
          <w:rFonts w:cs="Times New Roman"/>
        </w:rPr>
      </w:r>
      <w:r w:rsidR="008E11FD" w:rsidRPr="003F7454">
        <w:rPr>
          <w:rFonts w:cs="Times New Roman"/>
        </w:rPr>
        <w:fldChar w:fldCharType="separate"/>
      </w:r>
      <w:r w:rsidR="003F7454" w:rsidRPr="003F7454">
        <w:rPr>
          <w:rFonts w:cs="Times New Roman"/>
          <w:noProof/>
          <w:vertAlign w:val="superscript"/>
          <w:lang w:val="en-US"/>
        </w:rPr>
        <w:t>14, 15</w:t>
      </w:r>
      <w:r w:rsidR="008E11FD" w:rsidRPr="003F7454">
        <w:rPr>
          <w:rFonts w:cs="Times New Roman"/>
        </w:rPr>
        <w:fldChar w:fldCharType="end"/>
      </w:r>
      <w:r w:rsidR="008E11FD" w:rsidRPr="003F7454">
        <w:rPr>
          <w:rFonts w:cs="Times New Roman"/>
          <w:lang w:val="en-US"/>
        </w:rPr>
        <w:t xml:space="preserve"> For th</w:t>
      </w:r>
      <w:r w:rsidR="00054E96" w:rsidRPr="003F7454">
        <w:rPr>
          <w:rFonts w:cs="Times New Roman"/>
          <w:lang w:val="en-US"/>
        </w:rPr>
        <w:t>e</w:t>
      </w:r>
      <w:r w:rsidR="008E11FD" w:rsidRPr="003F7454">
        <w:rPr>
          <w:rFonts w:cs="Times New Roman"/>
          <w:lang w:val="en-US"/>
        </w:rPr>
        <w:t xml:space="preserve"> present study </w:t>
      </w:r>
      <w:r w:rsidR="00054E96" w:rsidRPr="003F7454">
        <w:rPr>
          <w:rFonts w:cs="Times New Roman"/>
          <w:lang w:val="en-US"/>
        </w:rPr>
        <w:t xml:space="preserve">blood samples from </w:t>
      </w:r>
      <w:r w:rsidR="008E11FD" w:rsidRPr="003F7454">
        <w:rPr>
          <w:rFonts w:cs="Times New Roman"/>
          <w:lang w:val="en-US"/>
        </w:rPr>
        <w:t>1,101 individuals were screened for CD</w:t>
      </w:r>
      <w:r w:rsidR="00AE7BC2" w:rsidRPr="003F7454">
        <w:rPr>
          <w:rFonts w:cs="Times New Roman"/>
          <w:lang w:val="en-US"/>
        </w:rPr>
        <w:t xml:space="preserve"> antibodies</w:t>
      </w:r>
      <w:r w:rsidR="005C4C20" w:rsidRPr="003F7454">
        <w:rPr>
          <w:rFonts w:cs="Times New Roman"/>
          <w:lang w:val="en-US"/>
        </w:rPr>
        <w:t>.</w:t>
      </w:r>
    </w:p>
    <w:p w:rsidR="004C120D" w:rsidRPr="003F7454" w:rsidRDefault="004C120D">
      <w:pPr>
        <w:rPr>
          <w:rFonts w:cs="Times New Roman"/>
          <w:b/>
          <w:lang w:val="en-US"/>
        </w:rPr>
      </w:pPr>
      <w:r w:rsidRPr="003F7454">
        <w:rPr>
          <w:rFonts w:cs="Times New Roman"/>
          <w:b/>
          <w:lang w:val="en-US"/>
        </w:rPr>
        <w:br w:type="page"/>
      </w:r>
    </w:p>
    <w:p w:rsidR="004C120D" w:rsidRPr="003F7454" w:rsidRDefault="004C120D" w:rsidP="00B60FEF">
      <w:pPr>
        <w:pStyle w:val="Overskrift2"/>
        <w:rPr>
          <w:rFonts w:asciiTheme="minorHAnsi" w:hAnsiTheme="minorHAnsi" w:cs="Times New Roman"/>
          <w:sz w:val="22"/>
          <w:szCs w:val="22"/>
          <w:lang w:val="en-US"/>
        </w:rPr>
      </w:pPr>
      <w:bookmarkStart w:id="8" w:name="_Toc31785449"/>
      <w:r w:rsidRPr="003F7454">
        <w:rPr>
          <w:rFonts w:asciiTheme="minorHAnsi" w:hAnsiTheme="minorHAnsi" w:cs="Times New Roman"/>
          <w:sz w:val="22"/>
          <w:szCs w:val="22"/>
          <w:lang w:val="en-US"/>
        </w:rPr>
        <w:lastRenderedPageBreak/>
        <w:t>References</w:t>
      </w:r>
      <w:bookmarkEnd w:id="8"/>
    </w:p>
    <w:p w:rsidR="003F7454" w:rsidRPr="003F7454" w:rsidRDefault="004C120D" w:rsidP="003F7454">
      <w:pPr>
        <w:pStyle w:val="EndNoteBibliography"/>
        <w:spacing w:after="0"/>
        <w:ind w:left="720" w:hanging="720"/>
      </w:pPr>
      <w:r w:rsidRPr="004F42EE">
        <w:rPr>
          <w:rFonts w:ascii="Times New Roman" w:hAnsi="Times New Roman" w:cs="Times New Roman"/>
          <w:sz w:val="20"/>
          <w:szCs w:val="20"/>
        </w:rPr>
        <w:fldChar w:fldCharType="begin"/>
      </w:r>
      <w:r w:rsidRPr="0043417A">
        <w:rPr>
          <w:rFonts w:ascii="Times New Roman" w:hAnsi="Times New Roman" w:cs="Times New Roman"/>
          <w:sz w:val="20"/>
          <w:szCs w:val="20"/>
        </w:rPr>
        <w:instrText xml:space="preserve"> ADDIN EN.REFLIST </w:instrText>
      </w:r>
      <w:r w:rsidRPr="004F42EE">
        <w:rPr>
          <w:rFonts w:ascii="Times New Roman" w:hAnsi="Times New Roman" w:cs="Times New Roman"/>
          <w:sz w:val="20"/>
          <w:szCs w:val="20"/>
        </w:rPr>
        <w:fldChar w:fldCharType="separate"/>
      </w:r>
      <w:r w:rsidR="003F7454" w:rsidRPr="003F7454">
        <w:t>1.</w:t>
      </w:r>
      <w:r w:rsidR="003F7454" w:rsidRPr="003F7454">
        <w:tab/>
        <w:t>Thuesen BH, Cerqueira C, Aadahl M, et al. Cohort Profile: the Health2006 cohort, research centre for prevention and health. Int J Epidemiol 2014;43:568-575.</w:t>
      </w:r>
    </w:p>
    <w:p w:rsidR="003F7454" w:rsidRPr="003F7454" w:rsidRDefault="003F7454" w:rsidP="003F7454">
      <w:pPr>
        <w:pStyle w:val="EndNoteBibliography"/>
        <w:spacing w:after="0"/>
        <w:ind w:left="720" w:hanging="720"/>
      </w:pPr>
      <w:r w:rsidRPr="003F7454">
        <w:t>2.</w:t>
      </w:r>
      <w:r w:rsidRPr="003F7454">
        <w:tab/>
        <w:t>Gonzalez-Quintela A, Dam Laursen AS, Vidal C, et al. IgE antibodies to alpha-gal in the general adult population: relationship with tick bites, atopy, and cat ownership. Clin Exp Allergy 2014;44:1061-1068.</w:t>
      </w:r>
    </w:p>
    <w:p w:rsidR="003F7454" w:rsidRPr="003F7454" w:rsidRDefault="003F7454" w:rsidP="003F7454">
      <w:pPr>
        <w:pStyle w:val="EndNoteBibliography"/>
        <w:spacing w:after="0"/>
        <w:ind w:left="720" w:hanging="720"/>
      </w:pPr>
      <w:r w:rsidRPr="003F7454">
        <w:t>3.</w:t>
      </w:r>
      <w:r w:rsidRPr="003F7454">
        <w:tab/>
        <w:t>Horwitz A, Skaaby T, Kårhus LL, et al. Screening for celiac disease in Danish adults. Scand J Gastroenterol 2015;50:824-831.</w:t>
      </w:r>
    </w:p>
    <w:p w:rsidR="003F7454" w:rsidRPr="006B6377" w:rsidRDefault="003F7454" w:rsidP="003F7454">
      <w:pPr>
        <w:pStyle w:val="EndNoteBibliography"/>
        <w:spacing w:after="0"/>
        <w:ind w:left="720" w:hanging="720"/>
        <w:rPr>
          <w:lang w:val="da-DK"/>
        </w:rPr>
      </w:pPr>
      <w:r w:rsidRPr="003F7454">
        <w:t>4.</w:t>
      </w:r>
      <w:r w:rsidRPr="003F7454">
        <w:tab/>
        <w:t xml:space="preserve">Kårhus LL, Thuesen BH, Rumessen JJ, et al. Symptoms and biomarkers associated with celiac disease: evaluation of a population-based screening program in adults. </w:t>
      </w:r>
      <w:r w:rsidRPr="006B6377">
        <w:rPr>
          <w:lang w:val="da-DK"/>
        </w:rPr>
        <w:t>Eur J Gastroenterol Hepatol 2016;28:1298-1304.</w:t>
      </w:r>
    </w:p>
    <w:p w:rsidR="003F7454" w:rsidRPr="006B6377" w:rsidRDefault="003F7454" w:rsidP="003F7454">
      <w:pPr>
        <w:pStyle w:val="EndNoteBibliography"/>
        <w:spacing w:after="0"/>
        <w:ind w:left="720" w:hanging="720"/>
        <w:rPr>
          <w:lang w:val="da-DK"/>
        </w:rPr>
      </w:pPr>
      <w:r w:rsidRPr="006B6377">
        <w:rPr>
          <w:lang w:val="da-DK"/>
        </w:rPr>
        <w:t>5.</w:t>
      </w:r>
      <w:r w:rsidRPr="006B6377">
        <w:rPr>
          <w:lang w:val="da-DK"/>
        </w:rPr>
        <w:tab/>
        <w:t xml:space="preserve">Jorgensen T, Borch-Johnsen K, Thomsen TF, et al. </w:t>
      </w:r>
      <w:r w:rsidRPr="003F7454">
        <w:t xml:space="preserve">A randomized non-pharmacological intervention study for prevention of ischaemic heart disease: baseline results Inter99. </w:t>
      </w:r>
      <w:r w:rsidRPr="006B6377">
        <w:rPr>
          <w:lang w:val="da-DK"/>
        </w:rPr>
        <w:t>Eur J Cardiovasc Prev Rehabil 2003;10:377-86.</w:t>
      </w:r>
    </w:p>
    <w:p w:rsidR="003F7454" w:rsidRPr="006B6377" w:rsidRDefault="003F7454" w:rsidP="003F7454">
      <w:pPr>
        <w:pStyle w:val="EndNoteBibliography"/>
        <w:spacing w:after="0"/>
        <w:ind w:left="720" w:hanging="720"/>
        <w:rPr>
          <w:lang w:val="da-DK"/>
        </w:rPr>
      </w:pPr>
      <w:r w:rsidRPr="006B6377">
        <w:rPr>
          <w:lang w:val="da-DK"/>
        </w:rPr>
        <w:t>6.</w:t>
      </w:r>
      <w:r w:rsidRPr="006B6377">
        <w:rPr>
          <w:lang w:val="da-DK"/>
        </w:rPr>
        <w:tab/>
        <w:t xml:space="preserve">Jorgensen T, Jacobsen RK, Toft U, et al. </w:t>
      </w:r>
      <w:r w:rsidRPr="003F7454">
        <w:t xml:space="preserve">Effect of screening and lifestyle counselling on incidence of ischaemic heart disease in general population: Inter99 randomised trial. </w:t>
      </w:r>
      <w:r w:rsidRPr="006B6377">
        <w:rPr>
          <w:lang w:val="da-DK"/>
        </w:rPr>
        <w:t>BMJ 2014;348:g3617.</w:t>
      </w:r>
    </w:p>
    <w:p w:rsidR="003F7454" w:rsidRPr="003F7454" w:rsidRDefault="003F7454" w:rsidP="003F7454">
      <w:pPr>
        <w:pStyle w:val="EndNoteBibliography"/>
        <w:spacing w:after="0"/>
        <w:ind w:left="720" w:hanging="720"/>
      </w:pPr>
      <w:r w:rsidRPr="006B6377">
        <w:rPr>
          <w:lang w:val="da-DK"/>
        </w:rPr>
        <w:t>7.</w:t>
      </w:r>
      <w:r w:rsidRPr="006B6377">
        <w:rPr>
          <w:lang w:val="da-DK"/>
        </w:rPr>
        <w:tab/>
        <w:t xml:space="preserve">Drivsholm T, Eplov LF, Davidsen M, et al. </w:t>
      </w:r>
      <w:r w:rsidRPr="003F7454">
        <w:t>Representativeness in population-based studies: a detailed description of non-response in a Danish cohort study. Scand J Public Health 2006;34:623-631.</w:t>
      </w:r>
    </w:p>
    <w:p w:rsidR="003F7454" w:rsidRPr="003F7454" w:rsidRDefault="003F7454" w:rsidP="003F7454">
      <w:pPr>
        <w:pStyle w:val="EndNoteBibliography"/>
        <w:spacing w:after="0"/>
        <w:ind w:left="720" w:hanging="720"/>
      </w:pPr>
      <w:r w:rsidRPr="003F7454">
        <w:t>8.</w:t>
      </w:r>
      <w:r w:rsidRPr="003F7454">
        <w:tab/>
        <w:t>Linneberg A, Friedrich N, Husemoen LL, et al. Incidence and remission of specific IgE aeroallergen sensitization from age of 40 to 60 years, and association with alcohol consumption. Int Arch Allergy Immunol 2010;151:142-148.</w:t>
      </w:r>
    </w:p>
    <w:p w:rsidR="003F7454" w:rsidRPr="003F7454" w:rsidRDefault="003F7454" w:rsidP="003F7454">
      <w:pPr>
        <w:pStyle w:val="EndNoteBibliography"/>
        <w:spacing w:after="0"/>
        <w:ind w:left="720" w:hanging="720"/>
      </w:pPr>
      <w:r w:rsidRPr="003F7454">
        <w:t>9.</w:t>
      </w:r>
      <w:r w:rsidRPr="003F7454">
        <w:tab/>
        <w:t>The World Health Organization MONICA Project (monitoring trends and determinants in cardiovascular disease): a major international collaboration. WHO MONICA Project Principal Investigators. J Clin Epidemiol 1988;41:105-14.</w:t>
      </w:r>
    </w:p>
    <w:p w:rsidR="003F7454" w:rsidRPr="003F7454" w:rsidRDefault="003F7454" w:rsidP="003F7454">
      <w:pPr>
        <w:pStyle w:val="EndNoteBibliography"/>
        <w:spacing w:after="0"/>
        <w:ind w:left="720" w:hanging="720"/>
      </w:pPr>
      <w:r w:rsidRPr="003F7454">
        <w:t>10.</w:t>
      </w:r>
      <w:r w:rsidRPr="003F7454">
        <w:tab/>
        <w:t>Gerdes LU, Bronnum-Hansen H, Madsen M, et al. Trends in selected biological risk factors for cardiovascular diseases in the Danish MONICA population, 1982-1992. J Clin Epidemiol 2000;53:427-34.</w:t>
      </w:r>
    </w:p>
    <w:p w:rsidR="003F7454" w:rsidRPr="003F7454" w:rsidRDefault="003F7454" w:rsidP="003F7454">
      <w:pPr>
        <w:pStyle w:val="EndNoteBibliography"/>
        <w:spacing w:after="0"/>
        <w:ind w:left="720" w:hanging="720"/>
      </w:pPr>
      <w:r w:rsidRPr="003F7454">
        <w:t>11.</w:t>
      </w:r>
      <w:r w:rsidRPr="003F7454">
        <w:tab/>
        <w:t>Sjol A, Thomsen KK, Schroll M. Secular trends in blood pressure levels in Denmark 1964-1991. Int J Epidemiol 1998;27:614-22.</w:t>
      </w:r>
    </w:p>
    <w:p w:rsidR="003F7454" w:rsidRPr="006B6377" w:rsidRDefault="003F7454" w:rsidP="003F7454">
      <w:pPr>
        <w:pStyle w:val="EndNoteBibliography"/>
        <w:spacing w:after="0"/>
        <w:ind w:left="720" w:hanging="720"/>
        <w:rPr>
          <w:lang w:val="da-DK"/>
        </w:rPr>
      </w:pPr>
      <w:r w:rsidRPr="003F7454">
        <w:t>12.</w:t>
      </w:r>
      <w:r w:rsidRPr="003F7454">
        <w:tab/>
        <w:t xml:space="preserve">Avlund K, Kreiner S, Schultz-Larsen K. Construct validation and the Rasch model: functional ability of healthy elderly people. </w:t>
      </w:r>
      <w:r w:rsidRPr="006B6377">
        <w:rPr>
          <w:lang w:val="da-DK"/>
        </w:rPr>
        <w:t>Scand J Soc Med 1993;21:233-46.</w:t>
      </w:r>
    </w:p>
    <w:p w:rsidR="003F7454" w:rsidRPr="003F7454" w:rsidRDefault="003F7454" w:rsidP="003F7454">
      <w:pPr>
        <w:pStyle w:val="EndNoteBibliography"/>
        <w:spacing w:after="0"/>
        <w:ind w:left="720" w:hanging="720"/>
      </w:pPr>
      <w:r w:rsidRPr="006B6377">
        <w:rPr>
          <w:lang w:val="da-DK"/>
        </w:rPr>
        <w:t>13.</w:t>
      </w:r>
      <w:r w:rsidRPr="006B6377">
        <w:rPr>
          <w:lang w:val="da-DK"/>
        </w:rPr>
        <w:tab/>
        <w:t xml:space="preserve">Stovring N, Avlund K, Schultz-Larsen K, et al. </w:t>
      </w:r>
      <w:r w:rsidRPr="003F7454">
        <w:t>The cumulative effect of smoking at age 50, 60, and 70 on functional ability at age 75. Scand J Public Health 2004;32:296-302.</w:t>
      </w:r>
    </w:p>
    <w:p w:rsidR="003F7454" w:rsidRPr="003F7454" w:rsidRDefault="003F7454" w:rsidP="003F7454">
      <w:pPr>
        <w:pStyle w:val="EndNoteBibliography"/>
        <w:spacing w:after="0"/>
        <w:ind w:left="720" w:hanging="720"/>
      </w:pPr>
      <w:r w:rsidRPr="003F7454">
        <w:t>14.</w:t>
      </w:r>
      <w:r w:rsidRPr="003F7454">
        <w:tab/>
        <w:t>Linneberg A, Husemoen LL, Nielsen NH, et al. Screening for allergic respiratory disease in the general population with the ADVIA Centaur Allergy Screen Assay. Allergy 2006;61:344-348.</w:t>
      </w:r>
    </w:p>
    <w:p w:rsidR="003F7454" w:rsidRPr="003F7454" w:rsidRDefault="003F7454" w:rsidP="003F7454">
      <w:pPr>
        <w:pStyle w:val="EndNoteBibliography"/>
        <w:ind w:left="720" w:hanging="720"/>
      </w:pPr>
      <w:r w:rsidRPr="003F7454">
        <w:t>15.</w:t>
      </w:r>
      <w:r w:rsidRPr="003F7454">
        <w:tab/>
        <w:t>Linneberg A, Nielsen NH, Madsen F, et al. Smoking and the development of allergic sensitization to aeroallergens in adults: a prospective population-based study. The Copenhagen Allergy Study. Allergy 2001;56:328-32.</w:t>
      </w:r>
    </w:p>
    <w:p w:rsidR="004C120D" w:rsidRPr="00955B4A" w:rsidRDefault="004C120D" w:rsidP="004F42EE">
      <w:pPr>
        <w:rPr>
          <w:rFonts w:ascii="Times New Roman" w:hAnsi="Times New Roman" w:cs="Times New Roman"/>
          <w:sz w:val="20"/>
          <w:szCs w:val="20"/>
          <w:lang w:val="en-US"/>
        </w:rPr>
      </w:pPr>
      <w:r w:rsidRPr="004F42EE">
        <w:rPr>
          <w:rFonts w:ascii="Times New Roman" w:hAnsi="Times New Roman" w:cs="Times New Roman"/>
          <w:sz w:val="20"/>
          <w:szCs w:val="20"/>
          <w:lang w:val="en-US"/>
        </w:rPr>
        <w:fldChar w:fldCharType="end"/>
      </w:r>
    </w:p>
    <w:p w:rsidR="006B6208" w:rsidRPr="003F7454" w:rsidRDefault="006B6208" w:rsidP="00B60FEF">
      <w:pPr>
        <w:pStyle w:val="Overskrift1"/>
        <w:rPr>
          <w:rFonts w:asciiTheme="minorHAnsi" w:hAnsiTheme="minorHAnsi"/>
          <w:b/>
          <w:sz w:val="22"/>
          <w:szCs w:val="22"/>
          <w:lang w:val="en-US"/>
        </w:rPr>
      </w:pPr>
      <w:r w:rsidRPr="00955B4A">
        <w:rPr>
          <w:sz w:val="20"/>
          <w:szCs w:val="20"/>
          <w:lang w:val="en-US"/>
        </w:rPr>
        <w:br w:type="page"/>
      </w:r>
      <w:bookmarkStart w:id="9" w:name="_Toc31785450"/>
      <w:r w:rsidRPr="003F7454">
        <w:rPr>
          <w:rFonts w:asciiTheme="minorHAnsi" w:hAnsiTheme="minorHAnsi"/>
          <w:b/>
          <w:sz w:val="22"/>
          <w:szCs w:val="22"/>
          <w:lang w:val="en-US"/>
        </w:rPr>
        <w:lastRenderedPageBreak/>
        <w:t>Supplementary tables</w:t>
      </w:r>
      <w:bookmarkEnd w:id="9"/>
      <w:r w:rsidRPr="003F7454">
        <w:rPr>
          <w:rFonts w:asciiTheme="minorHAnsi" w:hAnsiTheme="minorHAnsi"/>
          <w:b/>
          <w:sz w:val="22"/>
          <w:szCs w:val="22"/>
          <w:lang w:val="en-US"/>
        </w:rPr>
        <w:t xml:space="preserve"> </w:t>
      </w:r>
    </w:p>
    <w:p w:rsidR="0043417A" w:rsidRPr="0043417A" w:rsidRDefault="0043417A" w:rsidP="0043417A">
      <w:pPr>
        <w:rPr>
          <w:lang w:val="en-US"/>
        </w:rPr>
      </w:pPr>
    </w:p>
    <w:tbl>
      <w:tblPr>
        <w:tblStyle w:val="Tabel-Gitter"/>
        <w:tblW w:w="11766" w:type="dxa"/>
        <w:tblInd w:w="-480" w:type="dxa"/>
        <w:tblBorders>
          <w:insideH w:val="none" w:sz="0" w:space="0" w:color="auto"/>
          <w:insideV w:val="none" w:sz="0" w:space="0" w:color="auto"/>
        </w:tblBorders>
        <w:tblLayout w:type="fixed"/>
        <w:tblLook w:val="04A0" w:firstRow="1" w:lastRow="0" w:firstColumn="1" w:lastColumn="0" w:noHBand="0" w:noVBand="1"/>
      </w:tblPr>
      <w:tblGrid>
        <w:gridCol w:w="480"/>
        <w:gridCol w:w="2639"/>
        <w:gridCol w:w="763"/>
        <w:gridCol w:w="2639"/>
        <w:gridCol w:w="763"/>
        <w:gridCol w:w="1931"/>
        <w:gridCol w:w="1472"/>
        <w:gridCol w:w="1079"/>
      </w:tblGrid>
      <w:tr w:rsidR="00EB0850" w:rsidRPr="00A938F5" w:rsidTr="00DB1A7C">
        <w:tc>
          <w:tcPr>
            <w:tcW w:w="11766" w:type="dxa"/>
            <w:gridSpan w:val="8"/>
            <w:tcBorders>
              <w:top w:val="nil"/>
              <w:left w:val="nil"/>
              <w:bottom w:val="single" w:sz="4" w:space="0" w:color="auto"/>
              <w:right w:val="nil"/>
            </w:tcBorders>
          </w:tcPr>
          <w:p w:rsidR="00EB0850" w:rsidRPr="009F37E4" w:rsidRDefault="00EB0850" w:rsidP="00B60FEF">
            <w:pPr>
              <w:pStyle w:val="Overskrift3"/>
              <w:outlineLvl w:val="2"/>
            </w:pPr>
            <w:bookmarkStart w:id="10" w:name="_Toc31785451"/>
            <w:r w:rsidRPr="009F37E4">
              <w:rPr>
                <w:b/>
              </w:rPr>
              <w:t xml:space="preserve">Table </w:t>
            </w:r>
            <w:r w:rsidR="00843080">
              <w:rPr>
                <w:b/>
              </w:rPr>
              <w:t>S</w:t>
            </w:r>
            <w:r w:rsidRPr="009F37E4">
              <w:rPr>
                <w:b/>
              </w:rPr>
              <w:t>1</w:t>
            </w:r>
            <w:r w:rsidR="006B6377">
              <w:rPr>
                <w:b/>
              </w:rPr>
              <w:t>,</w:t>
            </w:r>
            <w:r w:rsidR="006B6377">
              <w:t xml:space="preserve"> </w:t>
            </w:r>
            <w:r w:rsidR="006B6377" w:rsidRPr="006B6377">
              <w:rPr>
                <w:b/>
              </w:rPr>
              <w:t xml:space="preserve">supplemental digital content </w:t>
            </w:r>
            <w:r w:rsidR="006B6377">
              <w:rPr>
                <w:b/>
              </w:rPr>
              <w:t>2</w:t>
            </w:r>
            <w:r w:rsidRPr="009F37E4">
              <w:rPr>
                <w:b/>
              </w:rPr>
              <w:t xml:space="preserve">: </w:t>
            </w:r>
            <w:r w:rsidRPr="009F37E4">
              <w:t>Registry-based International classification of disease (ICD) diagnoses from the National Patient Register used for the study</w:t>
            </w:r>
            <w:r w:rsidR="006951B2">
              <w:t>.</w:t>
            </w:r>
            <w:bookmarkEnd w:id="10"/>
            <w:r w:rsidR="006951B2">
              <w:t xml:space="preserve"> </w:t>
            </w:r>
          </w:p>
        </w:tc>
      </w:tr>
      <w:tr w:rsidR="00EB0850" w:rsidRPr="009F37E4" w:rsidTr="00DB1A7C">
        <w:tc>
          <w:tcPr>
            <w:tcW w:w="3119" w:type="dxa"/>
            <w:gridSpan w:val="2"/>
            <w:tcBorders>
              <w:top w:val="single" w:sz="4" w:space="0" w:color="auto"/>
              <w:left w:val="nil"/>
              <w:bottom w:val="single" w:sz="4" w:space="0" w:color="auto"/>
            </w:tcBorders>
          </w:tcPr>
          <w:p w:rsidR="00EB0850" w:rsidRPr="00DD1835" w:rsidRDefault="00EB0850" w:rsidP="0003581F">
            <w:pPr>
              <w:spacing w:line="276" w:lineRule="auto"/>
              <w:rPr>
                <w:rFonts w:ascii="Arial" w:hAnsi="Arial" w:cs="Arial"/>
                <w:b/>
                <w:sz w:val="20"/>
                <w:szCs w:val="20"/>
              </w:rPr>
            </w:pPr>
            <w:r w:rsidRPr="00DD1835">
              <w:rPr>
                <w:rFonts w:ascii="Arial" w:hAnsi="Arial" w:cs="Arial"/>
                <w:b/>
                <w:sz w:val="20"/>
                <w:szCs w:val="20"/>
              </w:rPr>
              <w:t>Diagnosis</w:t>
            </w:r>
          </w:p>
        </w:tc>
        <w:tc>
          <w:tcPr>
            <w:tcW w:w="3402" w:type="dxa"/>
            <w:gridSpan w:val="2"/>
            <w:tcBorders>
              <w:top w:val="single" w:sz="4" w:space="0" w:color="auto"/>
              <w:bottom w:val="single" w:sz="4" w:space="0" w:color="auto"/>
            </w:tcBorders>
          </w:tcPr>
          <w:p w:rsidR="00EB0850" w:rsidRPr="00DD1835" w:rsidRDefault="00EB0850" w:rsidP="0003581F">
            <w:pPr>
              <w:spacing w:line="276" w:lineRule="auto"/>
              <w:rPr>
                <w:rFonts w:ascii="Arial" w:hAnsi="Arial" w:cs="Arial"/>
                <w:b/>
                <w:sz w:val="20"/>
                <w:szCs w:val="20"/>
              </w:rPr>
            </w:pPr>
          </w:p>
        </w:tc>
        <w:tc>
          <w:tcPr>
            <w:tcW w:w="2694" w:type="dxa"/>
            <w:gridSpan w:val="2"/>
            <w:tcBorders>
              <w:top w:val="single" w:sz="4" w:space="0" w:color="auto"/>
              <w:bottom w:val="single" w:sz="4" w:space="0" w:color="auto"/>
            </w:tcBorders>
          </w:tcPr>
          <w:p w:rsidR="00EB0850" w:rsidRPr="00DD1835" w:rsidRDefault="00EB0850" w:rsidP="0003581F">
            <w:pPr>
              <w:spacing w:line="276" w:lineRule="auto"/>
              <w:rPr>
                <w:rFonts w:ascii="Arial" w:hAnsi="Arial" w:cs="Arial"/>
                <w:b/>
                <w:sz w:val="20"/>
                <w:szCs w:val="20"/>
              </w:rPr>
            </w:pPr>
            <w:r w:rsidRPr="00DD1835">
              <w:rPr>
                <w:rFonts w:ascii="Arial" w:hAnsi="Arial" w:cs="Arial"/>
                <w:b/>
                <w:sz w:val="20"/>
                <w:szCs w:val="20"/>
              </w:rPr>
              <w:t>ICD-8</w:t>
            </w:r>
          </w:p>
        </w:tc>
        <w:tc>
          <w:tcPr>
            <w:tcW w:w="2551" w:type="dxa"/>
            <w:gridSpan w:val="2"/>
            <w:tcBorders>
              <w:top w:val="single" w:sz="4" w:space="0" w:color="auto"/>
              <w:bottom w:val="single" w:sz="4" w:space="0" w:color="auto"/>
              <w:right w:val="nil"/>
            </w:tcBorders>
          </w:tcPr>
          <w:p w:rsidR="00EB0850" w:rsidRPr="00DD1835" w:rsidRDefault="00EB0850" w:rsidP="0003581F">
            <w:pPr>
              <w:spacing w:line="276" w:lineRule="auto"/>
              <w:rPr>
                <w:rFonts w:ascii="Arial" w:hAnsi="Arial" w:cs="Arial"/>
                <w:b/>
                <w:sz w:val="20"/>
                <w:szCs w:val="20"/>
              </w:rPr>
            </w:pPr>
            <w:r w:rsidRPr="00DD1835">
              <w:rPr>
                <w:rFonts w:ascii="Arial" w:hAnsi="Arial" w:cs="Arial"/>
                <w:b/>
                <w:sz w:val="20"/>
                <w:szCs w:val="20"/>
              </w:rPr>
              <w:t>ICD-10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lang w:val="da-DK"/>
              </w:rPr>
            </w:pPr>
            <w:r w:rsidRPr="00DD1835">
              <w:rPr>
                <w:rFonts w:ascii="Arial" w:hAnsi="Arial" w:cs="Arial"/>
                <w:sz w:val="20"/>
                <w:szCs w:val="20"/>
                <w:lang w:val="da-DK"/>
              </w:rPr>
              <w:t>Cancers</w:t>
            </w:r>
          </w:p>
        </w:tc>
        <w:tc>
          <w:tcPr>
            <w:tcW w:w="3402"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All cancers except NMSC</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140-209 excl. 173</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C00-97 excl. C44</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lang w:val="da-DK"/>
              </w:rPr>
            </w:pPr>
          </w:p>
        </w:tc>
        <w:tc>
          <w:tcPr>
            <w:tcW w:w="3402" w:type="dxa"/>
            <w:gridSpan w:val="2"/>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Gastrointestinal cancers</w:t>
            </w:r>
          </w:p>
        </w:tc>
        <w:tc>
          <w:tcPr>
            <w:tcW w:w="2694" w:type="dxa"/>
            <w:gridSpan w:val="2"/>
          </w:tcPr>
          <w:p w:rsidR="00EB0850" w:rsidRPr="00DD1835" w:rsidRDefault="00EB0850" w:rsidP="0003581F">
            <w:pPr>
              <w:spacing w:line="276" w:lineRule="auto"/>
              <w:rPr>
                <w:rFonts w:ascii="Arial" w:hAnsi="Arial" w:cs="Arial"/>
                <w:sz w:val="20"/>
                <w:szCs w:val="20"/>
              </w:rPr>
            </w:pPr>
            <w:r w:rsidRPr="00DD1835">
              <w:rPr>
                <w:rFonts w:ascii="Arial" w:eastAsia="Times New Roman" w:hAnsi="Arial" w:cs="Arial"/>
                <w:sz w:val="20"/>
                <w:szCs w:val="20"/>
                <w:lang w:eastAsia="da-DK"/>
              </w:rPr>
              <w:t>150-154</w:t>
            </w:r>
          </w:p>
        </w:tc>
        <w:tc>
          <w:tcPr>
            <w:tcW w:w="2551" w:type="dxa"/>
            <w:gridSpan w:val="2"/>
            <w:tcBorders>
              <w:right w:val="nil"/>
            </w:tcBorders>
          </w:tcPr>
          <w:p w:rsidR="00EB0850" w:rsidRPr="00DD1835" w:rsidRDefault="00EB0850" w:rsidP="0003581F">
            <w:pPr>
              <w:spacing w:line="276" w:lineRule="auto"/>
              <w:rPr>
                <w:rFonts w:ascii="Arial" w:hAnsi="Arial" w:cs="Arial"/>
                <w:sz w:val="20"/>
                <w:szCs w:val="20"/>
              </w:rPr>
            </w:pPr>
            <w:r w:rsidRPr="00DD1835">
              <w:rPr>
                <w:rFonts w:ascii="Arial" w:eastAsia="Times New Roman" w:hAnsi="Arial" w:cs="Arial"/>
                <w:sz w:val="20"/>
                <w:szCs w:val="20"/>
                <w:lang w:eastAsia="da-DK"/>
              </w:rPr>
              <w:t>C15-21</w:t>
            </w:r>
          </w:p>
        </w:tc>
      </w:tr>
      <w:tr w:rsidR="00EB0850" w:rsidRPr="009F37E4" w:rsidTr="00DB1A7C">
        <w:tc>
          <w:tcPr>
            <w:tcW w:w="3119" w:type="dxa"/>
            <w:gridSpan w:val="2"/>
            <w:tcBorders>
              <w:left w:val="nil"/>
            </w:tcBorders>
          </w:tcPr>
          <w:p w:rsidR="00EB0850" w:rsidRPr="00DD1835" w:rsidRDefault="00EB0850" w:rsidP="0003581F">
            <w:pPr>
              <w:rPr>
                <w:rFonts w:ascii="Arial" w:hAnsi="Arial" w:cs="Arial"/>
                <w:sz w:val="20"/>
                <w:szCs w:val="20"/>
                <w:lang w:val="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     </w:t>
            </w:r>
            <w:proofErr w:type="spellStart"/>
            <w:r w:rsidRPr="00DD1835">
              <w:rPr>
                <w:rFonts w:ascii="Arial" w:hAnsi="Arial" w:cs="Arial"/>
                <w:sz w:val="20"/>
                <w:szCs w:val="20"/>
                <w:lang w:val="da-DK"/>
              </w:rPr>
              <w:t>Colon</w:t>
            </w:r>
            <w:proofErr w:type="spellEnd"/>
            <w:r w:rsidRPr="00DD1835">
              <w:rPr>
                <w:rFonts w:ascii="Arial" w:hAnsi="Arial" w:cs="Arial"/>
                <w:sz w:val="20"/>
                <w:szCs w:val="20"/>
                <w:lang w:val="da-DK"/>
              </w:rPr>
              <w:t xml:space="preserve"> cancer</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153</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C18</w:t>
            </w:r>
          </w:p>
        </w:tc>
      </w:tr>
      <w:tr w:rsidR="00EB0850" w:rsidRPr="009F37E4" w:rsidTr="00DB1A7C">
        <w:tc>
          <w:tcPr>
            <w:tcW w:w="3119" w:type="dxa"/>
            <w:gridSpan w:val="2"/>
            <w:tcBorders>
              <w:left w:val="nil"/>
            </w:tcBorders>
          </w:tcPr>
          <w:p w:rsidR="00EB0850" w:rsidRPr="00DD1835" w:rsidRDefault="00EB0850" w:rsidP="0003581F">
            <w:pPr>
              <w:rPr>
                <w:rFonts w:ascii="Arial" w:hAnsi="Arial" w:cs="Arial"/>
                <w:sz w:val="20"/>
                <w:szCs w:val="20"/>
                <w:lang w:val="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     </w:t>
            </w:r>
            <w:proofErr w:type="spellStart"/>
            <w:r w:rsidRPr="00DD1835">
              <w:rPr>
                <w:rFonts w:ascii="Arial" w:hAnsi="Arial" w:cs="Arial"/>
                <w:sz w:val="20"/>
                <w:szCs w:val="20"/>
                <w:lang w:val="da-DK"/>
              </w:rPr>
              <w:t>Rectum</w:t>
            </w:r>
            <w:proofErr w:type="spellEnd"/>
            <w:r w:rsidRPr="00DD1835">
              <w:rPr>
                <w:rFonts w:ascii="Arial" w:hAnsi="Arial" w:cs="Arial"/>
                <w:sz w:val="20"/>
                <w:szCs w:val="20"/>
                <w:lang w:val="da-DK"/>
              </w:rPr>
              <w:t xml:space="preserve"> cancer</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154</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C19-21</w:t>
            </w:r>
          </w:p>
        </w:tc>
      </w:tr>
      <w:tr w:rsidR="00EB0850" w:rsidRPr="009F37E4" w:rsidTr="00DB1A7C">
        <w:tc>
          <w:tcPr>
            <w:tcW w:w="3119" w:type="dxa"/>
            <w:gridSpan w:val="2"/>
            <w:tcBorders>
              <w:left w:val="nil"/>
            </w:tcBorders>
          </w:tcPr>
          <w:p w:rsidR="00EB0850" w:rsidRPr="00DD1835" w:rsidRDefault="00EB0850" w:rsidP="0003581F">
            <w:pPr>
              <w:rPr>
                <w:rFonts w:ascii="Arial" w:hAnsi="Arial" w:cs="Arial"/>
                <w:sz w:val="20"/>
                <w:szCs w:val="20"/>
                <w:lang w:val="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rPr>
              <w:t xml:space="preserve">     Small intestine cancer</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152</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C17</w:t>
            </w:r>
          </w:p>
        </w:tc>
      </w:tr>
      <w:tr w:rsidR="00EB0850" w:rsidRPr="009F37E4" w:rsidTr="00DB1A7C">
        <w:tc>
          <w:tcPr>
            <w:tcW w:w="3119" w:type="dxa"/>
            <w:gridSpan w:val="2"/>
            <w:tcBorders>
              <w:left w:val="nil"/>
            </w:tcBorders>
          </w:tcPr>
          <w:p w:rsidR="00EB0850" w:rsidRPr="00DD1835" w:rsidRDefault="00EB0850" w:rsidP="0003581F">
            <w:pPr>
              <w:rPr>
                <w:rFonts w:ascii="Arial" w:hAnsi="Arial" w:cs="Arial"/>
                <w:sz w:val="20"/>
                <w:szCs w:val="20"/>
                <w:lang w:val="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Liver and </w:t>
            </w:r>
            <w:proofErr w:type="spellStart"/>
            <w:r w:rsidRPr="00DD1835">
              <w:rPr>
                <w:rFonts w:ascii="Arial" w:hAnsi="Arial" w:cs="Arial"/>
                <w:sz w:val="20"/>
                <w:szCs w:val="20"/>
                <w:lang w:val="da-DK"/>
              </w:rPr>
              <w:t>gallbladder</w:t>
            </w:r>
            <w:proofErr w:type="spellEnd"/>
            <w:r w:rsidRPr="00DD1835">
              <w:rPr>
                <w:rFonts w:ascii="Arial" w:hAnsi="Arial" w:cs="Arial"/>
                <w:sz w:val="20"/>
                <w:szCs w:val="20"/>
                <w:lang w:val="da-DK"/>
              </w:rPr>
              <w:t xml:space="preserve"> cancer</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155-156</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C22-24</w:t>
            </w:r>
          </w:p>
        </w:tc>
      </w:tr>
      <w:tr w:rsidR="00EB0850" w:rsidRPr="009F37E4" w:rsidTr="00DB1A7C">
        <w:tc>
          <w:tcPr>
            <w:tcW w:w="3119" w:type="dxa"/>
            <w:gridSpan w:val="2"/>
            <w:tcBorders>
              <w:left w:val="nil"/>
            </w:tcBorders>
          </w:tcPr>
          <w:p w:rsidR="00EB0850" w:rsidRPr="00DD1835" w:rsidRDefault="00EB0850" w:rsidP="0003581F">
            <w:pPr>
              <w:rPr>
                <w:rFonts w:ascii="Arial" w:hAnsi="Arial" w:cs="Arial"/>
                <w:sz w:val="20"/>
                <w:szCs w:val="20"/>
                <w:lang w:val="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     Liver cancer</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155</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C22</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lang w:val="da-DK"/>
              </w:rPr>
            </w:pPr>
          </w:p>
        </w:tc>
        <w:tc>
          <w:tcPr>
            <w:tcW w:w="3402" w:type="dxa"/>
            <w:gridSpan w:val="2"/>
          </w:tcPr>
          <w:p w:rsidR="00EB0850" w:rsidRPr="00DD1835" w:rsidRDefault="00EB0850" w:rsidP="0003581F">
            <w:pPr>
              <w:rPr>
                <w:rFonts w:ascii="Arial" w:hAnsi="Arial" w:cs="Arial"/>
                <w:sz w:val="20"/>
                <w:szCs w:val="20"/>
                <w:lang w:val="da-DK"/>
              </w:rPr>
            </w:pPr>
            <w:proofErr w:type="spellStart"/>
            <w:r w:rsidRPr="00DD1835">
              <w:rPr>
                <w:rFonts w:ascii="Arial" w:hAnsi="Arial" w:cs="Arial"/>
                <w:sz w:val="20"/>
                <w:szCs w:val="20"/>
                <w:lang w:val="da-DK"/>
              </w:rPr>
              <w:t>Breast</w:t>
            </w:r>
            <w:proofErr w:type="spellEnd"/>
            <w:r w:rsidRPr="00DD1835">
              <w:rPr>
                <w:rFonts w:ascii="Arial" w:hAnsi="Arial" w:cs="Arial"/>
                <w:sz w:val="20"/>
                <w:szCs w:val="20"/>
                <w:lang w:val="da-DK"/>
              </w:rPr>
              <w:t xml:space="preserve"> cancer</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174</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C50</w:t>
            </w:r>
          </w:p>
        </w:tc>
      </w:tr>
      <w:tr w:rsidR="00EB0850" w:rsidRPr="009F37E4" w:rsidTr="00DB1A7C">
        <w:tc>
          <w:tcPr>
            <w:tcW w:w="3119" w:type="dxa"/>
            <w:gridSpan w:val="2"/>
            <w:tcBorders>
              <w:left w:val="nil"/>
              <w:bottom w:val="nil"/>
            </w:tcBorders>
          </w:tcPr>
          <w:p w:rsidR="00EB0850" w:rsidRPr="00DD1835" w:rsidRDefault="00EB0850" w:rsidP="0003581F">
            <w:pPr>
              <w:spacing w:line="276" w:lineRule="auto"/>
              <w:rPr>
                <w:rFonts w:ascii="Arial" w:hAnsi="Arial" w:cs="Arial"/>
                <w:sz w:val="20"/>
                <w:szCs w:val="20"/>
                <w:lang w:val="da-DK"/>
              </w:rPr>
            </w:pPr>
          </w:p>
        </w:tc>
        <w:tc>
          <w:tcPr>
            <w:tcW w:w="3402" w:type="dxa"/>
            <w:gridSpan w:val="2"/>
            <w:tcBorders>
              <w:bottom w:val="nil"/>
            </w:tcBorders>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Lung cancer</w:t>
            </w:r>
          </w:p>
        </w:tc>
        <w:tc>
          <w:tcPr>
            <w:tcW w:w="2694" w:type="dxa"/>
            <w:gridSpan w:val="2"/>
            <w:tcBorders>
              <w:bottom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162</w:t>
            </w:r>
          </w:p>
        </w:tc>
        <w:tc>
          <w:tcPr>
            <w:tcW w:w="2551" w:type="dxa"/>
            <w:gridSpan w:val="2"/>
            <w:tcBorders>
              <w:bottom w:val="nil"/>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C34</w:t>
            </w:r>
          </w:p>
        </w:tc>
      </w:tr>
      <w:tr w:rsidR="00EB0850" w:rsidRPr="009F37E4" w:rsidTr="00DB1A7C">
        <w:tc>
          <w:tcPr>
            <w:tcW w:w="3119" w:type="dxa"/>
            <w:gridSpan w:val="2"/>
            <w:tcBorders>
              <w:top w:val="nil"/>
              <w:left w:val="nil"/>
              <w:bottom w:val="nil"/>
            </w:tcBorders>
          </w:tcPr>
          <w:p w:rsidR="00EB0850" w:rsidRPr="00DD1835" w:rsidRDefault="00EB0850" w:rsidP="0003581F">
            <w:pPr>
              <w:spacing w:line="276" w:lineRule="auto"/>
              <w:rPr>
                <w:rFonts w:ascii="Arial" w:hAnsi="Arial" w:cs="Arial"/>
                <w:sz w:val="20"/>
                <w:szCs w:val="20"/>
                <w:lang w:val="da-DK"/>
              </w:rPr>
            </w:pPr>
          </w:p>
        </w:tc>
        <w:tc>
          <w:tcPr>
            <w:tcW w:w="3402" w:type="dxa"/>
            <w:gridSpan w:val="2"/>
            <w:tcBorders>
              <w:top w:val="nil"/>
              <w:bottom w:val="nil"/>
            </w:tcBorders>
          </w:tcPr>
          <w:p w:rsidR="00EB0850" w:rsidRPr="00DD1835" w:rsidRDefault="00EB0850" w:rsidP="0003581F">
            <w:pPr>
              <w:rPr>
                <w:rFonts w:ascii="Arial" w:hAnsi="Arial" w:cs="Arial"/>
                <w:sz w:val="20"/>
                <w:szCs w:val="20"/>
                <w:lang w:val="da-DK"/>
              </w:rPr>
            </w:pPr>
            <w:proofErr w:type="spellStart"/>
            <w:r w:rsidRPr="00DD1835">
              <w:rPr>
                <w:rFonts w:ascii="Arial" w:hAnsi="Arial" w:cs="Arial"/>
                <w:sz w:val="20"/>
                <w:szCs w:val="20"/>
                <w:lang w:val="da-DK"/>
              </w:rPr>
              <w:t>Urinary</w:t>
            </w:r>
            <w:proofErr w:type="spellEnd"/>
            <w:r w:rsidRPr="00DD1835">
              <w:rPr>
                <w:rFonts w:ascii="Arial" w:hAnsi="Arial" w:cs="Arial"/>
                <w:sz w:val="20"/>
                <w:szCs w:val="20"/>
                <w:lang w:val="da-DK"/>
              </w:rPr>
              <w:t xml:space="preserve"> organ cancers</w:t>
            </w:r>
          </w:p>
        </w:tc>
        <w:tc>
          <w:tcPr>
            <w:tcW w:w="2694" w:type="dxa"/>
            <w:gridSpan w:val="2"/>
            <w:tcBorders>
              <w:top w:val="nil"/>
              <w:bottom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188-189</w:t>
            </w:r>
          </w:p>
        </w:tc>
        <w:tc>
          <w:tcPr>
            <w:tcW w:w="2551" w:type="dxa"/>
            <w:gridSpan w:val="2"/>
            <w:tcBorders>
              <w:top w:val="nil"/>
              <w:bottom w:val="nil"/>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C64-68</w:t>
            </w:r>
          </w:p>
        </w:tc>
      </w:tr>
      <w:tr w:rsidR="00EB0850" w:rsidRPr="009F37E4" w:rsidTr="00DB1A7C">
        <w:tc>
          <w:tcPr>
            <w:tcW w:w="3119" w:type="dxa"/>
            <w:gridSpan w:val="2"/>
            <w:tcBorders>
              <w:top w:val="nil"/>
              <w:left w:val="nil"/>
            </w:tcBorders>
          </w:tcPr>
          <w:p w:rsidR="00EB0850" w:rsidRPr="00DD1835" w:rsidRDefault="00EB0850" w:rsidP="0003581F">
            <w:pPr>
              <w:spacing w:line="276" w:lineRule="auto"/>
              <w:rPr>
                <w:rFonts w:ascii="Arial" w:hAnsi="Arial" w:cs="Arial"/>
                <w:sz w:val="20"/>
                <w:szCs w:val="20"/>
              </w:rPr>
            </w:pPr>
          </w:p>
        </w:tc>
        <w:tc>
          <w:tcPr>
            <w:tcW w:w="3402" w:type="dxa"/>
            <w:gridSpan w:val="2"/>
            <w:tcBorders>
              <w:top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Cancer uteri, ovary cancers and female genitalia</w:t>
            </w:r>
          </w:p>
        </w:tc>
        <w:tc>
          <w:tcPr>
            <w:tcW w:w="2694" w:type="dxa"/>
            <w:gridSpan w:val="2"/>
            <w:tcBorders>
              <w:top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180-184</w:t>
            </w:r>
          </w:p>
        </w:tc>
        <w:tc>
          <w:tcPr>
            <w:tcW w:w="2551" w:type="dxa"/>
            <w:gridSpan w:val="2"/>
            <w:tcBorders>
              <w:top w:val="nil"/>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C51-58</w:t>
            </w:r>
          </w:p>
        </w:tc>
      </w:tr>
      <w:tr w:rsidR="00EB0850" w:rsidRPr="009F37E4" w:rsidTr="00DB1A7C">
        <w:tc>
          <w:tcPr>
            <w:tcW w:w="3119" w:type="dxa"/>
            <w:gridSpan w:val="2"/>
            <w:tcBorders>
              <w:top w:val="nil"/>
              <w:left w:val="nil"/>
            </w:tcBorders>
          </w:tcPr>
          <w:p w:rsidR="00EB0850" w:rsidRPr="00DD1835" w:rsidRDefault="00EB0850" w:rsidP="0003581F">
            <w:pPr>
              <w:rPr>
                <w:rFonts w:ascii="Arial" w:hAnsi="Arial" w:cs="Arial"/>
                <w:sz w:val="20"/>
                <w:szCs w:val="20"/>
              </w:rPr>
            </w:pPr>
          </w:p>
        </w:tc>
        <w:tc>
          <w:tcPr>
            <w:tcW w:w="3402" w:type="dxa"/>
            <w:gridSpan w:val="2"/>
            <w:tcBorders>
              <w:top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 xml:space="preserve">     Cancer of the uterus</w:t>
            </w:r>
          </w:p>
        </w:tc>
        <w:tc>
          <w:tcPr>
            <w:tcW w:w="2694" w:type="dxa"/>
            <w:gridSpan w:val="2"/>
            <w:tcBorders>
              <w:top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182</w:t>
            </w:r>
          </w:p>
        </w:tc>
        <w:tc>
          <w:tcPr>
            <w:tcW w:w="2551" w:type="dxa"/>
            <w:gridSpan w:val="2"/>
            <w:tcBorders>
              <w:top w:val="nil"/>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C54-55</w:t>
            </w:r>
          </w:p>
        </w:tc>
      </w:tr>
      <w:tr w:rsidR="00EB0850" w:rsidRPr="009F37E4" w:rsidTr="00DB1A7C">
        <w:tc>
          <w:tcPr>
            <w:tcW w:w="3119" w:type="dxa"/>
            <w:gridSpan w:val="2"/>
            <w:tcBorders>
              <w:top w:val="nil"/>
              <w:left w:val="nil"/>
            </w:tcBorders>
          </w:tcPr>
          <w:p w:rsidR="00EB0850" w:rsidRPr="00DD1835" w:rsidRDefault="00EB0850" w:rsidP="0003581F">
            <w:pPr>
              <w:rPr>
                <w:rFonts w:ascii="Arial" w:hAnsi="Arial" w:cs="Arial"/>
                <w:sz w:val="20"/>
                <w:szCs w:val="20"/>
              </w:rPr>
            </w:pPr>
          </w:p>
        </w:tc>
        <w:tc>
          <w:tcPr>
            <w:tcW w:w="3402" w:type="dxa"/>
            <w:gridSpan w:val="2"/>
            <w:tcBorders>
              <w:top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 xml:space="preserve">     Cancer cervix uteri</w:t>
            </w:r>
          </w:p>
        </w:tc>
        <w:tc>
          <w:tcPr>
            <w:tcW w:w="2694" w:type="dxa"/>
            <w:gridSpan w:val="2"/>
            <w:tcBorders>
              <w:top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180</w:t>
            </w:r>
          </w:p>
        </w:tc>
        <w:tc>
          <w:tcPr>
            <w:tcW w:w="2551" w:type="dxa"/>
            <w:gridSpan w:val="2"/>
            <w:tcBorders>
              <w:top w:val="nil"/>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C53</w:t>
            </w:r>
          </w:p>
        </w:tc>
      </w:tr>
      <w:tr w:rsidR="00EB0850" w:rsidRPr="009F37E4" w:rsidTr="00DB1A7C">
        <w:tc>
          <w:tcPr>
            <w:tcW w:w="3119" w:type="dxa"/>
            <w:gridSpan w:val="2"/>
            <w:tcBorders>
              <w:top w:val="nil"/>
              <w:left w:val="nil"/>
            </w:tcBorders>
          </w:tcPr>
          <w:p w:rsidR="00EB0850" w:rsidRPr="00DD1835" w:rsidRDefault="00EB0850" w:rsidP="0003581F">
            <w:pPr>
              <w:rPr>
                <w:rFonts w:ascii="Arial" w:hAnsi="Arial" w:cs="Arial"/>
                <w:sz w:val="20"/>
                <w:szCs w:val="20"/>
              </w:rPr>
            </w:pPr>
          </w:p>
        </w:tc>
        <w:tc>
          <w:tcPr>
            <w:tcW w:w="3402" w:type="dxa"/>
            <w:gridSpan w:val="2"/>
            <w:tcBorders>
              <w:top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 xml:space="preserve">     Ovary cancer</w:t>
            </w:r>
          </w:p>
        </w:tc>
        <w:tc>
          <w:tcPr>
            <w:tcW w:w="2694" w:type="dxa"/>
            <w:gridSpan w:val="2"/>
            <w:tcBorders>
              <w:top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183</w:t>
            </w:r>
          </w:p>
        </w:tc>
        <w:tc>
          <w:tcPr>
            <w:tcW w:w="2551" w:type="dxa"/>
            <w:gridSpan w:val="2"/>
            <w:tcBorders>
              <w:top w:val="nil"/>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C56</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lang w:val="da-DK"/>
              </w:rPr>
            </w:pPr>
            <w:proofErr w:type="spellStart"/>
            <w:r w:rsidRPr="00DD1835">
              <w:rPr>
                <w:rFonts w:ascii="Arial" w:hAnsi="Arial" w:cs="Arial"/>
                <w:sz w:val="20"/>
                <w:szCs w:val="20"/>
                <w:lang w:val="da-DK"/>
              </w:rPr>
              <w:t>Prostate</w:t>
            </w:r>
            <w:proofErr w:type="spellEnd"/>
            <w:r w:rsidRPr="00DD1835">
              <w:rPr>
                <w:rFonts w:ascii="Arial" w:hAnsi="Arial" w:cs="Arial"/>
                <w:sz w:val="20"/>
                <w:szCs w:val="20"/>
                <w:lang w:val="da-DK"/>
              </w:rPr>
              <w:t xml:space="preserve"> cancer</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185</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C61</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Head and </w:t>
            </w:r>
            <w:proofErr w:type="spellStart"/>
            <w:r w:rsidRPr="00DD1835">
              <w:rPr>
                <w:rFonts w:ascii="Arial" w:hAnsi="Arial" w:cs="Arial"/>
                <w:sz w:val="20"/>
                <w:szCs w:val="20"/>
                <w:lang w:val="da-DK"/>
              </w:rPr>
              <w:t>neck</w:t>
            </w:r>
            <w:proofErr w:type="spellEnd"/>
            <w:r w:rsidRPr="00DD1835">
              <w:rPr>
                <w:rFonts w:ascii="Arial" w:hAnsi="Arial" w:cs="Arial"/>
                <w:sz w:val="20"/>
                <w:szCs w:val="20"/>
                <w:lang w:val="da-DK"/>
              </w:rPr>
              <w:t xml:space="preserve"> cancers</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shd w:val="clear" w:color="auto" w:fill="FFFFFF"/>
                <w:lang w:val="da-DK"/>
              </w:rPr>
              <w:t>140-149 160-161</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shd w:val="clear" w:color="auto" w:fill="FFFFFF"/>
                <w:lang w:val="da-DK"/>
              </w:rPr>
              <w:t>C00-14 C30-32</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     </w:t>
            </w:r>
            <w:proofErr w:type="spellStart"/>
            <w:r w:rsidRPr="00DD1835">
              <w:rPr>
                <w:rFonts w:ascii="Arial" w:hAnsi="Arial" w:cs="Arial"/>
                <w:sz w:val="20"/>
                <w:szCs w:val="20"/>
                <w:lang w:val="da-DK"/>
              </w:rPr>
              <w:t>Lip</w:t>
            </w:r>
            <w:proofErr w:type="spellEnd"/>
          </w:p>
        </w:tc>
        <w:tc>
          <w:tcPr>
            <w:tcW w:w="2694" w:type="dxa"/>
            <w:gridSpan w:val="2"/>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140</w:t>
            </w:r>
          </w:p>
        </w:tc>
        <w:tc>
          <w:tcPr>
            <w:tcW w:w="2551" w:type="dxa"/>
            <w:gridSpan w:val="2"/>
            <w:tcBorders>
              <w:right w:val="nil"/>
            </w:tcBorders>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C00</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     </w:t>
            </w:r>
            <w:proofErr w:type="spellStart"/>
            <w:r w:rsidRPr="00DD1835">
              <w:rPr>
                <w:rFonts w:ascii="Arial" w:hAnsi="Arial" w:cs="Arial"/>
                <w:sz w:val="20"/>
                <w:szCs w:val="20"/>
                <w:lang w:val="da-DK"/>
              </w:rPr>
              <w:t>Mouth</w:t>
            </w:r>
            <w:proofErr w:type="spellEnd"/>
            <w:r w:rsidRPr="00DD1835">
              <w:rPr>
                <w:rFonts w:ascii="Arial" w:hAnsi="Arial" w:cs="Arial"/>
                <w:sz w:val="20"/>
                <w:szCs w:val="20"/>
                <w:lang w:val="da-DK"/>
              </w:rPr>
              <w:t xml:space="preserve"> </w:t>
            </w:r>
          </w:p>
        </w:tc>
        <w:tc>
          <w:tcPr>
            <w:tcW w:w="2694" w:type="dxa"/>
            <w:gridSpan w:val="2"/>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141, 144-145</w:t>
            </w:r>
          </w:p>
        </w:tc>
        <w:tc>
          <w:tcPr>
            <w:tcW w:w="2551" w:type="dxa"/>
            <w:gridSpan w:val="2"/>
            <w:tcBorders>
              <w:right w:val="nil"/>
            </w:tcBorders>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C01-06</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     </w:t>
            </w:r>
            <w:proofErr w:type="spellStart"/>
            <w:r w:rsidRPr="00DD1835">
              <w:rPr>
                <w:rFonts w:ascii="Arial" w:hAnsi="Arial" w:cs="Arial"/>
                <w:sz w:val="20"/>
                <w:szCs w:val="20"/>
                <w:lang w:val="da-DK"/>
              </w:rPr>
              <w:t>Nose</w:t>
            </w:r>
            <w:proofErr w:type="spellEnd"/>
          </w:p>
        </w:tc>
        <w:tc>
          <w:tcPr>
            <w:tcW w:w="2694" w:type="dxa"/>
            <w:gridSpan w:val="2"/>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160</w:t>
            </w:r>
          </w:p>
        </w:tc>
        <w:tc>
          <w:tcPr>
            <w:tcW w:w="2551" w:type="dxa"/>
            <w:gridSpan w:val="2"/>
            <w:tcBorders>
              <w:right w:val="nil"/>
            </w:tcBorders>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C30-31</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     </w:t>
            </w:r>
            <w:proofErr w:type="spellStart"/>
            <w:r w:rsidRPr="00DD1835">
              <w:rPr>
                <w:rFonts w:ascii="Arial" w:hAnsi="Arial" w:cs="Arial"/>
                <w:sz w:val="20"/>
                <w:szCs w:val="20"/>
                <w:lang w:val="da-DK"/>
              </w:rPr>
              <w:t>Salvia</w:t>
            </w:r>
            <w:proofErr w:type="spellEnd"/>
            <w:r w:rsidRPr="00DD1835">
              <w:rPr>
                <w:rFonts w:ascii="Arial" w:hAnsi="Arial" w:cs="Arial"/>
                <w:sz w:val="20"/>
                <w:szCs w:val="20"/>
                <w:lang w:val="da-DK"/>
              </w:rPr>
              <w:t xml:space="preserve"> </w:t>
            </w:r>
            <w:proofErr w:type="spellStart"/>
            <w:r w:rsidRPr="00DD1835">
              <w:rPr>
                <w:rFonts w:ascii="Arial" w:hAnsi="Arial" w:cs="Arial"/>
                <w:sz w:val="20"/>
                <w:szCs w:val="20"/>
                <w:lang w:val="da-DK"/>
              </w:rPr>
              <w:t>glands</w:t>
            </w:r>
            <w:proofErr w:type="spellEnd"/>
          </w:p>
        </w:tc>
        <w:tc>
          <w:tcPr>
            <w:tcW w:w="2694" w:type="dxa"/>
            <w:gridSpan w:val="2"/>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142-143</w:t>
            </w:r>
          </w:p>
        </w:tc>
        <w:tc>
          <w:tcPr>
            <w:tcW w:w="2551" w:type="dxa"/>
            <w:gridSpan w:val="2"/>
            <w:tcBorders>
              <w:right w:val="nil"/>
            </w:tcBorders>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C07-09</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 xml:space="preserve">     </w:t>
            </w:r>
            <w:proofErr w:type="spellStart"/>
            <w:r w:rsidRPr="00DD1835">
              <w:rPr>
                <w:rFonts w:ascii="Arial" w:hAnsi="Arial" w:cs="Arial"/>
                <w:sz w:val="20"/>
                <w:szCs w:val="20"/>
                <w:lang w:val="da-DK"/>
              </w:rPr>
              <w:t>Larynx</w:t>
            </w:r>
            <w:proofErr w:type="spellEnd"/>
            <w:r w:rsidRPr="00DD1835">
              <w:rPr>
                <w:rFonts w:ascii="Arial" w:hAnsi="Arial" w:cs="Arial"/>
                <w:sz w:val="20"/>
                <w:szCs w:val="20"/>
                <w:lang w:val="da-DK"/>
              </w:rPr>
              <w:t>/</w:t>
            </w:r>
            <w:proofErr w:type="spellStart"/>
            <w:r w:rsidRPr="00DD1835">
              <w:rPr>
                <w:rFonts w:ascii="Arial" w:hAnsi="Arial" w:cs="Arial"/>
                <w:sz w:val="20"/>
                <w:szCs w:val="20"/>
                <w:lang w:val="da-DK"/>
              </w:rPr>
              <w:t>pharynx</w:t>
            </w:r>
            <w:proofErr w:type="spellEnd"/>
            <w:r w:rsidRPr="00DD1835">
              <w:rPr>
                <w:rFonts w:ascii="Arial" w:hAnsi="Arial" w:cs="Arial"/>
                <w:sz w:val="20"/>
                <w:szCs w:val="20"/>
                <w:lang w:val="da-DK"/>
              </w:rPr>
              <w:t xml:space="preserve"> </w:t>
            </w:r>
          </w:p>
        </w:tc>
        <w:tc>
          <w:tcPr>
            <w:tcW w:w="2694" w:type="dxa"/>
            <w:gridSpan w:val="2"/>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146-149 161</w:t>
            </w:r>
          </w:p>
        </w:tc>
        <w:tc>
          <w:tcPr>
            <w:tcW w:w="2551" w:type="dxa"/>
            <w:gridSpan w:val="2"/>
            <w:tcBorders>
              <w:right w:val="nil"/>
            </w:tcBorders>
          </w:tcPr>
          <w:p w:rsidR="00EB0850" w:rsidRPr="00DD1835" w:rsidRDefault="00EB0850" w:rsidP="0003581F">
            <w:pPr>
              <w:rPr>
                <w:rFonts w:ascii="Arial" w:hAnsi="Arial" w:cs="Arial"/>
                <w:sz w:val="20"/>
                <w:szCs w:val="20"/>
                <w:shd w:val="clear" w:color="auto" w:fill="FFFFFF"/>
                <w:lang w:val="da-DK"/>
              </w:rPr>
            </w:pPr>
            <w:r w:rsidRPr="00DD1835">
              <w:rPr>
                <w:rFonts w:ascii="Arial" w:hAnsi="Arial" w:cs="Arial"/>
                <w:sz w:val="20"/>
                <w:szCs w:val="20"/>
                <w:shd w:val="clear" w:color="auto" w:fill="FFFFFF"/>
                <w:lang w:val="da-DK"/>
              </w:rPr>
              <w:t>C10-14 C32</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eastAsia="Times New Roman" w:hAnsi="Arial" w:cs="Arial"/>
                <w:sz w:val="20"/>
                <w:szCs w:val="20"/>
                <w:lang w:eastAsia="da-DK"/>
              </w:rPr>
            </w:pPr>
          </w:p>
        </w:tc>
        <w:tc>
          <w:tcPr>
            <w:tcW w:w="3402" w:type="dxa"/>
            <w:gridSpan w:val="2"/>
          </w:tcPr>
          <w:p w:rsidR="00EB0850" w:rsidRPr="00DD1835" w:rsidRDefault="00EB0850" w:rsidP="0003581F">
            <w:pPr>
              <w:spacing w:line="276" w:lineRule="auto"/>
              <w:rPr>
                <w:rFonts w:ascii="Arial" w:hAnsi="Arial" w:cs="Arial"/>
                <w:sz w:val="20"/>
                <w:szCs w:val="20"/>
              </w:rPr>
            </w:pPr>
            <w:r w:rsidRPr="00DD1835">
              <w:rPr>
                <w:rFonts w:ascii="Arial" w:eastAsia="Times New Roman" w:hAnsi="Arial" w:cs="Arial"/>
                <w:sz w:val="20"/>
                <w:szCs w:val="20"/>
                <w:lang w:eastAsia="da-DK"/>
              </w:rPr>
              <w:t>Lymphoma</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200-202, 275.59</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C81-86, C88, C915</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eastAsia="Times New Roman" w:hAnsi="Arial" w:cs="Arial"/>
                <w:sz w:val="20"/>
                <w:szCs w:val="20"/>
                <w:lang w:eastAsia="da-DK"/>
              </w:rPr>
            </w:pPr>
            <w:r w:rsidRPr="00DD1835">
              <w:rPr>
                <w:rFonts w:ascii="Arial" w:eastAsia="Times New Roman" w:hAnsi="Arial" w:cs="Arial"/>
                <w:sz w:val="20"/>
                <w:szCs w:val="20"/>
                <w:lang w:eastAsia="da-DK"/>
              </w:rPr>
              <w:t xml:space="preserve">     NHL</w:t>
            </w:r>
          </w:p>
        </w:tc>
        <w:tc>
          <w:tcPr>
            <w:tcW w:w="2694" w:type="dxa"/>
            <w:gridSpan w:val="2"/>
          </w:tcPr>
          <w:p w:rsidR="00EB0850" w:rsidRPr="00DD1835" w:rsidRDefault="00EB0850" w:rsidP="0003581F">
            <w:pPr>
              <w:rPr>
                <w:rFonts w:ascii="Arial" w:eastAsia="Times New Roman" w:hAnsi="Arial" w:cs="Arial"/>
                <w:sz w:val="20"/>
                <w:szCs w:val="20"/>
                <w:lang w:eastAsia="da-DK"/>
              </w:rPr>
            </w:pPr>
            <w:r w:rsidRPr="00DD1835">
              <w:rPr>
                <w:rFonts w:ascii="Arial" w:eastAsia="Times New Roman" w:hAnsi="Arial" w:cs="Arial"/>
                <w:sz w:val="20"/>
                <w:szCs w:val="20"/>
                <w:lang w:eastAsia="da-DK"/>
              </w:rPr>
              <w:t>200, 202</w:t>
            </w:r>
          </w:p>
        </w:tc>
        <w:tc>
          <w:tcPr>
            <w:tcW w:w="2551" w:type="dxa"/>
            <w:gridSpan w:val="2"/>
            <w:tcBorders>
              <w:right w:val="nil"/>
            </w:tcBorders>
          </w:tcPr>
          <w:p w:rsidR="00EB0850" w:rsidRPr="00DD1835" w:rsidRDefault="00EB0850" w:rsidP="0003581F">
            <w:pPr>
              <w:rPr>
                <w:rFonts w:ascii="Arial" w:eastAsia="Times New Roman" w:hAnsi="Arial" w:cs="Arial"/>
                <w:sz w:val="20"/>
                <w:szCs w:val="20"/>
                <w:lang w:eastAsia="da-DK"/>
              </w:rPr>
            </w:pPr>
            <w:r w:rsidRPr="00DD1835">
              <w:rPr>
                <w:rFonts w:ascii="Arial" w:eastAsia="Times New Roman" w:hAnsi="Arial" w:cs="Arial"/>
                <w:sz w:val="20"/>
                <w:szCs w:val="20"/>
                <w:lang w:eastAsia="da-DK"/>
              </w:rPr>
              <w:t>C82-86</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r w:rsidRPr="00DD1835">
              <w:rPr>
                <w:rFonts w:ascii="Arial" w:eastAsia="Times New Roman" w:hAnsi="Arial" w:cs="Arial"/>
                <w:sz w:val="20"/>
                <w:szCs w:val="20"/>
                <w:lang w:eastAsia="da-DK"/>
              </w:rPr>
              <w:t>Cardiovascular disease</w:t>
            </w:r>
          </w:p>
        </w:tc>
        <w:tc>
          <w:tcPr>
            <w:tcW w:w="3402" w:type="dxa"/>
            <w:gridSpan w:val="2"/>
          </w:tcPr>
          <w:p w:rsidR="00EB0850" w:rsidRPr="00DD1835" w:rsidRDefault="00EB0850" w:rsidP="0003581F">
            <w:pPr>
              <w:rPr>
                <w:rFonts w:ascii="Arial" w:eastAsia="Times New Roman" w:hAnsi="Arial" w:cs="Arial"/>
                <w:sz w:val="20"/>
                <w:szCs w:val="20"/>
                <w:lang w:eastAsia="da-DK"/>
              </w:rPr>
            </w:pPr>
            <w:r w:rsidRPr="00DD1835">
              <w:rPr>
                <w:rFonts w:ascii="Arial" w:eastAsia="Times New Roman" w:hAnsi="Arial" w:cs="Arial"/>
                <w:sz w:val="20"/>
                <w:szCs w:val="20"/>
                <w:lang w:eastAsia="da-DK"/>
              </w:rPr>
              <w:t>Total cardiovascular disease</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 xml:space="preserve"> 410-414 + 430-438 + 440-441 + 444-445</w:t>
            </w:r>
          </w:p>
        </w:tc>
        <w:tc>
          <w:tcPr>
            <w:tcW w:w="2551" w:type="dxa"/>
            <w:gridSpan w:val="2"/>
            <w:tcBorders>
              <w:right w:val="nil"/>
            </w:tcBorders>
          </w:tcPr>
          <w:p w:rsidR="00EB0850" w:rsidRPr="00DD1835" w:rsidRDefault="00EB0850" w:rsidP="0003581F">
            <w:pPr>
              <w:rPr>
                <w:rFonts w:ascii="Arial" w:hAnsi="Arial" w:cs="Arial"/>
                <w:sz w:val="20"/>
                <w:szCs w:val="20"/>
                <w:lang w:val="da-DK"/>
              </w:rPr>
            </w:pPr>
            <w:r w:rsidRPr="00DD1835">
              <w:rPr>
                <w:rFonts w:ascii="Arial" w:hAnsi="Arial" w:cs="Arial"/>
                <w:sz w:val="20"/>
                <w:szCs w:val="20"/>
                <w:lang w:val="da-DK"/>
              </w:rPr>
              <w:t>I20–25, I60–69, I70–71, I739A, I739C, I74, K550–551</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val="da-DK" w:eastAsia="da-DK"/>
              </w:rPr>
            </w:pPr>
          </w:p>
        </w:tc>
        <w:tc>
          <w:tcPr>
            <w:tcW w:w="3402"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Coronary artery disease</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410-414</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I20–I25</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Cerebrovascular disease</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430-438</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I60–I69</w:t>
            </w:r>
          </w:p>
        </w:tc>
      </w:tr>
      <w:tr w:rsidR="00EB0850" w:rsidRPr="009F37E4" w:rsidTr="00DB1A7C">
        <w:tc>
          <w:tcPr>
            <w:tcW w:w="3119" w:type="dxa"/>
            <w:gridSpan w:val="2"/>
            <w:tcBorders>
              <w:left w:val="nil"/>
            </w:tcBorders>
          </w:tcPr>
          <w:p w:rsidR="00EB0850" w:rsidRPr="00DD1835" w:rsidRDefault="00EB0850" w:rsidP="0003581F">
            <w:pPr>
              <w:rPr>
                <w:rFonts w:ascii="Arial" w:eastAsia="Times New Roman" w:hAnsi="Arial" w:cs="Arial"/>
                <w:sz w:val="20"/>
                <w:szCs w:val="20"/>
                <w:lang w:eastAsia="da-DK"/>
              </w:rPr>
            </w:pPr>
          </w:p>
        </w:tc>
        <w:tc>
          <w:tcPr>
            <w:tcW w:w="3402"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Peripheral artery disease</w:t>
            </w:r>
          </w:p>
        </w:tc>
        <w:tc>
          <w:tcPr>
            <w:tcW w:w="2694" w:type="dxa"/>
            <w:gridSpan w:val="2"/>
          </w:tcPr>
          <w:p w:rsidR="00EB0850" w:rsidRPr="00DD1835" w:rsidRDefault="00EB0850" w:rsidP="0003581F">
            <w:pPr>
              <w:rPr>
                <w:rFonts w:ascii="Arial" w:hAnsi="Arial" w:cs="Arial"/>
                <w:sz w:val="20"/>
                <w:szCs w:val="20"/>
              </w:rPr>
            </w:pPr>
            <w:r w:rsidRPr="00DD1835">
              <w:rPr>
                <w:rFonts w:ascii="Arial" w:hAnsi="Arial" w:cs="Arial"/>
                <w:sz w:val="20"/>
                <w:szCs w:val="20"/>
              </w:rPr>
              <w:t>440-441 + 444-445</w:t>
            </w:r>
          </w:p>
        </w:tc>
        <w:tc>
          <w:tcPr>
            <w:tcW w:w="2551" w:type="dxa"/>
            <w:gridSpan w:val="2"/>
            <w:tcBorders>
              <w:right w:val="nil"/>
            </w:tcBorders>
          </w:tcPr>
          <w:p w:rsidR="00EB0850" w:rsidRPr="00DD1835" w:rsidRDefault="00EB0850" w:rsidP="0003581F">
            <w:pPr>
              <w:rPr>
                <w:rFonts w:ascii="Arial" w:hAnsi="Arial" w:cs="Arial"/>
                <w:sz w:val="20"/>
                <w:szCs w:val="20"/>
              </w:rPr>
            </w:pPr>
            <w:r w:rsidRPr="00DD1835">
              <w:rPr>
                <w:rFonts w:ascii="Arial" w:hAnsi="Arial" w:cs="Arial"/>
                <w:sz w:val="20"/>
                <w:szCs w:val="20"/>
              </w:rPr>
              <w:t>I70–71, I739A, I739C, I74, K550–551</w:t>
            </w:r>
          </w:p>
        </w:tc>
      </w:tr>
      <w:tr w:rsidR="00EB0850" w:rsidRPr="009F37E4" w:rsidTr="00DB1A7C">
        <w:tc>
          <w:tcPr>
            <w:tcW w:w="3119" w:type="dxa"/>
            <w:gridSpan w:val="2"/>
            <w:tcBorders>
              <w:left w:val="nil"/>
            </w:tcBorders>
          </w:tcPr>
          <w:p w:rsidR="00EB0850" w:rsidRPr="00DD1835" w:rsidRDefault="00EB0850" w:rsidP="00355A3D">
            <w:pPr>
              <w:spacing w:line="276" w:lineRule="auto"/>
              <w:rPr>
                <w:rFonts w:ascii="Arial" w:hAnsi="Arial" w:cs="Arial"/>
                <w:sz w:val="20"/>
                <w:szCs w:val="20"/>
                <w:lang w:val="da-DK"/>
              </w:rPr>
            </w:pPr>
            <w:r w:rsidRPr="00DD1835">
              <w:rPr>
                <w:rFonts w:ascii="Arial" w:eastAsia="Times New Roman" w:hAnsi="Arial" w:cs="Arial"/>
                <w:sz w:val="20"/>
                <w:szCs w:val="20"/>
                <w:lang w:eastAsia="da-DK"/>
              </w:rPr>
              <w:t>Inflammatory Bowel disease:</w:t>
            </w:r>
          </w:p>
        </w:tc>
        <w:tc>
          <w:tcPr>
            <w:tcW w:w="3402" w:type="dxa"/>
            <w:gridSpan w:val="2"/>
          </w:tcPr>
          <w:p w:rsidR="00EB0850" w:rsidRPr="00DD1835" w:rsidRDefault="00EB0850" w:rsidP="0003581F">
            <w:pPr>
              <w:spacing w:line="276" w:lineRule="auto"/>
              <w:rPr>
                <w:rFonts w:ascii="Arial" w:hAnsi="Arial" w:cs="Arial"/>
                <w:sz w:val="20"/>
                <w:szCs w:val="20"/>
                <w:lang w:val="da-DK"/>
              </w:rPr>
            </w:pPr>
            <w:proofErr w:type="spellStart"/>
            <w:r w:rsidRPr="00DD1835">
              <w:rPr>
                <w:rFonts w:ascii="Arial" w:hAnsi="Arial" w:cs="Arial"/>
                <w:sz w:val="20"/>
                <w:szCs w:val="20"/>
                <w:lang w:val="da-DK"/>
              </w:rPr>
              <w:t>Ulcerative</w:t>
            </w:r>
            <w:proofErr w:type="spellEnd"/>
            <w:r w:rsidRPr="00DD1835">
              <w:rPr>
                <w:rFonts w:ascii="Arial" w:hAnsi="Arial" w:cs="Arial"/>
                <w:sz w:val="20"/>
                <w:szCs w:val="20"/>
                <w:lang w:val="da-DK"/>
              </w:rPr>
              <w:t xml:space="preserve"> colitis</w:t>
            </w:r>
          </w:p>
        </w:tc>
        <w:tc>
          <w:tcPr>
            <w:tcW w:w="2694" w:type="dxa"/>
            <w:gridSpan w:val="2"/>
          </w:tcPr>
          <w:p w:rsidR="00EB0850" w:rsidRPr="00DD1835" w:rsidRDefault="00EB0850" w:rsidP="0003581F">
            <w:pPr>
              <w:spacing w:line="276" w:lineRule="auto"/>
              <w:rPr>
                <w:rFonts w:ascii="Arial" w:hAnsi="Arial" w:cs="Arial"/>
                <w:sz w:val="20"/>
                <w:szCs w:val="20"/>
                <w:lang w:val="da-DK"/>
              </w:rPr>
            </w:pPr>
            <w:r w:rsidRPr="00DD1835">
              <w:rPr>
                <w:rFonts w:ascii="Arial" w:hAnsi="Arial" w:cs="Arial"/>
                <w:sz w:val="20"/>
                <w:szCs w:val="20"/>
                <w:lang w:val="da-DK"/>
              </w:rPr>
              <w:t>563.01</w:t>
            </w:r>
          </w:p>
        </w:tc>
        <w:tc>
          <w:tcPr>
            <w:tcW w:w="2551" w:type="dxa"/>
            <w:gridSpan w:val="2"/>
            <w:tcBorders>
              <w:right w:val="nil"/>
            </w:tcBorders>
          </w:tcPr>
          <w:p w:rsidR="00EB0850" w:rsidRPr="00DD1835" w:rsidRDefault="00EB0850" w:rsidP="0003581F">
            <w:pPr>
              <w:spacing w:line="276" w:lineRule="auto"/>
              <w:rPr>
                <w:rFonts w:ascii="Arial" w:hAnsi="Arial" w:cs="Arial"/>
                <w:sz w:val="20"/>
                <w:szCs w:val="20"/>
                <w:lang w:val="da-DK"/>
              </w:rPr>
            </w:pPr>
            <w:r w:rsidRPr="00DD1835">
              <w:rPr>
                <w:rFonts w:ascii="Arial" w:hAnsi="Arial" w:cs="Arial"/>
                <w:sz w:val="20"/>
                <w:szCs w:val="20"/>
                <w:lang w:val="da-DK"/>
              </w:rPr>
              <w:t xml:space="preserve">K51 </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eastAsia="Times New Roman" w:hAnsi="Arial" w:cs="Arial"/>
                <w:sz w:val="20"/>
                <w:szCs w:val="20"/>
                <w:lang w:eastAsia="da-DK"/>
              </w:rPr>
            </w:pPr>
          </w:p>
        </w:tc>
        <w:tc>
          <w:tcPr>
            <w:tcW w:w="3402" w:type="dxa"/>
            <w:gridSpan w:val="2"/>
          </w:tcPr>
          <w:p w:rsidR="00EB0850" w:rsidRPr="00DD1835" w:rsidRDefault="00EB0850" w:rsidP="0003581F">
            <w:pPr>
              <w:spacing w:line="276" w:lineRule="auto"/>
              <w:rPr>
                <w:rFonts w:ascii="Arial" w:hAnsi="Arial" w:cs="Arial"/>
                <w:sz w:val="20"/>
                <w:szCs w:val="20"/>
                <w:lang w:val="da-DK"/>
              </w:rPr>
            </w:pPr>
            <w:proofErr w:type="spellStart"/>
            <w:r w:rsidRPr="00DD1835">
              <w:rPr>
                <w:rFonts w:ascii="Arial" w:hAnsi="Arial" w:cs="Arial"/>
                <w:sz w:val="20"/>
                <w:szCs w:val="20"/>
                <w:lang w:val="da-DK"/>
              </w:rPr>
              <w:t>Crohn’s</w:t>
            </w:r>
            <w:proofErr w:type="spellEnd"/>
            <w:r w:rsidRPr="00DD1835">
              <w:rPr>
                <w:rFonts w:ascii="Arial" w:hAnsi="Arial" w:cs="Arial"/>
                <w:sz w:val="20"/>
                <w:szCs w:val="20"/>
                <w:lang w:val="da-DK"/>
              </w:rPr>
              <w:t xml:space="preserve"> </w:t>
            </w:r>
            <w:proofErr w:type="spellStart"/>
            <w:r w:rsidRPr="00DD1835">
              <w:rPr>
                <w:rFonts w:ascii="Arial" w:hAnsi="Arial" w:cs="Arial"/>
                <w:sz w:val="20"/>
                <w:szCs w:val="20"/>
                <w:lang w:val="da-DK"/>
              </w:rPr>
              <w:t>disease</w:t>
            </w:r>
            <w:proofErr w:type="spellEnd"/>
          </w:p>
        </w:tc>
        <w:tc>
          <w:tcPr>
            <w:tcW w:w="2694" w:type="dxa"/>
            <w:gridSpan w:val="2"/>
          </w:tcPr>
          <w:p w:rsidR="00EB0850" w:rsidRPr="00DD1835" w:rsidRDefault="00EB0850" w:rsidP="0003581F">
            <w:pPr>
              <w:spacing w:line="276" w:lineRule="auto"/>
              <w:rPr>
                <w:rFonts w:ascii="Arial" w:hAnsi="Arial" w:cs="Arial"/>
                <w:sz w:val="20"/>
                <w:szCs w:val="20"/>
                <w:lang w:val="da-DK"/>
              </w:rPr>
            </w:pPr>
            <w:r w:rsidRPr="00DD1835">
              <w:rPr>
                <w:rFonts w:ascii="Arial" w:hAnsi="Arial" w:cs="Arial"/>
                <w:sz w:val="20"/>
                <w:szCs w:val="20"/>
                <w:lang w:val="da-DK"/>
              </w:rPr>
              <w:t>563.19</w:t>
            </w:r>
          </w:p>
        </w:tc>
        <w:tc>
          <w:tcPr>
            <w:tcW w:w="2551" w:type="dxa"/>
            <w:gridSpan w:val="2"/>
            <w:tcBorders>
              <w:right w:val="nil"/>
            </w:tcBorders>
          </w:tcPr>
          <w:p w:rsidR="00EB0850" w:rsidRPr="00DD1835" w:rsidRDefault="00EB0850" w:rsidP="0003581F">
            <w:pPr>
              <w:spacing w:line="276" w:lineRule="auto"/>
              <w:rPr>
                <w:rFonts w:ascii="Arial" w:hAnsi="Arial" w:cs="Arial"/>
                <w:sz w:val="20"/>
                <w:szCs w:val="20"/>
                <w:lang w:val="da-DK"/>
              </w:rPr>
            </w:pPr>
            <w:r w:rsidRPr="00DD1835">
              <w:rPr>
                <w:rFonts w:ascii="Arial" w:hAnsi="Arial" w:cs="Arial"/>
                <w:sz w:val="20"/>
                <w:szCs w:val="20"/>
                <w:lang w:val="da-DK"/>
              </w:rPr>
              <w:t xml:space="preserve">K50 </w:t>
            </w:r>
          </w:p>
        </w:tc>
      </w:tr>
      <w:tr w:rsidR="00EB0850" w:rsidRPr="009F37E4" w:rsidTr="00DB1A7C">
        <w:tc>
          <w:tcPr>
            <w:tcW w:w="3119" w:type="dxa"/>
            <w:gridSpan w:val="2"/>
            <w:tcBorders>
              <w:left w:val="nil"/>
            </w:tcBorders>
          </w:tcPr>
          <w:p w:rsidR="00EB0850" w:rsidRPr="00DD1835" w:rsidRDefault="00EB0850" w:rsidP="00355A3D">
            <w:pPr>
              <w:spacing w:line="276" w:lineRule="auto"/>
              <w:rPr>
                <w:rFonts w:ascii="Arial" w:hAnsi="Arial" w:cs="Arial"/>
                <w:sz w:val="20"/>
                <w:szCs w:val="20"/>
              </w:rPr>
            </w:pPr>
            <w:r w:rsidRPr="00DD1835">
              <w:rPr>
                <w:rFonts w:ascii="Arial" w:eastAsia="Times New Roman" w:hAnsi="Arial" w:cs="Arial"/>
                <w:sz w:val="20"/>
                <w:szCs w:val="20"/>
                <w:lang w:eastAsia="da-DK"/>
              </w:rPr>
              <w:t>Autoimmune diseases:</w:t>
            </w: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Alopecia areata</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704.00</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L63</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Ankylosing spondylitis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712.49</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M45</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Autoimmune hemolytic anemia</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283.90-91</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D59.1</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Autoimmune hepatitis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571.93</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K75.4</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Autoimmune thyroiditis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245.03</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E06.3</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proofErr w:type="spellStart"/>
            <w:r w:rsidRPr="00DD1835">
              <w:rPr>
                <w:rFonts w:ascii="Arial" w:hAnsi="Arial" w:cs="Arial"/>
                <w:sz w:val="20"/>
                <w:szCs w:val="20"/>
                <w:lang w:val="da-DK"/>
              </w:rPr>
              <w:t>Crohn’s</w:t>
            </w:r>
            <w:proofErr w:type="spellEnd"/>
            <w:r w:rsidRPr="00DD1835">
              <w:rPr>
                <w:rFonts w:ascii="Arial" w:hAnsi="Arial" w:cs="Arial"/>
                <w:sz w:val="20"/>
                <w:szCs w:val="20"/>
                <w:lang w:val="da-DK"/>
              </w:rPr>
              <w:t xml:space="preserve"> </w:t>
            </w:r>
            <w:proofErr w:type="spellStart"/>
            <w:r w:rsidRPr="00DD1835">
              <w:rPr>
                <w:rFonts w:ascii="Arial" w:hAnsi="Arial" w:cs="Arial"/>
                <w:sz w:val="20"/>
                <w:szCs w:val="20"/>
                <w:lang w:val="da-DK"/>
              </w:rPr>
              <w:t>disease</w:t>
            </w:r>
            <w:proofErr w:type="spellEnd"/>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hAnsi="Arial" w:cs="Arial"/>
                <w:sz w:val="20"/>
                <w:szCs w:val="20"/>
                <w:lang w:val="da-DK"/>
              </w:rPr>
              <w:t>563.19</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hAnsi="Arial" w:cs="Arial"/>
                <w:sz w:val="20"/>
                <w:szCs w:val="20"/>
                <w:lang w:val="da-DK"/>
              </w:rPr>
              <w:t xml:space="preserve">K50 </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hAnsi="Arial" w:cs="Arial"/>
                <w:sz w:val="20"/>
                <w:szCs w:val="20"/>
                <w:lang w:val="da-DK"/>
              </w:rPr>
            </w:pPr>
            <w:proofErr w:type="spellStart"/>
            <w:r w:rsidRPr="00DD1835">
              <w:rPr>
                <w:rFonts w:ascii="Arial" w:eastAsia="Times New Roman" w:hAnsi="Arial" w:cs="Arial"/>
                <w:sz w:val="20"/>
                <w:szCs w:val="20"/>
                <w:lang w:eastAsia="da-DK"/>
              </w:rPr>
              <w:t>Dermatopolymyositis</w:t>
            </w:r>
            <w:proofErr w:type="spellEnd"/>
          </w:p>
        </w:tc>
        <w:tc>
          <w:tcPr>
            <w:tcW w:w="2694" w:type="dxa"/>
            <w:gridSpan w:val="2"/>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716</w:t>
            </w:r>
          </w:p>
        </w:tc>
        <w:tc>
          <w:tcPr>
            <w:tcW w:w="2551" w:type="dxa"/>
            <w:gridSpan w:val="2"/>
            <w:tcBorders>
              <w:right w:val="nil"/>
            </w:tcBorders>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M33</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hAnsi="Arial" w:cs="Arial"/>
                <w:sz w:val="20"/>
                <w:szCs w:val="20"/>
              </w:rPr>
              <w:t>Diabetes Mellitus Type 1</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hAnsi="Arial" w:cs="Arial"/>
                <w:sz w:val="20"/>
                <w:szCs w:val="20"/>
              </w:rPr>
              <w:t xml:space="preserve">249 </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hAnsi="Arial" w:cs="Arial"/>
                <w:sz w:val="20"/>
                <w:szCs w:val="20"/>
                <w:lang w:val="da-DK"/>
              </w:rPr>
              <w:t xml:space="preserve">E10 </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hAnsi="Arial" w:cs="Arial"/>
                <w:sz w:val="20"/>
                <w:szCs w:val="20"/>
              </w:rPr>
            </w:pPr>
            <w:r w:rsidRPr="00DD1835">
              <w:rPr>
                <w:rFonts w:ascii="Arial" w:eastAsia="Times New Roman" w:hAnsi="Arial" w:cs="Arial"/>
                <w:sz w:val="20"/>
                <w:szCs w:val="20"/>
                <w:lang w:eastAsia="da-DK"/>
              </w:rPr>
              <w:t>Guillain-Barre syndrome</w:t>
            </w:r>
          </w:p>
        </w:tc>
        <w:tc>
          <w:tcPr>
            <w:tcW w:w="2694" w:type="dxa"/>
            <w:gridSpan w:val="2"/>
          </w:tcPr>
          <w:p w:rsidR="00EB0850" w:rsidRPr="00DD1835" w:rsidRDefault="00EB0850" w:rsidP="0003581F">
            <w:pPr>
              <w:spacing w:line="276" w:lineRule="auto"/>
              <w:rPr>
                <w:rFonts w:ascii="Arial" w:hAnsi="Arial" w:cs="Arial"/>
                <w:sz w:val="20"/>
                <w:szCs w:val="20"/>
              </w:rPr>
            </w:pPr>
            <w:r w:rsidRPr="00DD1835">
              <w:rPr>
                <w:rFonts w:ascii="Arial" w:eastAsia="Times New Roman" w:hAnsi="Arial" w:cs="Arial"/>
                <w:sz w:val="20"/>
                <w:szCs w:val="20"/>
                <w:lang w:eastAsia="da-DK"/>
              </w:rPr>
              <w:t>354</w:t>
            </w:r>
          </w:p>
        </w:tc>
        <w:tc>
          <w:tcPr>
            <w:tcW w:w="2551" w:type="dxa"/>
            <w:gridSpan w:val="2"/>
            <w:tcBorders>
              <w:right w:val="nil"/>
            </w:tcBorders>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G61.0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Idiopathic thrombocytopenic purpura</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446.49</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D69.3</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Iridocyclitis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364</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H20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Juvenile arthritis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712.09</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M08</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Multiple sclerosis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340</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G35</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hAnsi="Arial" w:cs="Arial"/>
                <w:sz w:val="20"/>
                <w:szCs w:val="20"/>
              </w:rPr>
            </w:pPr>
            <w:r w:rsidRPr="00DD1835">
              <w:rPr>
                <w:rFonts w:ascii="Arial" w:eastAsia="Times New Roman" w:hAnsi="Arial" w:cs="Arial"/>
                <w:sz w:val="20"/>
                <w:szCs w:val="20"/>
                <w:lang w:eastAsia="da-DK"/>
              </w:rPr>
              <w:t>Myasthenia gravis</w:t>
            </w:r>
          </w:p>
        </w:tc>
        <w:tc>
          <w:tcPr>
            <w:tcW w:w="2694" w:type="dxa"/>
            <w:gridSpan w:val="2"/>
          </w:tcPr>
          <w:p w:rsidR="00EB0850" w:rsidRPr="00DD1835" w:rsidRDefault="00EB0850" w:rsidP="0003581F">
            <w:pPr>
              <w:spacing w:line="276" w:lineRule="auto"/>
              <w:rPr>
                <w:rFonts w:ascii="Arial" w:hAnsi="Arial" w:cs="Arial"/>
                <w:sz w:val="20"/>
                <w:szCs w:val="20"/>
              </w:rPr>
            </w:pPr>
            <w:r w:rsidRPr="00DD1835">
              <w:rPr>
                <w:rFonts w:ascii="Arial" w:eastAsia="Times New Roman" w:hAnsi="Arial" w:cs="Arial"/>
                <w:sz w:val="20"/>
                <w:szCs w:val="20"/>
                <w:lang w:eastAsia="da-DK"/>
              </w:rPr>
              <w:t>733.09</w:t>
            </w:r>
          </w:p>
        </w:tc>
        <w:tc>
          <w:tcPr>
            <w:tcW w:w="2551" w:type="dxa"/>
            <w:gridSpan w:val="2"/>
            <w:tcBorders>
              <w:right w:val="nil"/>
            </w:tcBorders>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G70.0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Pemphigoid</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694.05</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L12</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Pemphigus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694</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L10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Pernicious anemia</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281.0</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D51.0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Polymyalgia rheumatica</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446.30-31, 446.39</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M31.5-6, M35.3</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Primary adrenocortical insufficiency</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255.1</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E27.1</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Primary biliary cirrhosis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571.90</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K74.3</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Psoriasis vulgaris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696.09-10, 696.19</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L40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Seropositive rheumatoid arthritis</w:t>
            </w:r>
          </w:p>
        </w:tc>
        <w:tc>
          <w:tcPr>
            <w:tcW w:w="2694" w:type="dxa"/>
            <w:gridSpan w:val="2"/>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712.19, 712.39, 712.59</w:t>
            </w:r>
          </w:p>
        </w:tc>
        <w:tc>
          <w:tcPr>
            <w:tcW w:w="2551" w:type="dxa"/>
            <w:gridSpan w:val="2"/>
            <w:tcBorders>
              <w:right w:val="nil"/>
            </w:tcBorders>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M05-06</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proofErr w:type="spellStart"/>
            <w:r w:rsidRPr="00DD1835">
              <w:rPr>
                <w:rFonts w:ascii="Arial" w:eastAsia="Times New Roman" w:hAnsi="Arial" w:cs="Arial"/>
                <w:sz w:val="20"/>
                <w:szCs w:val="20"/>
                <w:lang w:eastAsia="da-DK"/>
              </w:rPr>
              <w:t>Sjögren’s</w:t>
            </w:r>
            <w:proofErr w:type="spellEnd"/>
            <w:r w:rsidRPr="00DD1835">
              <w:rPr>
                <w:rFonts w:ascii="Arial" w:eastAsia="Times New Roman" w:hAnsi="Arial" w:cs="Arial"/>
                <w:sz w:val="20"/>
                <w:szCs w:val="20"/>
                <w:lang w:eastAsia="da-DK"/>
              </w:rPr>
              <w:t xml:space="preserve"> syndrome</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734.90</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M35.0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Systemic lupus erythematosus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734.19</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M32</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Systemic sclerosis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734.0</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M34</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hAnsi="Arial" w:cs="Arial"/>
                <w:sz w:val="20"/>
                <w:szCs w:val="20"/>
              </w:rPr>
            </w:pPr>
          </w:p>
        </w:tc>
        <w:tc>
          <w:tcPr>
            <w:tcW w:w="3402"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Thyrotoxicosis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242.00</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E05.0</w:t>
            </w:r>
          </w:p>
        </w:tc>
      </w:tr>
      <w:tr w:rsidR="00EB0850" w:rsidRPr="009F37E4" w:rsidTr="00DB1A7C">
        <w:tc>
          <w:tcPr>
            <w:tcW w:w="3119" w:type="dxa"/>
            <w:gridSpan w:val="2"/>
            <w:tcBorders>
              <w:left w:val="nil"/>
            </w:tcBorders>
          </w:tcPr>
          <w:p w:rsidR="00EB0850" w:rsidRPr="00DD1835" w:rsidRDefault="00EB0850" w:rsidP="0003581F">
            <w:pPr>
              <w:spacing w:line="276" w:lineRule="auto"/>
              <w:rPr>
                <w:rFonts w:ascii="Arial" w:eastAsia="Times New Roman" w:hAnsi="Arial" w:cs="Arial"/>
                <w:sz w:val="20"/>
                <w:szCs w:val="20"/>
                <w:lang w:eastAsia="da-DK"/>
              </w:rPr>
            </w:pPr>
          </w:p>
        </w:tc>
        <w:tc>
          <w:tcPr>
            <w:tcW w:w="3402" w:type="dxa"/>
            <w:gridSpan w:val="2"/>
          </w:tcPr>
          <w:p w:rsidR="00EB0850" w:rsidRPr="00DD1835" w:rsidRDefault="00EB0850" w:rsidP="0003581F">
            <w:pPr>
              <w:spacing w:line="276" w:lineRule="auto"/>
              <w:rPr>
                <w:rFonts w:ascii="Arial" w:hAnsi="Arial" w:cs="Arial"/>
                <w:sz w:val="20"/>
                <w:szCs w:val="20"/>
              </w:rPr>
            </w:pPr>
            <w:proofErr w:type="spellStart"/>
            <w:r w:rsidRPr="00DD1835">
              <w:rPr>
                <w:rFonts w:ascii="Arial" w:hAnsi="Arial" w:cs="Arial"/>
                <w:sz w:val="20"/>
                <w:szCs w:val="20"/>
                <w:lang w:val="da-DK"/>
              </w:rPr>
              <w:t>Ulcerative</w:t>
            </w:r>
            <w:proofErr w:type="spellEnd"/>
            <w:r w:rsidRPr="00DD1835">
              <w:rPr>
                <w:rFonts w:ascii="Arial" w:hAnsi="Arial" w:cs="Arial"/>
                <w:sz w:val="20"/>
                <w:szCs w:val="20"/>
                <w:lang w:val="da-DK"/>
              </w:rPr>
              <w:t xml:space="preserve"> colitis</w:t>
            </w:r>
          </w:p>
        </w:tc>
        <w:tc>
          <w:tcPr>
            <w:tcW w:w="2694" w:type="dxa"/>
            <w:gridSpan w:val="2"/>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hAnsi="Arial" w:cs="Arial"/>
                <w:sz w:val="20"/>
                <w:szCs w:val="20"/>
                <w:lang w:val="da-DK"/>
              </w:rPr>
              <w:t>563.01</w:t>
            </w:r>
          </w:p>
        </w:tc>
        <w:tc>
          <w:tcPr>
            <w:tcW w:w="2551" w:type="dxa"/>
            <w:gridSpan w:val="2"/>
            <w:tcBorders>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hAnsi="Arial" w:cs="Arial"/>
                <w:sz w:val="20"/>
                <w:szCs w:val="20"/>
                <w:lang w:val="da-DK"/>
              </w:rPr>
              <w:t xml:space="preserve">K51 </w:t>
            </w:r>
          </w:p>
        </w:tc>
      </w:tr>
      <w:tr w:rsidR="00EB0850" w:rsidRPr="009F37E4" w:rsidTr="006B79D2">
        <w:tc>
          <w:tcPr>
            <w:tcW w:w="3119" w:type="dxa"/>
            <w:gridSpan w:val="2"/>
            <w:tcBorders>
              <w:left w:val="nil"/>
              <w:bottom w:val="nil"/>
            </w:tcBorders>
          </w:tcPr>
          <w:p w:rsidR="00EB0850" w:rsidRPr="00DD1835" w:rsidRDefault="00EB0850" w:rsidP="0003581F">
            <w:pPr>
              <w:spacing w:line="276" w:lineRule="auto"/>
              <w:rPr>
                <w:rFonts w:ascii="Arial" w:hAnsi="Arial" w:cs="Arial"/>
                <w:sz w:val="20"/>
                <w:szCs w:val="20"/>
              </w:rPr>
            </w:pPr>
          </w:p>
        </w:tc>
        <w:tc>
          <w:tcPr>
            <w:tcW w:w="3402" w:type="dxa"/>
            <w:gridSpan w:val="2"/>
            <w:tcBorders>
              <w:bottom w:val="nil"/>
            </w:tcBorders>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Vitiligo</w:t>
            </w:r>
          </w:p>
        </w:tc>
        <w:tc>
          <w:tcPr>
            <w:tcW w:w="2694" w:type="dxa"/>
            <w:gridSpan w:val="2"/>
            <w:tcBorders>
              <w:bottom w:val="nil"/>
            </w:tcBorders>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709.01</w:t>
            </w:r>
          </w:p>
        </w:tc>
        <w:tc>
          <w:tcPr>
            <w:tcW w:w="2551" w:type="dxa"/>
            <w:gridSpan w:val="2"/>
            <w:tcBorders>
              <w:bottom w:val="nil"/>
              <w:right w:val="nil"/>
            </w:tcBorders>
          </w:tcPr>
          <w:p w:rsidR="00EB0850" w:rsidRPr="00DD1835" w:rsidRDefault="00EB0850" w:rsidP="0003581F">
            <w:pPr>
              <w:spacing w:line="276" w:lineRule="auto"/>
              <w:rPr>
                <w:rFonts w:ascii="Arial" w:hAnsi="Arial" w:cs="Arial"/>
                <w:sz w:val="20"/>
                <w:szCs w:val="20"/>
                <w:lang w:val="da-DK"/>
              </w:rPr>
            </w:pPr>
            <w:r w:rsidRPr="00DD1835">
              <w:rPr>
                <w:rFonts w:ascii="Arial" w:eastAsia="Times New Roman" w:hAnsi="Arial" w:cs="Arial"/>
                <w:sz w:val="20"/>
                <w:szCs w:val="20"/>
                <w:lang w:eastAsia="da-DK"/>
              </w:rPr>
              <w:t>L80</w:t>
            </w:r>
          </w:p>
        </w:tc>
      </w:tr>
      <w:tr w:rsidR="00EB0850" w:rsidRPr="009F37E4" w:rsidTr="00457B2A">
        <w:tc>
          <w:tcPr>
            <w:tcW w:w="3119" w:type="dxa"/>
            <w:gridSpan w:val="2"/>
            <w:tcBorders>
              <w:top w:val="nil"/>
              <w:left w:val="nil"/>
              <w:bottom w:val="single" w:sz="4" w:space="0" w:color="auto"/>
            </w:tcBorders>
          </w:tcPr>
          <w:p w:rsidR="00EB0850" w:rsidRPr="00DD1835" w:rsidRDefault="00EB0850" w:rsidP="0003581F">
            <w:pPr>
              <w:spacing w:line="276" w:lineRule="auto"/>
              <w:rPr>
                <w:rFonts w:ascii="Arial" w:hAnsi="Arial" w:cs="Arial"/>
                <w:sz w:val="20"/>
                <w:szCs w:val="20"/>
              </w:rPr>
            </w:pPr>
          </w:p>
        </w:tc>
        <w:tc>
          <w:tcPr>
            <w:tcW w:w="3402" w:type="dxa"/>
            <w:gridSpan w:val="2"/>
            <w:tcBorders>
              <w:top w:val="nil"/>
              <w:bottom w:val="single" w:sz="4" w:space="0" w:color="auto"/>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Wegener’s granulomatosis</w:t>
            </w:r>
          </w:p>
        </w:tc>
        <w:tc>
          <w:tcPr>
            <w:tcW w:w="2694" w:type="dxa"/>
            <w:gridSpan w:val="2"/>
            <w:tcBorders>
              <w:top w:val="nil"/>
              <w:bottom w:val="single" w:sz="4" w:space="0" w:color="auto"/>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446.29</w:t>
            </w:r>
          </w:p>
        </w:tc>
        <w:tc>
          <w:tcPr>
            <w:tcW w:w="2551" w:type="dxa"/>
            <w:gridSpan w:val="2"/>
            <w:tcBorders>
              <w:top w:val="nil"/>
              <w:bottom w:val="single" w:sz="4" w:space="0" w:color="auto"/>
              <w:right w:val="nil"/>
            </w:tcBorders>
          </w:tcPr>
          <w:p w:rsidR="00EB0850" w:rsidRPr="00DD1835" w:rsidRDefault="00EB0850" w:rsidP="0003581F">
            <w:pPr>
              <w:spacing w:line="276" w:lineRule="auto"/>
              <w:rPr>
                <w:rFonts w:ascii="Arial" w:eastAsia="Times New Roman" w:hAnsi="Arial" w:cs="Arial"/>
                <w:sz w:val="20"/>
                <w:szCs w:val="20"/>
                <w:lang w:eastAsia="da-DK"/>
              </w:rPr>
            </w:pPr>
            <w:r w:rsidRPr="00DD1835">
              <w:rPr>
                <w:rFonts w:ascii="Arial" w:eastAsia="Times New Roman" w:hAnsi="Arial" w:cs="Arial"/>
                <w:sz w:val="20"/>
                <w:szCs w:val="20"/>
                <w:lang w:eastAsia="da-DK"/>
              </w:rPr>
              <w:t>M31.3</w:t>
            </w:r>
          </w:p>
        </w:tc>
      </w:tr>
      <w:tr w:rsidR="006B79D2" w:rsidRPr="00A938F5" w:rsidTr="00457B2A">
        <w:tc>
          <w:tcPr>
            <w:tcW w:w="11766" w:type="dxa"/>
            <w:gridSpan w:val="8"/>
            <w:tcBorders>
              <w:top w:val="single" w:sz="4" w:space="0" w:color="auto"/>
              <w:left w:val="nil"/>
              <w:bottom w:val="nil"/>
              <w:right w:val="nil"/>
            </w:tcBorders>
          </w:tcPr>
          <w:p w:rsidR="006B79D2" w:rsidRPr="006B79D2" w:rsidRDefault="006B79D2" w:rsidP="0003581F">
            <w:pPr>
              <w:spacing w:line="276" w:lineRule="auto"/>
              <w:rPr>
                <w:rFonts w:ascii="Arial" w:eastAsia="Times New Roman" w:hAnsi="Arial" w:cs="Arial"/>
                <w:sz w:val="16"/>
                <w:szCs w:val="16"/>
                <w:lang w:eastAsia="da-DK"/>
              </w:rPr>
            </w:pPr>
            <w:r w:rsidRPr="006B79D2">
              <w:rPr>
                <w:rFonts w:ascii="Arial" w:eastAsia="Times New Roman" w:hAnsi="Arial" w:cs="Arial"/>
                <w:sz w:val="16"/>
                <w:szCs w:val="16"/>
                <w:lang w:eastAsia="da-DK"/>
              </w:rPr>
              <w:t>ICD-9 codes were n</w:t>
            </w:r>
            <w:r w:rsidR="00436829">
              <w:rPr>
                <w:rFonts w:ascii="Arial" w:eastAsia="Times New Roman" w:hAnsi="Arial" w:cs="Arial"/>
                <w:sz w:val="16"/>
                <w:szCs w:val="16"/>
                <w:lang w:eastAsia="da-DK"/>
              </w:rPr>
              <w:t>ot</w:t>
            </w:r>
            <w:r w:rsidRPr="006B79D2">
              <w:rPr>
                <w:rFonts w:ascii="Arial" w:eastAsia="Times New Roman" w:hAnsi="Arial" w:cs="Arial"/>
                <w:sz w:val="16"/>
                <w:szCs w:val="16"/>
                <w:lang w:eastAsia="da-DK"/>
              </w:rPr>
              <w:t xml:space="preserve"> implemented in the Danish health care system</w:t>
            </w:r>
          </w:p>
        </w:tc>
      </w:tr>
      <w:tr w:rsidR="00EB0850" w:rsidRPr="00A938F5" w:rsidTr="009F37E4">
        <w:trPr>
          <w:gridBefore w:val="1"/>
          <w:gridAfter w:val="1"/>
          <w:wBefore w:w="480" w:type="dxa"/>
          <w:wAfter w:w="1079" w:type="dxa"/>
        </w:trPr>
        <w:tc>
          <w:tcPr>
            <w:tcW w:w="10207" w:type="dxa"/>
            <w:gridSpan w:val="6"/>
            <w:tcBorders>
              <w:top w:val="nil"/>
              <w:left w:val="nil"/>
              <w:bottom w:val="nil"/>
              <w:right w:val="nil"/>
            </w:tcBorders>
          </w:tcPr>
          <w:p w:rsidR="009F37E4" w:rsidRDefault="009F37E4" w:rsidP="0003581F">
            <w:pPr>
              <w:spacing w:line="276" w:lineRule="auto"/>
              <w:rPr>
                <w:rFonts w:ascii="Arial" w:hAnsi="Arial" w:cs="Arial"/>
                <w:b/>
                <w:sz w:val="24"/>
                <w:szCs w:val="24"/>
              </w:rPr>
            </w:pPr>
          </w:p>
          <w:p w:rsidR="00DD1835" w:rsidRDefault="00DD1835" w:rsidP="0003581F">
            <w:pPr>
              <w:spacing w:line="276" w:lineRule="auto"/>
              <w:rPr>
                <w:rFonts w:ascii="Arial" w:hAnsi="Arial" w:cs="Arial"/>
                <w:b/>
                <w:sz w:val="24"/>
                <w:szCs w:val="24"/>
              </w:rPr>
            </w:pPr>
          </w:p>
          <w:p w:rsidR="00DD1835" w:rsidRDefault="00DD1835" w:rsidP="0003581F">
            <w:pPr>
              <w:spacing w:line="276" w:lineRule="auto"/>
              <w:rPr>
                <w:rFonts w:ascii="Arial" w:hAnsi="Arial" w:cs="Arial"/>
                <w:b/>
                <w:sz w:val="24"/>
                <w:szCs w:val="24"/>
              </w:rPr>
            </w:pPr>
          </w:p>
          <w:p w:rsidR="00DD1835" w:rsidRDefault="00DD1835" w:rsidP="0003581F">
            <w:pPr>
              <w:spacing w:line="276" w:lineRule="auto"/>
              <w:rPr>
                <w:rFonts w:ascii="Arial" w:hAnsi="Arial" w:cs="Arial"/>
                <w:b/>
                <w:sz w:val="24"/>
                <w:szCs w:val="24"/>
              </w:rPr>
            </w:pPr>
          </w:p>
          <w:p w:rsidR="00DD1835" w:rsidRDefault="00DD1835" w:rsidP="0003581F">
            <w:pPr>
              <w:spacing w:line="276" w:lineRule="auto"/>
              <w:rPr>
                <w:rFonts w:ascii="Arial" w:hAnsi="Arial" w:cs="Arial"/>
                <w:b/>
                <w:sz w:val="24"/>
                <w:szCs w:val="24"/>
              </w:rPr>
            </w:pPr>
          </w:p>
          <w:p w:rsidR="00DD1835" w:rsidRDefault="00DD1835" w:rsidP="0003581F">
            <w:pPr>
              <w:spacing w:line="276" w:lineRule="auto"/>
              <w:rPr>
                <w:rFonts w:ascii="Arial" w:hAnsi="Arial" w:cs="Arial"/>
                <w:b/>
                <w:sz w:val="24"/>
                <w:szCs w:val="24"/>
              </w:rPr>
            </w:pPr>
          </w:p>
          <w:p w:rsidR="00DD1835" w:rsidRDefault="00DD1835" w:rsidP="0003581F">
            <w:pPr>
              <w:spacing w:line="276" w:lineRule="auto"/>
              <w:rPr>
                <w:rFonts w:ascii="Arial" w:hAnsi="Arial" w:cs="Arial"/>
                <w:b/>
                <w:sz w:val="24"/>
                <w:szCs w:val="24"/>
              </w:rPr>
            </w:pPr>
          </w:p>
          <w:p w:rsidR="00EB0850" w:rsidRPr="009F37E4" w:rsidRDefault="00EB0850" w:rsidP="00B60FEF">
            <w:pPr>
              <w:pStyle w:val="Overskrift3"/>
              <w:outlineLvl w:val="2"/>
              <w:rPr>
                <w:b/>
              </w:rPr>
            </w:pPr>
            <w:bookmarkStart w:id="11" w:name="_Toc31785452"/>
            <w:r w:rsidRPr="009F37E4">
              <w:rPr>
                <w:b/>
              </w:rPr>
              <w:t xml:space="preserve">Table </w:t>
            </w:r>
            <w:r w:rsidR="00843080">
              <w:rPr>
                <w:b/>
              </w:rPr>
              <w:t>S</w:t>
            </w:r>
            <w:r w:rsidRPr="009F37E4">
              <w:rPr>
                <w:b/>
              </w:rPr>
              <w:t>2</w:t>
            </w:r>
            <w:r w:rsidR="006B6377">
              <w:rPr>
                <w:b/>
              </w:rPr>
              <w:t xml:space="preserve">, </w:t>
            </w:r>
            <w:r w:rsidR="006B6377" w:rsidRPr="006B6377">
              <w:rPr>
                <w:b/>
              </w:rPr>
              <w:t>supplemental digital content</w:t>
            </w:r>
            <w:r w:rsidR="006B6377">
              <w:rPr>
                <w:b/>
              </w:rPr>
              <w:t xml:space="preserve"> 3</w:t>
            </w:r>
            <w:r w:rsidRPr="009F37E4">
              <w:rPr>
                <w:b/>
              </w:rPr>
              <w:t xml:space="preserve">: </w:t>
            </w:r>
            <w:r w:rsidRPr="009F37E4">
              <w:t xml:space="preserve">Registry-based International classification of disease (ICD) diagnoses from </w:t>
            </w:r>
            <w:r w:rsidR="003D5DFF" w:rsidRPr="003D5DFF">
              <w:t>The Danish Cancer Registry</w:t>
            </w:r>
            <w:r w:rsidRPr="009F37E4">
              <w:t xml:space="preserve"> used for the study</w:t>
            </w:r>
            <w:r w:rsidR="006951B2">
              <w:t>.</w:t>
            </w:r>
            <w:bookmarkEnd w:id="11"/>
            <w:r w:rsidR="006951B2">
              <w:t xml:space="preserve"> </w:t>
            </w:r>
          </w:p>
        </w:tc>
      </w:tr>
      <w:tr w:rsidR="00EB0850" w:rsidRPr="009F37E4" w:rsidTr="00DB1A7C">
        <w:trPr>
          <w:gridBefore w:val="1"/>
          <w:gridAfter w:val="1"/>
          <w:wBefore w:w="480" w:type="dxa"/>
          <w:wAfter w:w="1079" w:type="dxa"/>
        </w:trPr>
        <w:tc>
          <w:tcPr>
            <w:tcW w:w="3402" w:type="dxa"/>
            <w:gridSpan w:val="2"/>
            <w:tcBorders>
              <w:top w:val="single" w:sz="4" w:space="0" w:color="auto"/>
              <w:left w:val="nil"/>
              <w:bottom w:val="single" w:sz="4" w:space="0" w:color="auto"/>
            </w:tcBorders>
          </w:tcPr>
          <w:p w:rsidR="00EB0850" w:rsidRPr="009F37E4" w:rsidRDefault="00EB0850" w:rsidP="0003581F">
            <w:pPr>
              <w:rPr>
                <w:rFonts w:ascii="Arial" w:hAnsi="Arial" w:cs="Arial"/>
                <w:b/>
                <w:sz w:val="20"/>
                <w:szCs w:val="20"/>
              </w:rPr>
            </w:pPr>
          </w:p>
        </w:tc>
        <w:tc>
          <w:tcPr>
            <w:tcW w:w="3402" w:type="dxa"/>
            <w:gridSpan w:val="2"/>
            <w:tcBorders>
              <w:top w:val="single" w:sz="4" w:space="0" w:color="auto"/>
              <w:bottom w:val="single" w:sz="4" w:space="0" w:color="auto"/>
            </w:tcBorders>
          </w:tcPr>
          <w:p w:rsidR="00EB0850" w:rsidRPr="009F37E4" w:rsidRDefault="00EB0850" w:rsidP="0003581F">
            <w:pPr>
              <w:spacing w:line="276" w:lineRule="auto"/>
              <w:rPr>
                <w:rFonts w:ascii="Arial" w:hAnsi="Arial" w:cs="Arial"/>
                <w:b/>
                <w:sz w:val="20"/>
                <w:szCs w:val="20"/>
              </w:rPr>
            </w:pPr>
            <w:r w:rsidRPr="009F37E4">
              <w:rPr>
                <w:rFonts w:ascii="Arial" w:hAnsi="Arial" w:cs="Arial"/>
                <w:b/>
                <w:sz w:val="20"/>
                <w:szCs w:val="20"/>
              </w:rPr>
              <w:t>ICD-7</w:t>
            </w:r>
          </w:p>
        </w:tc>
        <w:tc>
          <w:tcPr>
            <w:tcW w:w="3403" w:type="dxa"/>
            <w:gridSpan w:val="2"/>
            <w:tcBorders>
              <w:top w:val="single" w:sz="4" w:space="0" w:color="auto"/>
              <w:bottom w:val="single" w:sz="4" w:space="0" w:color="auto"/>
              <w:right w:val="nil"/>
            </w:tcBorders>
          </w:tcPr>
          <w:p w:rsidR="00EB0850" w:rsidRPr="009F37E4" w:rsidRDefault="00EB0850" w:rsidP="0003581F">
            <w:pPr>
              <w:spacing w:line="276" w:lineRule="auto"/>
              <w:rPr>
                <w:rFonts w:ascii="Arial" w:hAnsi="Arial" w:cs="Arial"/>
                <w:b/>
                <w:sz w:val="20"/>
                <w:szCs w:val="20"/>
              </w:rPr>
            </w:pPr>
            <w:r w:rsidRPr="009F37E4">
              <w:rPr>
                <w:rFonts w:ascii="Arial" w:hAnsi="Arial" w:cs="Arial"/>
                <w:b/>
                <w:sz w:val="20"/>
                <w:szCs w:val="20"/>
              </w:rPr>
              <w:t>ICD-10</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All cancers except NMSC</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rPr>
              <w:t>140-204 excl. 191</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C00-97 excl. C44</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spacing w:line="276" w:lineRule="auto"/>
              <w:rPr>
                <w:rFonts w:ascii="Arial" w:hAnsi="Arial" w:cs="Arial"/>
                <w:sz w:val="20"/>
                <w:szCs w:val="20"/>
                <w:lang w:val="da-DK"/>
              </w:rPr>
            </w:pPr>
            <w:r w:rsidRPr="009F37E4">
              <w:rPr>
                <w:rFonts w:ascii="Arial" w:eastAsia="Times New Roman" w:hAnsi="Arial" w:cs="Arial"/>
                <w:sz w:val="20"/>
                <w:szCs w:val="20"/>
                <w:lang w:eastAsia="da-DK"/>
              </w:rPr>
              <w:t>Gastrointestinal cancers</w:t>
            </w:r>
          </w:p>
        </w:tc>
        <w:tc>
          <w:tcPr>
            <w:tcW w:w="3402" w:type="dxa"/>
            <w:gridSpan w:val="2"/>
          </w:tcPr>
          <w:p w:rsidR="00EB0850" w:rsidRPr="009F37E4" w:rsidRDefault="00EB0850" w:rsidP="0003581F">
            <w:pPr>
              <w:spacing w:line="276" w:lineRule="auto"/>
              <w:rPr>
                <w:rFonts w:ascii="Arial" w:hAnsi="Arial" w:cs="Arial"/>
                <w:sz w:val="20"/>
                <w:szCs w:val="20"/>
              </w:rPr>
            </w:pPr>
            <w:r w:rsidRPr="009F37E4">
              <w:rPr>
                <w:rFonts w:ascii="Arial" w:eastAsia="Times New Roman" w:hAnsi="Arial" w:cs="Arial"/>
                <w:sz w:val="20"/>
                <w:szCs w:val="20"/>
                <w:lang w:eastAsia="da-DK"/>
              </w:rPr>
              <w:t>150-154</w:t>
            </w:r>
          </w:p>
        </w:tc>
        <w:tc>
          <w:tcPr>
            <w:tcW w:w="3403" w:type="dxa"/>
            <w:gridSpan w:val="2"/>
            <w:tcBorders>
              <w:right w:val="nil"/>
            </w:tcBorders>
          </w:tcPr>
          <w:p w:rsidR="00EB0850" w:rsidRPr="009F37E4" w:rsidRDefault="00EB0850" w:rsidP="0003581F">
            <w:pPr>
              <w:spacing w:line="276" w:lineRule="auto"/>
              <w:rPr>
                <w:rFonts w:ascii="Arial" w:hAnsi="Arial" w:cs="Arial"/>
                <w:sz w:val="20"/>
                <w:szCs w:val="20"/>
              </w:rPr>
            </w:pPr>
            <w:r w:rsidRPr="009F37E4">
              <w:rPr>
                <w:rFonts w:ascii="Arial" w:eastAsia="Times New Roman" w:hAnsi="Arial" w:cs="Arial"/>
                <w:sz w:val="20"/>
                <w:szCs w:val="20"/>
                <w:lang w:eastAsia="da-DK"/>
              </w:rPr>
              <w:t>C15-21</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     </w:t>
            </w:r>
            <w:proofErr w:type="spellStart"/>
            <w:r w:rsidRPr="009F37E4">
              <w:rPr>
                <w:rFonts w:ascii="Arial" w:hAnsi="Arial" w:cs="Arial"/>
                <w:sz w:val="20"/>
                <w:szCs w:val="20"/>
                <w:lang w:val="da-DK"/>
              </w:rPr>
              <w:t>Colon</w:t>
            </w:r>
            <w:proofErr w:type="spellEnd"/>
            <w:r w:rsidRPr="009F37E4">
              <w:rPr>
                <w:rFonts w:ascii="Arial" w:hAnsi="Arial" w:cs="Arial"/>
                <w:sz w:val="20"/>
                <w:szCs w:val="20"/>
                <w:lang w:val="da-DK"/>
              </w:rPr>
              <w:t xml:space="preserve"> cancer</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rPr>
              <w:t>153</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C18</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     </w:t>
            </w:r>
            <w:proofErr w:type="spellStart"/>
            <w:r w:rsidRPr="009F37E4">
              <w:rPr>
                <w:rFonts w:ascii="Arial" w:hAnsi="Arial" w:cs="Arial"/>
                <w:sz w:val="20"/>
                <w:szCs w:val="20"/>
                <w:lang w:val="da-DK"/>
              </w:rPr>
              <w:t>Rectum</w:t>
            </w:r>
            <w:proofErr w:type="spellEnd"/>
            <w:r w:rsidRPr="009F37E4">
              <w:rPr>
                <w:rFonts w:ascii="Arial" w:hAnsi="Arial" w:cs="Arial"/>
                <w:sz w:val="20"/>
                <w:szCs w:val="20"/>
                <w:lang w:val="da-DK"/>
              </w:rPr>
              <w:t xml:space="preserve"> cancer</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rPr>
              <w:t>154</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C19-21</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rPr>
              <w:t xml:space="preserve">     Small intestine cancer</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rPr>
              <w:t>152</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C17</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Liver and </w:t>
            </w:r>
            <w:proofErr w:type="spellStart"/>
            <w:r w:rsidRPr="009F37E4">
              <w:rPr>
                <w:rFonts w:ascii="Arial" w:hAnsi="Arial" w:cs="Arial"/>
                <w:sz w:val="20"/>
                <w:szCs w:val="20"/>
                <w:lang w:val="da-DK"/>
              </w:rPr>
              <w:t>gallbladder</w:t>
            </w:r>
            <w:proofErr w:type="spellEnd"/>
            <w:r w:rsidRPr="009F37E4">
              <w:rPr>
                <w:rFonts w:ascii="Arial" w:hAnsi="Arial" w:cs="Arial"/>
                <w:sz w:val="20"/>
                <w:szCs w:val="20"/>
                <w:lang w:val="da-DK"/>
              </w:rPr>
              <w:t xml:space="preserve"> cancer</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rPr>
              <w:t>155-156</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C22-24</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     Liver cancer</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rPr>
              <w:t>155</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C22</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proofErr w:type="spellStart"/>
            <w:r w:rsidRPr="009F37E4">
              <w:rPr>
                <w:rFonts w:ascii="Arial" w:hAnsi="Arial" w:cs="Arial"/>
                <w:sz w:val="20"/>
                <w:szCs w:val="20"/>
                <w:lang w:val="da-DK"/>
              </w:rPr>
              <w:t>Breast</w:t>
            </w:r>
            <w:proofErr w:type="spellEnd"/>
            <w:r w:rsidRPr="009F37E4">
              <w:rPr>
                <w:rFonts w:ascii="Arial" w:hAnsi="Arial" w:cs="Arial"/>
                <w:sz w:val="20"/>
                <w:szCs w:val="20"/>
                <w:lang w:val="da-DK"/>
              </w:rPr>
              <w:t xml:space="preserve"> cancer</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rPr>
              <w:t>170</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C50</w:t>
            </w:r>
          </w:p>
        </w:tc>
      </w:tr>
      <w:tr w:rsidR="00EB0850" w:rsidRPr="009F37E4" w:rsidTr="00DB1A7C">
        <w:trPr>
          <w:gridBefore w:val="1"/>
          <w:gridAfter w:val="1"/>
          <w:wBefore w:w="480" w:type="dxa"/>
          <w:wAfter w:w="1079" w:type="dxa"/>
        </w:trPr>
        <w:tc>
          <w:tcPr>
            <w:tcW w:w="3402" w:type="dxa"/>
            <w:gridSpan w:val="2"/>
            <w:tcBorders>
              <w:left w:val="nil"/>
              <w:bottom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Lung cancer</w:t>
            </w:r>
          </w:p>
        </w:tc>
        <w:tc>
          <w:tcPr>
            <w:tcW w:w="3402" w:type="dxa"/>
            <w:gridSpan w:val="2"/>
            <w:tcBorders>
              <w:bottom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162</w:t>
            </w:r>
          </w:p>
        </w:tc>
        <w:tc>
          <w:tcPr>
            <w:tcW w:w="3403" w:type="dxa"/>
            <w:gridSpan w:val="2"/>
            <w:tcBorders>
              <w:bottom w:val="nil"/>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C34</w:t>
            </w:r>
          </w:p>
        </w:tc>
      </w:tr>
      <w:tr w:rsidR="00EB0850" w:rsidRPr="009F37E4" w:rsidTr="00DB1A7C">
        <w:trPr>
          <w:gridBefore w:val="1"/>
          <w:gridAfter w:val="1"/>
          <w:wBefore w:w="480" w:type="dxa"/>
          <w:wAfter w:w="1079" w:type="dxa"/>
        </w:trPr>
        <w:tc>
          <w:tcPr>
            <w:tcW w:w="3402" w:type="dxa"/>
            <w:gridSpan w:val="2"/>
            <w:tcBorders>
              <w:top w:val="nil"/>
              <w:left w:val="nil"/>
              <w:bottom w:val="nil"/>
            </w:tcBorders>
          </w:tcPr>
          <w:p w:rsidR="00EB0850" w:rsidRPr="009F37E4" w:rsidRDefault="00EB0850" w:rsidP="0003581F">
            <w:pPr>
              <w:rPr>
                <w:rFonts w:ascii="Arial" w:hAnsi="Arial" w:cs="Arial"/>
                <w:sz w:val="20"/>
                <w:szCs w:val="20"/>
                <w:lang w:val="da-DK"/>
              </w:rPr>
            </w:pPr>
            <w:proofErr w:type="spellStart"/>
            <w:r w:rsidRPr="009F37E4">
              <w:rPr>
                <w:rFonts w:ascii="Arial" w:hAnsi="Arial" w:cs="Arial"/>
                <w:sz w:val="20"/>
                <w:szCs w:val="20"/>
                <w:lang w:val="da-DK"/>
              </w:rPr>
              <w:t>Urinary</w:t>
            </w:r>
            <w:proofErr w:type="spellEnd"/>
            <w:r w:rsidRPr="009F37E4">
              <w:rPr>
                <w:rFonts w:ascii="Arial" w:hAnsi="Arial" w:cs="Arial"/>
                <w:sz w:val="20"/>
                <w:szCs w:val="20"/>
                <w:lang w:val="da-DK"/>
              </w:rPr>
              <w:t xml:space="preserve"> organ cancers</w:t>
            </w:r>
          </w:p>
        </w:tc>
        <w:tc>
          <w:tcPr>
            <w:tcW w:w="3402" w:type="dxa"/>
            <w:gridSpan w:val="2"/>
            <w:tcBorders>
              <w:top w:val="nil"/>
              <w:bottom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180-181</w:t>
            </w:r>
          </w:p>
        </w:tc>
        <w:tc>
          <w:tcPr>
            <w:tcW w:w="3403" w:type="dxa"/>
            <w:gridSpan w:val="2"/>
            <w:tcBorders>
              <w:top w:val="nil"/>
              <w:bottom w:val="nil"/>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C64-68</w:t>
            </w:r>
          </w:p>
        </w:tc>
      </w:tr>
      <w:tr w:rsidR="00EB0850" w:rsidRPr="009F37E4" w:rsidTr="00DB1A7C">
        <w:trPr>
          <w:gridBefore w:val="1"/>
          <w:gridAfter w:val="1"/>
          <w:wBefore w:w="480" w:type="dxa"/>
          <w:wAfter w:w="1079" w:type="dxa"/>
        </w:trPr>
        <w:tc>
          <w:tcPr>
            <w:tcW w:w="3402" w:type="dxa"/>
            <w:gridSpan w:val="2"/>
            <w:tcBorders>
              <w:top w:val="nil"/>
              <w:lef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Cancer uteri, ovary cancers and female genitalia</w:t>
            </w:r>
          </w:p>
        </w:tc>
        <w:tc>
          <w:tcPr>
            <w:tcW w:w="3402" w:type="dxa"/>
            <w:gridSpan w:val="2"/>
            <w:tcBorders>
              <w:top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171-176</w:t>
            </w:r>
          </w:p>
        </w:tc>
        <w:tc>
          <w:tcPr>
            <w:tcW w:w="3403" w:type="dxa"/>
            <w:gridSpan w:val="2"/>
            <w:tcBorders>
              <w:top w:val="nil"/>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C51-58</w:t>
            </w:r>
          </w:p>
        </w:tc>
      </w:tr>
      <w:tr w:rsidR="00EB0850" w:rsidRPr="009F37E4" w:rsidTr="00DB1A7C">
        <w:trPr>
          <w:gridBefore w:val="1"/>
          <w:gridAfter w:val="1"/>
          <w:wBefore w:w="480" w:type="dxa"/>
          <w:wAfter w:w="1079" w:type="dxa"/>
        </w:trPr>
        <w:tc>
          <w:tcPr>
            <w:tcW w:w="3402" w:type="dxa"/>
            <w:gridSpan w:val="2"/>
            <w:tcBorders>
              <w:top w:val="nil"/>
              <w:lef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 xml:space="preserve">     Cancer of the uterus</w:t>
            </w:r>
          </w:p>
        </w:tc>
        <w:tc>
          <w:tcPr>
            <w:tcW w:w="3402" w:type="dxa"/>
            <w:gridSpan w:val="2"/>
            <w:tcBorders>
              <w:top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172-174</w:t>
            </w:r>
          </w:p>
        </w:tc>
        <w:tc>
          <w:tcPr>
            <w:tcW w:w="3403" w:type="dxa"/>
            <w:gridSpan w:val="2"/>
            <w:tcBorders>
              <w:top w:val="nil"/>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C54-55</w:t>
            </w:r>
          </w:p>
        </w:tc>
      </w:tr>
      <w:tr w:rsidR="00EB0850" w:rsidRPr="009F37E4" w:rsidTr="00DB1A7C">
        <w:trPr>
          <w:gridBefore w:val="1"/>
          <w:gridAfter w:val="1"/>
          <w:wBefore w:w="480" w:type="dxa"/>
          <w:wAfter w:w="1079" w:type="dxa"/>
        </w:trPr>
        <w:tc>
          <w:tcPr>
            <w:tcW w:w="3402" w:type="dxa"/>
            <w:gridSpan w:val="2"/>
            <w:tcBorders>
              <w:top w:val="nil"/>
              <w:lef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 xml:space="preserve">     Cancer cervix uteri</w:t>
            </w:r>
          </w:p>
        </w:tc>
        <w:tc>
          <w:tcPr>
            <w:tcW w:w="3402" w:type="dxa"/>
            <w:gridSpan w:val="2"/>
            <w:tcBorders>
              <w:top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171</w:t>
            </w:r>
          </w:p>
        </w:tc>
        <w:tc>
          <w:tcPr>
            <w:tcW w:w="3403" w:type="dxa"/>
            <w:gridSpan w:val="2"/>
            <w:tcBorders>
              <w:top w:val="nil"/>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C53</w:t>
            </w:r>
          </w:p>
        </w:tc>
      </w:tr>
      <w:tr w:rsidR="00EB0850" w:rsidRPr="009F37E4" w:rsidTr="00DB1A7C">
        <w:trPr>
          <w:gridBefore w:val="1"/>
          <w:gridAfter w:val="1"/>
          <w:wBefore w:w="480" w:type="dxa"/>
          <w:wAfter w:w="1079" w:type="dxa"/>
        </w:trPr>
        <w:tc>
          <w:tcPr>
            <w:tcW w:w="3402" w:type="dxa"/>
            <w:gridSpan w:val="2"/>
            <w:tcBorders>
              <w:top w:val="nil"/>
              <w:lef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 xml:space="preserve">     Ovary cancer</w:t>
            </w:r>
          </w:p>
        </w:tc>
        <w:tc>
          <w:tcPr>
            <w:tcW w:w="3402" w:type="dxa"/>
            <w:gridSpan w:val="2"/>
            <w:tcBorders>
              <w:top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175</w:t>
            </w:r>
          </w:p>
        </w:tc>
        <w:tc>
          <w:tcPr>
            <w:tcW w:w="3403" w:type="dxa"/>
            <w:gridSpan w:val="2"/>
            <w:tcBorders>
              <w:top w:val="nil"/>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C56</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proofErr w:type="spellStart"/>
            <w:r w:rsidRPr="009F37E4">
              <w:rPr>
                <w:rFonts w:ascii="Arial" w:hAnsi="Arial" w:cs="Arial"/>
                <w:sz w:val="20"/>
                <w:szCs w:val="20"/>
                <w:lang w:val="da-DK"/>
              </w:rPr>
              <w:t>Prostate</w:t>
            </w:r>
            <w:proofErr w:type="spellEnd"/>
            <w:r w:rsidRPr="009F37E4">
              <w:rPr>
                <w:rFonts w:ascii="Arial" w:hAnsi="Arial" w:cs="Arial"/>
                <w:sz w:val="20"/>
                <w:szCs w:val="20"/>
                <w:lang w:val="da-DK"/>
              </w:rPr>
              <w:t xml:space="preserve"> cancer</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rPr>
              <w:t>177</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rPr>
              <w:t>C61</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Head and </w:t>
            </w:r>
            <w:proofErr w:type="spellStart"/>
            <w:r w:rsidRPr="009F37E4">
              <w:rPr>
                <w:rFonts w:ascii="Arial" w:hAnsi="Arial" w:cs="Arial"/>
                <w:sz w:val="20"/>
                <w:szCs w:val="20"/>
                <w:lang w:val="da-DK"/>
              </w:rPr>
              <w:t>neck</w:t>
            </w:r>
            <w:proofErr w:type="spellEnd"/>
            <w:r w:rsidRPr="009F37E4">
              <w:rPr>
                <w:rFonts w:ascii="Arial" w:hAnsi="Arial" w:cs="Arial"/>
                <w:sz w:val="20"/>
                <w:szCs w:val="20"/>
                <w:lang w:val="da-DK"/>
              </w:rPr>
              <w:t xml:space="preserve"> cancers</w:t>
            </w:r>
          </w:p>
        </w:tc>
        <w:tc>
          <w:tcPr>
            <w:tcW w:w="3402" w:type="dxa"/>
            <w:gridSpan w:val="2"/>
          </w:tcPr>
          <w:p w:rsidR="00EB0850" w:rsidRPr="009F37E4" w:rsidRDefault="00EB0850" w:rsidP="0003581F">
            <w:pPr>
              <w:rPr>
                <w:rFonts w:ascii="Arial" w:hAnsi="Arial" w:cs="Arial"/>
                <w:sz w:val="20"/>
                <w:szCs w:val="20"/>
              </w:rPr>
            </w:pPr>
            <w:r w:rsidRPr="009F37E4">
              <w:rPr>
                <w:rFonts w:ascii="Arial" w:hAnsi="Arial" w:cs="Arial"/>
                <w:sz w:val="20"/>
                <w:szCs w:val="20"/>
                <w:shd w:val="clear" w:color="auto" w:fill="FFFFFF"/>
                <w:lang w:val="da-DK"/>
              </w:rPr>
              <w:t>140-148 160-161</w:t>
            </w:r>
          </w:p>
        </w:tc>
        <w:tc>
          <w:tcPr>
            <w:tcW w:w="3403" w:type="dxa"/>
            <w:gridSpan w:val="2"/>
            <w:tcBorders>
              <w:right w:val="nil"/>
            </w:tcBorders>
          </w:tcPr>
          <w:p w:rsidR="00EB0850" w:rsidRPr="009F37E4" w:rsidRDefault="00EB0850" w:rsidP="0003581F">
            <w:pPr>
              <w:rPr>
                <w:rFonts w:ascii="Arial" w:hAnsi="Arial" w:cs="Arial"/>
                <w:sz w:val="20"/>
                <w:szCs w:val="20"/>
              </w:rPr>
            </w:pPr>
            <w:r w:rsidRPr="009F37E4">
              <w:rPr>
                <w:rFonts w:ascii="Arial" w:hAnsi="Arial" w:cs="Arial"/>
                <w:sz w:val="20"/>
                <w:szCs w:val="20"/>
                <w:shd w:val="clear" w:color="auto" w:fill="FFFFFF"/>
                <w:lang w:val="da-DK"/>
              </w:rPr>
              <w:t>C00-14 C30-32</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     </w:t>
            </w:r>
            <w:proofErr w:type="spellStart"/>
            <w:r w:rsidRPr="009F37E4">
              <w:rPr>
                <w:rFonts w:ascii="Arial" w:hAnsi="Arial" w:cs="Arial"/>
                <w:sz w:val="20"/>
                <w:szCs w:val="20"/>
                <w:lang w:val="da-DK"/>
              </w:rPr>
              <w:t>Lip</w:t>
            </w:r>
            <w:proofErr w:type="spellEnd"/>
          </w:p>
        </w:tc>
        <w:tc>
          <w:tcPr>
            <w:tcW w:w="3402" w:type="dxa"/>
            <w:gridSpan w:val="2"/>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140</w:t>
            </w:r>
          </w:p>
        </w:tc>
        <w:tc>
          <w:tcPr>
            <w:tcW w:w="3403" w:type="dxa"/>
            <w:gridSpan w:val="2"/>
            <w:tcBorders>
              <w:right w:val="nil"/>
            </w:tcBorders>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C00</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     </w:t>
            </w:r>
            <w:proofErr w:type="spellStart"/>
            <w:r w:rsidRPr="009F37E4">
              <w:rPr>
                <w:rFonts w:ascii="Arial" w:hAnsi="Arial" w:cs="Arial"/>
                <w:sz w:val="20"/>
                <w:szCs w:val="20"/>
                <w:lang w:val="da-DK"/>
              </w:rPr>
              <w:t>Mouth</w:t>
            </w:r>
            <w:proofErr w:type="spellEnd"/>
            <w:r w:rsidRPr="009F37E4">
              <w:rPr>
                <w:rFonts w:ascii="Arial" w:hAnsi="Arial" w:cs="Arial"/>
                <w:sz w:val="20"/>
                <w:szCs w:val="20"/>
                <w:lang w:val="da-DK"/>
              </w:rPr>
              <w:t xml:space="preserve"> </w:t>
            </w:r>
          </w:p>
        </w:tc>
        <w:tc>
          <w:tcPr>
            <w:tcW w:w="3402" w:type="dxa"/>
            <w:gridSpan w:val="2"/>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141, 143-144</w:t>
            </w:r>
          </w:p>
        </w:tc>
        <w:tc>
          <w:tcPr>
            <w:tcW w:w="3403" w:type="dxa"/>
            <w:gridSpan w:val="2"/>
            <w:tcBorders>
              <w:right w:val="nil"/>
            </w:tcBorders>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C01-06</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     </w:t>
            </w:r>
            <w:proofErr w:type="spellStart"/>
            <w:r w:rsidRPr="009F37E4">
              <w:rPr>
                <w:rFonts w:ascii="Arial" w:hAnsi="Arial" w:cs="Arial"/>
                <w:sz w:val="20"/>
                <w:szCs w:val="20"/>
                <w:lang w:val="da-DK"/>
              </w:rPr>
              <w:t>Nose</w:t>
            </w:r>
            <w:proofErr w:type="spellEnd"/>
          </w:p>
        </w:tc>
        <w:tc>
          <w:tcPr>
            <w:tcW w:w="3402" w:type="dxa"/>
            <w:gridSpan w:val="2"/>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146, 160</w:t>
            </w:r>
          </w:p>
        </w:tc>
        <w:tc>
          <w:tcPr>
            <w:tcW w:w="3403" w:type="dxa"/>
            <w:gridSpan w:val="2"/>
            <w:tcBorders>
              <w:right w:val="nil"/>
            </w:tcBorders>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C30-31</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     </w:t>
            </w:r>
            <w:proofErr w:type="spellStart"/>
            <w:r w:rsidRPr="009F37E4">
              <w:rPr>
                <w:rFonts w:ascii="Arial" w:hAnsi="Arial" w:cs="Arial"/>
                <w:sz w:val="20"/>
                <w:szCs w:val="20"/>
                <w:lang w:val="da-DK"/>
              </w:rPr>
              <w:t>Salvia</w:t>
            </w:r>
            <w:proofErr w:type="spellEnd"/>
            <w:r w:rsidRPr="009F37E4">
              <w:rPr>
                <w:rFonts w:ascii="Arial" w:hAnsi="Arial" w:cs="Arial"/>
                <w:sz w:val="20"/>
                <w:szCs w:val="20"/>
                <w:lang w:val="da-DK"/>
              </w:rPr>
              <w:t xml:space="preserve"> </w:t>
            </w:r>
            <w:proofErr w:type="spellStart"/>
            <w:r w:rsidRPr="009F37E4">
              <w:rPr>
                <w:rFonts w:ascii="Arial" w:hAnsi="Arial" w:cs="Arial"/>
                <w:sz w:val="20"/>
                <w:szCs w:val="20"/>
                <w:lang w:val="da-DK"/>
              </w:rPr>
              <w:t>glands</w:t>
            </w:r>
            <w:proofErr w:type="spellEnd"/>
          </w:p>
        </w:tc>
        <w:tc>
          <w:tcPr>
            <w:tcW w:w="3402" w:type="dxa"/>
            <w:gridSpan w:val="2"/>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142</w:t>
            </w:r>
          </w:p>
        </w:tc>
        <w:tc>
          <w:tcPr>
            <w:tcW w:w="3403" w:type="dxa"/>
            <w:gridSpan w:val="2"/>
            <w:tcBorders>
              <w:right w:val="nil"/>
            </w:tcBorders>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C07-09</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rPr>
                <w:rFonts w:ascii="Arial" w:hAnsi="Arial" w:cs="Arial"/>
                <w:sz w:val="20"/>
                <w:szCs w:val="20"/>
                <w:lang w:val="da-DK"/>
              </w:rPr>
            </w:pPr>
            <w:r w:rsidRPr="009F37E4">
              <w:rPr>
                <w:rFonts w:ascii="Arial" w:hAnsi="Arial" w:cs="Arial"/>
                <w:sz w:val="20"/>
                <w:szCs w:val="20"/>
                <w:lang w:val="da-DK"/>
              </w:rPr>
              <w:t xml:space="preserve">     </w:t>
            </w:r>
            <w:proofErr w:type="spellStart"/>
            <w:r w:rsidRPr="009F37E4">
              <w:rPr>
                <w:rFonts w:ascii="Arial" w:hAnsi="Arial" w:cs="Arial"/>
                <w:sz w:val="20"/>
                <w:szCs w:val="20"/>
                <w:lang w:val="da-DK"/>
              </w:rPr>
              <w:t>Larynx</w:t>
            </w:r>
            <w:proofErr w:type="spellEnd"/>
            <w:r w:rsidRPr="009F37E4">
              <w:rPr>
                <w:rFonts w:ascii="Arial" w:hAnsi="Arial" w:cs="Arial"/>
                <w:sz w:val="20"/>
                <w:szCs w:val="20"/>
                <w:lang w:val="da-DK"/>
              </w:rPr>
              <w:t>/</w:t>
            </w:r>
            <w:proofErr w:type="spellStart"/>
            <w:r w:rsidRPr="009F37E4">
              <w:rPr>
                <w:rFonts w:ascii="Arial" w:hAnsi="Arial" w:cs="Arial"/>
                <w:sz w:val="20"/>
                <w:szCs w:val="20"/>
                <w:lang w:val="da-DK"/>
              </w:rPr>
              <w:t>pharynx</w:t>
            </w:r>
            <w:proofErr w:type="spellEnd"/>
            <w:r w:rsidRPr="009F37E4">
              <w:rPr>
                <w:rFonts w:ascii="Arial" w:hAnsi="Arial" w:cs="Arial"/>
                <w:sz w:val="20"/>
                <w:szCs w:val="20"/>
                <w:lang w:val="da-DK"/>
              </w:rPr>
              <w:t xml:space="preserve"> </w:t>
            </w:r>
          </w:p>
        </w:tc>
        <w:tc>
          <w:tcPr>
            <w:tcW w:w="3402" w:type="dxa"/>
            <w:gridSpan w:val="2"/>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145, 147-148, 161</w:t>
            </w:r>
          </w:p>
        </w:tc>
        <w:tc>
          <w:tcPr>
            <w:tcW w:w="3403" w:type="dxa"/>
            <w:gridSpan w:val="2"/>
            <w:tcBorders>
              <w:right w:val="nil"/>
            </w:tcBorders>
          </w:tcPr>
          <w:p w:rsidR="00EB0850" w:rsidRPr="009F37E4" w:rsidRDefault="00EB0850" w:rsidP="0003581F">
            <w:pPr>
              <w:rPr>
                <w:rFonts w:ascii="Arial" w:hAnsi="Arial" w:cs="Arial"/>
                <w:sz w:val="20"/>
                <w:szCs w:val="20"/>
                <w:shd w:val="clear" w:color="auto" w:fill="FFFFFF"/>
                <w:lang w:val="da-DK"/>
              </w:rPr>
            </w:pPr>
            <w:r w:rsidRPr="009F37E4">
              <w:rPr>
                <w:rFonts w:ascii="Arial" w:hAnsi="Arial" w:cs="Arial"/>
                <w:sz w:val="20"/>
                <w:szCs w:val="20"/>
                <w:shd w:val="clear" w:color="auto" w:fill="FFFFFF"/>
                <w:lang w:val="da-DK"/>
              </w:rPr>
              <w:t>C10-14 C32</w:t>
            </w:r>
          </w:p>
        </w:tc>
      </w:tr>
      <w:tr w:rsidR="00EB0850" w:rsidRPr="009F37E4" w:rsidTr="00DB1A7C">
        <w:trPr>
          <w:gridBefore w:val="1"/>
          <w:gridAfter w:val="1"/>
          <w:wBefore w:w="480" w:type="dxa"/>
          <w:wAfter w:w="1079" w:type="dxa"/>
        </w:trPr>
        <w:tc>
          <w:tcPr>
            <w:tcW w:w="3402" w:type="dxa"/>
            <w:gridSpan w:val="2"/>
            <w:tcBorders>
              <w:left w:val="nil"/>
            </w:tcBorders>
          </w:tcPr>
          <w:p w:rsidR="00EB0850" w:rsidRPr="009F37E4" w:rsidRDefault="00EB0850" w:rsidP="0003581F">
            <w:pPr>
              <w:spacing w:line="276" w:lineRule="auto"/>
              <w:rPr>
                <w:rFonts w:ascii="Arial" w:hAnsi="Arial" w:cs="Arial"/>
                <w:sz w:val="20"/>
                <w:szCs w:val="20"/>
              </w:rPr>
            </w:pPr>
            <w:r w:rsidRPr="009F37E4">
              <w:rPr>
                <w:rFonts w:ascii="Arial" w:eastAsia="Times New Roman" w:hAnsi="Arial" w:cs="Arial"/>
                <w:sz w:val="20"/>
                <w:szCs w:val="20"/>
                <w:lang w:eastAsia="da-DK"/>
              </w:rPr>
              <w:t>Lymphoma</w:t>
            </w:r>
          </w:p>
        </w:tc>
        <w:tc>
          <w:tcPr>
            <w:tcW w:w="3402" w:type="dxa"/>
            <w:gridSpan w:val="2"/>
          </w:tcPr>
          <w:p w:rsidR="00EB0850" w:rsidRPr="009F37E4" w:rsidRDefault="00EB0850" w:rsidP="0003581F">
            <w:pPr>
              <w:spacing w:line="276" w:lineRule="auto"/>
              <w:rPr>
                <w:rFonts w:ascii="Arial" w:eastAsia="Times New Roman" w:hAnsi="Arial" w:cs="Arial"/>
                <w:sz w:val="20"/>
                <w:szCs w:val="20"/>
                <w:lang w:eastAsia="da-DK"/>
              </w:rPr>
            </w:pPr>
            <w:r w:rsidRPr="009F37E4">
              <w:rPr>
                <w:rFonts w:ascii="Arial" w:eastAsia="Times New Roman" w:hAnsi="Arial" w:cs="Arial"/>
                <w:sz w:val="20"/>
                <w:szCs w:val="20"/>
                <w:lang w:eastAsia="da-DK"/>
              </w:rPr>
              <w:t>200-202, 202.3</w:t>
            </w:r>
          </w:p>
        </w:tc>
        <w:tc>
          <w:tcPr>
            <w:tcW w:w="3403" w:type="dxa"/>
            <w:gridSpan w:val="2"/>
            <w:tcBorders>
              <w:right w:val="nil"/>
            </w:tcBorders>
          </w:tcPr>
          <w:p w:rsidR="00EB0850" w:rsidRPr="009F37E4" w:rsidRDefault="00EB0850" w:rsidP="0003581F">
            <w:pPr>
              <w:spacing w:line="276" w:lineRule="auto"/>
              <w:rPr>
                <w:rFonts w:ascii="Arial" w:eastAsia="Times New Roman" w:hAnsi="Arial" w:cs="Arial"/>
                <w:sz w:val="20"/>
                <w:szCs w:val="20"/>
                <w:lang w:eastAsia="da-DK"/>
              </w:rPr>
            </w:pPr>
            <w:r w:rsidRPr="009F37E4">
              <w:rPr>
                <w:rFonts w:ascii="Arial" w:eastAsia="Times New Roman" w:hAnsi="Arial" w:cs="Arial"/>
                <w:sz w:val="20"/>
                <w:szCs w:val="20"/>
                <w:lang w:eastAsia="da-DK"/>
              </w:rPr>
              <w:t>C81-86, C88, C915</w:t>
            </w:r>
          </w:p>
        </w:tc>
      </w:tr>
      <w:tr w:rsidR="00EB0850" w:rsidRPr="009F37E4" w:rsidTr="00457B2A">
        <w:trPr>
          <w:gridBefore w:val="1"/>
          <w:gridAfter w:val="1"/>
          <w:wBefore w:w="480" w:type="dxa"/>
          <w:wAfter w:w="1079" w:type="dxa"/>
        </w:trPr>
        <w:tc>
          <w:tcPr>
            <w:tcW w:w="3402" w:type="dxa"/>
            <w:gridSpan w:val="2"/>
            <w:tcBorders>
              <w:left w:val="nil"/>
              <w:bottom w:val="single" w:sz="4" w:space="0" w:color="auto"/>
            </w:tcBorders>
          </w:tcPr>
          <w:p w:rsidR="00EB0850" w:rsidRPr="009F37E4" w:rsidRDefault="00EB0850" w:rsidP="0003581F">
            <w:pPr>
              <w:rPr>
                <w:rFonts w:ascii="Arial" w:eastAsia="Times New Roman" w:hAnsi="Arial" w:cs="Arial"/>
                <w:sz w:val="20"/>
                <w:szCs w:val="20"/>
                <w:lang w:eastAsia="da-DK"/>
              </w:rPr>
            </w:pPr>
            <w:r w:rsidRPr="009F37E4">
              <w:rPr>
                <w:rFonts w:ascii="Arial" w:eastAsia="Times New Roman" w:hAnsi="Arial" w:cs="Arial"/>
                <w:sz w:val="20"/>
                <w:szCs w:val="20"/>
                <w:lang w:eastAsia="da-DK"/>
              </w:rPr>
              <w:t xml:space="preserve">     NHL</w:t>
            </w:r>
          </w:p>
        </w:tc>
        <w:tc>
          <w:tcPr>
            <w:tcW w:w="3402" w:type="dxa"/>
            <w:gridSpan w:val="2"/>
            <w:tcBorders>
              <w:bottom w:val="single" w:sz="4" w:space="0" w:color="auto"/>
            </w:tcBorders>
          </w:tcPr>
          <w:p w:rsidR="00EB0850" w:rsidRPr="009F37E4" w:rsidRDefault="00EB0850" w:rsidP="0003581F">
            <w:pPr>
              <w:rPr>
                <w:rFonts w:ascii="Arial" w:eastAsia="Times New Roman" w:hAnsi="Arial" w:cs="Arial"/>
                <w:sz w:val="20"/>
                <w:szCs w:val="20"/>
                <w:lang w:eastAsia="da-DK"/>
              </w:rPr>
            </w:pPr>
            <w:r w:rsidRPr="009F37E4">
              <w:rPr>
                <w:rFonts w:ascii="Arial" w:eastAsia="Times New Roman" w:hAnsi="Arial" w:cs="Arial"/>
                <w:sz w:val="20"/>
                <w:szCs w:val="20"/>
                <w:lang w:eastAsia="da-DK"/>
              </w:rPr>
              <w:t>200, 202</w:t>
            </w:r>
          </w:p>
        </w:tc>
        <w:tc>
          <w:tcPr>
            <w:tcW w:w="3403" w:type="dxa"/>
            <w:gridSpan w:val="2"/>
            <w:tcBorders>
              <w:bottom w:val="single" w:sz="4" w:space="0" w:color="auto"/>
              <w:right w:val="nil"/>
            </w:tcBorders>
          </w:tcPr>
          <w:p w:rsidR="00EB0850" w:rsidRPr="009F37E4" w:rsidRDefault="00EB0850" w:rsidP="0003581F">
            <w:pPr>
              <w:rPr>
                <w:rFonts w:ascii="Arial" w:eastAsia="Times New Roman" w:hAnsi="Arial" w:cs="Arial"/>
                <w:sz w:val="20"/>
                <w:szCs w:val="20"/>
                <w:lang w:eastAsia="da-DK"/>
              </w:rPr>
            </w:pPr>
            <w:r w:rsidRPr="009F37E4">
              <w:rPr>
                <w:rFonts w:ascii="Arial" w:eastAsia="Times New Roman" w:hAnsi="Arial" w:cs="Arial"/>
                <w:sz w:val="20"/>
                <w:szCs w:val="20"/>
                <w:lang w:eastAsia="da-DK"/>
              </w:rPr>
              <w:t>C82-86</w:t>
            </w:r>
          </w:p>
        </w:tc>
      </w:tr>
      <w:tr w:rsidR="006B79D2" w:rsidRPr="00A938F5" w:rsidTr="00457B2A">
        <w:trPr>
          <w:gridBefore w:val="1"/>
          <w:gridAfter w:val="1"/>
          <w:wBefore w:w="480" w:type="dxa"/>
          <w:wAfter w:w="1079" w:type="dxa"/>
        </w:trPr>
        <w:tc>
          <w:tcPr>
            <w:tcW w:w="10207" w:type="dxa"/>
            <w:gridSpan w:val="6"/>
            <w:tcBorders>
              <w:top w:val="single" w:sz="4" w:space="0" w:color="auto"/>
              <w:left w:val="nil"/>
              <w:bottom w:val="nil"/>
              <w:right w:val="nil"/>
            </w:tcBorders>
          </w:tcPr>
          <w:p w:rsidR="006B79D2" w:rsidRPr="006B79D2" w:rsidRDefault="006B79D2" w:rsidP="0003581F">
            <w:pPr>
              <w:rPr>
                <w:rFonts w:ascii="Arial" w:eastAsia="Times New Roman" w:hAnsi="Arial" w:cs="Arial"/>
                <w:sz w:val="16"/>
                <w:szCs w:val="16"/>
                <w:lang w:eastAsia="da-DK"/>
              </w:rPr>
            </w:pPr>
            <w:r w:rsidRPr="006B79D2">
              <w:rPr>
                <w:rFonts w:ascii="Arial" w:hAnsi="Arial" w:cs="Arial"/>
                <w:sz w:val="16"/>
                <w:szCs w:val="16"/>
              </w:rPr>
              <w:t>ICD-8-9 codes were not implemented in the Danish Cancer Registry.</w:t>
            </w:r>
          </w:p>
        </w:tc>
      </w:tr>
    </w:tbl>
    <w:p w:rsidR="00EB0850" w:rsidRPr="006B79D2" w:rsidRDefault="00EB0850" w:rsidP="00EB0850">
      <w:pPr>
        <w:rPr>
          <w:b/>
          <w:lang w:val="en-US"/>
        </w:rPr>
      </w:pPr>
    </w:p>
    <w:p w:rsidR="0051213E" w:rsidRPr="006B79D2" w:rsidRDefault="0051213E">
      <w:pPr>
        <w:rPr>
          <w:b/>
          <w:lang w:val="en-US"/>
        </w:rPr>
        <w:sectPr w:rsidR="0051213E" w:rsidRPr="006B79D2" w:rsidSect="0003581F">
          <w:footerReference w:type="default" r:id="rId7"/>
          <w:pgSz w:w="12240" w:h="15840"/>
          <w:pgMar w:top="720" w:right="720" w:bottom="720" w:left="720" w:header="708" w:footer="708" w:gutter="0"/>
          <w:cols w:space="708"/>
          <w:docGrid w:linePitch="360"/>
        </w:sectPr>
      </w:pPr>
    </w:p>
    <w:tbl>
      <w:tblPr>
        <w:tblStyle w:val="Tabel-Gitter"/>
        <w:tblpPr w:leftFromText="141" w:rightFromText="141" w:vertAnchor="page" w:horzAnchor="page" w:tblpX="178" w:tblpY="796"/>
        <w:tblW w:w="15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531"/>
        <w:gridCol w:w="3402"/>
        <w:gridCol w:w="3402"/>
        <w:gridCol w:w="3402"/>
      </w:tblGrid>
      <w:tr w:rsidR="0051213E" w:rsidRPr="00A938F5" w:rsidTr="005D13D3">
        <w:tc>
          <w:tcPr>
            <w:tcW w:w="15422" w:type="dxa"/>
            <w:gridSpan w:val="5"/>
          </w:tcPr>
          <w:p w:rsidR="0051213E" w:rsidRPr="009F37E4" w:rsidRDefault="0051213E" w:rsidP="00B60FEF">
            <w:pPr>
              <w:pStyle w:val="Overskrift3"/>
              <w:outlineLvl w:val="2"/>
              <w:rPr>
                <w:b/>
                <w:lang w:val="en-GB"/>
              </w:rPr>
            </w:pPr>
            <w:bookmarkStart w:id="12" w:name="_Toc31785453"/>
            <w:r w:rsidRPr="009F37E4">
              <w:rPr>
                <w:b/>
                <w:lang w:val="en-GB"/>
              </w:rPr>
              <w:lastRenderedPageBreak/>
              <w:t xml:space="preserve">Table </w:t>
            </w:r>
            <w:r w:rsidR="00843080">
              <w:rPr>
                <w:b/>
                <w:lang w:val="en-GB"/>
              </w:rPr>
              <w:t>S</w:t>
            </w:r>
            <w:r w:rsidRPr="009F37E4">
              <w:rPr>
                <w:b/>
                <w:lang w:val="en-GB"/>
              </w:rPr>
              <w:t>3</w:t>
            </w:r>
            <w:r w:rsidR="006B6377">
              <w:rPr>
                <w:b/>
                <w:lang w:val="en-GB"/>
              </w:rPr>
              <w:t xml:space="preserve">, </w:t>
            </w:r>
            <w:r w:rsidR="006B6377" w:rsidRPr="006B6377">
              <w:rPr>
                <w:b/>
                <w:lang w:val="en-GB"/>
              </w:rPr>
              <w:t>supplemental digital content</w:t>
            </w:r>
            <w:r w:rsidR="006B6377">
              <w:rPr>
                <w:b/>
                <w:lang w:val="en-GB"/>
              </w:rPr>
              <w:t xml:space="preserve"> 4</w:t>
            </w:r>
            <w:r w:rsidRPr="009F37E4">
              <w:rPr>
                <w:lang w:val="en-GB"/>
              </w:rPr>
              <w:t xml:space="preserve">: Results from the screening for celiac </w:t>
            </w:r>
            <w:proofErr w:type="spellStart"/>
            <w:r w:rsidRPr="009F37E4">
              <w:rPr>
                <w:lang w:val="en-GB"/>
              </w:rPr>
              <w:t>disease</w:t>
            </w:r>
            <w:r w:rsidRPr="009F37E4">
              <w:rPr>
                <w:vertAlign w:val="superscript"/>
                <w:lang w:val="en-GB"/>
              </w:rPr>
              <w:t>a</w:t>
            </w:r>
            <w:proofErr w:type="spellEnd"/>
            <w:r w:rsidRPr="009F37E4">
              <w:rPr>
                <w:lang w:val="en-GB"/>
              </w:rPr>
              <w:t xml:space="preserve"> when using </w:t>
            </w:r>
            <w:r w:rsidR="002A2ACA">
              <w:rPr>
                <w:lang w:val="en-GB"/>
              </w:rPr>
              <w:t>alternative</w:t>
            </w:r>
            <w:r w:rsidR="002A2ACA" w:rsidRPr="009F37E4">
              <w:rPr>
                <w:lang w:val="en-GB"/>
              </w:rPr>
              <w:t xml:space="preserve"> </w:t>
            </w:r>
            <w:r w:rsidRPr="009F37E4">
              <w:rPr>
                <w:lang w:val="en-GB"/>
              </w:rPr>
              <w:t>definitions of celiac disease antibody positivity</w:t>
            </w:r>
            <w:bookmarkEnd w:id="12"/>
          </w:p>
        </w:tc>
      </w:tr>
      <w:tr w:rsidR="0051213E" w:rsidRPr="00A938F5" w:rsidTr="005D13D3">
        <w:tc>
          <w:tcPr>
            <w:tcW w:w="3685" w:type="dxa"/>
            <w:tcBorders>
              <w:top w:val="single" w:sz="4" w:space="0" w:color="auto"/>
              <w:bottom w:val="single" w:sz="4" w:space="0" w:color="auto"/>
            </w:tcBorders>
          </w:tcPr>
          <w:p w:rsidR="0051213E" w:rsidRPr="009F37E4" w:rsidRDefault="0051213E" w:rsidP="005D13D3">
            <w:pPr>
              <w:pStyle w:val="Almindeligtekst"/>
              <w:rPr>
                <w:rFonts w:ascii="Arial" w:hAnsi="Arial" w:cs="Arial"/>
                <w:b/>
                <w:szCs w:val="20"/>
                <w:lang w:val="en-GB"/>
              </w:rPr>
            </w:pPr>
            <w:r w:rsidRPr="009F37E4">
              <w:rPr>
                <w:rFonts w:ascii="Arial" w:hAnsi="Arial" w:cs="Arial"/>
                <w:b/>
                <w:szCs w:val="20"/>
                <w:lang w:val="en-GB"/>
              </w:rPr>
              <w:t>Study</w:t>
            </w:r>
          </w:p>
        </w:tc>
        <w:tc>
          <w:tcPr>
            <w:tcW w:w="1531" w:type="dxa"/>
            <w:tcBorders>
              <w:top w:val="single" w:sz="4" w:space="0" w:color="auto"/>
              <w:bottom w:val="single" w:sz="4" w:space="0" w:color="auto"/>
            </w:tcBorders>
          </w:tcPr>
          <w:p w:rsidR="0051213E" w:rsidRPr="009F37E4" w:rsidRDefault="0051213E" w:rsidP="005D13D3">
            <w:pPr>
              <w:pStyle w:val="Almindeligtekst"/>
              <w:jc w:val="center"/>
              <w:rPr>
                <w:rFonts w:ascii="Arial" w:hAnsi="Arial" w:cs="Arial"/>
                <w:b/>
                <w:szCs w:val="20"/>
                <w:lang w:val="en-GB"/>
              </w:rPr>
            </w:pPr>
            <w:r w:rsidRPr="009F37E4">
              <w:rPr>
                <w:rFonts w:ascii="Arial" w:hAnsi="Arial" w:cs="Arial"/>
                <w:b/>
                <w:szCs w:val="20"/>
                <w:lang w:val="en-GB"/>
              </w:rPr>
              <w:t>Examination year</w:t>
            </w:r>
          </w:p>
        </w:tc>
        <w:tc>
          <w:tcPr>
            <w:tcW w:w="3402" w:type="dxa"/>
            <w:tcBorders>
              <w:top w:val="single" w:sz="4" w:space="0" w:color="auto"/>
              <w:bottom w:val="single" w:sz="4" w:space="0" w:color="auto"/>
            </w:tcBorders>
          </w:tcPr>
          <w:p w:rsidR="0051213E" w:rsidRDefault="0051213E" w:rsidP="005D13D3">
            <w:pPr>
              <w:pStyle w:val="Almindeligtekst"/>
              <w:rPr>
                <w:rFonts w:ascii="Arial" w:hAnsi="Arial" w:cs="Arial"/>
                <w:b/>
                <w:szCs w:val="20"/>
                <w:lang w:val="en-GB"/>
              </w:rPr>
            </w:pPr>
            <w:r w:rsidRPr="009F37E4">
              <w:rPr>
                <w:rFonts w:ascii="Arial" w:hAnsi="Arial" w:cs="Arial"/>
                <w:b/>
                <w:szCs w:val="20"/>
                <w:lang w:val="en-GB"/>
              </w:rPr>
              <w:t xml:space="preserve">Tissue transglutaminase </w:t>
            </w:r>
          </w:p>
          <w:p w:rsidR="0051213E" w:rsidRPr="009F37E4" w:rsidRDefault="0051213E" w:rsidP="005D13D3">
            <w:pPr>
              <w:pStyle w:val="Almindeligtekst"/>
              <w:rPr>
                <w:rFonts w:ascii="Arial" w:hAnsi="Arial" w:cs="Arial"/>
                <w:szCs w:val="20"/>
                <w:lang w:val="en-GB"/>
              </w:rPr>
            </w:pPr>
            <w:r w:rsidRPr="009F37E4">
              <w:rPr>
                <w:rFonts w:ascii="Arial" w:hAnsi="Arial" w:cs="Arial"/>
                <w:b/>
                <w:szCs w:val="20"/>
                <w:lang w:val="en-GB"/>
              </w:rPr>
              <w:t>above 7 U/ml</w:t>
            </w:r>
          </w:p>
          <w:p w:rsidR="0051213E" w:rsidRPr="009F37E4" w:rsidRDefault="0051213E" w:rsidP="005D13D3">
            <w:pPr>
              <w:pStyle w:val="Almindeligtekst"/>
              <w:rPr>
                <w:rFonts w:ascii="Arial" w:hAnsi="Arial" w:cs="Arial"/>
                <w:b/>
                <w:szCs w:val="20"/>
                <w:lang w:val="en-GB"/>
              </w:rPr>
            </w:pPr>
            <w:r w:rsidRPr="009F37E4">
              <w:rPr>
                <w:rFonts w:ascii="Arial" w:hAnsi="Arial" w:cs="Arial"/>
                <w:szCs w:val="20"/>
                <w:lang w:val="en-GB"/>
              </w:rPr>
              <w:t>(IgA or IgG-TTG ≥ 7 U/ml)</w:t>
            </w:r>
          </w:p>
        </w:tc>
        <w:tc>
          <w:tcPr>
            <w:tcW w:w="3402" w:type="dxa"/>
            <w:tcBorders>
              <w:top w:val="single" w:sz="4" w:space="0" w:color="auto"/>
              <w:bottom w:val="single" w:sz="4" w:space="0" w:color="auto"/>
            </w:tcBorders>
          </w:tcPr>
          <w:p w:rsidR="0051213E" w:rsidRDefault="0051213E" w:rsidP="005D13D3">
            <w:pPr>
              <w:pStyle w:val="Almindeligtekst"/>
              <w:rPr>
                <w:rFonts w:ascii="Arial" w:hAnsi="Arial" w:cs="Arial"/>
                <w:b/>
                <w:szCs w:val="20"/>
                <w:lang w:val="en-GB"/>
              </w:rPr>
            </w:pPr>
            <w:r w:rsidRPr="009F37E4">
              <w:rPr>
                <w:rFonts w:ascii="Arial" w:hAnsi="Arial" w:cs="Arial"/>
                <w:b/>
                <w:szCs w:val="20"/>
                <w:lang w:val="en-GB"/>
              </w:rPr>
              <w:t xml:space="preserve">Tissue transglutaminase </w:t>
            </w:r>
          </w:p>
          <w:p w:rsidR="0051213E" w:rsidRPr="009F37E4" w:rsidRDefault="0051213E" w:rsidP="005D13D3">
            <w:pPr>
              <w:pStyle w:val="Almindeligtekst"/>
              <w:rPr>
                <w:rFonts w:ascii="Arial" w:hAnsi="Arial" w:cs="Arial"/>
                <w:szCs w:val="20"/>
                <w:lang w:val="en-GB"/>
              </w:rPr>
            </w:pPr>
            <w:r w:rsidRPr="009F37E4">
              <w:rPr>
                <w:rFonts w:ascii="Arial" w:hAnsi="Arial" w:cs="Arial"/>
                <w:b/>
                <w:szCs w:val="20"/>
                <w:lang w:val="en-GB"/>
              </w:rPr>
              <w:t>above 10 U/ml</w:t>
            </w:r>
          </w:p>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(IgA or IgG-TTG ≥ 10 U/ml)</w:t>
            </w:r>
          </w:p>
        </w:tc>
        <w:tc>
          <w:tcPr>
            <w:tcW w:w="3402" w:type="dxa"/>
            <w:tcBorders>
              <w:top w:val="single" w:sz="4" w:space="0" w:color="auto"/>
              <w:bottom w:val="single" w:sz="4" w:space="0" w:color="auto"/>
            </w:tcBorders>
          </w:tcPr>
          <w:p w:rsidR="0051213E" w:rsidRPr="009F37E4" w:rsidRDefault="0051213E" w:rsidP="005D13D3">
            <w:pPr>
              <w:pStyle w:val="Almindeligtekst"/>
              <w:rPr>
                <w:rFonts w:ascii="Arial" w:hAnsi="Arial" w:cs="Arial"/>
                <w:b/>
                <w:szCs w:val="20"/>
                <w:lang w:val="en-GB"/>
              </w:rPr>
            </w:pPr>
            <w:r>
              <w:rPr>
                <w:rFonts w:ascii="Arial" w:hAnsi="Arial" w:cs="Arial"/>
                <w:b/>
                <w:szCs w:val="20"/>
                <w:lang w:val="en-GB"/>
              </w:rPr>
              <w:t>IgG Deamidated gliadin peptide above 10 U/ml</w:t>
            </w:r>
          </w:p>
        </w:tc>
      </w:tr>
      <w:tr w:rsidR="0051213E" w:rsidRPr="009F37E4" w:rsidTr="005D13D3">
        <w:tc>
          <w:tcPr>
            <w:tcW w:w="3685" w:type="dxa"/>
            <w:tcBorders>
              <w:top w:val="single" w:sz="4" w:space="0" w:color="auto"/>
            </w:tcBorders>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The 1936-cohort study</w:t>
            </w:r>
          </w:p>
        </w:tc>
        <w:tc>
          <w:tcPr>
            <w:tcW w:w="1531" w:type="dxa"/>
            <w:tcBorders>
              <w:top w:val="single" w:sz="4" w:space="0" w:color="auto"/>
            </w:tcBorders>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1976-1977</w:t>
            </w:r>
          </w:p>
        </w:tc>
        <w:tc>
          <w:tcPr>
            <w:tcW w:w="3402" w:type="dxa"/>
            <w:tcBorders>
              <w:top w:val="single" w:sz="4" w:space="0" w:color="auto"/>
            </w:tcBorders>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 xml:space="preserve">0.4% (4/1035) </w:t>
            </w:r>
          </w:p>
        </w:tc>
        <w:tc>
          <w:tcPr>
            <w:tcW w:w="3402" w:type="dxa"/>
            <w:tcBorders>
              <w:top w:val="single" w:sz="4" w:space="0" w:color="auto"/>
            </w:tcBorders>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 xml:space="preserve">0.2% (2/1035) </w:t>
            </w:r>
          </w:p>
        </w:tc>
        <w:tc>
          <w:tcPr>
            <w:tcW w:w="3402" w:type="dxa"/>
            <w:tcBorders>
              <w:top w:val="single" w:sz="4" w:space="0" w:color="auto"/>
            </w:tcBorders>
          </w:tcPr>
          <w:p w:rsidR="0051213E" w:rsidRPr="009F37E4" w:rsidRDefault="0051213E" w:rsidP="00355A3D">
            <w:pPr>
              <w:pStyle w:val="Almindeligtekst"/>
              <w:rPr>
                <w:rFonts w:ascii="Arial" w:hAnsi="Arial" w:cs="Arial"/>
                <w:szCs w:val="20"/>
                <w:lang w:val="en-GB"/>
              </w:rPr>
            </w:pPr>
            <w:r>
              <w:rPr>
                <w:rFonts w:ascii="Arial" w:hAnsi="Arial" w:cs="Arial"/>
                <w:szCs w:val="20"/>
                <w:lang w:val="en-GB"/>
              </w:rPr>
              <w:t>0.5</w:t>
            </w:r>
            <w:r w:rsidRPr="009F37E4">
              <w:rPr>
                <w:rFonts w:ascii="Arial" w:hAnsi="Arial" w:cs="Arial"/>
                <w:szCs w:val="20"/>
                <w:lang w:val="en-GB"/>
              </w:rPr>
              <w:t>% (</w:t>
            </w:r>
            <w:r>
              <w:rPr>
                <w:rFonts w:ascii="Arial" w:hAnsi="Arial" w:cs="Arial"/>
                <w:szCs w:val="20"/>
                <w:lang w:val="en-GB"/>
              </w:rPr>
              <w:t>5</w:t>
            </w:r>
            <w:r w:rsidRPr="009F37E4">
              <w:rPr>
                <w:rFonts w:ascii="Arial" w:hAnsi="Arial" w:cs="Arial"/>
                <w:szCs w:val="20"/>
                <w:lang w:val="en-GB"/>
              </w:rPr>
              <w:t xml:space="preserve">/1035) </w:t>
            </w:r>
          </w:p>
        </w:tc>
      </w:tr>
      <w:tr w:rsidR="0051213E" w:rsidRPr="009F37E4" w:rsidTr="005D13D3">
        <w:tc>
          <w:tcPr>
            <w:tcW w:w="3685" w:type="dxa"/>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 xml:space="preserve">The Monica-1 study </w:t>
            </w:r>
            <w:r w:rsidRPr="009F37E4">
              <w:rPr>
                <w:rFonts w:ascii="Arial" w:hAnsi="Arial" w:cs="Arial"/>
                <w:szCs w:val="20"/>
                <w:vertAlign w:val="superscript"/>
                <w:lang w:val="en-GB"/>
              </w:rPr>
              <w:t>b</w:t>
            </w:r>
          </w:p>
        </w:tc>
        <w:tc>
          <w:tcPr>
            <w:tcW w:w="1531" w:type="dxa"/>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1982-1984</w:t>
            </w:r>
          </w:p>
        </w:tc>
        <w:tc>
          <w:tcPr>
            <w:tcW w:w="3402" w:type="dxa"/>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0.5% (9/1839)</w:t>
            </w:r>
          </w:p>
        </w:tc>
        <w:tc>
          <w:tcPr>
            <w:tcW w:w="3402" w:type="dxa"/>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0.3% (5/1839)</w:t>
            </w:r>
          </w:p>
        </w:tc>
        <w:tc>
          <w:tcPr>
            <w:tcW w:w="3402" w:type="dxa"/>
          </w:tcPr>
          <w:p w:rsidR="0051213E" w:rsidRPr="009F37E4" w:rsidRDefault="0051213E" w:rsidP="00355A3D">
            <w:pPr>
              <w:pStyle w:val="Almindeligtekst"/>
              <w:rPr>
                <w:rFonts w:ascii="Arial" w:hAnsi="Arial" w:cs="Arial"/>
                <w:szCs w:val="20"/>
                <w:lang w:val="en-GB"/>
              </w:rPr>
            </w:pPr>
            <w:r>
              <w:rPr>
                <w:rFonts w:ascii="Arial" w:hAnsi="Arial" w:cs="Arial"/>
                <w:szCs w:val="20"/>
                <w:lang w:val="en-GB"/>
              </w:rPr>
              <w:t>0.5</w:t>
            </w:r>
            <w:r w:rsidRPr="009F37E4">
              <w:rPr>
                <w:rFonts w:ascii="Arial" w:hAnsi="Arial" w:cs="Arial"/>
                <w:szCs w:val="20"/>
                <w:lang w:val="en-GB"/>
              </w:rPr>
              <w:t>% (</w:t>
            </w:r>
            <w:r>
              <w:rPr>
                <w:rFonts w:ascii="Arial" w:hAnsi="Arial" w:cs="Arial"/>
                <w:szCs w:val="20"/>
                <w:lang w:val="en-GB"/>
              </w:rPr>
              <w:t>9</w:t>
            </w:r>
            <w:r w:rsidRPr="009F37E4">
              <w:rPr>
                <w:rFonts w:ascii="Arial" w:hAnsi="Arial" w:cs="Arial"/>
                <w:szCs w:val="20"/>
                <w:lang w:val="en-GB"/>
              </w:rPr>
              <w:t>/1839)</w:t>
            </w:r>
          </w:p>
        </w:tc>
      </w:tr>
      <w:tr w:rsidR="0051213E" w:rsidRPr="009F37E4" w:rsidTr="005D13D3">
        <w:tc>
          <w:tcPr>
            <w:tcW w:w="3685" w:type="dxa"/>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The 1914-cohort study</w:t>
            </w:r>
          </w:p>
        </w:tc>
        <w:tc>
          <w:tcPr>
            <w:tcW w:w="1531" w:type="dxa"/>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1984-1985</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0.6% (5/798)</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0.4% (3/798)</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0.4% (3/798)</w:t>
            </w:r>
          </w:p>
        </w:tc>
      </w:tr>
      <w:tr w:rsidR="0051213E" w:rsidRPr="009F37E4" w:rsidTr="005D13D3">
        <w:tc>
          <w:tcPr>
            <w:tcW w:w="3685" w:type="dxa"/>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The Monica-2 study</w:t>
            </w:r>
          </w:p>
        </w:tc>
        <w:tc>
          <w:tcPr>
            <w:tcW w:w="1531" w:type="dxa"/>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1986-1987</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0.7% (9/1274)</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0.5% (7/1274)</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w:t>
            </w:r>
            <w:r>
              <w:rPr>
                <w:rFonts w:ascii="Arial" w:hAnsi="Arial" w:cs="Arial"/>
                <w:szCs w:val="20"/>
                <w:lang w:val="en-GB"/>
              </w:rPr>
              <w:t>7</w:t>
            </w:r>
            <w:r w:rsidRPr="009F37E4">
              <w:rPr>
                <w:rFonts w:ascii="Arial" w:hAnsi="Arial" w:cs="Arial"/>
                <w:szCs w:val="20"/>
                <w:lang w:val="en-GB"/>
              </w:rPr>
              <w:t>% (</w:t>
            </w:r>
            <w:r>
              <w:rPr>
                <w:rFonts w:ascii="Arial" w:hAnsi="Arial" w:cs="Arial"/>
                <w:szCs w:val="20"/>
                <w:lang w:val="en-GB"/>
              </w:rPr>
              <w:t>9</w:t>
            </w:r>
            <w:r w:rsidRPr="009F37E4">
              <w:rPr>
                <w:rFonts w:ascii="Arial" w:hAnsi="Arial" w:cs="Arial"/>
                <w:szCs w:val="20"/>
                <w:lang w:val="en-GB"/>
              </w:rPr>
              <w:t>/1274)</w:t>
            </w:r>
          </w:p>
        </w:tc>
      </w:tr>
      <w:tr w:rsidR="0051213E" w:rsidRPr="009F37E4" w:rsidTr="005D13D3">
        <w:tc>
          <w:tcPr>
            <w:tcW w:w="3685" w:type="dxa"/>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The Allergy90 study</w:t>
            </w:r>
          </w:p>
        </w:tc>
        <w:tc>
          <w:tcPr>
            <w:tcW w:w="1531" w:type="dxa"/>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1990-1991</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0.9% (10/1101)</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0.3% (3/1101)</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w:t>
            </w:r>
            <w:r>
              <w:rPr>
                <w:rFonts w:ascii="Arial" w:hAnsi="Arial" w:cs="Arial"/>
                <w:szCs w:val="20"/>
                <w:lang w:val="en-GB"/>
              </w:rPr>
              <w:t>2</w:t>
            </w:r>
            <w:r w:rsidRPr="009F37E4">
              <w:rPr>
                <w:rFonts w:ascii="Arial" w:hAnsi="Arial" w:cs="Arial"/>
                <w:szCs w:val="20"/>
                <w:lang w:val="en-GB"/>
              </w:rPr>
              <w:t>% (</w:t>
            </w:r>
            <w:r>
              <w:rPr>
                <w:rFonts w:ascii="Arial" w:hAnsi="Arial" w:cs="Arial"/>
                <w:szCs w:val="20"/>
                <w:lang w:val="en-GB"/>
              </w:rPr>
              <w:t>2</w:t>
            </w:r>
            <w:r w:rsidRPr="009F37E4">
              <w:rPr>
                <w:rFonts w:ascii="Arial" w:hAnsi="Arial" w:cs="Arial"/>
                <w:szCs w:val="20"/>
                <w:lang w:val="en-GB"/>
              </w:rPr>
              <w:t>/1101)</w:t>
            </w:r>
          </w:p>
        </w:tc>
      </w:tr>
      <w:tr w:rsidR="0051213E" w:rsidRPr="009F37E4" w:rsidTr="005D13D3">
        <w:tc>
          <w:tcPr>
            <w:tcW w:w="3685" w:type="dxa"/>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The Monica-3 study</w:t>
            </w:r>
          </w:p>
        </w:tc>
        <w:tc>
          <w:tcPr>
            <w:tcW w:w="1531" w:type="dxa"/>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1991-1992</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0.5% (11/2009)</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0.3% (7/2009)</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w:t>
            </w:r>
            <w:r>
              <w:rPr>
                <w:rFonts w:ascii="Arial" w:hAnsi="Arial" w:cs="Arial"/>
                <w:szCs w:val="20"/>
                <w:lang w:val="en-GB"/>
              </w:rPr>
              <w:t>6</w:t>
            </w:r>
            <w:r w:rsidRPr="009F37E4">
              <w:rPr>
                <w:rFonts w:ascii="Arial" w:hAnsi="Arial" w:cs="Arial"/>
                <w:szCs w:val="20"/>
                <w:lang w:val="en-GB"/>
              </w:rPr>
              <w:t>% (</w:t>
            </w:r>
            <w:r>
              <w:rPr>
                <w:rFonts w:ascii="Arial" w:hAnsi="Arial" w:cs="Arial"/>
                <w:szCs w:val="20"/>
                <w:lang w:val="en-GB"/>
              </w:rPr>
              <w:t>11</w:t>
            </w:r>
            <w:r w:rsidRPr="009F37E4">
              <w:rPr>
                <w:rFonts w:ascii="Arial" w:hAnsi="Arial" w:cs="Arial"/>
                <w:szCs w:val="20"/>
                <w:lang w:val="en-GB"/>
              </w:rPr>
              <w:t>/2009)</w:t>
            </w:r>
          </w:p>
        </w:tc>
      </w:tr>
      <w:tr w:rsidR="0051213E" w:rsidRPr="009F37E4" w:rsidTr="005D13D3">
        <w:tc>
          <w:tcPr>
            <w:tcW w:w="3685" w:type="dxa"/>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The Inter99 study</w:t>
            </w:r>
          </w:p>
        </w:tc>
        <w:tc>
          <w:tcPr>
            <w:tcW w:w="1531" w:type="dxa"/>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1999-2001</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0.8% (49/6423)</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0.4% (28/6423)</w:t>
            </w:r>
          </w:p>
        </w:tc>
        <w:tc>
          <w:tcPr>
            <w:tcW w:w="3402" w:type="dxa"/>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w:t>
            </w:r>
            <w:r>
              <w:rPr>
                <w:rFonts w:ascii="Arial" w:hAnsi="Arial" w:cs="Arial"/>
                <w:szCs w:val="20"/>
                <w:lang w:val="en-GB"/>
              </w:rPr>
              <w:t>7</w:t>
            </w:r>
            <w:r w:rsidRPr="009F37E4">
              <w:rPr>
                <w:rFonts w:ascii="Arial" w:hAnsi="Arial" w:cs="Arial"/>
                <w:szCs w:val="20"/>
                <w:lang w:val="en-GB"/>
              </w:rPr>
              <w:t>% (</w:t>
            </w:r>
            <w:r>
              <w:rPr>
                <w:rFonts w:ascii="Arial" w:hAnsi="Arial" w:cs="Arial"/>
                <w:szCs w:val="20"/>
                <w:lang w:val="en-GB"/>
              </w:rPr>
              <w:t>44</w:t>
            </w:r>
            <w:r w:rsidRPr="009F37E4">
              <w:rPr>
                <w:rFonts w:ascii="Arial" w:hAnsi="Arial" w:cs="Arial"/>
                <w:szCs w:val="20"/>
                <w:lang w:val="en-GB"/>
              </w:rPr>
              <w:t>/6423)</w:t>
            </w:r>
          </w:p>
        </w:tc>
      </w:tr>
      <w:tr w:rsidR="0051213E" w:rsidRPr="009F37E4" w:rsidTr="005D13D3">
        <w:tc>
          <w:tcPr>
            <w:tcW w:w="3685" w:type="dxa"/>
            <w:tcBorders>
              <w:bottom w:val="single" w:sz="4" w:space="0" w:color="auto"/>
            </w:tcBorders>
          </w:tcPr>
          <w:p w:rsidR="0051213E" w:rsidRDefault="0051213E" w:rsidP="005D13D3">
            <w:pPr>
              <w:pStyle w:val="Almindeligtekst"/>
              <w:rPr>
                <w:rFonts w:ascii="Arial" w:hAnsi="Arial" w:cs="Arial"/>
                <w:szCs w:val="20"/>
                <w:lang w:val="en-GB"/>
              </w:rPr>
            </w:pPr>
            <w:r w:rsidRPr="009F37E4">
              <w:rPr>
                <w:rFonts w:ascii="Arial" w:hAnsi="Arial" w:cs="Arial"/>
                <w:szCs w:val="20"/>
                <w:lang w:val="en-GB"/>
              </w:rPr>
              <w:t xml:space="preserve">The Health 2006 study, </w:t>
            </w:r>
          </w:p>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 xml:space="preserve">5-year follow-up </w:t>
            </w:r>
          </w:p>
        </w:tc>
        <w:tc>
          <w:tcPr>
            <w:tcW w:w="1531" w:type="dxa"/>
            <w:tcBorders>
              <w:bottom w:val="single" w:sz="4" w:space="0" w:color="auto"/>
            </w:tcBorders>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2011-2012</w:t>
            </w:r>
          </w:p>
        </w:tc>
        <w:tc>
          <w:tcPr>
            <w:tcW w:w="3402" w:type="dxa"/>
            <w:tcBorders>
              <w:bottom w:val="single" w:sz="4" w:space="0" w:color="auto"/>
            </w:tcBorders>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0.6% (13/2297)</w:t>
            </w:r>
          </w:p>
        </w:tc>
        <w:tc>
          <w:tcPr>
            <w:tcW w:w="3402" w:type="dxa"/>
            <w:tcBorders>
              <w:bottom w:val="single" w:sz="4" w:space="0" w:color="auto"/>
            </w:tcBorders>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0.5% (12/2297)</w:t>
            </w:r>
          </w:p>
        </w:tc>
        <w:tc>
          <w:tcPr>
            <w:tcW w:w="3402" w:type="dxa"/>
            <w:tcBorders>
              <w:bottom w:val="single" w:sz="4" w:space="0" w:color="auto"/>
            </w:tcBorders>
          </w:tcPr>
          <w:p w:rsidR="0051213E" w:rsidRPr="009F37E4" w:rsidRDefault="0051213E" w:rsidP="00355A3D">
            <w:pPr>
              <w:pStyle w:val="Almindeligtekst"/>
              <w:rPr>
                <w:rFonts w:ascii="Arial" w:hAnsi="Arial" w:cs="Arial"/>
                <w:szCs w:val="20"/>
                <w:lang w:val="en-GB"/>
              </w:rPr>
            </w:pPr>
            <w:r w:rsidRPr="009F37E4">
              <w:rPr>
                <w:rFonts w:ascii="Arial" w:hAnsi="Arial" w:cs="Arial"/>
                <w:szCs w:val="20"/>
                <w:lang w:val="en-GB"/>
              </w:rPr>
              <w:t>0.5% (12/2297)</w:t>
            </w:r>
          </w:p>
        </w:tc>
      </w:tr>
      <w:tr w:rsidR="0051213E" w:rsidRPr="009F37E4" w:rsidTr="005D13D3">
        <w:tc>
          <w:tcPr>
            <w:tcW w:w="3685" w:type="dxa"/>
            <w:tcBorders>
              <w:top w:val="single" w:sz="4" w:space="0" w:color="auto"/>
              <w:bottom w:val="single" w:sz="4" w:space="0" w:color="auto"/>
            </w:tcBorders>
          </w:tcPr>
          <w:p w:rsidR="0051213E" w:rsidRPr="009F37E4" w:rsidRDefault="0051213E" w:rsidP="005D13D3">
            <w:pPr>
              <w:pStyle w:val="Almindeligtekst"/>
              <w:rPr>
                <w:rFonts w:ascii="Arial" w:hAnsi="Arial" w:cs="Arial"/>
                <w:b/>
                <w:szCs w:val="20"/>
                <w:lang w:val="en-GB"/>
              </w:rPr>
            </w:pPr>
            <w:r w:rsidRPr="009F37E4">
              <w:rPr>
                <w:rFonts w:ascii="Arial" w:hAnsi="Arial" w:cs="Arial"/>
                <w:b/>
                <w:szCs w:val="20"/>
                <w:lang w:val="en-GB"/>
              </w:rPr>
              <w:t>Total</w:t>
            </w:r>
          </w:p>
        </w:tc>
        <w:tc>
          <w:tcPr>
            <w:tcW w:w="1531" w:type="dxa"/>
            <w:tcBorders>
              <w:top w:val="single" w:sz="4" w:space="0" w:color="auto"/>
              <w:bottom w:val="single" w:sz="4" w:space="0" w:color="auto"/>
            </w:tcBorders>
          </w:tcPr>
          <w:p w:rsidR="0051213E" w:rsidRPr="009F37E4" w:rsidRDefault="0051213E" w:rsidP="005D13D3">
            <w:pPr>
              <w:pStyle w:val="Almindeligtekst"/>
              <w:jc w:val="center"/>
              <w:rPr>
                <w:rFonts w:ascii="Arial" w:hAnsi="Arial" w:cs="Arial"/>
                <w:b/>
                <w:szCs w:val="20"/>
                <w:lang w:val="en-GB"/>
              </w:rPr>
            </w:pPr>
          </w:p>
        </w:tc>
        <w:tc>
          <w:tcPr>
            <w:tcW w:w="3402" w:type="dxa"/>
            <w:tcBorders>
              <w:top w:val="single" w:sz="4" w:space="0" w:color="auto"/>
              <w:bottom w:val="single" w:sz="4" w:space="0" w:color="auto"/>
            </w:tcBorders>
          </w:tcPr>
          <w:p w:rsidR="0051213E" w:rsidRPr="009F37E4" w:rsidRDefault="0051213E" w:rsidP="00355A3D">
            <w:pPr>
              <w:pStyle w:val="Almindeligtekst"/>
              <w:rPr>
                <w:rFonts w:ascii="Arial" w:hAnsi="Arial" w:cs="Arial"/>
                <w:b/>
                <w:szCs w:val="20"/>
                <w:lang w:val="en-GB"/>
              </w:rPr>
            </w:pPr>
            <w:r w:rsidRPr="009F37E4">
              <w:rPr>
                <w:rFonts w:ascii="Arial" w:hAnsi="Arial" w:cs="Arial"/>
                <w:b/>
                <w:szCs w:val="20"/>
                <w:lang w:val="en-GB"/>
              </w:rPr>
              <w:t>0.7% (110/16776)</w:t>
            </w:r>
          </w:p>
        </w:tc>
        <w:tc>
          <w:tcPr>
            <w:tcW w:w="3402" w:type="dxa"/>
            <w:tcBorders>
              <w:top w:val="single" w:sz="4" w:space="0" w:color="auto"/>
              <w:bottom w:val="single" w:sz="4" w:space="0" w:color="auto"/>
            </w:tcBorders>
          </w:tcPr>
          <w:p w:rsidR="0051213E" w:rsidRPr="009F37E4" w:rsidRDefault="0051213E" w:rsidP="00355A3D">
            <w:pPr>
              <w:pStyle w:val="Almindeligtekst"/>
              <w:rPr>
                <w:rFonts w:ascii="Arial" w:hAnsi="Arial" w:cs="Arial"/>
                <w:b/>
                <w:szCs w:val="20"/>
                <w:lang w:val="en-GB"/>
              </w:rPr>
            </w:pPr>
            <w:r w:rsidRPr="009F37E4">
              <w:rPr>
                <w:rFonts w:ascii="Arial" w:hAnsi="Arial" w:cs="Arial"/>
                <w:b/>
                <w:szCs w:val="20"/>
                <w:lang w:val="en-GB"/>
              </w:rPr>
              <w:t>0.4% (67/16776)</w:t>
            </w:r>
          </w:p>
        </w:tc>
        <w:tc>
          <w:tcPr>
            <w:tcW w:w="3402" w:type="dxa"/>
            <w:tcBorders>
              <w:top w:val="single" w:sz="4" w:space="0" w:color="auto"/>
              <w:bottom w:val="single" w:sz="4" w:space="0" w:color="auto"/>
            </w:tcBorders>
          </w:tcPr>
          <w:p w:rsidR="0051213E" w:rsidRPr="009F37E4" w:rsidRDefault="0051213E" w:rsidP="00355A3D">
            <w:pPr>
              <w:pStyle w:val="Almindeligtekst"/>
              <w:rPr>
                <w:rFonts w:ascii="Arial" w:hAnsi="Arial" w:cs="Arial"/>
                <w:b/>
                <w:szCs w:val="20"/>
                <w:lang w:val="en-GB"/>
              </w:rPr>
            </w:pPr>
            <w:r>
              <w:rPr>
                <w:rFonts w:ascii="Arial" w:hAnsi="Arial" w:cs="Arial"/>
                <w:b/>
                <w:szCs w:val="20"/>
                <w:lang w:val="en-GB"/>
              </w:rPr>
              <w:t>0.6% (95/16776)</w:t>
            </w:r>
          </w:p>
        </w:tc>
      </w:tr>
      <w:tr w:rsidR="0051213E" w:rsidRPr="009F37E4" w:rsidTr="005D13D3">
        <w:tc>
          <w:tcPr>
            <w:tcW w:w="3685" w:type="dxa"/>
            <w:tcBorders>
              <w:top w:val="single" w:sz="4" w:space="0" w:color="auto"/>
              <w:bottom w:val="single" w:sz="4" w:space="0" w:color="auto"/>
            </w:tcBorders>
          </w:tcPr>
          <w:p w:rsidR="0051213E" w:rsidRPr="009F37E4" w:rsidRDefault="0051213E" w:rsidP="005D13D3">
            <w:pPr>
              <w:pStyle w:val="Almindeligtekst"/>
              <w:rPr>
                <w:rFonts w:ascii="Arial" w:hAnsi="Arial" w:cs="Arial"/>
                <w:szCs w:val="20"/>
                <w:lang w:val="en-GB"/>
              </w:rPr>
            </w:pPr>
            <w:r w:rsidRPr="009F37E4">
              <w:rPr>
                <w:rFonts w:ascii="Arial" w:hAnsi="Arial" w:cs="Arial"/>
                <w:szCs w:val="20"/>
                <w:lang w:val="en-GB"/>
              </w:rPr>
              <w:t xml:space="preserve">Test for trend per year </w:t>
            </w:r>
            <w:r w:rsidRPr="009F37E4">
              <w:rPr>
                <w:rFonts w:ascii="Arial" w:hAnsi="Arial" w:cs="Arial"/>
                <w:szCs w:val="20"/>
                <w:vertAlign w:val="superscript"/>
                <w:lang w:val="en-GB"/>
              </w:rPr>
              <w:t>c</w:t>
            </w:r>
            <w:r w:rsidRPr="009F37E4">
              <w:rPr>
                <w:rFonts w:ascii="Arial" w:hAnsi="Arial" w:cs="Arial"/>
                <w:szCs w:val="20"/>
                <w:lang w:val="en-GB"/>
              </w:rPr>
              <w:t xml:space="preserve"> </w:t>
            </w:r>
          </w:p>
        </w:tc>
        <w:tc>
          <w:tcPr>
            <w:tcW w:w="1531" w:type="dxa"/>
            <w:tcBorders>
              <w:top w:val="single" w:sz="4" w:space="0" w:color="auto"/>
              <w:bottom w:val="single" w:sz="4" w:space="0" w:color="auto"/>
            </w:tcBorders>
          </w:tcPr>
          <w:p w:rsidR="0051213E" w:rsidRPr="009F37E4" w:rsidRDefault="0051213E" w:rsidP="005D13D3">
            <w:pPr>
              <w:pStyle w:val="Almindeligtekst"/>
              <w:jc w:val="center"/>
              <w:rPr>
                <w:rFonts w:ascii="Arial" w:hAnsi="Arial" w:cs="Arial"/>
                <w:szCs w:val="20"/>
                <w:lang w:val="en-GB"/>
              </w:rPr>
            </w:pPr>
            <w:r w:rsidRPr="009F37E4">
              <w:rPr>
                <w:rFonts w:ascii="Arial" w:hAnsi="Arial" w:cs="Arial"/>
                <w:szCs w:val="20"/>
                <w:lang w:val="en-GB"/>
              </w:rPr>
              <w:t>1976-2012</w:t>
            </w:r>
          </w:p>
        </w:tc>
        <w:tc>
          <w:tcPr>
            <w:tcW w:w="3402" w:type="dxa"/>
            <w:tcBorders>
              <w:top w:val="single" w:sz="4" w:space="0" w:color="auto"/>
              <w:bottom w:val="single" w:sz="4" w:space="0" w:color="auto"/>
            </w:tcBorders>
          </w:tcPr>
          <w:p w:rsidR="0051213E" w:rsidRPr="009F37E4" w:rsidRDefault="0051213E" w:rsidP="00355A3D">
            <w:pPr>
              <w:pStyle w:val="Almindeligtekst"/>
              <w:rPr>
                <w:rFonts w:ascii="Arial" w:hAnsi="Arial" w:cs="Arial"/>
                <w:b/>
                <w:szCs w:val="20"/>
                <w:lang w:val="en-GB"/>
              </w:rPr>
            </w:pPr>
            <w:r w:rsidRPr="009F37E4">
              <w:rPr>
                <w:rFonts w:ascii="Arial" w:hAnsi="Arial" w:cs="Arial"/>
                <w:szCs w:val="20"/>
                <w:lang w:val="en-GB"/>
              </w:rPr>
              <w:t xml:space="preserve">OR: 1.01 95% CI:0.99-1.03, </w:t>
            </w:r>
            <w:r w:rsidR="00355A3D">
              <w:rPr>
                <w:rFonts w:ascii="Arial" w:hAnsi="Arial" w:cs="Arial"/>
                <w:szCs w:val="20"/>
                <w:lang w:val="en-GB"/>
              </w:rPr>
              <w:t>P</w:t>
            </w:r>
            <w:r w:rsidRPr="009F37E4">
              <w:rPr>
                <w:rFonts w:ascii="Arial" w:hAnsi="Arial" w:cs="Arial"/>
                <w:szCs w:val="20"/>
                <w:lang w:val="en-GB"/>
              </w:rPr>
              <w:t>=0.449</w:t>
            </w:r>
          </w:p>
        </w:tc>
        <w:tc>
          <w:tcPr>
            <w:tcW w:w="3402" w:type="dxa"/>
            <w:tcBorders>
              <w:top w:val="single" w:sz="4" w:space="0" w:color="auto"/>
              <w:bottom w:val="single" w:sz="4" w:space="0" w:color="auto"/>
            </w:tcBorders>
          </w:tcPr>
          <w:p w:rsidR="0051213E" w:rsidRPr="009F37E4" w:rsidRDefault="0051213E" w:rsidP="00355A3D">
            <w:pPr>
              <w:pStyle w:val="Almindeligtekst"/>
              <w:rPr>
                <w:rFonts w:ascii="Arial" w:hAnsi="Arial" w:cs="Arial"/>
                <w:b/>
                <w:szCs w:val="20"/>
                <w:lang w:val="en-GB"/>
              </w:rPr>
            </w:pPr>
            <w:r w:rsidRPr="009F37E4">
              <w:rPr>
                <w:rFonts w:ascii="Arial" w:hAnsi="Arial" w:cs="Arial"/>
                <w:szCs w:val="20"/>
                <w:lang w:val="en-GB"/>
              </w:rPr>
              <w:t xml:space="preserve">OR: 1.02 95% CI:1.00-1.04 </w:t>
            </w:r>
            <w:r w:rsidR="00355A3D">
              <w:rPr>
                <w:rFonts w:ascii="Arial" w:hAnsi="Arial" w:cs="Arial"/>
                <w:szCs w:val="20"/>
                <w:lang w:val="en-GB"/>
              </w:rPr>
              <w:t>P</w:t>
            </w:r>
            <w:r w:rsidRPr="009F37E4">
              <w:rPr>
                <w:rFonts w:ascii="Arial" w:hAnsi="Arial" w:cs="Arial"/>
                <w:szCs w:val="20"/>
                <w:lang w:val="en-GB"/>
              </w:rPr>
              <w:t>=0.127</w:t>
            </w:r>
          </w:p>
        </w:tc>
        <w:tc>
          <w:tcPr>
            <w:tcW w:w="3402" w:type="dxa"/>
            <w:tcBorders>
              <w:top w:val="single" w:sz="4" w:space="0" w:color="auto"/>
              <w:bottom w:val="single" w:sz="4" w:space="0" w:color="auto"/>
            </w:tcBorders>
          </w:tcPr>
          <w:p w:rsidR="0051213E" w:rsidRDefault="0051213E" w:rsidP="005D13D3">
            <w:pPr>
              <w:pStyle w:val="Almindeligtekst"/>
              <w:rPr>
                <w:rFonts w:ascii="Arial" w:hAnsi="Arial" w:cs="Arial"/>
                <w:szCs w:val="20"/>
                <w:lang w:val="en-GB"/>
              </w:rPr>
            </w:pPr>
            <w:r>
              <w:rPr>
                <w:rFonts w:ascii="Arial" w:hAnsi="Arial" w:cs="Arial"/>
                <w:szCs w:val="20"/>
                <w:lang w:val="en-GB"/>
              </w:rPr>
              <w:t>OR: 1.01 95% CI: 0.99-1.03</w:t>
            </w:r>
          </w:p>
          <w:p w:rsidR="0051213E" w:rsidRPr="009F37E4" w:rsidRDefault="00355A3D" w:rsidP="005D13D3">
            <w:pPr>
              <w:pStyle w:val="Almindeligtekst"/>
              <w:rPr>
                <w:rFonts w:ascii="Arial" w:hAnsi="Arial" w:cs="Arial"/>
                <w:szCs w:val="20"/>
                <w:lang w:val="en-GB"/>
              </w:rPr>
            </w:pPr>
            <w:r>
              <w:rPr>
                <w:rFonts w:ascii="Arial" w:hAnsi="Arial" w:cs="Arial"/>
                <w:szCs w:val="20"/>
                <w:lang w:val="en-GB"/>
              </w:rPr>
              <w:t>P</w:t>
            </w:r>
            <w:r w:rsidR="0051213E">
              <w:rPr>
                <w:rFonts w:ascii="Arial" w:hAnsi="Arial" w:cs="Arial"/>
                <w:szCs w:val="20"/>
                <w:lang w:val="en-GB"/>
              </w:rPr>
              <w:t>=0.404</w:t>
            </w:r>
          </w:p>
        </w:tc>
      </w:tr>
      <w:tr w:rsidR="0051213E" w:rsidRPr="00A938F5" w:rsidTr="005D13D3">
        <w:trPr>
          <w:trHeight w:val="1190"/>
        </w:trPr>
        <w:tc>
          <w:tcPr>
            <w:tcW w:w="15422" w:type="dxa"/>
            <w:gridSpan w:val="5"/>
          </w:tcPr>
          <w:p w:rsidR="0051213E" w:rsidRPr="009F37E4" w:rsidRDefault="0051213E" w:rsidP="005D13D3">
            <w:pPr>
              <w:pStyle w:val="Almindeligtekst"/>
              <w:rPr>
                <w:rFonts w:ascii="Arial" w:hAnsi="Arial" w:cs="Arial"/>
                <w:sz w:val="16"/>
                <w:szCs w:val="16"/>
              </w:rPr>
            </w:pPr>
            <w:r w:rsidRPr="009F37E4">
              <w:rPr>
                <w:rFonts w:ascii="Arial" w:hAnsi="Arial" w:cs="Arial"/>
                <w:sz w:val="16"/>
                <w:szCs w:val="16"/>
                <w:vertAlign w:val="superscript"/>
                <w:lang w:val="en-GB"/>
              </w:rPr>
              <w:t>a</w:t>
            </w:r>
            <w:r w:rsidRPr="009F37E4">
              <w:rPr>
                <w:rFonts w:ascii="Arial" w:hAnsi="Arial" w:cs="Arial"/>
                <w:sz w:val="16"/>
                <w:szCs w:val="16"/>
                <w:lang w:val="en-GB"/>
              </w:rPr>
              <w:t xml:space="preserve"> </w:t>
            </w:r>
            <w:proofErr w:type="gramStart"/>
            <w:r w:rsidRPr="009F37E4">
              <w:rPr>
                <w:rFonts w:ascii="Arial" w:hAnsi="Arial" w:cs="Arial"/>
                <w:sz w:val="16"/>
                <w:szCs w:val="16"/>
              </w:rPr>
              <w:t>The</w:t>
            </w:r>
            <w:proofErr w:type="gramEnd"/>
            <w:r w:rsidRPr="009F37E4">
              <w:rPr>
                <w:rFonts w:ascii="Arial" w:hAnsi="Arial" w:cs="Arial"/>
                <w:sz w:val="16"/>
                <w:szCs w:val="16"/>
              </w:rPr>
              <w:t xml:space="preserve"> participants were screened for celiac disease antibodies by Elia™ </w:t>
            </w:r>
            <w:proofErr w:type="spellStart"/>
            <w:r w:rsidRPr="009F37E4">
              <w:rPr>
                <w:rFonts w:ascii="Arial" w:hAnsi="Arial" w:cs="Arial"/>
                <w:sz w:val="16"/>
                <w:szCs w:val="16"/>
              </w:rPr>
              <w:t>Celikey</w:t>
            </w:r>
            <w:proofErr w:type="spellEnd"/>
            <w:r w:rsidRPr="009F37E4">
              <w:rPr>
                <w:rFonts w:ascii="Arial" w:hAnsi="Arial" w:cs="Arial"/>
                <w:sz w:val="16"/>
                <w:szCs w:val="16"/>
              </w:rPr>
              <w:t>® tissue transglutaminase (TTG) anti-IgA and anti-IgG assays and deamidated gliadin peptide (DGP) anti-IgG assays</w:t>
            </w:r>
          </w:p>
          <w:p w:rsidR="0051213E" w:rsidRPr="009F37E4" w:rsidRDefault="0051213E" w:rsidP="005D13D3">
            <w:pPr>
              <w:pStyle w:val="Almindeligtekst"/>
              <w:rPr>
                <w:rFonts w:ascii="Arial" w:hAnsi="Arial" w:cs="Arial"/>
                <w:sz w:val="16"/>
                <w:szCs w:val="16"/>
                <w:lang w:val="en-GB"/>
              </w:rPr>
            </w:pPr>
            <w:r w:rsidRPr="009F37E4">
              <w:rPr>
                <w:rFonts w:ascii="Arial" w:hAnsi="Arial" w:cs="Arial"/>
                <w:sz w:val="16"/>
                <w:szCs w:val="16"/>
                <w:vertAlign w:val="superscript"/>
                <w:lang w:val="en-GB"/>
              </w:rPr>
              <w:t>b</w:t>
            </w:r>
            <w:r w:rsidRPr="009F37E4">
              <w:rPr>
                <w:rFonts w:ascii="Arial" w:hAnsi="Arial" w:cs="Arial"/>
                <w:sz w:val="16"/>
                <w:szCs w:val="16"/>
                <w:lang w:val="en-GB"/>
              </w:rPr>
              <w:t xml:space="preserve"> only women were screened for celiac disease because serum was not available for men</w:t>
            </w:r>
          </w:p>
          <w:p w:rsidR="0051213E" w:rsidRPr="009F37E4" w:rsidRDefault="0051213E" w:rsidP="005D13D3">
            <w:pPr>
              <w:pStyle w:val="Almindeligtekst"/>
              <w:rPr>
                <w:rFonts w:ascii="Arial" w:hAnsi="Arial" w:cs="Arial"/>
                <w:sz w:val="16"/>
                <w:szCs w:val="16"/>
                <w:lang w:val="en-GB"/>
              </w:rPr>
            </w:pPr>
            <w:r w:rsidRPr="009F37E4">
              <w:rPr>
                <w:rFonts w:ascii="Arial" w:hAnsi="Arial" w:cs="Arial"/>
                <w:sz w:val="16"/>
                <w:szCs w:val="16"/>
                <w:vertAlign w:val="superscript"/>
                <w:lang w:val="en-GB"/>
              </w:rPr>
              <w:t>c</w:t>
            </w:r>
            <w:r w:rsidRPr="009F37E4">
              <w:rPr>
                <w:rFonts w:ascii="Arial" w:hAnsi="Arial" w:cs="Arial"/>
                <w:sz w:val="16"/>
                <w:szCs w:val="16"/>
                <w:lang w:val="en-GB"/>
              </w:rPr>
              <w:t xml:space="preserve"> test for trend per year by logistic regression</w:t>
            </w:r>
          </w:p>
          <w:p w:rsidR="0051213E" w:rsidRPr="009F37E4" w:rsidRDefault="0051213E" w:rsidP="005D13D3">
            <w:pPr>
              <w:pStyle w:val="Almindeligtekst"/>
              <w:rPr>
                <w:rFonts w:ascii="Arial" w:hAnsi="Arial" w:cs="Arial"/>
                <w:sz w:val="16"/>
                <w:szCs w:val="16"/>
                <w:vertAlign w:val="superscript"/>
                <w:lang w:val="en-GB"/>
              </w:rPr>
            </w:pPr>
            <w:r w:rsidRPr="009F37E4">
              <w:rPr>
                <w:rFonts w:ascii="Arial" w:hAnsi="Arial" w:cs="Arial"/>
                <w:sz w:val="16"/>
                <w:szCs w:val="16"/>
              </w:rPr>
              <w:t xml:space="preserve">Abbreviations; Ig: immunoglobulin, TTG: </w:t>
            </w:r>
            <w:r w:rsidRPr="009F37E4">
              <w:rPr>
                <w:rFonts w:ascii="Arial" w:eastAsia="Calibri" w:hAnsi="Arial" w:cs="Arial"/>
                <w:color w:val="000000"/>
                <w:sz w:val="16"/>
                <w:szCs w:val="16"/>
                <w:lang w:eastAsia="da-DK"/>
              </w:rPr>
              <w:t>t</w:t>
            </w:r>
            <w:r w:rsidRPr="009F37E4">
              <w:rPr>
                <w:rFonts w:ascii="Arial" w:hAnsi="Arial" w:cs="Arial"/>
                <w:sz w:val="16"/>
                <w:szCs w:val="16"/>
              </w:rPr>
              <w:t>issue transglutaminase, DGP: deamidated gliadin peptide, OR: Odds ratio, CI: Confidence interval</w:t>
            </w:r>
          </w:p>
        </w:tc>
      </w:tr>
    </w:tbl>
    <w:p w:rsidR="0051213E" w:rsidRDefault="0051213E">
      <w:pPr>
        <w:rPr>
          <w:b/>
          <w:lang w:val="en-US"/>
        </w:rPr>
        <w:sectPr w:rsidR="0051213E" w:rsidSect="0051213E">
          <w:pgSz w:w="15840" w:h="12240" w:orient="landscape"/>
          <w:pgMar w:top="720" w:right="720" w:bottom="720" w:left="720" w:header="708" w:footer="708" w:gutter="0"/>
          <w:cols w:space="708"/>
          <w:docGrid w:linePitch="360"/>
        </w:sectPr>
      </w:pPr>
    </w:p>
    <w:tbl>
      <w:tblPr>
        <w:tblStyle w:val="Tabel-Gitter"/>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7"/>
        <w:gridCol w:w="2144"/>
        <w:gridCol w:w="10"/>
        <w:gridCol w:w="1123"/>
        <w:gridCol w:w="11"/>
        <w:gridCol w:w="2561"/>
        <w:gridCol w:w="15"/>
        <w:gridCol w:w="992"/>
      </w:tblGrid>
      <w:tr w:rsidR="00EB0850" w:rsidRPr="00A938F5" w:rsidTr="00F10003">
        <w:trPr>
          <w:trHeight w:val="274"/>
        </w:trPr>
        <w:tc>
          <w:tcPr>
            <w:tcW w:w="11448" w:type="dxa"/>
            <w:gridSpan w:val="9"/>
            <w:tcBorders>
              <w:bottom w:val="single" w:sz="4" w:space="0" w:color="auto"/>
            </w:tcBorders>
          </w:tcPr>
          <w:p w:rsidR="00A12F83" w:rsidRDefault="00EB0850" w:rsidP="00B60FEF">
            <w:pPr>
              <w:pStyle w:val="Overskrift3"/>
              <w:outlineLvl w:val="2"/>
            </w:pPr>
            <w:r w:rsidRPr="00F94552">
              <w:rPr>
                <w:b/>
              </w:rPr>
              <w:lastRenderedPageBreak/>
              <w:br w:type="page"/>
            </w:r>
            <w:bookmarkStart w:id="13" w:name="_Toc31785454"/>
            <w:r w:rsidRPr="00A12F83">
              <w:rPr>
                <w:b/>
              </w:rPr>
              <w:t xml:space="preserve">Table </w:t>
            </w:r>
            <w:r w:rsidR="00843080">
              <w:rPr>
                <w:b/>
              </w:rPr>
              <w:t>S</w:t>
            </w:r>
            <w:r w:rsidR="00F94552" w:rsidRPr="00A12F83">
              <w:rPr>
                <w:b/>
              </w:rPr>
              <w:t>4</w:t>
            </w:r>
            <w:r w:rsidR="006B6377">
              <w:rPr>
                <w:b/>
              </w:rPr>
              <w:t xml:space="preserve">, </w:t>
            </w:r>
            <w:r w:rsidR="006B6377" w:rsidRPr="006B6377">
              <w:rPr>
                <w:b/>
              </w:rPr>
              <w:t>supplemental digital content</w:t>
            </w:r>
            <w:r w:rsidR="006B6377">
              <w:rPr>
                <w:b/>
              </w:rPr>
              <w:t xml:space="preserve"> 5</w:t>
            </w:r>
            <w:r w:rsidRPr="00A12F83">
              <w:rPr>
                <w:b/>
              </w:rPr>
              <w:t xml:space="preserve">: </w:t>
            </w:r>
            <w:r w:rsidR="00AB468D" w:rsidRPr="00A12F83">
              <w:t>Hazard ratios for mortality, cancers and diseases among participants with</w:t>
            </w:r>
            <w:r w:rsidRPr="00A12F83">
              <w:t xml:space="preserve"> tissue transglutaminase </w:t>
            </w:r>
            <w:r w:rsidR="002218BA">
              <w:t xml:space="preserve">antibodies </w:t>
            </w:r>
            <w:r w:rsidRPr="00A12F83">
              <w:t>(IgA or Ig</w:t>
            </w:r>
            <w:r w:rsidR="00E03CE8" w:rsidRPr="00A12F83">
              <w:t>G</w:t>
            </w:r>
            <w:r w:rsidRPr="00A12F83">
              <w:t>) above 7 U/ml</w:t>
            </w:r>
            <w:r w:rsidR="006A257A" w:rsidRPr="00A12F83">
              <w:t>.</w:t>
            </w:r>
            <w:bookmarkEnd w:id="13"/>
            <w:r w:rsidR="006A257A" w:rsidRPr="00A12F83">
              <w:t xml:space="preserve"> </w:t>
            </w:r>
          </w:p>
          <w:p w:rsidR="00EB0850" w:rsidRPr="00A12F83" w:rsidRDefault="006A257A" w:rsidP="0003581F">
            <w:pPr>
              <w:rPr>
                <w:rFonts w:ascii="Arial" w:hAnsi="Arial" w:cs="Arial"/>
                <w:b/>
                <w:sz w:val="24"/>
                <w:szCs w:val="24"/>
              </w:rPr>
            </w:pPr>
            <w:r w:rsidRPr="00A12F83">
              <w:rPr>
                <w:rFonts w:ascii="Arial" w:hAnsi="Arial" w:cs="Arial"/>
                <w:sz w:val="20"/>
                <w:szCs w:val="20"/>
              </w:rPr>
              <w:t xml:space="preserve">A total of </w:t>
            </w:r>
            <w:r w:rsidR="00DB1A7C" w:rsidRPr="00A12F83">
              <w:rPr>
                <w:rFonts w:ascii="Arial" w:hAnsi="Arial" w:cs="Arial"/>
                <w:sz w:val="20"/>
                <w:szCs w:val="20"/>
                <w:lang w:val="en-GB"/>
              </w:rPr>
              <w:t>0.7 % (110/16776)</w:t>
            </w:r>
            <w:r w:rsidRPr="00A12F83">
              <w:rPr>
                <w:rFonts w:ascii="Arial" w:hAnsi="Arial" w:cs="Arial"/>
                <w:sz w:val="20"/>
                <w:szCs w:val="20"/>
              </w:rPr>
              <w:t xml:space="preserve"> participants </w:t>
            </w:r>
            <w:r w:rsidR="00DB1A7C" w:rsidRPr="00A12F83">
              <w:rPr>
                <w:rFonts w:ascii="Arial" w:hAnsi="Arial" w:cs="Arial"/>
                <w:sz w:val="20"/>
                <w:szCs w:val="20"/>
              </w:rPr>
              <w:t>were c</w:t>
            </w:r>
            <w:proofErr w:type="spellStart"/>
            <w:r w:rsidRPr="00A12F83">
              <w:rPr>
                <w:rFonts w:ascii="Arial" w:hAnsi="Arial" w:cs="Arial"/>
                <w:sz w:val="20"/>
                <w:szCs w:val="20"/>
                <w:lang w:val="en-GB"/>
              </w:rPr>
              <w:t>eliac</w:t>
            </w:r>
            <w:proofErr w:type="spellEnd"/>
            <w:r w:rsidRPr="00A12F83">
              <w:rPr>
                <w:rFonts w:ascii="Arial" w:hAnsi="Arial" w:cs="Arial"/>
                <w:sz w:val="20"/>
                <w:szCs w:val="20"/>
                <w:lang w:val="en-GB"/>
              </w:rPr>
              <w:t xml:space="preserve"> disease antibody positiv</w:t>
            </w:r>
            <w:r w:rsidR="006A1DC9" w:rsidRPr="00A12F83">
              <w:rPr>
                <w:rFonts w:ascii="Arial" w:hAnsi="Arial" w:cs="Arial"/>
                <w:sz w:val="20"/>
                <w:szCs w:val="20"/>
                <w:lang w:val="en-GB"/>
              </w:rPr>
              <w:t>e</w:t>
            </w:r>
            <w:r w:rsidR="00EB0850" w:rsidRPr="00A12F83">
              <w:rPr>
                <w:rFonts w:ascii="Arial" w:hAnsi="Arial" w:cs="Arial"/>
                <w:sz w:val="20"/>
                <w:szCs w:val="20"/>
              </w:rPr>
              <w:t xml:space="preserve"> </w:t>
            </w:r>
            <w:r w:rsidRPr="00A12F83">
              <w:rPr>
                <w:rFonts w:ascii="Arial" w:hAnsi="Arial" w:cs="Arial"/>
                <w:sz w:val="20"/>
                <w:szCs w:val="20"/>
              </w:rPr>
              <w:t>when using this definition.</w:t>
            </w:r>
            <w:r w:rsidRPr="00A12F83">
              <w:rPr>
                <w:rFonts w:ascii="Arial" w:hAnsi="Arial" w:cs="Arial"/>
                <w:b/>
                <w:sz w:val="24"/>
                <w:szCs w:val="24"/>
              </w:rPr>
              <w:t xml:space="preserve"> </w:t>
            </w:r>
          </w:p>
        </w:tc>
      </w:tr>
      <w:tr w:rsidR="00EB0850" w:rsidRPr="00A12F83" w:rsidTr="00F10003">
        <w:trPr>
          <w:trHeight w:val="514"/>
        </w:trPr>
        <w:tc>
          <w:tcPr>
            <w:tcW w:w="4585" w:type="dxa"/>
            <w:tcBorders>
              <w:bottom w:val="single" w:sz="4" w:space="0" w:color="auto"/>
            </w:tcBorders>
          </w:tcPr>
          <w:p w:rsidR="00EB0850" w:rsidRPr="00A12F83" w:rsidRDefault="00EB0850" w:rsidP="0003581F">
            <w:pPr>
              <w:rPr>
                <w:rFonts w:ascii="Arial" w:hAnsi="Arial" w:cs="Arial"/>
                <w:sz w:val="20"/>
                <w:szCs w:val="20"/>
              </w:rPr>
            </w:pPr>
          </w:p>
        </w:tc>
        <w:tc>
          <w:tcPr>
            <w:tcW w:w="2151" w:type="dxa"/>
            <w:gridSpan w:val="2"/>
            <w:tcBorders>
              <w:bottom w:val="single" w:sz="4" w:space="0" w:color="auto"/>
            </w:tcBorders>
          </w:tcPr>
          <w:p w:rsidR="00EB0850" w:rsidRPr="00A12F83" w:rsidRDefault="00EB0850" w:rsidP="0003581F">
            <w:pPr>
              <w:rPr>
                <w:rFonts w:ascii="Arial" w:hAnsi="Arial" w:cs="Arial"/>
                <w:b/>
                <w:sz w:val="20"/>
                <w:szCs w:val="20"/>
                <w:lang w:val="da-DK"/>
              </w:rPr>
            </w:pPr>
            <w:r w:rsidRPr="00A12F83">
              <w:rPr>
                <w:rFonts w:ascii="Arial" w:hAnsi="Arial" w:cs="Arial"/>
                <w:b/>
                <w:sz w:val="20"/>
                <w:szCs w:val="20"/>
              </w:rPr>
              <w:t>HR</w:t>
            </w:r>
            <w:r w:rsidR="0003581F" w:rsidRPr="00A12F83">
              <w:rPr>
                <w:rFonts w:ascii="Arial" w:hAnsi="Arial" w:cs="Arial"/>
                <w:b/>
                <w:sz w:val="20"/>
                <w:szCs w:val="20"/>
              </w:rPr>
              <w:t xml:space="preserve"> </w:t>
            </w:r>
            <w:r w:rsidR="0003581F" w:rsidRPr="00A12F83">
              <w:rPr>
                <w:rFonts w:ascii="Arial" w:hAnsi="Arial" w:cs="Arial"/>
                <w:sz w:val="20"/>
                <w:szCs w:val="20"/>
                <w:vertAlign w:val="superscript"/>
              </w:rPr>
              <w:t>a</w:t>
            </w:r>
            <w:r w:rsidRPr="00A12F83">
              <w:rPr>
                <w:rFonts w:ascii="Arial" w:hAnsi="Arial" w:cs="Arial"/>
                <w:b/>
                <w:sz w:val="20"/>
                <w:szCs w:val="20"/>
              </w:rPr>
              <w:t xml:space="preserve"> (95 % CI)</w:t>
            </w:r>
          </w:p>
        </w:tc>
        <w:tc>
          <w:tcPr>
            <w:tcW w:w="1133" w:type="dxa"/>
            <w:gridSpan w:val="2"/>
            <w:tcBorders>
              <w:bottom w:val="single" w:sz="4" w:space="0" w:color="auto"/>
              <w:right w:val="single" w:sz="4" w:space="0" w:color="auto"/>
            </w:tcBorders>
          </w:tcPr>
          <w:p w:rsidR="00EB0850" w:rsidRPr="00A12F83" w:rsidRDefault="00EB0850" w:rsidP="0003581F">
            <w:pPr>
              <w:rPr>
                <w:rFonts w:ascii="Arial" w:hAnsi="Arial" w:cs="Arial"/>
                <w:b/>
                <w:sz w:val="20"/>
                <w:szCs w:val="20"/>
                <w:lang w:val="da-DK"/>
              </w:rPr>
            </w:pPr>
            <w:r w:rsidRPr="00A12F83">
              <w:rPr>
                <w:rFonts w:ascii="Arial" w:hAnsi="Arial" w:cs="Arial"/>
                <w:b/>
                <w:sz w:val="20"/>
                <w:szCs w:val="20"/>
              </w:rPr>
              <w:t>p-value</w:t>
            </w:r>
          </w:p>
        </w:tc>
        <w:tc>
          <w:tcPr>
            <w:tcW w:w="2572" w:type="dxa"/>
            <w:gridSpan w:val="2"/>
            <w:tcBorders>
              <w:left w:val="single" w:sz="4" w:space="0" w:color="auto"/>
              <w:bottom w:val="single" w:sz="4" w:space="0" w:color="auto"/>
            </w:tcBorders>
          </w:tcPr>
          <w:p w:rsidR="00EB0850" w:rsidRPr="00A12F83" w:rsidRDefault="00EB0850" w:rsidP="0003581F">
            <w:pPr>
              <w:rPr>
                <w:rFonts w:ascii="Arial" w:hAnsi="Arial" w:cs="Arial"/>
                <w:b/>
                <w:sz w:val="20"/>
                <w:szCs w:val="20"/>
              </w:rPr>
            </w:pPr>
            <w:r w:rsidRPr="00A12F83">
              <w:rPr>
                <w:rFonts w:ascii="Arial" w:hAnsi="Arial" w:cs="Arial"/>
                <w:b/>
                <w:sz w:val="20"/>
                <w:szCs w:val="20"/>
              </w:rPr>
              <w:t>Adjusted HR</w:t>
            </w:r>
            <w:r w:rsidR="0003581F" w:rsidRPr="00A12F83">
              <w:rPr>
                <w:rFonts w:ascii="Arial" w:hAnsi="Arial" w:cs="Arial"/>
                <w:b/>
                <w:sz w:val="20"/>
                <w:szCs w:val="20"/>
              </w:rPr>
              <w:t xml:space="preserve"> </w:t>
            </w:r>
            <w:r w:rsidR="0003581F" w:rsidRPr="00A12F83">
              <w:rPr>
                <w:rFonts w:ascii="Arial" w:hAnsi="Arial" w:cs="Arial"/>
                <w:sz w:val="20"/>
                <w:szCs w:val="20"/>
                <w:vertAlign w:val="superscript"/>
              </w:rPr>
              <w:t>b</w:t>
            </w:r>
            <w:r w:rsidRPr="00A12F83">
              <w:rPr>
                <w:rFonts w:ascii="Arial" w:hAnsi="Arial" w:cs="Arial"/>
                <w:b/>
                <w:sz w:val="20"/>
                <w:szCs w:val="20"/>
              </w:rPr>
              <w:t xml:space="preserve"> (95 % </w:t>
            </w:r>
            <w:r w:rsidR="00A12F83">
              <w:rPr>
                <w:rFonts w:ascii="Arial" w:hAnsi="Arial" w:cs="Arial"/>
                <w:b/>
                <w:sz w:val="20"/>
                <w:szCs w:val="20"/>
              </w:rPr>
              <w:t>C</w:t>
            </w:r>
            <w:r w:rsidRPr="00A12F83">
              <w:rPr>
                <w:rFonts w:ascii="Arial" w:hAnsi="Arial" w:cs="Arial"/>
                <w:b/>
                <w:sz w:val="20"/>
                <w:szCs w:val="20"/>
              </w:rPr>
              <w:t>I)</w:t>
            </w:r>
          </w:p>
          <w:p w:rsidR="00EB0850" w:rsidRPr="00A12F83" w:rsidRDefault="00EB0850" w:rsidP="0003581F">
            <w:pPr>
              <w:rPr>
                <w:rFonts w:ascii="Arial" w:hAnsi="Arial" w:cs="Arial"/>
                <w:sz w:val="20"/>
                <w:szCs w:val="20"/>
              </w:rPr>
            </w:pPr>
          </w:p>
        </w:tc>
        <w:tc>
          <w:tcPr>
            <w:tcW w:w="1007" w:type="dxa"/>
            <w:gridSpan w:val="2"/>
            <w:tcBorders>
              <w:bottom w:val="single" w:sz="4" w:space="0" w:color="auto"/>
            </w:tcBorders>
          </w:tcPr>
          <w:p w:rsidR="00EB0850" w:rsidRPr="00A12F83" w:rsidRDefault="00EB0850" w:rsidP="0003581F">
            <w:pPr>
              <w:rPr>
                <w:rFonts w:ascii="Arial" w:hAnsi="Arial" w:cs="Arial"/>
                <w:b/>
                <w:sz w:val="20"/>
                <w:szCs w:val="20"/>
                <w:lang w:val="da-DK"/>
              </w:rPr>
            </w:pPr>
            <w:r w:rsidRPr="00A12F83">
              <w:rPr>
                <w:rFonts w:ascii="Arial" w:hAnsi="Arial" w:cs="Arial"/>
                <w:b/>
                <w:sz w:val="20"/>
                <w:szCs w:val="20"/>
              </w:rPr>
              <w:t>p-value</w:t>
            </w:r>
          </w:p>
        </w:tc>
      </w:tr>
      <w:tr w:rsidR="00EB0850" w:rsidRPr="00A12F83" w:rsidTr="00F10003">
        <w:tc>
          <w:tcPr>
            <w:tcW w:w="4585" w:type="dxa"/>
            <w:tcBorders>
              <w:top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rPr>
              <w:t>Mortality</w:t>
            </w:r>
          </w:p>
        </w:tc>
        <w:tc>
          <w:tcPr>
            <w:tcW w:w="2151" w:type="dxa"/>
            <w:gridSpan w:val="2"/>
            <w:tcBorders>
              <w:top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rPr>
              <w:t>1.12 (0.77-1.63)</w:t>
            </w:r>
          </w:p>
        </w:tc>
        <w:tc>
          <w:tcPr>
            <w:tcW w:w="1133" w:type="dxa"/>
            <w:gridSpan w:val="2"/>
            <w:tcBorders>
              <w:top w:val="single" w:sz="4" w:space="0" w:color="auto"/>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rPr>
              <w:t>0.541</w:t>
            </w:r>
          </w:p>
        </w:tc>
        <w:tc>
          <w:tcPr>
            <w:tcW w:w="2572" w:type="dxa"/>
            <w:gridSpan w:val="2"/>
            <w:tcBorders>
              <w:top w:val="single" w:sz="4" w:space="0" w:color="auto"/>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rPr>
              <w:t>1.11 (0.77-1.61)</w:t>
            </w:r>
          </w:p>
        </w:tc>
        <w:tc>
          <w:tcPr>
            <w:tcW w:w="1007" w:type="dxa"/>
            <w:gridSpan w:val="2"/>
            <w:tcBorders>
              <w:top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rPr>
              <w:t>0.581</w:t>
            </w:r>
          </w:p>
        </w:tc>
      </w:tr>
      <w:tr w:rsidR="00EB0850" w:rsidRPr="00A12F83" w:rsidTr="00F10003">
        <w:tc>
          <w:tcPr>
            <w:tcW w:w="4585" w:type="dxa"/>
          </w:tcPr>
          <w:p w:rsidR="00EB0850" w:rsidRPr="00A12F83" w:rsidRDefault="00EB0850" w:rsidP="0003581F">
            <w:pPr>
              <w:rPr>
                <w:rFonts w:ascii="Arial" w:hAnsi="Arial" w:cs="Arial"/>
                <w:sz w:val="20"/>
                <w:szCs w:val="20"/>
              </w:rPr>
            </w:pPr>
            <w:r w:rsidRPr="00A12F83">
              <w:rPr>
                <w:rFonts w:ascii="Arial" w:hAnsi="Arial" w:cs="Arial"/>
                <w:sz w:val="20"/>
                <w:szCs w:val="20"/>
              </w:rPr>
              <w:t xml:space="preserve">All cancers except NMSC </w:t>
            </w:r>
            <w:r w:rsidR="0003581F" w:rsidRPr="00A12F83">
              <w:rPr>
                <w:rFonts w:ascii="Arial" w:hAnsi="Arial" w:cs="Arial"/>
                <w:sz w:val="20"/>
                <w:szCs w:val="20"/>
                <w:vertAlign w:val="superscript"/>
              </w:rPr>
              <w:t>c</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1.56 (1.10-2.23)</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0.014</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1.55 (1.08-2.20)</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0.016</w:t>
            </w:r>
          </w:p>
        </w:tc>
      </w:tr>
      <w:tr w:rsidR="00EB0850" w:rsidRPr="00A12F83" w:rsidTr="00F10003">
        <w:tc>
          <w:tcPr>
            <w:tcW w:w="4585" w:type="dxa"/>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 xml:space="preserve">     </w:t>
            </w:r>
            <w:proofErr w:type="spellStart"/>
            <w:r w:rsidRPr="00A12F83">
              <w:rPr>
                <w:rFonts w:ascii="Arial" w:hAnsi="Arial" w:cs="Arial"/>
                <w:sz w:val="20"/>
                <w:szCs w:val="20"/>
                <w:lang w:val="da-DK"/>
              </w:rPr>
              <w:t>Gastrointestinal</w:t>
            </w:r>
            <w:proofErr w:type="spellEnd"/>
            <w:r w:rsidRPr="00A12F83">
              <w:rPr>
                <w:rFonts w:ascii="Arial" w:hAnsi="Arial" w:cs="Arial"/>
                <w:sz w:val="20"/>
                <w:szCs w:val="20"/>
                <w:lang w:val="da-DK"/>
              </w:rPr>
              <w:t xml:space="preserve"> cancers</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2.23 (1.16-4.31)</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0.017</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2.14 (1.10-4.13)</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0.024</w:t>
            </w:r>
          </w:p>
        </w:tc>
      </w:tr>
      <w:tr w:rsidR="00EB0850" w:rsidRPr="00A12F83" w:rsidTr="00F10003">
        <w:tc>
          <w:tcPr>
            <w:tcW w:w="4585" w:type="dxa"/>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 xml:space="preserve">     </w:t>
            </w:r>
            <w:proofErr w:type="spellStart"/>
            <w:r w:rsidRPr="00A12F83">
              <w:rPr>
                <w:rFonts w:ascii="Arial" w:hAnsi="Arial" w:cs="Arial"/>
                <w:sz w:val="20"/>
                <w:szCs w:val="20"/>
                <w:lang w:val="da-DK"/>
              </w:rPr>
              <w:t>Lymfoma</w:t>
            </w:r>
            <w:proofErr w:type="spellEnd"/>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2.18 (0.54-8.81)</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0.273</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2.09 (0.52-8.45)</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0.301</w:t>
            </w:r>
          </w:p>
        </w:tc>
      </w:tr>
      <w:tr w:rsidR="00EB0850" w:rsidRPr="00A12F83" w:rsidTr="00F10003">
        <w:tc>
          <w:tcPr>
            <w:tcW w:w="4585" w:type="dxa"/>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 xml:space="preserve">     Liver and </w:t>
            </w:r>
            <w:proofErr w:type="spellStart"/>
            <w:r w:rsidRPr="00A12F83">
              <w:rPr>
                <w:rFonts w:ascii="Arial" w:hAnsi="Arial" w:cs="Arial"/>
                <w:sz w:val="20"/>
                <w:szCs w:val="20"/>
                <w:lang w:val="da-DK"/>
              </w:rPr>
              <w:t>gallbladder</w:t>
            </w:r>
            <w:proofErr w:type="spellEnd"/>
            <w:r w:rsidRPr="00A12F83">
              <w:rPr>
                <w:rFonts w:ascii="Arial" w:hAnsi="Arial" w:cs="Arial"/>
                <w:sz w:val="20"/>
                <w:szCs w:val="20"/>
                <w:lang w:val="da-DK"/>
              </w:rPr>
              <w:t xml:space="preserve"> cancer</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2.60 (0.36-18.81)</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0.343</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2.41 (0.33-17.48)</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0.384</w:t>
            </w:r>
          </w:p>
        </w:tc>
      </w:tr>
      <w:tr w:rsidR="00EB0850" w:rsidRPr="00A12F83" w:rsidTr="00F10003">
        <w:tc>
          <w:tcPr>
            <w:tcW w:w="4585" w:type="dxa"/>
          </w:tcPr>
          <w:p w:rsidR="00EB0850" w:rsidRPr="00A12F83" w:rsidRDefault="00EB0850" w:rsidP="0003581F">
            <w:pPr>
              <w:rPr>
                <w:rFonts w:ascii="Arial" w:hAnsi="Arial" w:cs="Arial"/>
                <w:sz w:val="20"/>
                <w:szCs w:val="20"/>
                <w:vertAlign w:val="superscript"/>
                <w:lang w:val="da-DK"/>
              </w:rPr>
            </w:pPr>
            <w:r w:rsidRPr="00A12F83">
              <w:rPr>
                <w:rFonts w:ascii="Arial" w:hAnsi="Arial" w:cs="Arial"/>
                <w:sz w:val="20"/>
                <w:szCs w:val="20"/>
                <w:lang w:val="da-DK"/>
              </w:rPr>
              <w:t xml:space="preserve">     </w:t>
            </w:r>
            <w:proofErr w:type="spellStart"/>
            <w:r w:rsidRPr="00A12F83">
              <w:rPr>
                <w:rFonts w:ascii="Arial" w:hAnsi="Arial" w:cs="Arial"/>
                <w:sz w:val="20"/>
                <w:szCs w:val="20"/>
                <w:lang w:val="da-DK"/>
              </w:rPr>
              <w:t>Breast</w:t>
            </w:r>
            <w:proofErr w:type="spellEnd"/>
            <w:r w:rsidRPr="00A12F83">
              <w:rPr>
                <w:rFonts w:ascii="Arial" w:hAnsi="Arial" w:cs="Arial"/>
                <w:sz w:val="20"/>
                <w:szCs w:val="20"/>
                <w:lang w:val="da-DK"/>
              </w:rPr>
              <w:t xml:space="preserve"> cancer </w:t>
            </w:r>
            <w:r w:rsidR="0003581F" w:rsidRPr="00A12F83">
              <w:rPr>
                <w:rFonts w:ascii="Arial" w:hAnsi="Arial" w:cs="Arial"/>
                <w:sz w:val="20"/>
                <w:szCs w:val="20"/>
                <w:vertAlign w:val="superscript"/>
                <w:lang w:val="da-DK"/>
              </w:rPr>
              <w:t>d</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1.75 (0.73-4.23)</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0.212</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1.74 (0.72-4.20)</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0.219</w:t>
            </w:r>
          </w:p>
        </w:tc>
      </w:tr>
      <w:tr w:rsidR="00EB0850" w:rsidRPr="00A12F83" w:rsidTr="00F10003">
        <w:tc>
          <w:tcPr>
            <w:tcW w:w="4585" w:type="dxa"/>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 xml:space="preserve">     Lung cancer</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0.82 (0.26-2.55)</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0.733</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0.82 (0.27-2.56)</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0.737</w:t>
            </w:r>
          </w:p>
        </w:tc>
      </w:tr>
      <w:tr w:rsidR="00EB0850" w:rsidRPr="00A12F83" w:rsidTr="00F10003">
        <w:tc>
          <w:tcPr>
            <w:tcW w:w="4585" w:type="dxa"/>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 xml:space="preserve">     </w:t>
            </w:r>
            <w:proofErr w:type="spellStart"/>
            <w:r w:rsidRPr="00A12F83">
              <w:rPr>
                <w:rFonts w:ascii="Arial" w:hAnsi="Arial" w:cs="Arial"/>
                <w:sz w:val="20"/>
                <w:szCs w:val="20"/>
                <w:lang w:val="da-DK"/>
              </w:rPr>
              <w:t>Urinary</w:t>
            </w:r>
            <w:proofErr w:type="spellEnd"/>
            <w:r w:rsidRPr="00A12F83">
              <w:rPr>
                <w:rFonts w:ascii="Arial" w:hAnsi="Arial" w:cs="Arial"/>
                <w:sz w:val="20"/>
                <w:szCs w:val="20"/>
                <w:lang w:val="da-DK"/>
              </w:rPr>
              <w:t xml:space="preserve"> organ cancer</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1.46 (0.36-5.87)</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0.596</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1.34 (0.33-5.41)</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0.680</w:t>
            </w:r>
          </w:p>
        </w:tc>
      </w:tr>
      <w:tr w:rsidR="00EB0850" w:rsidRPr="00A12F83" w:rsidTr="00F10003">
        <w:tc>
          <w:tcPr>
            <w:tcW w:w="4585" w:type="dxa"/>
          </w:tcPr>
          <w:p w:rsidR="00EB0850" w:rsidRPr="00A12F83" w:rsidRDefault="00EB0850" w:rsidP="0003581F">
            <w:pPr>
              <w:rPr>
                <w:rFonts w:ascii="Arial" w:hAnsi="Arial" w:cs="Arial"/>
                <w:sz w:val="20"/>
                <w:szCs w:val="20"/>
                <w:vertAlign w:val="superscript"/>
              </w:rPr>
            </w:pPr>
            <w:r w:rsidRPr="00A12F83">
              <w:rPr>
                <w:rFonts w:ascii="Arial" w:hAnsi="Arial" w:cs="Arial"/>
                <w:sz w:val="20"/>
                <w:szCs w:val="20"/>
              </w:rPr>
              <w:t xml:space="preserve">     Cancer uterus, ovary and female genitalia </w:t>
            </w:r>
            <w:r w:rsidR="0003581F" w:rsidRPr="00A12F83">
              <w:rPr>
                <w:rFonts w:ascii="Arial" w:hAnsi="Arial" w:cs="Arial"/>
                <w:sz w:val="20"/>
                <w:szCs w:val="20"/>
                <w:vertAlign w:val="superscript"/>
              </w:rPr>
              <w:t>d</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1.48 (0.37-5.95)</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0.582</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1.47 (0.37-5.92)</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0.586</w:t>
            </w:r>
          </w:p>
        </w:tc>
      </w:tr>
      <w:tr w:rsidR="00EB0850" w:rsidRPr="00A12F83" w:rsidTr="00F10003">
        <w:tc>
          <w:tcPr>
            <w:tcW w:w="4585" w:type="dxa"/>
          </w:tcPr>
          <w:p w:rsidR="00EB0850" w:rsidRPr="00A12F83" w:rsidRDefault="00EB0850" w:rsidP="0003581F">
            <w:pPr>
              <w:rPr>
                <w:rFonts w:ascii="Arial" w:hAnsi="Arial" w:cs="Arial"/>
                <w:sz w:val="20"/>
                <w:szCs w:val="20"/>
                <w:vertAlign w:val="superscript"/>
              </w:rPr>
            </w:pPr>
            <w:r w:rsidRPr="00A12F83">
              <w:rPr>
                <w:rFonts w:ascii="Arial" w:hAnsi="Arial" w:cs="Arial"/>
                <w:sz w:val="20"/>
                <w:szCs w:val="20"/>
              </w:rPr>
              <w:t xml:space="preserve">     Prostate cancer </w:t>
            </w:r>
            <w:r w:rsidR="0003581F" w:rsidRPr="00A12F83">
              <w:rPr>
                <w:rFonts w:ascii="Arial" w:hAnsi="Arial" w:cs="Arial"/>
                <w:sz w:val="20"/>
                <w:szCs w:val="20"/>
                <w:vertAlign w:val="superscript"/>
              </w:rPr>
              <w:t>d</w:t>
            </w:r>
          </w:p>
        </w:tc>
        <w:tc>
          <w:tcPr>
            <w:tcW w:w="2151" w:type="dxa"/>
            <w:gridSpan w:val="2"/>
          </w:tcPr>
          <w:p w:rsidR="00EB0850" w:rsidRPr="00A12F83" w:rsidRDefault="00EB0850" w:rsidP="0003581F">
            <w:pPr>
              <w:rPr>
                <w:rFonts w:ascii="Arial" w:hAnsi="Arial" w:cs="Arial"/>
                <w:sz w:val="20"/>
                <w:szCs w:val="20"/>
              </w:rPr>
            </w:pPr>
            <w:r w:rsidRPr="00A12F83">
              <w:rPr>
                <w:rFonts w:ascii="Arial" w:hAnsi="Arial" w:cs="Arial"/>
                <w:sz w:val="20"/>
                <w:szCs w:val="20"/>
              </w:rPr>
              <w:t>1.32 (0.49-3.54)</w:t>
            </w:r>
          </w:p>
        </w:tc>
        <w:tc>
          <w:tcPr>
            <w:tcW w:w="1133" w:type="dxa"/>
            <w:gridSpan w:val="2"/>
            <w:tcBorders>
              <w:right w:val="single" w:sz="4" w:space="0" w:color="auto"/>
            </w:tcBorders>
          </w:tcPr>
          <w:p w:rsidR="00EB0850" w:rsidRPr="00A12F83" w:rsidRDefault="00EB0850" w:rsidP="0003581F">
            <w:pPr>
              <w:rPr>
                <w:rFonts w:ascii="Arial" w:hAnsi="Arial" w:cs="Arial"/>
                <w:sz w:val="20"/>
                <w:szCs w:val="20"/>
              </w:rPr>
            </w:pPr>
            <w:r w:rsidRPr="00A12F83">
              <w:rPr>
                <w:rFonts w:ascii="Arial" w:hAnsi="Arial" w:cs="Arial"/>
                <w:sz w:val="20"/>
                <w:szCs w:val="20"/>
              </w:rPr>
              <w:t>0.579</w:t>
            </w:r>
          </w:p>
        </w:tc>
        <w:tc>
          <w:tcPr>
            <w:tcW w:w="2572" w:type="dxa"/>
            <w:gridSpan w:val="2"/>
            <w:tcBorders>
              <w:left w:val="single" w:sz="4" w:space="0" w:color="auto"/>
            </w:tcBorders>
          </w:tcPr>
          <w:p w:rsidR="00EB0850" w:rsidRPr="00A12F83" w:rsidRDefault="00EB0850" w:rsidP="0003581F">
            <w:pPr>
              <w:rPr>
                <w:rFonts w:ascii="Arial" w:hAnsi="Arial" w:cs="Arial"/>
                <w:sz w:val="20"/>
                <w:szCs w:val="20"/>
              </w:rPr>
            </w:pPr>
            <w:r w:rsidRPr="00A12F83">
              <w:rPr>
                <w:rFonts w:ascii="Arial" w:hAnsi="Arial" w:cs="Arial"/>
                <w:sz w:val="20"/>
                <w:szCs w:val="20"/>
              </w:rPr>
              <w:t>1.28 (0.48-3.44)</w:t>
            </w:r>
          </w:p>
        </w:tc>
        <w:tc>
          <w:tcPr>
            <w:tcW w:w="1007" w:type="dxa"/>
            <w:gridSpan w:val="2"/>
          </w:tcPr>
          <w:p w:rsidR="00EB0850" w:rsidRPr="00A12F83" w:rsidRDefault="00EB0850" w:rsidP="0003581F">
            <w:pPr>
              <w:rPr>
                <w:rFonts w:ascii="Arial" w:hAnsi="Arial" w:cs="Arial"/>
                <w:sz w:val="20"/>
                <w:szCs w:val="20"/>
              </w:rPr>
            </w:pPr>
            <w:r w:rsidRPr="00A12F83">
              <w:rPr>
                <w:rFonts w:ascii="Arial" w:hAnsi="Arial" w:cs="Arial"/>
                <w:sz w:val="20"/>
                <w:szCs w:val="20"/>
              </w:rPr>
              <w:t>0.623</w:t>
            </w:r>
          </w:p>
        </w:tc>
      </w:tr>
      <w:tr w:rsidR="00EB0850" w:rsidRPr="00A12F83" w:rsidTr="00F10003">
        <w:tc>
          <w:tcPr>
            <w:tcW w:w="4585" w:type="dxa"/>
          </w:tcPr>
          <w:p w:rsidR="00EB0850" w:rsidRPr="00A12F83" w:rsidRDefault="00EB0850" w:rsidP="0003581F">
            <w:pPr>
              <w:rPr>
                <w:rFonts w:ascii="Arial" w:hAnsi="Arial" w:cs="Arial"/>
                <w:sz w:val="20"/>
                <w:szCs w:val="20"/>
              </w:rPr>
            </w:pPr>
            <w:r w:rsidRPr="00A12F83">
              <w:rPr>
                <w:rFonts w:ascii="Arial" w:hAnsi="Arial" w:cs="Arial"/>
                <w:sz w:val="20"/>
                <w:szCs w:val="20"/>
              </w:rPr>
              <w:t xml:space="preserve">     Head and neck cancers</w:t>
            </w:r>
          </w:p>
        </w:tc>
        <w:tc>
          <w:tcPr>
            <w:tcW w:w="2151" w:type="dxa"/>
            <w:gridSpan w:val="2"/>
          </w:tcPr>
          <w:p w:rsidR="00EB0850" w:rsidRPr="00A12F83" w:rsidRDefault="00EB0850" w:rsidP="0003581F">
            <w:pPr>
              <w:rPr>
                <w:rFonts w:ascii="Arial" w:hAnsi="Arial" w:cs="Arial"/>
                <w:sz w:val="20"/>
                <w:szCs w:val="20"/>
              </w:rPr>
            </w:pPr>
            <w:r w:rsidRPr="00A12F83">
              <w:rPr>
                <w:rFonts w:ascii="Arial" w:hAnsi="Arial" w:cs="Arial"/>
                <w:sz w:val="20"/>
                <w:szCs w:val="20"/>
              </w:rPr>
              <w:t>2.22 (0.55-8.94)</w:t>
            </w:r>
          </w:p>
        </w:tc>
        <w:tc>
          <w:tcPr>
            <w:tcW w:w="1133" w:type="dxa"/>
            <w:gridSpan w:val="2"/>
            <w:tcBorders>
              <w:right w:val="single" w:sz="4" w:space="0" w:color="auto"/>
            </w:tcBorders>
          </w:tcPr>
          <w:p w:rsidR="00EB0850" w:rsidRPr="00A12F83" w:rsidRDefault="00EB0850" w:rsidP="0003581F">
            <w:pPr>
              <w:rPr>
                <w:rFonts w:ascii="Arial" w:hAnsi="Arial" w:cs="Arial"/>
                <w:sz w:val="20"/>
                <w:szCs w:val="20"/>
              </w:rPr>
            </w:pPr>
            <w:r w:rsidRPr="00A12F83">
              <w:rPr>
                <w:rFonts w:ascii="Arial" w:hAnsi="Arial" w:cs="Arial"/>
                <w:sz w:val="20"/>
                <w:szCs w:val="20"/>
              </w:rPr>
              <w:t>0.264</w:t>
            </w:r>
          </w:p>
        </w:tc>
        <w:tc>
          <w:tcPr>
            <w:tcW w:w="2572" w:type="dxa"/>
            <w:gridSpan w:val="2"/>
            <w:tcBorders>
              <w:left w:val="single" w:sz="4" w:space="0" w:color="auto"/>
            </w:tcBorders>
          </w:tcPr>
          <w:p w:rsidR="00EB0850" w:rsidRPr="00A12F83" w:rsidRDefault="00EB0850" w:rsidP="0003581F">
            <w:pPr>
              <w:rPr>
                <w:rFonts w:ascii="Arial" w:hAnsi="Arial" w:cs="Arial"/>
                <w:sz w:val="20"/>
                <w:szCs w:val="20"/>
              </w:rPr>
            </w:pPr>
            <w:r w:rsidRPr="00A12F83">
              <w:rPr>
                <w:rFonts w:ascii="Arial" w:hAnsi="Arial" w:cs="Arial"/>
                <w:sz w:val="20"/>
                <w:szCs w:val="20"/>
              </w:rPr>
              <w:t>2.13 (0.53-8.60)</w:t>
            </w:r>
          </w:p>
        </w:tc>
        <w:tc>
          <w:tcPr>
            <w:tcW w:w="1007" w:type="dxa"/>
            <w:gridSpan w:val="2"/>
          </w:tcPr>
          <w:p w:rsidR="00EB0850" w:rsidRPr="00A12F83" w:rsidRDefault="00EB0850" w:rsidP="0003581F">
            <w:pPr>
              <w:rPr>
                <w:rFonts w:ascii="Arial" w:hAnsi="Arial" w:cs="Arial"/>
                <w:sz w:val="20"/>
                <w:szCs w:val="20"/>
              </w:rPr>
            </w:pPr>
            <w:r w:rsidRPr="00A12F83">
              <w:rPr>
                <w:rFonts w:ascii="Arial" w:hAnsi="Arial" w:cs="Arial"/>
                <w:sz w:val="20"/>
                <w:szCs w:val="20"/>
              </w:rPr>
              <w:t>0.290</w:t>
            </w:r>
          </w:p>
        </w:tc>
      </w:tr>
      <w:tr w:rsidR="00EB0850" w:rsidRPr="00A12F83" w:rsidTr="00F10003">
        <w:tc>
          <w:tcPr>
            <w:tcW w:w="4585" w:type="dxa"/>
          </w:tcPr>
          <w:p w:rsidR="00EB0850" w:rsidRPr="00A12F83" w:rsidRDefault="00EB0850" w:rsidP="0003581F">
            <w:pPr>
              <w:rPr>
                <w:rFonts w:ascii="Arial" w:hAnsi="Arial" w:cs="Arial"/>
                <w:sz w:val="20"/>
                <w:szCs w:val="20"/>
              </w:rPr>
            </w:pPr>
            <w:r w:rsidRPr="00A12F83">
              <w:rPr>
                <w:rFonts w:ascii="Arial" w:hAnsi="Arial" w:cs="Arial"/>
                <w:sz w:val="20"/>
                <w:szCs w:val="20"/>
              </w:rPr>
              <w:t>Autoimmune diseases</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rPr>
              <w:t>1.19 (0.67-2.10</w:t>
            </w:r>
            <w:r w:rsidRPr="00A12F83">
              <w:rPr>
                <w:rFonts w:ascii="Arial" w:hAnsi="Arial" w:cs="Arial"/>
                <w:sz w:val="20"/>
                <w:szCs w:val="20"/>
                <w:lang w:val="da-DK"/>
              </w:rPr>
              <w:t>)</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0.548</w:t>
            </w:r>
          </w:p>
        </w:tc>
        <w:tc>
          <w:tcPr>
            <w:tcW w:w="2572" w:type="dxa"/>
            <w:gridSpan w:val="2"/>
            <w:tcBorders>
              <w:lef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1.20 (0.68-2.13)</w:t>
            </w:r>
          </w:p>
        </w:tc>
        <w:tc>
          <w:tcPr>
            <w:tcW w:w="1007"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0.521</w:t>
            </w:r>
          </w:p>
        </w:tc>
      </w:tr>
      <w:tr w:rsidR="00EB0850" w:rsidRPr="00A12F83" w:rsidTr="00F10003">
        <w:tc>
          <w:tcPr>
            <w:tcW w:w="4585" w:type="dxa"/>
          </w:tcPr>
          <w:p w:rsidR="00EB0850" w:rsidRPr="00A12F83" w:rsidRDefault="00EB0850" w:rsidP="0003581F">
            <w:pPr>
              <w:rPr>
                <w:rFonts w:ascii="Arial" w:eastAsia="Times New Roman" w:hAnsi="Arial" w:cs="Arial"/>
                <w:sz w:val="20"/>
                <w:szCs w:val="20"/>
                <w:lang w:eastAsia="da-DK"/>
              </w:rPr>
            </w:pPr>
            <w:r w:rsidRPr="00A12F83">
              <w:rPr>
                <w:rFonts w:ascii="Arial" w:eastAsia="Times New Roman" w:hAnsi="Arial" w:cs="Arial"/>
                <w:sz w:val="20"/>
                <w:szCs w:val="20"/>
                <w:lang w:eastAsia="da-DK"/>
              </w:rPr>
              <w:t>Cardiovascular disease</w:t>
            </w:r>
          </w:p>
        </w:tc>
        <w:tc>
          <w:tcPr>
            <w:tcW w:w="2151" w:type="dxa"/>
            <w:gridSpan w:val="2"/>
          </w:tcPr>
          <w:p w:rsidR="00EB0850" w:rsidRPr="00A12F83" w:rsidRDefault="00EB0850" w:rsidP="0003581F">
            <w:pPr>
              <w:rPr>
                <w:rFonts w:ascii="Arial" w:hAnsi="Arial" w:cs="Arial"/>
                <w:sz w:val="20"/>
                <w:szCs w:val="20"/>
                <w:lang w:val="da-DK"/>
              </w:rPr>
            </w:pPr>
            <w:r w:rsidRPr="00A12F83">
              <w:rPr>
                <w:rFonts w:ascii="Arial" w:hAnsi="Arial" w:cs="Arial"/>
                <w:sz w:val="20"/>
                <w:szCs w:val="20"/>
                <w:lang w:val="da-DK"/>
              </w:rPr>
              <w:t>1.19 (0.81-1.74)</w:t>
            </w:r>
          </w:p>
        </w:tc>
        <w:tc>
          <w:tcPr>
            <w:tcW w:w="1133" w:type="dxa"/>
            <w:gridSpan w:val="2"/>
            <w:tcBorders>
              <w:right w:val="single" w:sz="4" w:space="0" w:color="auto"/>
            </w:tcBorders>
          </w:tcPr>
          <w:p w:rsidR="00EB0850" w:rsidRPr="00A12F83" w:rsidRDefault="00EB0850" w:rsidP="0003581F">
            <w:pPr>
              <w:rPr>
                <w:rFonts w:ascii="Arial" w:hAnsi="Arial" w:cs="Arial"/>
                <w:sz w:val="20"/>
                <w:szCs w:val="20"/>
                <w:lang w:val="da-DK"/>
              </w:rPr>
            </w:pPr>
            <w:r w:rsidRPr="00A12F83">
              <w:rPr>
                <w:rFonts w:ascii="Arial" w:hAnsi="Arial" w:cs="Arial"/>
                <w:sz w:val="20"/>
                <w:szCs w:val="20"/>
              </w:rPr>
              <w:t>0.389</w:t>
            </w:r>
          </w:p>
        </w:tc>
        <w:tc>
          <w:tcPr>
            <w:tcW w:w="2572" w:type="dxa"/>
            <w:gridSpan w:val="2"/>
            <w:tcBorders>
              <w:left w:val="single" w:sz="4" w:space="0" w:color="auto"/>
            </w:tcBorders>
          </w:tcPr>
          <w:p w:rsidR="00EB0850" w:rsidRPr="00A12F83" w:rsidRDefault="00EB0850" w:rsidP="0003581F">
            <w:pPr>
              <w:rPr>
                <w:rFonts w:ascii="Arial" w:hAnsi="Arial" w:cs="Arial"/>
                <w:sz w:val="20"/>
                <w:szCs w:val="20"/>
              </w:rPr>
            </w:pPr>
            <w:r w:rsidRPr="00A12F83">
              <w:rPr>
                <w:rFonts w:ascii="Arial" w:hAnsi="Arial" w:cs="Arial"/>
                <w:sz w:val="20"/>
                <w:szCs w:val="20"/>
              </w:rPr>
              <w:t>1.14 (0.78-1.68)</w:t>
            </w:r>
          </w:p>
        </w:tc>
        <w:tc>
          <w:tcPr>
            <w:tcW w:w="1007" w:type="dxa"/>
            <w:gridSpan w:val="2"/>
          </w:tcPr>
          <w:p w:rsidR="00EB0850" w:rsidRPr="00A12F83" w:rsidRDefault="00EB0850" w:rsidP="0003581F">
            <w:pPr>
              <w:rPr>
                <w:rFonts w:ascii="Arial" w:hAnsi="Arial" w:cs="Arial"/>
                <w:sz w:val="20"/>
                <w:szCs w:val="20"/>
              </w:rPr>
            </w:pPr>
            <w:r w:rsidRPr="00A12F83">
              <w:rPr>
                <w:rFonts w:ascii="Arial" w:hAnsi="Arial" w:cs="Arial"/>
                <w:sz w:val="20"/>
                <w:szCs w:val="20"/>
              </w:rPr>
              <w:t>0.499</w:t>
            </w:r>
          </w:p>
        </w:tc>
      </w:tr>
      <w:tr w:rsidR="00EB0850" w:rsidRPr="00A938F5" w:rsidTr="00F10003">
        <w:trPr>
          <w:trHeight w:val="1123"/>
        </w:trPr>
        <w:tc>
          <w:tcPr>
            <w:tcW w:w="11448" w:type="dxa"/>
            <w:gridSpan w:val="9"/>
            <w:tcBorders>
              <w:top w:val="single" w:sz="4" w:space="0" w:color="auto"/>
            </w:tcBorders>
          </w:tcPr>
          <w:p w:rsidR="0003581F" w:rsidRPr="00A12F83" w:rsidRDefault="0003581F" w:rsidP="0003581F">
            <w:pPr>
              <w:rPr>
                <w:rFonts w:ascii="Arial" w:hAnsi="Arial" w:cs="Arial"/>
                <w:sz w:val="16"/>
                <w:szCs w:val="16"/>
              </w:rPr>
            </w:pPr>
            <w:proofErr w:type="spellStart"/>
            <w:r w:rsidRPr="00A12F83">
              <w:rPr>
                <w:rFonts w:ascii="Arial" w:hAnsi="Arial" w:cs="Arial"/>
                <w:sz w:val="16"/>
                <w:szCs w:val="16"/>
                <w:vertAlign w:val="superscript"/>
              </w:rPr>
              <w:t>a</w:t>
            </w:r>
            <w:proofErr w:type="spellEnd"/>
            <w:r w:rsidRPr="00A12F83">
              <w:rPr>
                <w:rFonts w:ascii="Arial" w:hAnsi="Arial" w:cs="Arial"/>
                <w:sz w:val="16"/>
                <w:szCs w:val="16"/>
                <w:vertAlign w:val="superscript"/>
              </w:rPr>
              <w:t xml:space="preserve"> </w:t>
            </w:r>
            <w:proofErr w:type="gramStart"/>
            <w:r w:rsidRPr="00A12F83">
              <w:rPr>
                <w:rFonts w:ascii="Arial" w:hAnsi="Arial" w:cs="Arial"/>
                <w:sz w:val="16"/>
                <w:szCs w:val="16"/>
              </w:rPr>
              <w:t>The</w:t>
            </w:r>
            <w:proofErr w:type="gramEnd"/>
            <w:r w:rsidRPr="00A12F83">
              <w:rPr>
                <w:rFonts w:ascii="Arial" w:hAnsi="Arial" w:cs="Arial"/>
                <w:sz w:val="16"/>
                <w:szCs w:val="16"/>
              </w:rPr>
              <w:t xml:space="preserve"> hazard ratios were estimated by cox regression with age as the underlying time scale</w:t>
            </w:r>
          </w:p>
          <w:p w:rsidR="0003581F" w:rsidRPr="00A12F83" w:rsidRDefault="0003581F" w:rsidP="0003581F">
            <w:pPr>
              <w:rPr>
                <w:rFonts w:ascii="Arial" w:hAnsi="Arial" w:cs="Arial"/>
                <w:sz w:val="16"/>
                <w:szCs w:val="16"/>
              </w:rPr>
            </w:pPr>
            <w:r w:rsidRPr="00A12F83">
              <w:rPr>
                <w:rFonts w:ascii="Arial" w:hAnsi="Arial" w:cs="Arial"/>
                <w:sz w:val="16"/>
                <w:szCs w:val="16"/>
                <w:vertAlign w:val="superscript"/>
              </w:rPr>
              <w:t>b</w:t>
            </w:r>
            <w:r w:rsidRPr="00A12F83">
              <w:rPr>
                <w:rFonts w:ascii="Arial" w:hAnsi="Arial" w:cs="Arial"/>
                <w:sz w:val="16"/>
                <w:szCs w:val="16"/>
              </w:rPr>
              <w:t xml:space="preserve"> Adjusted for sex and study, with age as the underlying time scale. </w:t>
            </w:r>
          </w:p>
          <w:p w:rsidR="0003581F" w:rsidRPr="00A12F83" w:rsidRDefault="0003581F" w:rsidP="0003581F">
            <w:pPr>
              <w:rPr>
                <w:rFonts w:ascii="Arial" w:hAnsi="Arial" w:cs="Arial"/>
                <w:sz w:val="16"/>
                <w:szCs w:val="16"/>
              </w:rPr>
            </w:pPr>
            <w:proofErr w:type="gramStart"/>
            <w:r w:rsidRPr="00A12F83">
              <w:rPr>
                <w:rFonts w:ascii="Arial" w:hAnsi="Arial" w:cs="Arial"/>
                <w:sz w:val="16"/>
                <w:szCs w:val="16"/>
                <w:vertAlign w:val="superscript"/>
              </w:rPr>
              <w:t>c</w:t>
            </w:r>
            <w:r w:rsidRPr="00A12F83">
              <w:rPr>
                <w:rFonts w:ascii="Arial" w:hAnsi="Arial" w:cs="Arial"/>
                <w:sz w:val="16"/>
                <w:szCs w:val="16"/>
              </w:rPr>
              <w:t xml:space="preserve">  First</w:t>
            </w:r>
            <w:proofErr w:type="gramEnd"/>
            <w:r w:rsidRPr="00A12F83">
              <w:rPr>
                <w:rFonts w:ascii="Arial" w:hAnsi="Arial" w:cs="Arial"/>
                <w:sz w:val="16"/>
                <w:szCs w:val="16"/>
              </w:rPr>
              <w:t xml:space="preserve"> date for cancers diagnosed in The Danish </w:t>
            </w:r>
            <w:r w:rsidR="003D5DFF">
              <w:rPr>
                <w:rFonts w:ascii="Arial" w:hAnsi="Arial" w:cs="Arial"/>
                <w:sz w:val="16"/>
                <w:szCs w:val="16"/>
              </w:rPr>
              <w:t>C</w:t>
            </w:r>
            <w:r w:rsidRPr="00A12F83">
              <w:rPr>
                <w:rFonts w:ascii="Arial" w:hAnsi="Arial" w:cs="Arial"/>
                <w:sz w:val="16"/>
                <w:szCs w:val="16"/>
              </w:rPr>
              <w:t xml:space="preserve">ancer </w:t>
            </w:r>
            <w:r w:rsidR="003D5DFF">
              <w:rPr>
                <w:rFonts w:ascii="Arial" w:hAnsi="Arial" w:cs="Arial"/>
                <w:sz w:val="16"/>
                <w:szCs w:val="16"/>
              </w:rPr>
              <w:t>R</w:t>
            </w:r>
            <w:r w:rsidRPr="00A12F83">
              <w:rPr>
                <w:rFonts w:ascii="Arial" w:hAnsi="Arial" w:cs="Arial"/>
                <w:sz w:val="16"/>
                <w:szCs w:val="16"/>
              </w:rPr>
              <w:t>egist</w:t>
            </w:r>
            <w:r w:rsidR="00BC7EEB">
              <w:rPr>
                <w:rFonts w:ascii="Arial" w:hAnsi="Arial" w:cs="Arial"/>
                <w:sz w:val="16"/>
                <w:szCs w:val="16"/>
              </w:rPr>
              <w:t>ry</w:t>
            </w:r>
            <w:r w:rsidRPr="00A12F83">
              <w:rPr>
                <w:rFonts w:ascii="Arial" w:hAnsi="Arial" w:cs="Arial"/>
                <w:sz w:val="16"/>
                <w:szCs w:val="16"/>
              </w:rPr>
              <w:t xml:space="preserve"> and/or The </w:t>
            </w:r>
            <w:r w:rsidR="003D5DFF">
              <w:rPr>
                <w:rFonts w:ascii="Arial" w:hAnsi="Arial" w:cs="Arial"/>
                <w:sz w:val="16"/>
                <w:szCs w:val="16"/>
              </w:rPr>
              <w:t>N</w:t>
            </w:r>
            <w:r w:rsidRPr="00A12F83">
              <w:rPr>
                <w:rFonts w:ascii="Arial" w:hAnsi="Arial" w:cs="Arial"/>
                <w:sz w:val="16"/>
                <w:szCs w:val="16"/>
              </w:rPr>
              <w:t xml:space="preserve">ational </w:t>
            </w:r>
            <w:r w:rsidR="003D5DFF">
              <w:rPr>
                <w:rFonts w:ascii="Arial" w:hAnsi="Arial" w:cs="Arial"/>
                <w:sz w:val="16"/>
                <w:szCs w:val="16"/>
              </w:rPr>
              <w:t>P</w:t>
            </w:r>
            <w:r w:rsidRPr="00A12F83">
              <w:rPr>
                <w:rFonts w:ascii="Arial" w:hAnsi="Arial" w:cs="Arial"/>
                <w:sz w:val="16"/>
                <w:szCs w:val="16"/>
              </w:rPr>
              <w:t xml:space="preserve">atient </w:t>
            </w:r>
            <w:r w:rsidR="003D5DFF">
              <w:rPr>
                <w:rFonts w:ascii="Arial" w:hAnsi="Arial" w:cs="Arial"/>
                <w:sz w:val="16"/>
                <w:szCs w:val="16"/>
              </w:rPr>
              <w:t>R</w:t>
            </w:r>
            <w:r w:rsidRPr="00A12F83">
              <w:rPr>
                <w:rFonts w:ascii="Arial" w:hAnsi="Arial" w:cs="Arial"/>
                <w:sz w:val="16"/>
                <w:szCs w:val="16"/>
              </w:rPr>
              <w:t xml:space="preserve">egister except non-melanoma skin cancer (NMSC) </w:t>
            </w:r>
          </w:p>
          <w:p w:rsidR="0003581F" w:rsidRPr="00A12F83" w:rsidRDefault="0003581F" w:rsidP="0003581F">
            <w:pPr>
              <w:rPr>
                <w:rFonts w:ascii="Arial" w:hAnsi="Arial" w:cs="Arial"/>
                <w:sz w:val="20"/>
                <w:szCs w:val="20"/>
                <w:vertAlign w:val="superscript"/>
              </w:rPr>
            </w:pPr>
            <w:proofErr w:type="gramStart"/>
            <w:r w:rsidRPr="00A12F83">
              <w:rPr>
                <w:rFonts w:ascii="Arial" w:hAnsi="Arial" w:cs="Arial"/>
                <w:sz w:val="16"/>
                <w:szCs w:val="16"/>
                <w:vertAlign w:val="superscript"/>
              </w:rPr>
              <w:t xml:space="preserve">d </w:t>
            </w:r>
            <w:r w:rsidRPr="00A12F83">
              <w:rPr>
                <w:rFonts w:ascii="Arial" w:hAnsi="Arial" w:cs="Arial"/>
                <w:sz w:val="16"/>
                <w:szCs w:val="16"/>
              </w:rPr>
              <w:t xml:space="preserve"> Sex</w:t>
            </w:r>
            <w:proofErr w:type="gramEnd"/>
            <w:r w:rsidRPr="00A12F83">
              <w:rPr>
                <w:rFonts w:ascii="Arial" w:hAnsi="Arial" w:cs="Arial"/>
                <w:sz w:val="16"/>
                <w:szCs w:val="16"/>
              </w:rPr>
              <w:t xml:space="preserve"> related cancers were not adjusted for sex; Prostate cancer analyzed only for men and cancer of the uterus, ovary and female genitalia and breast cancer analyzed only for women.</w:t>
            </w:r>
          </w:p>
        </w:tc>
      </w:tr>
      <w:tr w:rsidR="00F10003" w:rsidRPr="00A938F5" w:rsidTr="00F10003">
        <w:trPr>
          <w:trHeight w:val="1123"/>
        </w:trPr>
        <w:tc>
          <w:tcPr>
            <w:tcW w:w="11448" w:type="dxa"/>
            <w:gridSpan w:val="9"/>
          </w:tcPr>
          <w:p w:rsidR="00F10003" w:rsidRPr="00A12F83" w:rsidRDefault="00F10003" w:rsidP="0003581F">
            <w:pPr>
              <w:rPr>
                <w:rFonts w:ascii="Arial" w:hAnsi="Arial" w:cs="Arial"/>
                <w:sz w:val="16"/>
                <w:szCs w:val="16"/>
                <w:vertAlign w:val="superscript"/>
              </w:rPr>
            </w:pPr>
          </w:p>
        </w:tc>
      </w:tr>
      <w:tr w:rsidR="00F10003" w:rsidRPr="00A938F5" w:rsidTr="00F10003">
        <w:tblPrEx>
          <w:jc w:val="center"/>
        </w:tblPrEx>
        <w:trPr>
          <w:trHeight w:val="274"/>
          <w:jc w:val="center"/>
        </w:trPr>
        <w:tc>
          <w:tcPr>
            <w:tcW w:w="11448" w:type="dxa"/>
            <w:gridSpan w:val="9"/>
            <w:tcBorders>
              <w:bottom w:val="single" w:sz="4" w:space="0" w:color="auto"/>
            </w:tcBorders>
          </w:tcPr>
          <w:p w:rsidR="00F10003" w:rsidRPr="000D20DD" w:rsidRDefault="00F10003" w:rsidP="00B60FEF">
            <w:pPr>
              <w:pStyle w:val="Overskrift3"/>
              <w:outlineLvl w:val="2"/>
            </w:pPr>
            <w:bookmarkStart w:id="14" w:name="_Toc31785455"/>
            <w:r w:rsidRPr="00F10003">
              <w:rPr>
                <w:b/>
              </w:rPr>
              <w:t xml:space="preserve">Table </w:t>
            </w:r>
            <w:r w:rsidR="00843080">
              <w:rPr>
                <w:b/>
              </w:rPr>
              <w:t>S</w:t>
            </w:r>
            <w:r w:rsidRPr="00F10003">
              <w:rPr>
                <w:b/>
              </w:rPr>
              <w:t>5</w:t>
            </w:r>
            <w:r w:rsidR="006B6377">
              <w:rPr>
                <w:b/>
              </w:rPr>
              <w:t>,</w:t>
            </w:r>
            <w:r w:rsidR="006B6377">
              <w:t xml:space="preserve"> </w:t>
            </w:r>
            <w:r w:rsidR="006B6377" w:rsidRPr="006B6377">
              <w:rPr>
                <w:b/>
              </w:rPr>
              <w:t xml:space="preserve">supplemental digital content </w:t>
            </w:r>
            <w:proofErr w:type="gramStart"/>
            <w:r w:rsidR="006B6377">
              <w:rPr>
                <w:b/>
              </w:rPr>
              <w:t xml:space="preserve">6 </w:t>
            </w:r>
            <w:r w:rsidRPr="000D20DD">
              <w:rPr>
                <w:b/>
              </w:rPr>
              <w:t>:</w:t>
            </w:r>
            <w:proofErr w:type="gramEnd"/>
            <w:r w:rsidRPr="000D20DD">
              <w:rPr>
                <w:b/>
              </w:rPr>
              <w:t xml:space="preserve"> </w:t>
            </w:r>
            <w:r w:rsidRPr="000D20DD">
              <w:t xml:space="preserve">Hazard ratios for mortality, cancers and diseases among participants with </w:t>
            </w:r>
            <w:r>
              <w:t xml:space="preserve">IgG deamidated gliadin peptide </w:t>
            </w:r>
            <w:r w:rsidRPr="000D20DD">
              <w:t>above 10 U/ml.</w:t>
            </w:r>
            <w:bookmarkEnd w:id="14"/>
            <w:r w:rsidRPr="000D20DD">
              <w:t xml:space="preserve"> </w:t>
            </w:r>
          </w:p>
          <w:p w:rsidR="00F10003" w:rsidRPr="000D20DD" w:rsidRDefault="00F10003" w:rsidP="00F10003">
            <w:pPr>
              <w:rPr>
                <w:rFonts w:ascii="Arial" w:hAnsi="Arial" w:cs="Arial"/>
                <w:b/>
                <w:sz w:val="20"/>
                <w:szCs w:val="20"/>
              </w:rPr>
            </w:pPr>
            <w:r w:rsidRPr="000D20DD">
              <w:rPr>
                <w:rFonts w:ascii="Arial" w:hAnsi="Arial" w:cs="Arial"/>
                <w:sz w:val="20"/>
                <w:szCs w:val="20"/>
              </w:rPr>
              <w:t xml:space="preserve">A total of </w:t>
            </w:r>
            <w:r w:rsidRPr="00A12F83">
              <w:rPr>
                <w:rFonts w:ascii="Arial" w:hAnsi="Arial" w:cs="Arial"/>
                <w:sz w:val="20"/>
                <w:szCs w:val="20"/>
                <w:lang w:val="en-GB"/>
              </w:rPr>
              <w:t>0.4 % (</w:t>
            </w:r>
            <w:r>
              <w:rPr>
                <w:rFonts w:ascii="Arial" w:hAnsi="Arial" w:cs="Arial"/>
                <w:sz w:val="20"/>
                <w:szCs w:val="20"/>
                <w:lang w:val="en-GB"/>
              </w:rPr>
              <w:t>59</w:t>
            </w:r>
            <w:r w:rsidRPr="00A12F83">
              <w:rPr>
                <w:rFonts w:ascii="Arial" w:hAnsi="Arial" w:cs="Arial"/>
                <w:sz w:val="20"/>
                <w:szCs w:val="20"/>
                <w:lang w:val="en-GB"/>
              </w:rPr>
              <w:t>/16</w:t>
            </w:r>
            <w:r>
              <w:rPr>
                <w:rFonts w:ascii="Arial" w:hAnsi="Arial" w:cs="Arial"/>
                <w:sz w:val="20"/>
                <w:szCs w:val="20"/>
                <w:lang w:val="en-GB"/>
              </w:rPr>
              <w:t>66</w:t>
            </w:r>
            <w:r w:rsidRPr="00A12F83">
              <w:rPr>
                <w:rFonts w:ascii="Arial" w:hAnsi="Arial" w:cs="Arial"/>
                <w:sz w:val="20"/>
                <w:szCs w:val="20"/>
                <w:lang w:val="en-GB"/>
              </w:rPr>
              <w:t xml:space="preserve">6) </w:t>
            </w:r>
            <w:r w:rsidRPr="000D20DD">
              <w:rPr>
                <w:rFonts w:ascii="Arial" w:hAnsi="Arial" w:cs="Arial"/>
                <w:sz w:val="20"/>
                <w:szCs w:val="20"/>
              </w:rPr>
              <w:t>participants were celiac disease antibody positive when using this definition</w:t>
            </w:r>
            <w:r>
              <w:rPr>
                <w:rFonts w:ascii="Arial" w:hAnsi="Arial" w:cs="Arial"/>
                <w:sz w:val="20"/>
                <w:szCs w:val="20"/>
              </w:rPr>
              <w:t xml:space="preserve">, when excluding individuals positive for tissue transglutaminase (IgA and IgG) </w:t>
            </w:r>
          </w:p>
        </w:tc>
      </w:tr>
      <w:tr w:rsidR="00F10003" w:rsidRPr="00A12F83" w:rsidTr="00F10003">
        <w:tblPrEx>
          <w:jc w:val="center"/>
        </w:tblPrEx>
        <w:trPr>
          <w:jc w:val="center"/>
        </w:trPr>
        <w:tc>
          <w:tcPr>
            <w:tcW w:w="4592" w:type="dxa"/>
            <w:gridSpan w:val="2"/>
            <w:tcBorders>
              <w:bottom w:val="single" w:sz="4" w:space="0" w:color="auto"/>
            </w:tcBorders>
          </w:tcPr>
          <w:p w:rsidR="00F10003" w:rsidRPr="000D20DD" w:rsidRDefault="00F10003" w:rsidP="00F10003">
            <w:pPr>
              <w:rPr>
                <w:rFonts w:ascii="Arial" w:hAnsi="Arial" w:cs="Arial"/>
                <w:sz w:val="20"/>
                <w:szCs w:val="20"/>
              </w:rPr>
            </w:pPr>
          </w:p>
        </w:tc>
        <w:tc>
          <w:tcPr>
            <w:tcW w:w="2154" w:type="dxa"/>
            <w:gridSpan w:val="2"/>
            <w:tcBorders>
              <w:bottom w:val="single" w:sz="4" w:space="0" w:color="auto"/>
            </w:tcBorders>
          </w:tcPr>
          <w:p w:rsidR="00F10003" w:rsidRPr="00A12F83" w:rsidRDefault="00F10003" w:rsidP="00F10003">
            <w:pPr>
              <w:rPr>
                <w:rFonts w:ascii="Arial" w:hAnsi="Arial" w:cs="Arial"/>
                <w:b/>
                <w:sz w:val="20"/>
                <w:szCs w:val="20"/>
              </w:rPr>
            </w:pPr>
            <w:r w:rsidRPr="00A12F83">
              <w:rPr>
                <w:rFonts w:ascii="Arial" w:hAnsi="Arial" w:cs="Arial"/>
                <w:b/>
                <w:sz w:val="20"/>
                <w:szCs w:val="20"/>
              </w:rPr>
              <w:t xml:space="preserve">HR </w:t>
            </w:r>
            <w:r w:rsidRPr="00A12F83">
              <w:rPr>
                <w:rFonts w:ascii="Arial" w:hAnsi="Arial" w:cs="Arial"/>
                <w:sz w:val="20"/>
                <w:szCs w:val="20"/>
                <w:vertAlign w:val="superscript"/>
              </w:rPr>
              <w:t>a</w:t>
            </w:r>
            <w:r w:rsidRPr="00A12F83">
              <w:rPr>
                <w:rFonts w:ascii="Arial" w:hAnsi="Arial" w:cs="Arial"/>
                <w:b/>
                <w:sz w:val="20"/>
                <w:szCs w:val="20"/>
              </w:rPr>
              <w:t xml:space="preserve"> (95 % CI)</w:t>
            </w:r>
          </w:p>
        </w:tc>
        <w:tc>
          <w:tcPr>
            <w:tcW w:w="1134" w:type="dxa"/>
            <w:gridSpan w:val="2"/>
            <w:tcBorders>
              <w:bottom w:val="single" w:sz="4" w:space="0" w:color="auto"/>
              <w:right w:val="single" w:sz="4" w:space="0" w:color="auto"/>
            </w:tcBorders>
          </w:tcPr>
          <w:p w:rsidR="00F10003" w:rsidRPr="00A12F83" w:rsidRDefault="00F10003" w:rsidP="00F10003">
            <w:pPr>
              <w:rPr>
                <w:rFonts w:ascii="Arial" w:hAnsi="Arial" w:cs="Arial"/>
                <w:b/>
                <w:sz w:val="20"/>
                <w:szCs w:val="20"/>
                <w:lang w:val="da-DK"/>
              </w:rPr>
            </w:pPr>
            <w:r w:rsidRPr="00A12F83">
              <w:rPr>
                <w:rFonts w:ascii="Arial" w:hAnsi="Arial" w:cs="Arial"/>
                <w:b/>
                <w:sz w:val="20"/>
                <w:szCs w:val="20"/>
              </w:rPr>
              <w:t>p-value</w:t>
            </w:r>
          </w:p>
        </w:tc>
        <w:tc>
          <w:tcPr>
            <w:tcW w:w="2576" w:type="dxa"/>
            <w:gridSpan w:val="2"/>
            <w:tcBorders>
              <w:left w:val="single" w:sz="4" w:space="0" w:color="auto"/>
              <w:bottom w:val="single" w:sz="4" w:space="0" w:color="auto"/>
            </w:tcBorders>
          </w:tcPr>
          <w:p w:rsidR="00F10003" w:rsidRPr="00A12F83" w:rsidRDefault="00F10003" w:rsidP="00F10003">
            <w:pPr>
              <w:rPr>
                <w:rFonts w:ascii="Arial" w:hAnsi="Arial" w:cs="Arial"/>
                <w:b/>
                <w:sz w:val="20"/>
                <w:szCs w:val="20"/>
              </w:rPr>
            </w:pPr>
            <w:r w:rsidRPr="00A12F83">
              <w:rPr>
                <w:rFonts w:ascii="Arial" w:hAnsi="Arial" w:cs="Arial"/>
                <w:b/>
                <w:sz w:val="20"/>
                <w:szCs w:val="20"/>
              </w:rPr>
              <w:t>Adjusted HR</w:t>
            </w:r>
            <w:r w:rsidRPr="00A12F83">
              <w:rPr>
                <w:rFonts w:ascii="Arial" w:hAnsi="Arial" w:cs="Arial"/>
                <w:sz w:val="20"/>
                <w:szCs w:val="20"/>
              </w:rPr>
              <w:t xml:space="preserve"> </w:t>
            </w:r>
            <w:r w:rsidRPr="00A12F83">
              <w:rPr>
                <w:rFonts w:ascii="Arial" w:hAnsi="Arial" w:cs="Arial"/>
                <w:sz w:val="20"/>
                <w:szCs w:val="20"/>
                <w:vertAlign w:val="superscript"/>
              </w:rPr>
              <w:t>b</w:t>
            </w:r>
            <w:r w:rsidRPr="00A12F83">
              <w:rPr>
                <w:rFonts w:ascii="Arial" w:hAnsi="Arial" w:cs="Arial"/>
                <w:b/>
                <w:sz w:val="20"/>
                <w:szCs w:val="20"/>
              </w:rPr>
              <w:t xml:space="preserve"> (95 % CI)</w:t>
            </w:r>
          </w:p>
          <w:p w:rsidR="00F10003" w:rsidRPr="00A12F83" w:rsidRDefault="00F10003" w:rsidP="00F10003">
            <w:pPr>
              <w:rPr>
                <w:rFonts w:ascii="Arial" w:hAnsi="Arial" w:cs="Arial"/>
                <w:sz w:val="20"/>
                <w:szCs w:val="20"/>
              </w:rPr>
            </w:pPr>
          </w:p>
        </w:tc>
        <w:tc>
          <w:tcPr>
            <w:tcW w:w="992" w:type="dxa"/>
            <w:tcBorders>
              <w:bottom w:val="single" w:sz="4" w:space="0" w:color="auto"/>
            </w:tcBorders>
          </w:tcPr>
          <w:p w:rsidR="00F10003" w:rsidRPr="00A12F83" w:rsidRDefault="00F10003" w:rsidP="00F10003">
            <w:pPr>
              <w:rPr>
                <w:rFonts w:ascii="Arial" w:hAnsi="Arial" w:cs="Arial"/>
                <w:b/>
                <w:sz w:val="20"/>
                <w:szCs w:val="20"/>
                <w:lang w:val="da-DK"/>
              </w:rPr>
            </w:pPr>
            <w:r w:rsidRPr="00A12F83">
              <w:rPr>
                <w:rFonts w:ascii="Arial" w:hAnsi="Arial" w:cs="Arial"/>
                <w:b/>
                <w:sz w:val="20"/>
                <w:szCs w:val="20"/>
              </w:rPr>
              <w:t>p-value</w:t>
            </w:r>
          </w:p>
        </w:tc>
      </w:tr>
      <w:tr w:rsidR="00F10003" w:rsidRPr="00A12F83" w:rsidTr="00F10003">
        <w:tblPrEx>
          <w:jc w:val="center"/>
        </w:tblPrEx>
        <w:trPr>
          <w:jc w:val="center"/>
        </w:trPr>
        <w:tc>
          <w:tcPr>
            <w:tcW w:w="4592" w:type="dxa"/>
            <w:gridSpan w:val="2"/>
            <w:tcBorders>
              <w:top w:val="single" w:sz="4" w:space="0" w:color="auto"/>
            </w:tcBorders>
          </w:tcPr>
          <w:p w:rsidR="00F10003" w:rsidRPr="00A12F83" w:rsidRDefault="00F10003" w:rsidP="00F10003">
            <w:pPr>
              <w:rPr>
                <w:rFonts w:ascii="Arial" w:hAnsi="Arial" w:cs="Arial"/>
                <w:sz w:val="20"/>
                <w:szCs w:val="20"/>
                <w:lang w:val="da-DK"/>
              </w:rPr>
            </w:pPr>
            <w:proofErr w:type="spellStart"/>
            <w:r w:rsidRPr="00A12F83">
              <w:rPr>
                <w:rFonts w:ascii="Arial" w:hAnsi="Arial" w:cs="Arial"/>
                <w:sz w:val="20"/>
                <w:szCs w:val="20"/>
              </w:rPr>
              <w:t>Mortalit</w:t>
            </w:r>
            <w:proofErr w:type="spellEnd"/>
            <w:r w:rsidRPr="00A12F83">
              <w:rPr>
                <w:rFonts w:ascii="Arial" w:hAnsi="Arial" w:cs="Arial"/>
                <w:sz w:val="20"/>
                <w:szCs w:val="20"/>
                <w:lang w:val="da-DK"/>
              </w:rPr>
              <w:t>y</w:t>
            </w:r>
          </w:p>
        </w:tc>
        <w:tc>
          <w:tcPr>
            <w:tcW w:w="2154" w:type="dxa"/>
            <w:gridSpan w:val="2"/>
            <w:tcBorders>
              <w:top w:val="single" w:sz="4" w:space="0" w:color="auto"/>
            </w:tcBorders>
          </w:tcPr>
          <w:p w:rsidR="00F10003" w:rsidRPr="00A12F83" w:rsidRDefault="00F10003" w:rsidP="00F10003">
            <w:pPr>
              <w:rPr>
                <w:rFonts w:ascii="Arial" w:hAnsi="Arial" w:cs="Arial"/>
                <w:sz w:val="20"/>
                <w:szCs w:val="20"/>
                <w:lang w:val="da-DK"/>
              </w:rPr>
            </w:pPr>
            <w:r>
              <w:rPr>
                <w:rFonts w:ascii="Arial" w:hAnsi="Arial" w:cs="Arial"/>
                <w:sz w:val="20"/>
                <w:szCs w:val="20"/>
              </w:rPr>
              <w:t>1.35</w:t>
            </w:r>
            <w:r w:rsidRPr="00A12F83">
              <w:rPr>
                <w:rFonts w:ascii="Arial" w:hAnsi="Arial" w:cs="Arial"/>
                <w:sz w:val="20"/>
                <w:szCs w:val="20"/>
                <w:lang w:val="da-DK"/>
              </w:rPr>
              <w:t xml:space="preserve"> (0.</w:t>
            </w:r>
            <w:r>
              <w:rPr>
                <w:rFonts w:ascii="Arial" w:hAnsi="Arial" w:cs="Arial"/>
                <w:sz w:val="20"/>
                <w:szCs w:val="20"/>
              </w:rPr>
              <w:t>78</w:t>
            </w:r>
            <w:r w:rsidRPr="00A12F83">
              <w:rPr>
                <w:rFonts w:ascii="Arial" w:hAnsi="Arial" w:cs="Arial"/>
                <w:sz w:val="20"/>
                <w:szCs w:val="20"/>
                <w:lang w:val="da-DK"/>
              </w:rPr>
              <w:t>-1</w:t>
            </w:r>
            <w:r>
              <w:rPr>
                <w:rFonts w:ascii="Arial" w:hAnsi="Arial" w:cs="Arial"/>
                <w:sz w:val="20"/>
                <w:szCs w:val="20"/>
              </w:rPr>
              <w:t>2.33</w:t>
            </w:r>
            <w:r w:rsidRPr="00A12F83">
              <w:rPr>
                <w:rFonts w:ascii="Arial" w:hAnsi="Arial" w:cs="Arial"/>
                <w:sz w:val="20"/>
                <w:szCs w:val="20"/>
                <w:lang w:val="da-DK"/>
              </w:rPr>
              <w:t>)</w:t>
            </w:r>
          </w:p>
        </w:tc>
        <w:tc>
          <w:tcPr>
            <w:tcW w:w="1134" w:type="dxa"/>
            <w:gridSpan w:val="2"/>
            <w:tcBorders>
              <w:top w:val="single" w:sz="4" w:space="0" w:color="auto"/>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281</w:t>
            </w:r>
          </w:p>
        </w:tc>
        <w:tc>
          <w:tcPr>
            <w:tcW w:w="2576" w:type="dxa"/>
            <w:gridSpan w:val="2"/>
            <w:tcBorders>
              <w:top w:val="single" w:sz="4" w:space="0" w:color="auto"/>
              <w:left w:val="single" w:sz="4" w:space="0" w:color="auto"/>
            </w:tcBorders>
          </w:tcPr>
          <w:p w:rsidR="00F10003" w:rsidRPr="00A12F83" w:rsidRDefault="00F10003" w:rsidP="00F10003">
            <w:pPr>
              <w:rPr>
                <w:rFonts w:ascii="Arial" w:hAnsi="Arial" w:cs="Arial"/>
                <w:sz w:val="20"/>
                <w:szCs w:val="20"/>
                <w:lang w:val="da-DK"/>
              </w:rPr>
            </w:pPr>
            <w:r>
              <w:rPr>
                <w:rFonts w:ascii="Arial" w:hAnsi="Arial" w:cs="Arial"/>
                <w:sz w:val="20"/>
                <w:szCs w:val="20"/>
              </w:rPr>
              <w:t>1.37</w:t>
            </w:r>
            <w:r w:rsidRPr="00A12F83">
              <w:rPr>
                <w:rFonts w:ascii="Arial" w:hAnsi="Arial" w:cs="Arial"/>
                <w:sz w:val="20"/>
                <w:szCs w:val="20"/>
                <w:lang w:val="da-DK"/>
              </w:rPr>
              <w:t xml:space="preserve"> (0.</w:t>
            </w:r>
            <w:r>
              <w:rPr>
                <w:rFonts w:ascii="Arial" w:hAnsi="Arial" w:cs="Arial"/>
                <w:sz w:val="20"/>
                <w:szCs w:val="20"/>
              </w:rPr>
              <w:t>79</w:t>
            </w:r>
            <w:r w:rsidRPr="00A12F83">
              <w:rPr>
                <w:rFonts w:ascii="Arial" w:hAnsi="Arial" w:cs="Arial"/>
                <w:sz w:val="20"/>
                <w:szCs w:val="20"/>
                <w:lang w:val="da-DK"/>
              </w:rPr>
              <w:t>-</w:t>
            </w:r>
            <w:r>
              <w:rPr>
                <w:rFonts w:ascii="Arial" w:hAnsi="Arial" w:cs="Arial"/>
                <w:sz w:val="20"/>
                <w:szCs w:val="20"/>
              </w:rPr>
              <w:t>2</w:t>
            </w:r>
            <w:r w:rsidRPr="00A12F83">
              <w:rPr>
                <w:rFonts w:ascii="Arial" w:hAnsi="Arial" w:cs="Arial"/>
                <w:sz w:val="20"/>
                <w:szCs w:val="20"/>
                <w:lang w:val="da-DK"/>
              </w:rPr>
              <w:t>.</w:t>
            </w:r>
            <w:r>
              <w:rPr>
                <w:rFonts w:ascii="Arial" w:hAnsi="Arial" w:cs="Arial"/>
                <w:sz w:val="20"/>
                <w:szCs w:val="20"/>
              </w:rPr>
              <w:t>36</w:t>
            </w:r>
            <w:r w:rsidRPr="00A12F83">
              <w:rPr>
                <w:rFonts w:ascii="Arial" w:hAnsi="Arial" w:cs="Arial"/>
                <w:sz w:val="20"/>
                <w:szCs w:val="20"/>
                <w:lang w:val="da-DK"/>
              </w:rPr>
              <w:t>)</w:t>
            </w:r>
          </w:p>
        </w:tc>
        <w:tc>
          <w:tcPr>
            <w:tcW w:w="992" w:type="dxa"/>
            <w:tcBorders>
              <w:top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258</w:t>
            </w:r>
          </w:p>
        </w:tc>
      </w:tr>
      <w:tr w:rsidR="00F10003" w:rsidRPr="00A12F83" w:rsidTr="00F10003">
        <w:tblPrEx>
          <w:jc w:val="center"/>
        </w:tblPrEx>
        <w:trPr>
          <w:jc w:val="center"/>
        </w:trPr>
        <w:tc>
          <w:tcPr>
            <w:tcW w:w="4592" w:type="dxa"/>
            <w:gridSpan w:val="2"/>
          </w:tcPr>
          <w:p w:rsidR="00F10003" w:rsidRPr="000D20DD" w:rsidRDefault="00F10003" w:rsidP="00F10003">
            <w:pPr>
              <w:rPr>
                <w:rFonts w:ascii="Arial" w:hAnsi="Arial" w:cs="Arial"/>
                <w:sz w:val="20"/>
                <w:szCs w:val="20"/>
              </w:rPr>
            </w:pPr>
            <w:r w:rsidRPr="000D20DD">
              <w:rPr>
                <w:rFonts w:ascii="Arial" w:hAnsi="Arial" w:cs="Arial"/>
                <w:sz w:val="20"/>
                <w:szCs w:val="20"/>
              </w:rPr>
              <w:t xml:space="preserve">All cancers except NMSC </w:t>
            </w:r>
            <w:r w:rsidRPr="000D20DD">
              <w:rPr>
                <w:rFonts w:ascii="Arial" w:hAnsi="Arial" w:cs="Arial"/>
                <w:sz w:val="20"/>
                <w:szCs w:val="20"/>
                <w:vertAlign w:val="superscript"/>
              </w:rPr>
              <w:t>c</w:t>
            </w:r>
          </w:p>
        </w:tc>
        <w:tc>
          <w:tcPr>
            <w:tcW w:w="2154"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1.</w:t>
            </w:r>
            <w:r>
              <w:rPr>
                <w:rFonts w:ascii="Arial" w:hAnsi="Arial" w:cs="Arial"/>
                <w:sz w:val="20"/>
                <w:szCs w:val="20"/>
              </w:rPr>
              <w:t>57</w:t>
            </w:r>
            <w:r w:rsidRPr="00A12F83">
              <w:rPr>
                <w:rFonts w:ascii="Arial" w:hAnsi="Arial" w:cs="Arial"/>
                <w:sz w:val="20"/>
                <w:szCs w:val="20"/>
                <w:lang w:val="da-DK"/>
              </w:rPr>
              <w:t xml:space="preserve"> (0.9</w:t>
            </w:r>
            <w:r>
              <w:rPr>
                <w:rFonts w:ascii="Arial" w:hAnsi="Arial" w:cs="Arial"/>
                <w:sz w:val="20"/>
                <w:szCs w:val="20"/>
              </w:rPr>
              <w:t>1</w:t>
            </w:r>
            <w:r w:rsidRPr="00A12F83">
              <w:rPr>
                <w:rFonts w:ascii="Arial" w:hAnsi="Arial" w:cs="Arial"/>
                <w:sz w:val="20"/>
                <w:szCs w:val="20"/>
                <w:lang w:val="da-DK"/>
              </w:rPr>
              <w:t>-2.</w:t>
            </w:r>
            <w:r>
              <w:rPr>
                <w:rFonts w:ascii="Arial" w:hAnsi="Arial" w:cs="Arial"/>
                <w:sz w:val="20"/>
                <w:szCs w:val="20"/>
              </w:rPr>
              <w:t>70</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0.1</w:t>
            </w:r>
            <w:r>
              <w:rPr>
                <w:rFonts w:ascii="Arial" w:hAnsi="Arial" w:cs="Arial"/>
                <w:sz w:val="20"/>
                <w:szCs w:val="20"/>
              </w:rPr>
              <w:t>06</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1.</w:t>
            </w:r>
            <w:r>
              <w:rPr>
                <w:rFonts w:ascii="Arial" w:hAnsi="Arial" w:cs="Arial"/>
                <w:sz w:val="20"/>
                <w:szCs w:val="20"/>
              </w:rPr>
              <w:t>57</w:t>
            </w:r>
            <w:r w:rsidRPr="00A12F83">
              <w:rPr>
                <w:rFonts w:ascii="Arial" w:hAnsi="Arial" w:cs="Arial"/>
                <w:sz w:val="20"/>
                <w:szCs w:val="20"/>
                <w:lang w:val="da-DK"/>
              </w:rPr>
              <w:t xml:space="preserve"> (0</w:t>
            </w:r>
            <w:r>
              <w:rPr>
                <w:rFonts w:ascii="Arial" w:hAnsi="Arial" w:cs="Arial"/>
                <w:sz w:val="20"/>
                <w:szCs w:val="20"/>
              </w:rPr>
              <w:t>.91</w:t>
            </w:r>
            <w:r w:rsidRPr="00A12F83">
              <w:rPr>
                <w:rFonts w:ascii="Arial" w:hAnsi="Arial" w:cs="Arial"/>
                <w:sz w:val="20"/>
                <w:szCs w:val="20"/>
                <w:lang w:val="da-DK"/>
              </w:rPr>
              <w:t>-2.</w:t>
            </w:r>
            <w:r>
              <w:rPr>
                <w:rFonts w:ascii="Arial" w:hAnsi="Arial" w:cs="Arial"/>
                <w:sz w:val="20"/>
                <w:szCs w:val="20"/>
              </w:rPr>
              <w:t>70</w:t>
            </w:r>
            <w:r w:rsidRPr="00A12F83">
              <w:rPr>
                <w:rFonts w:ascii="Arial" w:hAnsi="Arial" w:cs="Arial"/>
                <w:sz w:val="20"/>
                <w:szCs w:val="20"/>
                <w:lang w:val="da-DK"/>
              </w:rPr>
              <w:t>)</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107</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 xml:space="preserve">     </w:t>
            </w:r>
            <w:proofErr w:type="spellStart"/>
            <w:r w:rsidRPr="00A12F83">
              <w:rPr>
                <w:rFonts w:ascii="Arial" w:hAnsi="Arial" w:cs="Arial"/>
                <w:sz w:val="20"/>
                <w:szCs w:val="20"/>
                <w:lang w:val="da-DK"/>
              </w:rPr>
              <w:t>Gastrointestinal</w:t>
            </w:r>
            <w:proofErr w:type="spellEnd"/>
            <w:r w:rsidRPr="00A12F83">
              <w:rPr>
                <w:rFonts w:ascii="Arial" w:hAnsi="Arial" w:cs="Arial"/>
                <w:sz w:val="20"/>
                <w:szCs w:val="20"/>
                <w:lang w:val="da-DK"/>
              </w:rPr>
              <w:t xml:space="preserve"> cancers</w:t>
            </w:r>
          </w:p>
        </w:tc>
        <w:tc>
          <w:tcPr>
            <w:tcW w:w="2154" w:type="dxa"/>
            <w:gridSpan w:val="2"/>
          </w:tcPr>
          <w:p w:rsidR="00F10003" w:rsidRPr="00A12F83" w:rsidRDefault="00F10003" w:rsidP="00F10003">
            <w:pPr>
              <w:rPr>
                <w:rFonts w:ascii="Arial" w:hAnsi="Arial" w:cs="Arial"/>
                <w:sz w:val="20"/>
                <w:szCs w:val="20"/>
                <w:lang w:val="da-DK"/>
              </w:rPr>
            </w:pPr>
            <w:r>
              <w:rPr>
                <w:rFonts w:ascii="Arial" w:hAnsi="Arial" w:cs="Arial"/>
                <w:sz w:val="20"/>
                <w:szCs w:val="20"/>
              </w:rPr>
              <w:t>2.56</w:t>
            </w:r>
            <w:r w:rsidRPr="00A12F83">
              <w:rPr>
                <w:rFonts w:ascii="Arial" w:hAnsi="Arial" w:cs="Arial"/>
                <w:sz w:val="20"/>
                <w:szCs w:val="20"/>
                <w:lang w:val="da-DK"/>
              </w:rPr>
              <w:t xml:space="preserve"> (0.</w:t>
            </w:r>
            <w:r>
              <w:rPr>
                <w:rFonts w:ascii="Arial" w:hAnsi="Arial" w:cs="Arial"/>
                <w:sz w:val="20"/>
                <w:szCs w:val="20"/>
              </w:rPr>
              <w:t>96</w:t>
            </w:r>
            <w:r w:rsidRPr="00A12F83">
              <w:rPr>
                <w:rFonts w:ascii="Arial" w:hAnsi="Arial" w:cs="Arial"/>
                <w:sz w:val="20"/>
                <w:szCs w:val="20"/>
                <w:lang w:val="da-DK"/>
              </w:rPr>
              <w:t>-</w:t>
            </w:r>
            <w:r>
              <w:rPr>
                <w:rFonts w:ascii="Arial" w:hAnsi="Arial" w:cs="Arial"/>
                <w:sz w:val="20"/>
                <w:szCs w:val="20"/>
              </w:rPr>
              <w:t>6.85</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061</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Pr>
                <w:rFonts w:ascii="Arial" w:hAnsi="Arial" w:cs="Arial"/>
                <w:sz w:val="20"/>
                <w:szCs w:val="20"/>
              </w:rPr>
              <w:t>2.60</w:t>
            </w:r>
            <w:r w:rsidRPr="00A12F83">
              <w:rPr>
                <w:rFonts w:ascii="Arial" w:hAnsi="Arial" w:cs="Arial"/>
                <w:sz w:val="20"/>
                <w:szCs w:val="20"/>
                <w:lang w:val="da-DK"/>
              </w:rPr>
              <w:t xml:space="preserve"> (0.</w:t>
            </w:r>
            <w:r>
              <w:rPr>
                <w:rFonts w:ascii="Arial" w:hAnsi="Arial" w:cs="Arial"/>
                <w:sz w:val="20"/>
                <w:szCs w:val="20"/>
              </w:rPr>
              <w:t>97</w:t>
            </w:r>
            <w:r w:rsidRPr="00A12F83">
              <w:rPr>
                <w:rFonts w:ascii="Arial" w:hAnsi="Arial" w:cs="Arial"/>
                <w:sz w:val="20"/>
                <w:szCs w:val="20"/>
                <w:lang w:val="da-DK"/>
              </w:rPr>
              <w:t>-</w:t>
            </w:r>
            <w:r>
              <w:rPr>
                <w:rFonts w:ascii="Arial" w:hAnsi="Arial" w:cs="Arial"/>
                <w:sz w:val="20"/>
                <w:szCs w:val="20"/>
              </w:rPr>
              <w:t>6</w:t>
            </w:r>
            <w:r w:rsidRPr="00A12F83">
              <w:rPr>
                <w:rFonts w:ascii="Arial" w:hAnsi="Arial" w:cs="Arial"/>
                <w:sz w:val="20"/>
                <w:szCs w:val="20"/>
                <w:lang w:val="da-DK"/>
              </w:rPr>
              <w:t>.</w:t>
            </w:r>
            <w:r>
              <w:rPr>
                <w:rFonts w:ascii="Arial" w:hAnsi="Arial" w:cs="Arial"/>
                <w:sz w:val="20"/>
                <w:szCs w:val="20"/>
              </w:rPr>
              <w:t>96</w:t>
            </w:r>
            <w:r w:rsidRPr="00A12F83">
              <w:rPr>
                <w:rFonts w:ascii="Arial" w:hAnsi="Arial" w:cs="Arial"/>
                <w:sz w:val="20"/>
                <w:szCs w:val="20"/>
                <w:lang w:val="da-DK"/>
              </w:rPr>
              <w:t>)</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057</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 xml:space="preserve">     </w:t>
            </w:r>
            <w:proofErr w:type="spellStart"/>
            <w:r w:rsidRPr="00A12F83">
              <w:rPr>
                <w:rFonts w:ascii="Arial" w:hAnsi="Arial" w:cs="Arial"/>
                <w:sz w:val="20"/>
                <w:szCs w:val="20"/>
                <w:lang w:val="da-DK"/>
              </w:rPr>
              <w:t>Lymfoma</w:t>
            </w:r>
            <w:proofErr w:type="spellEnd"/>
          </w:p>
        </w:tc>
        <w:tc>
          <w:tcPr>
            <w:tcW w:w="2154" w:type="dxa"/>
            <w:gridSpan w:val="2"/>
          </w:tcPr>
          <w:p w:rsidR="00F10003" w:rsidRPr="00A12F83" w:rsidRDefault="00F10003" w:rsidP="00F10003">
            <w:pPr>
              <w:rPr>
                <w:rFonts w:ascii="Arial" w:hAnsi="Arial" w:cs="Arial"/>
                <w:sz w:val="20"/>
                <w:szCs w:val="20"/>
                <w:lang w:val="da-DK"/>
              </w:rPr>
            </w:pPr>
            <w:r>
              <w:rPr>
                <w:rFonts w:ascii="Arial" w:hAnsi="Arial" w:cs="Arial"/>
                <w:sz w:val="20"/>
                <w:szCs w:val="20"/>
              </w:rPr>
              <w:t>0.00</w:t>
            </w:r>
            <w:r w:rsidRPr="00A12F83">
              <w:rPr>
                <w:rFonts w:ascii="Arial" w:hAnsi="Arial" w:cs="Arial"/>
                <w:sz w:val="20"/>
                <w:szCs w:val="20"/>
                <w:lang w:val="da-DK"/>
              </w:rPr>
              <w:t xml:space="preserve"> (0.</w:t>
            </w:r>
            <w:r>
              <w:rPr>
                <w:rFonts w:ascii="Arial" w:hAnsi="Arial" w:cs="Arial"/>
                <w:sz w:val="20"/>
                <w:szCs w:val="20"/>
              </w:rPr>
              <w:t>00</w:t>
            </w:r>
            <w:r w:rsidRPr="00A12F83">
              <w:rPr>
                <w:rFonts w:ascii="Arial" w:hAnsi="Arial" w:cs="Arial"/>
                <w:sz w:val="20"/>
                <w:szCs w:val="20"/>
                <w:lang w:val="da-DK"/>
              </w:rPr>
              <w:t>-</w:t>
            </w:r>
            <w:r>
              <w:rPr>
                <w:rFonts w:ascii="Arial" w:hAnsi="Arial" w:cs="Arial"/>
                <w:sz w:val="20"/>
                <w:szCs w:val="20"/>
              </w:rPr>
              <w:t xml:space="preserve"> -</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978</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Pr>
                <w:rFonts w:ascii="Arial" w:hAnsi="Arial" w:cs="Arial"/>
                <w:sz w:val="20"/>
                <w:szCs w:val="20"/>
              </w:rPr>
              <w:t>0.00</w:t>
            </w:r>
            <w:r w:rsidRPr="00A12F83">
              <w:rPr>
                <w:rFonts w:ascii="Arial" w:hAnsi="Arial" w:cs="Arial"/>
                <w:sz w:val="20"/>
                <w:szCs w:val="20"/>
                <w:lang w:val="da-DK"/>
              </w:rPr>
              <w:t xml:space="preserve"> (0.</w:t>
            </w:r>
            <w:r>
              <w:rPr>
                <w:rFonts w:ascii="Arial" w:hAnsi="Arial" w:cs="Arial"/>
                <w:sz w:val="20"/>
                <w:szCs w:val="20"/>
              </w:rPr>
              <w:t>00</w:t>
            </w:r>
            <w:r w:rsidRPr="00A12F83">
              <w:rPr>
                <w:rFonts w:ascii="Arial" w:hAnsi="Arial" w:cs="Arial"/>
                <w:sz w:val="20"/>
                <w:szCs w:val="20"/>
                <w:lang w:val="da-DK"/>
              </w:rPr>
              <w:t>-</w:t>
            </w:r>
            <w:r>
              <w:rPr>
                <w:rFonts w:ascii="Arial" w:hAnsi="Arial" w:cs="Arial"/>
                <w:sz w:val="20"/>
                <w:szCs w:val="20"/>
              </w:rPr>
              <w:t xml:space="preserve"> -</w:t>
            </w:r>
            <w:r w:rsidRPr="00A12F83">
              <w:rPr>
                <w:rFonts w:ascii="Arial" w:hAnsi="Arial" w:cs="Arial"/>
                <w:sz w:val="20"/>
                <w:szCs w:val="20"/>
                <w:lang w:val="da-DK"/>
              </w:rPr>
              <w:t>)</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978</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 xml:space="preserve">     Liver and </w:t>
            </w:r>
            <w:proofErr w:type="spellStart"/>
            <w:r w:rsidRPr="00A12F83">
              <w:rPr>
                <w:rFonts w:ascii="Arial" w:hAnsi="Arial" w:cs="Arial"/>
                <w:sz w:val="20"/>
                <w:szCs w:val="20"/>
                <w:lang w:val="da-DK"/>
              </w:rPr>
              <w:t>gallbladder</w:t>
            </w:r>
            <w:proofErr w:type="spellEnd"/>
            <w:r w:rsidRPr="00A12F83">
              <w:rPr>
                <w:rFonts w:ascii="Arial" w:hAnsi="Arial" w:cs="Arial"/>
                <w:sz w:val="20"/>
                <w:szCs w:val="20"/>
                <w:lang w:val="da-DK"/>
              </w:rPr>
              <w:t xml:space="preserve"> cancer</w:t>
            </w:r>
          </w:p>
        </w:tc>
        <w:tc>
          <w:tcPr>
            <w:tcW w:w="2154"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0.00 (0.00- -)</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0.98</w:t>
            </w:r>
            <w:r>
              <w:rPr>
                <w:rFonts w:ascii="Arial" w:hAnsi="Arial" w:cs="Arial"/>
                <w:sz w:val="20"/>
                <w:szCs w:val="20"/>
              </w:rPr>
              <w:t>6</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0.00 (0.00- -)</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0.98</w:t>
            </w:r>
            <w:r>
              <w:rPr>
                <w:rFonts w:ascii="Arial" w:hAnsi="Arial" w:cs="Arial"/>
                <w:sz w:val="20"/>
                <w:szCs w:val="20"/>
              </w:rPr>
              <w:t>6</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vertAlign w:val="superscript"/>
                <w:lang w:val="da-DK"/>
              </w:rPr>
            </w:pPr>
            <w:r w:rsidRPr="00A12F83">
              <w:rPr>
                <w:rFonts w:ascii="Arial" w:hAnsi="Arial" w:cs="Arial"/>
                <w:sz w:val="20"/>
                <w:szCs w:val="20"/>
                <w:lang w:val="da-DK"/>
              </w:rPr>
              <w:t xml:space="preserve">     </w:t>
            </w:r>
            <w:proofErr w:type="spellStart"/>
            <w:r w:rsidRPr="00A12F83">
              <w:rPr>
                <w:rFonts w:ascii="Arial" w:hAnsi="Arial" w:cs="Arial"/>
                <w:sz w:val="20"/>
                <w:szCs w:val="20"/>
                <w:lang w:val="da-DK"/>
              </w:rPr>
              <w:t>Breast</w:t>
            </w:r>
            <w:proofErr w:type="spellEnd"/>
            <w:r w:rsidRPr="00A12F83">
              <w:rPr>
                <w:rFonts w:ascii="Arial" w:hAnsi="Arial" w:cs="Arial"/>
                <w:sz w:val="20"/>
                <w:szCs w:val="20"/>
                <w:lang w:val="da-DK"/>
              </w:rPr>
              <w:t xml:space="preserve"> cancer </w:t>
            </w:r>
            <w:r w:rsidRPr="00A12F83">
              <w:rPr>
                <w:rFonts w:ascii="Arial" w:hAnsi="Arial" w:cs="Arial"/>
                <w:sz w:val="20"/>
                <w:szCs w:val="20"/>
                <w:vertAlign w:val="superscript"/>
                <w:lang w:val="da-DK"/>
              </w:rPr>
              <w:t>d</w:t>
            </w:r>
          </w:p>
        </w:tc>
        <w:tc>
          <w:tcPr>
            <w:tcW w:w="2154" w:type="dxa"/>
            <w:gridSpan w:val="2"/>
          </w:tcPr>
          <w:p w:rsidR="00F10003" w:rsidRPr="00A12F83" w:rsidRDefault="00F10003" w:rsidP="00F10003">
            <w:pPr>
              <w:rPr>
                <w:rFonts w:ascii="Arial" w:hAnsi="Arial" w:cs="Arial"/>
                <w:sz w:val="20"/>
                <w:szCs w:val="20"/>
                <w:lang w:val="da-DK"/>
              </w:rPr>
            </w:pPr>
            <w:r>
              <w:rPr>
                <w:rFonts w:ascii="Arial" w:hAnsi="Arial" w:cs="Arial"/>
                <w:sz w:val="20"/>
                <w:szCs w:val="20"/>
              </w:rPr>
              <w:t>2.34</w:t>
            </w:r>
            <w:r w:rsidRPr="00A12F83">
              <w:rPr>
                <w:rFonts w:ascii="Arial" w:hAnsi="Arial" w:cs="Arial"/>
                <w:sz w:val="20"/>
                <w:szCs w:val="20"/>
                <w:lang w:val="da-DK"/>
              </w:rPr>
              <w:t xml:space="preserve"> (0.</w:t>
            </w:r>
            <w:r>
              <w:rPr>
                <w:rFonts w:ascii="Arial" w:hAnsi="Arial" w:cs="Arial"/>
                <w:sz w:val="20"/>
                <w:szCs w:val="20"/>
              </w:rPr>
              <w:t>87</w:t>
            </w:r>
            <w:r w:rsidRPr="00A12F83">
              <w:rPr>
                <w:rFonts w:ascii="Arial" w:hAnsi="Arial" w:cs="Arial"/>
                <w:sz w:val="20"/>
                <w:szCs w:val="20"/>
                <w:lang w:val="da-DK"/>
              </w:rPr>
              <w:t>-6.</w:t>
            </w:r>
            <w:r>
              <w:rPr>
                <w:rFonts w:ascii="Arial" w:hAnsi="Arial" w:cs="Arial"/>
                <w:sz w:val="20"/>
                <w:szCs w:val="20"/>
              </w:rPr>
              <w:t>26</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091</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Pr>
                <w:rFonts w:ascii="Arial" w:hAnsi="Arial" w:cs="Arial"/>
                <w:sz w:val="20"/>
                <w:szCs w:val="20"/>
              </w:rPr>
              <w:t>2.32</w:t>
            </w:r>
            <w:r w:rsidRPr="00A12F83">
              <w:rPr>
                <w:rFonts w:ascii="Arial" w:hAnsi="Arial" w:cs="Arial"/>
                <w:sz w:val="20"/>
                <w:szCs w:val="20"/>
                <w:lang w:val="da-DK"/>
              </w:rPr>
              <w:t xml:space="preserve"> (0.</w:t>
            </w:r>
            <w:r>
              <w:rPr>
                <w:rFonts w:ascii="Arial" w:hAnsi="Arial" w:cs="Arial"/>
                <w:sz w:val="20"/>
                <w:szCs w:val="20"/>
              </w:rPr>
              <w:t>87</w:t>
            </w:r>
            <w:r w:rsidRPr="00A12F83">
              <w:rPr>
                <w:rFonts w:ascii="Arial" w:hAnsi="Arial" w:cs="Arial"/>
                <w:sz w:val="20"/>
                <w:szCs w:val="20"/>
                <w:lang w:val="da-DK"/>
              </w:rPr>
              <w:t>-</w:t>
            </w:r>
            <w:r>
              <w:rPr>
                <w:rFonts w:ascii="Arial" w:hAnsi="Arial" w:cs="Arial"/>
                <w:sz w:val="20"/>
                <w:szCs w:val="20"/>
              </w:rPr>
              <w:t>6.22</w:t>
            </w:r>
            <w:r w:rsidRPr="00A12F83">
              <w:rPr>
                <w:rFonts w:ascii="Arial" w:hAnsi="Arial" w:cs="Arial"/>
                <w:sz w:val="20"/>
                <w:szCs w:val="20"/>
                <w:lang w:val="da-DK"/>
              </w:rPr>
              <w:t>)</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093</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 xml:space="preserve">     Lung cancer</w:t>
            </w:r>
          </w:p>
        </w:tc>
        <w:tc>
          <w:tcPr>
            <w:tcW w:w="2154" w:type="dxa"/>
            <w:gridSpan w:val="2"/>
          </w:tcPr>
          <w:p w:rsidR="00F10003" w:rsidRPr="00A12F83" w:rsidRDefault="00F10003" w:rsidP="00F10003">
            <w:pPr>
              <w:rPr>
                <w:rFonts w:ascii="Arial" w:hAnsi="Arial" w:cs="Arial"/>
                <w:sz w:val="20"/>
                <w:szCs w:val="20"/>
                <w:lang w:val="da-DK"/>
              </w:rPr>
            </w:pPr>
            <w:r>
              <w:rPr>
                <w:rFonts w:ascii="Arial" w:hAnsi="Arial" w:cs="Arial"/>
                <w:sz w:val="20"/>
                <w:szCs w:val="20"/>
              </w:rPr>
              <w:t>0.72</w:t>
            </w:r>
            <w:r w:rsidRPr="00A12F83">
              <w:rPr>
                <w:rFonts w:ascii="Arial" w:hAnsi="Arial" w:cs="Arial"/>
                <w:sz w:val="20"/>
                <w:szCs w:val="20"/>
                <w:lang w:val="da-DK"/>
              </w:rPr>
              <w:t xml:space="preserve"> (0.</w:t>
            </w:r>
            <w:r>
              <w:rPr>
                <w:rFonts w:ascii="Arial" w:hAnsi="Arial" w:cs="Arial"/>
                <w:sz w:val="20"/>
                <w:szCs w:val="20"/>
              </w:rPr>
              <w:t>10</w:t>
            </w:r>
            <w:r w:rsidRPr="00A12F83">
              <w:rPr>
                <w:rFonts w:ascii="Arial" w:hAnsi="Arial" w:cs="Arial"/>
                <w:sz w:val="20"/>
                <w:szCs w:val="20"/>
                <w:lang w:val="da-DK"/>
              </w:rPr>
              <w:t>-</w:t>
            </w:r>
            <w:r>
              <w:rPr>
                <w:rFonts w:ascii="Arial" w:hAnsi="Arial" w:cs="Arial"/>
                <w:sz w:val="20"/>
                <w:szCs w:val="20"/>
              </w:rPr>
              <w:t>5</w:t>
            </w:r>
            <w:r w:rsidRPr="00A12F83">
              <w:rPr>
                <w:rFonts w:ascii="Arial" w:hAnsi="Arial" w:cs="Arial"/>
                <w:sz w:val="20"/>
                <w:szCs w:val="20"/>
                <w:lang w:val="da-DK"/>
              </w:rPr>
              <w:t>.</w:t>
            </w:r>
            <w:r>
              <w:rPr>
                <w:rFonts w:ascii="Arial" w:hAnsi="Arial" w:cs="Arial"/>
                <w:sz w:val="20"/>
                <w:szCs w:val="20"/>
              </w:rPr>
              <w:t>14</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746</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Pr>
                <w:rFonts w:ascii="Arial" w:hAnsi="Arial" w:cs="Arial"/>
                <w:sz w:val="20"/>
                <w:szCs w:val="20"/>
              </w:rPr>
              <w:t>0.73</w:t>
            </w:r>
            <w:r w:rsidRPr="00A12F83">
              <w:rPr>
                <w:rFonts w:ascii="Arial" w:hAnsi="Arial" w:cs="Arial"/>
                <w:sz w:val="20"/>
                <w:szCs w:val="20"/>
                <w:lang w:val="da-DK"/>
              </w:rPr>
              <w:t xml:space="preserve"> (0.</w:t>
            </w:r>
            <w:r>
              <w:rPr>
                <w:rFonts w:ascii="Arial" w:hAnsi="Arial" w:cs="Arial"/>
                <w:sz w:val="20"/>
                <w:szCs w:val="20"/>
              </w:rPr>
              <w:t>10</w:t>
            </w:r>
            <w:r w:rsidRPr="00A12F83">
              <w:rPr>
                <w:rFonts w:ascii="Arial" w:hAnsi="Arial" w:cs="Arial"/>
                <w:sz w:val="20"/>
                <w:szCs w:val="20"/>
                <w:lang w:val="da-DK"/>
              </w:rPr>
              <w:t>-</w:t>
            </w:r>
            <w:r>
              <w:rPr>
                <w:rFonts w:ascii="Arial" w:hAnsi="Arial" w:cs="Arial"/>
                <w:sz w:val="20"/>
                <w:szCs w:val="20"/>
              </w:rPr>
              <w:t>5.18</w:t>
            </w:r>
            <w:r w:rsidRPr="00A12F83">
              <w:rPr>
                <w:rFonts w:ascii="Arial" w:hAnsi="Arial" w:cs="Arial"/>
                <w:sz w:val="20"/>
                <w:szCs w:val="20"/>
                <w:lang w:val="da-DK"/>
              </w:rPr>
              <w:t>)</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752</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 xml:space="preserve">     </w:t>
            </w:r>
            <w:proofErr w:type="spellStart"/>
            <w:r w:rsidRPr="00A12F83">
              <w:rPr>
                <w:rFonts w:ascii="Arial" w:hAnsi="Arial" w:cs="Arial"/>
                <w:sz w:val="20"/>
                <w:szCs w:val="20"/>
                <w:lang w:val="da-DK"/>
              </w:rPr>
              <w:t>Urinary</w:t>
            </w:r>
            <w:proofErr w:type="spellEnd"/>
            <w:r w:rsidRPr="00A12F83">
              <w:rPr>
                <w:rFonts w:ascii="Arial" w:hAnsi="Arial" w:cs="Arial"/>
                <w:sz w:val="20"/>
                <w:szCs w:val="20"/>
                <w:lang w:val="da-DK"/>
              </w:rPr>
              <w:t xml:space="preserve"> organ cancer</w:t>
            </w:r>
          </w:p>
        </w:tc>
        <w:tc>
          <w:tcPr>
            <w:tcW w:w="2154"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0.00 (0.00-</w:t>
            </w:r>
            <w:r>
              <w:rPr>
                <w:rFonts w:ascii="Arial" w:hAnsi="Arial" w:cs="Arial"/>
                <w:sz w:val="20"/>
                <w:szCs w:val="20"/>
              </w:rPr>
              <w:t>8</w:t>
            </w:r>
            <w:r w:rsidRPr="00A12F83">
              <w:rPr>
                <w:rFonts w:ascii="Arial" w:hAnsi="Arial" w:cs="Arial"/>
                <w:sz w:val="20"/>
                <w:szCs w:val="20"/>
                <w:lang w:val="da-DK"/>
              </w:rPr>
              <w:t>.</w:t>
            </w:r>
            <w:r>
              <w:rPr>
                <w:rFonts w:ascii="Arial" w:hAnsi="Arial" w:cs="Arial"/>
                <w:sz w:val="20"/>
                <w:szCs w:val="20"/>
              </w:rPr>
              <w:t>36</w:t>
            </w:r>
            <w:r w:rsidRPr="00A12F83">
              <w:rPr>
                <w:rFonts w:ascii="Arial" w:hAnsi="Arial" w:cs="Arial"/>
                <w:sz w:val="20"/>
                <w:szCs w:val="20"/>
                <w:lang w:val="da-DK"/>
              </w:rPr>
              <w:t>E2</w:t>
            </w:r>
            <w:r>
              <w:rPr>
                <w:rFonts w:ascii="Arial" w:hAnsi="Arial" w:cs="Arial"/>
                <w:sz w:val="20"/>
                <w:szCs w:val="20"/>
              </w:rPr>
              <w:t>87</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0.9</w:t>
            </w:r>
            <w:r>
              <w:rPr>
                <w:rFonts w:ascii="Arial" w:hAnsi="Arial" w:cs="Arial"/>
                <w:sz w:val="20"/>
                <w:szCs w:val="20"/>
              </w:rPr>
              <w:t>75</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0.00 (0.00-</w:t>
            </w:r>
            <w:r>
              <w:rPr>
                <w:rFonts w:ascii="Arial" w:hAnsi="Arial" w:cs="Arial"/>
                <w:sz w:val="20"/>
                <w:szCs w:val="20"/>
              </w:rPr>
              <w:t>4.83</w:t>
            </w:r>
            <w:r w:rsidRPr="00A12F83">
              <w:rPr>
                <w:rFonts w:ascii="Arial" w:hAnsi="Arial" w:cs="Arial"/>
                <w:sz w:val="20"/>
                <w:szCs w:val="20"/>
                <w:lang w:val="da-DK"/>
              </w:rPr>
              <w:t>E2</w:t>
            </w:r>
            <w:r>
              <w:rPr>
                <w:rFonts w:ascii="Arial" w:hAnsi="Arial" w:cs="Arial"/>
                <w:sz w:val="20"/>
                <w:szCs w:val="20"/>
              </w:rPr>
              <w:t>92</w:t>
            </w:r>
            <w:r w:rsidRPr="00A12F83">
              <w:rPr>
                <w:rFonts w:ascii="Arial" w:hAnsi="Arial" w:cs="Arial"/>
                <w:sz w:val="20"/>
                <w:szCs w:val="20"/>
                <w:lang w:val="da-DK"/>
              </w:rPr>
              <w:t>)</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0.9</w:t>
            </w:r>
            <w:r>
              <w:rPr>
                <w:rFonts w:ascii="Arial" w:hAnsi="Arial" w:cs="Arial"/>
                <w:sz w:val="20"/>
                <w:szCs w:val="20"/>
              </w:rPr>
              <w:t>75</w:t>
            </w:r>
          </w:p>
        </w:tc>
      </w:tr>
      <w:tr w:rsidR="00F10003" w:rsidRPr="00A12F83" w:rsidTr="00F10003">
        <w:tblPrEx>
          <w:jc w:val="center"/>
        </w:tblPrEx>
        <w:trPr>
          <w:jc w:val="center"/>
        </w:trPr>
        <w:tc>
          <w:tcPr>
            <w:tcW w:w="4592" w:type="dxa"/>
            <w:gridSpan w:val="2"/>
          </w:tcPr>
          <w:p w:rsidR="00F10003" w:rsidRPr="000D20DD" w:rsidRDefault="00F10003" w:rsidP="00F10003">
            <w:pPr>
              <w:rPr>
                <w:rFonts w:ascii="Arial" w:hAnsi="Arial" w:cs="Arial"/>
                <w:sz w:val="20"/>
                <w:szCs w:val="20"/>
                <w:vertAlign w:val="superscript"/>
              </w:rPr>
            </w:pPr>
            <w:r w:rsidRPr="000D20DD">
              <w:rPr>
                <w:rFonts w:ascii="Arial" w:hAnsi="Arial" w:cs="Arial"/>
                <w:sz w:val="20"/>
                <w:szCs w:val="20"/>
              </w:rPr>
              <w:t xml:space="preserve">     Cancer uterus, ovary and female genitalia </w:t>
            </w:r>
            <w:r w:rsidRPr="000D20DD">
              <w:rPr>
                <w:rFonts w:ascii="Arial" w:hAnsi="Arial" w:cs="Arial"/>
                <w:sz w:val="20"/>
                <w:szCs w:val="20"/>
                <w:vertAlign w:val="superscript"/>
              </w:rPr>
              <w:t>d</w:t>
            </w:r>
          </w:p>
        </w:tc>
        <w:tc>
          <w:tcPr>
            <w:tcW w:w="2154" w:type="dxa"/>
            <w:gridSpan w:val="2"/>
          </w:tcPr>
          <w:p w:rsidR="00F10003" w:rsidRPr="00A12F83" w:rsidRDefault="00F10003" w:rsidP="00F10003">
            <w:pPr>
              <w:rPr>
                <w:rFonts w:ascii="Arial" w:hAnsi="Arial" w:cs="Arial"/>
                <w:sz w:val="20"/>
                <w:szCs w:val="20"/>
                <w:lang w:val="da-DK"/>
              </w:rPr>
            </w:pPr>
            <w:r>
              <w:rPr>
                <w:rFonts w:ascii="Arial" w:hAnsi="Arial" w:cs="Arial"/>
                <w:sz w:val="20"/>
                <w:szCs w:val="20"/>
              </w:rPr>
              <w:t>3.85</w:t>
            </w:r>
            <w:r w:rsidRPr="00A12F83">
              <w:rPr>
                <w:rFonts w:ascii="Arial" w:hAnsi="Arial" w:cs="Arial"/>
                <w:sz w:val="20"/>
                <w:szCs w:val="20"/>
                <w:lang w:val="da-DK"/>
              </w:rPr>
              <w:t xml:space="preserve"> (</w:t>
            </w:r>
            <w:r>
              <w:rPr>
                <w:rFonts w:ascii="Arial" w:hAnsi="Arial" w:cs="Arial"/>
                <w:sz w:val="20"/>
                <w:szCs w:val="20"/>
              </w:rPr>
              <w:t>1.23-12.03</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020</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Pr>
                <w:rFonts w:ascii="Arial" w:hAnsi="Arial" w:cs="Arial"/>
                <w:sz w:val="20"/>
                <w:szCs w:val="20"/>
              </w:rPr>
              <w:t>3.78 (1.21-11.80)</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022</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vertAlign w:val="superscript"/>
              </w:rPr>
            </w:pPr>
            <w:r w:rsidRPr="00A12F83">
              <w:rPr>
                <w:rFonts w:ascii="Arial" w:hAnsi="Arial" w:cs="Arial"/>
                <w:sz w:val="20"/>
                <w:szCs w:val="20"/>
              </w:rPr>
              <w:t xml:space="preserve">     Prostate cancer </w:t>
            </w:r>
            <w:r w:rsidRPr="00A12F83">
              <w:rPr>
                <w:rFonts w:ascii="Arial" w:hAnsi="Arial" w:cs="Arial"/>
                <w:sz w:val="20"/>
                <w:szCs w:val="20"/>
                <w:vertAlign w:val="superscript"/>
              </w:rPr>
              <w:t>d</w:t>
            </w:r>
          </w:p>
        </w:tc>
        <w:tc>
          <w:tcPr>
            <w:tcW w:w="2154" w:type="dxa"/>
            <w:gridSpan w:val="2"/>
          </w:tcPr>
          <w:p w:rsidR="00F10003" w:rsidRPr="00A12F83" w:rsidRDefault="00F10003" w:rsidP="00F10003">
            <w:pPr>
              <w:rPr>
                <w:rFonts w:ascii="Arial" w:hAnsi="Arial" w:cs="Arial"/>
                <w:sz w:val="20"/>
                <w:szCs w:val="20"/>
              </w:rPr>
            </w:pPr>
            <w:r w:rsidRPr="00A12F83">
              <w:rPr>
                <w:rFonts w:ascii="Arial" w:hAnsi="Arial" w:cs="Arial"/>
                <w:sz w:val="20"/>
                <w:szCs w:val="20"/>
              </w:rPr>
              <w:t>1.</w:t>
            </w:r>
            <w:r>
              <w:rPr>
                <w:rFonts w:ascii="Arial" w:hAnsi="Arial" w:cs="Arial"/>
                <w:sz w:val="20"/>
                <w:szCs w:val="20"/>
              </w:rPr>
              <w:t>22</w:t>
            </w:r>
            <w:r w:rsidRPr="00A12F83">
              <w:rPr>
                <w:rFonts w:ascii="Arial" w:hAnsi="Arial" w:cs="Arial"/>
                <w:sz w:val="20"/>
                <w:szCs w:val="20"/>
              </w:rPr>
              <w:t xml:space="preserve"> (0.</w:t>
            </w:r>
            <w:r>
              <w:rPr>
                <w:rFonts w:ascii="Arial" w:hAnsi="Arial" w:cs="Arial"/>
                <w:sz w:val="20"/>
                <w:szCs w:val="20"/>
              </w:rPr>
              <w:t>17</w:t>
            </w:r>
            <w:r w:rsidRPr="00A12F83">
              <w:rPr>
                <w:rFonts w:ascii="Arial" w:hAnsi="Arial" w:cs="Arial"/>
                <w:sz w:val="20"/>
                <w:szCs w:val="20"/>
              </w:rPr>
              <w:t>-</w:t>
            </w:r>
            <w:r>
              <w:rPr>
                <w:rFonts w:ascii="Arial" w:hAnsi="Arial" w:cs="Arial"/>
                <w:sz w:val="20"/>
                <w:szCs w:val="20"/>
              </w:rPr>
              <w:t>8.69</w:t>
            </w:r>
            <w:r w:rsidRPr="00A12F83">
              <w:rPr>
                <w:rFonts w:ascii="Arial" w:hAnsi="Arial" w:cs="Arial"/>
                <w:sz w:val="20"/>
                <w:szCs w:val="20"/>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rPr>
            </w:pPr>
            <w:r w:rsidRPr="00A12F83">
              <w:rPr>
                <w:rFonts w:ascii="Arial" w:hAnsi="Arial" w:cs="Arial"/>
                <w:sz w:val="20"/>
                <w:szCs w:val="20"/>
              </w:rPr>
              <w:t>0.</w:t>
            </w:r>
            <w:r>
              <w:rPr>
                <w:rFonts w:ascii="Arial" w:hAnsi="Arial" w:cs="Arial"/>
                <w:sz w:val="20"/>
                <w:szCs w:val="20"/>
              </w:rPr>
              <w:t>842</w:t>
            </w:r>
          </w:p>
        </w:tc>
        <w:tc>
          <w:tcPr>
            <w:tcW w:w="2576" w:type="dxa"/>
            <w:gridSpan w:val="2"/>
            <w:tcBorders>
              <w:left w:val="single" w:sz="4" w:space="0" w:color="auto"/>
            </w:tcBorders>
          </w:tcPr>
          <w:p w:rsidR="00F10003" w:rsidRPr="00A12F83" w:rsidRDefault="00F10003" w:rsidP="00F10003">
            <w:pPr>
              <w:rPr>
                <w:rFonts w:ascii="Arial" w:hAnsi="Arial" w:cs="Arial"/>
                <w:sz w:val="20"/>
                <w:szCs w:val="20"/>
              </w:rPr>
            </w:pPr>
            <w:r w:rsidRPr="00A12F83">
              <w:rPr>
                <w:rFonts w:ascii="Arial" w:hAnsi="Arial" w:cs="Arial"/>
                <w:sz w:val="20"/>
                <w:szCs w:val="20"/>
              </w:rPr>
              <w:t>1.</w:t>
            </w:r>
            <w:r>
              <w:rPr>
                <w:rFonts w:ascii="Arial" w:hAnsi="Arial" w:cs="Arial"/>
                <w:sz w:val="20"/>
                <w:szCs w:val="20"/>
              </w:rPr>
              <w:t>20</w:t>
            </w:r>
            <w:r w:rsidRPr="00A12F83">
              <w:rPr>
                <w:rFonts w:ascii="Arial" w:hAnsi="Arial" w:cs="Arial"/>
                <w:sz w:val="20"/>
                <w:szCs w:val="20"/>
              </w:rPr>
              <w:t xml:space="preserve"> (0.</w:t>
            </w:r>
            <w:r>
              <w:rPr>
                <w:rFonts w:ascii="Arial" w:hAnsi="Arial" w:cs="Arial"/>
                <w:sz w:val="20"/>
                <w:szCs w:val="20"/>
              </w:rPr>
              <w:t>17</w:t>
            </w:r>
            <w:r w:rsidRPr="00A12F83">
              <w:rPr>
                <w:rFonts w:ascii="Arial" w:hAnsi="Arial" w:cs="Arial"/>
                <w:sz w:val="20"/>
                <w:szCs w:val="20"/>
              </w:rPr>
              <w:t>-</w:t>
            </w:r>
            <w:r>
              <w:rPr>
                <w:rFonts w:ascii="Arial" w:hAnsi="Arial" w:cs="Arial"/>
                <w:sz w:val="20"/>
                <w:szCs w:val="20"/>
              </w:rPr>
              <w:t>8.57</w:t>
            </w:r>
            <w:r w:rsidRPr="00A12F83">
              <w:rPr>
                <w:rFonts w:ascii="Arial" w:hAnsi="Arial" w:cs="Arial"/>
                <w:sz w:val="20"/>
                <w:szCs w:val="20"/>
              </w:rPr>
              <w:t>)</w:t>
            </w:r>
          </w:p>
        </w:tc>
        <w:tc>
          <w:tcPr>
            <w:tcW w:w="992" w:type="dxa"/>
          </w:tcPr>
          <w:p w:rsidR="00F10003" w:rsidRPr="00A12F83" w:rsidRDefault="00F10003" w:rsidP="00F10003">
            <w:pPr>
              <w:rPr>
                <w:rFonts w:ascii="Arial" w:hAnsi="Arial" w:cs="Arial"/>
                <w:sz w:val="20"/>
                <w:szCs w:val="20"/>
              </w:rPr>
            </w:pPr>
            <w:r w:rsidRPr="00A12F83">
              <w:rPr>
                <w:rFonts w:ascii="Arial" w:hAnsi="Arial" w:cs="Arial"/>
                <w:sz w:val="20"/>
                <w:szCs w:val="20"/>
              </w:rPr>
              <w:t>0.</w:t>
            </w:r>
            <w:r>
              <w:rPr>
                <w:rFonts w:ascii="Arial" w:hAnsi="Arial" w:cs="Arial"/>
                <w:sz w:val="20"/>
                <w:szCs w:val="20"/>
              </w:rPr>
              <w:t>855</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rPr>
            </w:pPr>
            <w:r w:rsidRPr="00A12F83">
              <w:rPr>
                <w:rFonts w:ascii="Arial" w:hAnsi="Arial" w:cs="Arial"/>
                <w:sz w:val="20"/>
                <w:szCs w:val="20"/>
              </w:rPr>
              <w:t xml:space="preserve">     Head and neck cancers</w:t>
            </w:r>
          </w:p>
        </w:tc>
        <w:tc>
          <w:tcPr>
            <w:tcW w:w="2154" w:type="dxa"/>
            <w:gridSpan w:val="2"/>
          </w:tcPr>
          <w:p w:rsidR="00F10003" w:rsidRPr="00A12F83" w:rsidRDefault="00F10003" w:rsidP="00F10003">
            <w:pPr>
              <w:rPr>
                <w:rFonts w:ascii="Arial" w:hAnsi="Arial" w:cs="Arial"/>
                <w:sz w:val="20"/>
                <w:szCs w:val="20"/>
              </w:rPr>
            </w:pPr>
            <w:r>
              <w:rPr>
                <w:rFonts w:ascii="Arial" w:hAnsi="Arial" w:cs="Arial"/>
                <w:sz w:val="20"/>
                <w:szCs w:val="20"/>
              </w:rPr>
              <w:t>5.17</w:t>
            </w:r>
            <w:r w:rsidRPr="00A12F83">
              <w:rPr>
                <w:rFonts w:ascii="Arial" w:hAnsi="Arial" w:cs="Arial"/>
                <w:sz w:val="20"/>
                <w:szCs w:val="20"/>
              </w:rPr>
              <w:t xml:space="preserve"> (</w:t>
            </w:r>
            <w:r>
              <w:rPr>
                <w:rFonts w:ascii="Arial" w:hAnsi="Arial" w:cs="Arial"/>
                <w:sz w:val="20"/>
                <w:szCs w:val="20"/>
              </w:rPr>
              <w:t>1.</w:t>
            </w:r>
            <w:r w:rsidRPr="00A12F83">
              <w:rPr>
                <w:rFonts w:ascii="Arial" w:hAnsi="Arial" w:cs="Arial"/>
                <w:sz w:val="20"/>
                <w:szCs w:val="20"/>
              </w:rPr>
              <w:t>28-</w:t>
            </w:r>
            <w:r>
              <w:rPr>
                <w:rFonts w:ascii="Arial" w:hAnsi="Arial" w:cs="Arial"/>
                <w:sz w:val="20"/>
                <w:szCs w:val="20"/>
              </w:rPr>
              <w:t>20</w:t>
            </w:r>
            <w:r w:rsidRPr="00A12F83">
              <w:rPr>
                <w:rFonts w:ascii="Arial" w:hAnsi="Arial" w:cs="Arial"/>
                <w:sz w:val="20"/>
                <w:szCs w:val="20"/>
              </w:rPr>
              <w:t>.</w:t>
            </w:r>
            <w:r>
              <w:rPr>
                <w:rFonts w:ascii="Arial" w:hAnsi="Arial" w:cs="Arial"/>
                <w:sz w:val="20"/>
                <w:szCs w:val="20"/>
              </w:rPr>
              <w:t>89</w:t>
            </w:r>
            <w:r w:rsidRPr="00A12F83">
              <w:rPr>
                <w:rFonts w:ascii="Arial" w:hAnsi="Arial" w:cs="Arial"/>
                <w:sz w:val="20"/>
                <w:szCs w:val="20"/>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rPr>
            </w:pPr>
            <w:r w:rsidRPr="00A12F83">
              <w:rPr>
                <w:rFonts w:ascii="Arial" w:hAnsi="Arial" w:cs="Arial"/>
                <w:sz w:val="20"/>
                <w:szCs w:val="20"/>
              </w:rPr>
              <w:t>0.</w:t>
            </w:r>
            <w:r>
              <w:rPr>
                <w:rFonts w:ascii="Arial" w:hAnsi="Arial" w:cs="Arial"/>
                <w:sz w:val="20"/>
                <w:szCs w:val="20"/>
              </w:rPr>
              <w:t>021</w:t>
            </w:r>
          </w:p>
        </w:tc>
        <w:tc>
          <w:tcPr>
            <w:tcW w:w="2576" w:type="dxa"/>
            <w:gridSpan w:val="2"/>
            <w:tcBorders>
              <w:left w:val="single" w:sz="4" w:space="0" w:color="auto"/>
            </w:tcBorders>
          </w:tcPr>
          <w:p w:rsidR="00F10003" w:rsidRPr="00A12F83" w:rsidRDefault="00F10003" w:rsidP="00F10003">
            <w:pPr>
              <w:rPr>
                <w:rFonts w:ascii="Arial" w:hAnsi="Arial" w:cs="Arial"/>
                <w:sz w:val="20"/>
                <w:szCs w:val="20"/>
              </w:rPr>
            </w:pPr>
            <w:r>
              <w:rPr>
                <w:rFonts w:ascii="Arial" w:hAnsi="Arial" w:cs="Arial"/>
                <w:sz w:val="20"/>
                <w:szCs w:val="20"/>
              </w:rPr>
              <w:t>5.53</w:t>
            </w:r>
            <w:r w:rsidRPr="00A12F83">
              <w:rPr>
                <w:rFonts w:ascii="Arial" w:hAnsi="Arial" w:cs="Arial"/>
                <w:sz w:val="20"/>
                <w:szCs w:val="20"/>
              </w:rPr>
              <w:t xml:space="preserve"> (</w:t>
            </w:r>
            <w:r>
              <w:rPr>
                <w:rFonts w:ascii="Arial" w:hAnsi="Arial" w:cs="Arial"/>
                <w:sz w:val="20"/>
                <w:szCs w:val="20"/>
              </w:rPr>
              <w:t>1.37</w:t>
            </w:r>
            <w:r w:rsidRPr="00A12F83">
              <w:rPr>
                <w:rFonts w:ascii="Arial" w:hAnsi="Arial" w:cs="Arial"/>
                <w:sz w:val="20"/>
                <w:szCs w:val="20"/>
              </w:rPr>
              <w:t>-</w:t>
            </w:r>
            <w:r>
              <w:rPr>
                <w:rFonts w:ascii="Arial" w:hAnsi="Arial" w:cs="Arial"/>
                <w:sz w:val="20"/>
                <w:szCs w:val="20"/>
              </w:rPr>
              <w:t>22.40</w:t>
            </w:r>
            <w:r w:rsidRPr="00A12F83">
              <w:rPr>
                <w:rFonts w:ascii="Arial" w:hAnsi="Arial" w:cs="Arial"/>
                <w:sz w:val="20"/>
                <w:szCs w:val="20"/>
              </w:rPr>
              <w:t>)</w:t>
            </w:r>
          </w:p>
        </w:tc>
        <w:tc>
          <w:tcPr>
            <w:tcW w:w="992" w:type="dxa"/>
          </w:tcPr>
          <w:p w:rsidR="00F10003" w:rsidRPr="00A12F83" w:rsidRDefault="00F10003" w:rsidP="00F10003">
            <w:pPr>
              <w:rPr>
                <w:rFonts w:ascii="Arial" w:hAnsi="Arial" w:cs="Arial"/>
                <w:sz w:val="20"/>
                <w:szCs w:val="20"/>
              </w:rPr>
            </w:pPr>
            <w:r w:rsidRPr="00A12F83">
              <w:rPr>
                <w:rFonts w:ascii="Arial" w:hAnsi="Arial" w:cs="Arial"/>
                <w:sz w:val="20"/>
                <w:szCs w:val="20"/>
              </w:rPr>
              <w:t>0.</w:t>
            </w:r>
            <w:r>
              <w:rPr>
                <w:rFonts w:ascii="Arial" w:hAnsi="Arial" w:cs="Arial"/>
                <w:sz w:val="20"/>
                <w:szCs w:val="20"/>
              </w:rPr>
              <w:t>017</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hAnsi="Arial" w:cs="Arial"/>
                <w:sz w:val="20"/>
                <w:szCs w:val="20"/>
              </w:rPr>
            </w:pPr>
            <w:r w:rsidRPr="00A12F83">
              <w:rPr>
                <w:rFonts w:ascii="Arial" w:hAnsi="Arial" w:cs="Arial"/>
                <w:sz w:val="20"/>
                <w:szCs w:val="20"/>
              </w:rPr>
              <w:t>Autoimmune diseases</w:t>
            </w:r>
          </w:p>
        </w:tc>
        <w:tc>
          <w:tcPr>
            <w:tcW w:w="2154" w:type="dxa"/>
            <w:gridSpan w:val="2"/>
          </w:tcPr>
          <w:p w:rsidR="00F10003" w:rsidRPr="00A12F83" w:rsidRDefault="00F10003" w:rsidP="00F10003">
            <w:pPr>
              <w:rPr>
                <w:rFonts w:ascii="Arial" w:hAnsi="Arial" w:cs="Arial"/>
                <w:sz w:val="20"/>
                <w:szCs w:val="20"/>
                <w:lang w:val="da-DK"/>
              </w:rPr>
            </w:pPr>
            <w:r w:rsidRPr="00A12F83">
              <w:rPr>
                <w:rFonts w:ascii="Arial" w:hAnsi="Arial" w:cs="Arial"/>
                <w:sz w:val="20"/>
                <w:szCs w:val="20"/>
              </w:rPr>
              <w:t>1.</w:t>
            </w:r>
            <w:r>
              <w:rPr>
                <w:rFonts w:ascii="Arial" w:hAnsi="Arial" w:cs="Arial"/>
                <w:sz w:val="20"/>
                <w:szCs w:val="20"/>
              </w:rPr>
              <w:t>80</w:t>
            </w:r>
            <w:r w:rsidRPr="00A12F83">
              <w:rPr>
                <w:rFonts w:ascii="Arial" w:hAnsi="Arial" w:cs="Arial"/>
                <w:sz w:val="20"/>
                <w:szCs w:val="20"/>
              </w:rPr>
              <w:t xml:space="preserve"> (0.9</w:t>
            </w:r>
            <w:r>
              <w:rPr>
                <w:rFonts w:ascii="Arial" w:hAnsi="Arial" w:cs="Arial"/>
                <w:sz w:val="20"/>
                <w:szCs w:val="20"/>
              </w:rPr>
              <w:t>0</w:t>
            </w:r>
            <w:r w:rsidRPr="00A12F83">
              <w:rPr>
                <w:rFonts w:ascii="Arial" w:hAnsi="Arial" w:cs="Arial"/>
                <w:sz w:val="20"/>
                <w:szCs w:val="20"/>
              </w:rPr>
              <w:t>-</w:t>
            </w:r>
            <w:r>
              <w:rPr>
                <w:rFonts w:ascii="Arial" w:hAnsi="Arial" w:cs="Arial"/>
                <w:sz w:val="20"/>
                <w:szCs w:val="20"/>
              </w:rPr>
              <w:t>3.61</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096</w:t>
            </w:r>
          </w:p>
        </w:tc>
        <w:tc>
          <w:tcPr>
            <w:tcW w:w="2576" w:type="dxa"/>
            <w:gridSpan w:val="2"/>
            <w:tcBorders>
              <w:lef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1.</w:t>
            </w:r>
            <w:r>
              <w:rPr>
                <w:rFonts w:ascii="Arial" w:hAnsi="Arial" w:cs="Arial"/>
                <w:sz w:val="20"/>
                <w:szCs w:val="20"/>
              </w:rPr>
              <w:t>80</w:t>
            </w:r>
            <w:r w:rsidRPr="00A12F83">
              <w:rPr>
                <w:rFonts w:ascii="Arial" w:hAnsi="Arial" w:cs="Arial"/>
                <w:sz w:val="20"/>
                <w:szCs w:val="20"/>
                <w:lang w:val="da-DK"/>
              </w:rPr>
              <w:t xml:space="preserve"> (0.</w:t>
            </w:r>
            <w:r>
              <w:rPr>
                <w:rFonts w:ascii="Arial" w:hAnsi="Arial" w:cs="Arial"/>
                <w:sz w:val="20"/>
                <w:szCs w:val="20"/>
              </w:rPr>
              <w:t>90</w:t>
            </w:r>
            <w:r w:rsidRPr="00A12F83">
              <w:rPr>
                <w:rFonts w:ascii="Arial" w:hAnsi="Arial" w:cs="Arial"/>
                <w:sz w:val="20"/>
                <w:szCs w:val="20"/>
                <w:lang w:val="da-DK"/>
              </w:rPr>
              <w:t>-</w:t>
            </w:r>
            <w:r>
              <w:rPr>
                <w:rFonts w:ascii="Arial" w:hAnsi="Arial" w:cs="Arial"/>
                <w:sz w:val="20"/>
                <w:szCs w:val="20"/>
              </w:rPr>
              <w:t>3.60</w:t>
            </w:r>
            <w:r w:rsidRPr="00A12F83">
              <w:rPr>
                <w:rFonts w:ascii="Arial" w:hAnsi="Arial" w:cs="Arial"/>
                <w:sz w:val="20"/>
                <w:szCs w:val="20"/>
                <w:lang w:val="da-DK"/>
              </w:rPr>
              <w:t>)</w:t>
            </w:r>
          </w:p>
        </w:tc>
        <w:tc>
          <w:tcPr>
            <w:tcW w:w="992" w:type="dxa"/>
          </w:tcPr>
          <w:p w:rsidR="00F10003" w:rsidRPr="00A12F83" w:rsidRDefault="00F10003" w:rsidP="00F10003">
            <w:pPr>
              <w:rPr>
                <w:rFonts w:ascii="Arial" w:hAnsi="Arial" w:cs="Arial"/>
                <w:sz w:val="20"/>
                <w:szCs w:val="20"/>
                <w:lang w:val="da-DK"/>
              </w:rPr>
            </w:pPr>
            <w:r w:rsidRPr="00A12F83">
              <w:rPr>
                <w:rFonts w:ascii="Arial" w:hAnsi="Arial" w:cs="Arial"/>
                <w:sz w:val="20"/>
                <w:szCs w:val="20"/>
                <w:lang w:val="da-DK"/>
              </w:rPr>
              <w:t>0.</w:t>
            </w:r>
            <w:r>
              <w:rPr>
                <w:rFonts w:ascii="Arial" w:hAnsi="Arial" w:cs="Arial"/>
                <w:sz w:val="20"/>
                <w:szCs w:val="20"/>
              </w:rPr>
              <w:t>098</w:t>
            </w:r>
          </w:p>
        </w:tc>
      </w:tr>
      <w:tr w:rsidR="00F10003" w:rsidRPr="00A12F83" w:rsidTr="00F10003">
        <w:tblPrEx>
          <w:jc w:val="center"/>
        </w:tblPrEx>
        <w:trPr>
          <w:jc w:val="center"/>
        </w:trPr>
        <w:tc>
          <w:tcPr>
            <w:tcW w:w="4592" w:type="dxa"/>
            <w:gridSpan w:val="2"/>
          </w:tcPr>
          <w:p w:rsidR="00F10003" w:rsidRPr="00A12F83" w:rsidRDefault="00F10003" w:rsidP="00F10003">
            <w:pPr>
              <w:rPr>
                <w:rFonts w:ascii="Arial" w:eastAsia="Times New Roman" w:hAnsi="Arial" w:cs="Arial"/>
                <w:sz w:val="20"/>
                <w:szCs w:val="20"/>
                <w:lang w:eastAsia="da-DK"/>
              </w:rPr>
            </w:pPr>
            <w:r w:rsidRPr="00A12F83">
              <w:rPr>
                <w:rFonts w:ascii="Arial" w:eastAsia="Times New Roman" w:hAnsi="Arial" w:cs="Arial"/>
                <w:sz w:val="20"/>
                <w:szCs w:val="20"/>
                <w:lang w:eastAsia="da-DK"/>
              </w:rPr>
              <w:t>Cardiovascular disease</w:t>
            </w:r>
          </w:p>
        </w:tc>
        <w:tc>
          <w:tcPr>
            <w:tcW w:w="2154" w:type="dxa"/>
            <w:gridSpan w:val="2"/>
          </w:tcPr>
          <w:p w:rsidR="00F10003" w:rsidRPr="00A12F83" w:rsidRDefault="00F10003" w:rsidP="00F10003">
            <w:pPr>
              <w:rPr>
                <w:rFonts w:ascii="Arial" w:hAnsi="Arial" w:cs="Arial"/>
                <w:sz w:val="20"/>
                <w:szCs w:val="20"/>
                <w:lang w:val="da-DK"/>
              </w:rPr>
            </w:pPr>
            <w:r>
              <w:rPr>
                <w:rFonts w:ascii="Arial" w:hAnsi="Arial" w:cs="Arial"/>
                <w:sz w:val="20"/>
                <w:szCs w:val="20"/>
              </w:rPr>
              <w:t>1.78</w:t>
            </w:r>
            <w:r w:rsidRPr="00A12F83">
              <w:rPr>
                <w:rFonts w:ascii="Arial" w:hAnsi="Arial" w:cs="Arial"/>
                <w:sz w:val="20"/>
                <w:szCs w:val="20"/>
                <w:lang w:val="da-DK"/>
              </w:rPr>
              <w:t xml:space="preserve"> (</w:t>
            </w:r>
            <w:r>
              <w:rPr>
                <w:rFonts w:ascii="Arial" w:hAnsi="Arial" w:cs="Arial"/>
                <w:sz w:val="20"/>
                <w:szCs w:val="20"/>
              </w:rPr>
              <w:t>1.11</w:t>
            </w:r>
            <w:r w:rsidRPr="00A12F83">
              <w:rPr>
                <w:rFonts w:ascii="Arial" w:hAnsi="Arial" w:cs="Arial"/>
                <w:sz w:val="20"/>
                <w:szCs w:val="20"/>
                <w:lang w:val="da-DK"/>
              </w:rPr>
              <w:t>-</w:t>
            </w:r>
            <w:r>
              <w:rPr>
                <w:rFonts w:ascii="Arial" w:hAnsi="Arial" w:cs="Arial"/>
                <w:sz w:val="20"/>
                <w:szCs w:val="20"/>
              </w:rPr>
              <w:t>2.87</w:t>
            </w:r>
            <w:r w:rsidRPr="00A12F83">
              <w:rPr>
                <w:rFonts w:ascii="Arial" w:hAnsi="Arial" w:cs="Arial"/>
                <w:sz w:val="20"/>
                <w:szCs w:val="20"/>
                <w:lang w:val="da-DK"/>
              </w:rPr>
              <w:t>)</w:t>
            </w:r>
          </w:p>
        </w:tc>
        <w:tc>
          <w:tcPr>
            <w:tcW w:w="1134" w:type="dxa"/>
            <w:gridSpan w:val="2"/>
            <w:tcBorders>
              <w:right w:val="single" w:sz="4" w:space="0" w:color="auto"/>
            </w:tcBorders>
          </w:tcPr>
          <w:p w:rsidR="00F10003" w:rsidRPr="00A12F83" w:rsidRDefault="00F10003" w:rsidP="00F10003">
            <w:pPr>
              <w:rPr>
                <w:rFonts w:ascii="Arial" w:hAnsi="Arial" w:cs="Arial"/>
                <w:sz w:val="20"/>
                <w:szCs w:val="20"/>
                <w:lang w:val="da-DK"/>
              </w:rPr>
            </w:pPr>
            <w:r w:rsidRPr="00A12F83">
              <w:rPr>
                <w:rFonts w:ascii="Arial" w:hAnsi="Arial" w:cs="Arial"/>
                <w:sz w:val="20"/>
                <w:szCs w:val="20"/>
              </w:rPr>
              <w:t>0.</w:t>
            </w:r>
            <w:r>
              <w:rPr>
                <w:rFonts w:ascii="Arial" w:hAnsi="Arial" w:cs="Arial"/>
                <w:sz w:val="20"/>
                <w:szCs w:val="20"/>
              </w:rPr>
              <w:t>018</w:t>
            </w:r>
          </w:p>
        </w:tc>
        <w:tc>
          <w:tcPr>
            <w:tcW w:w="2576" w:type="dxa"/>
            <w:gridSpan w:val="2"/>
            <w:tcBorders>
              <w:left w:val="single" w:sz="4" w:space="0" w:color="auto"/>
            </w:tcBorders>
          </w:tcPr>
          <w:p w:rsidR="00F10003" w:rsidRPr="00A12F83" w:rsidRDefault="00F10003" w:rsidP="00F10003">
            <w:pPr>
              <w:rPr>
                <w:rFonts w:ascii="Arial" w:hAnsi="Arial" w:cs="Arial"/>
                <w:sz w:val="20"/>
                <w:szCs w:val="20"/>
              </w:rPr>
            </w:pPr>
            <w:r>
              <w:rPr>
                <w:rFonts w:ascii="Arial" w:hAnsi="Arial" w:cs="Arial"/>
                <w:sz w:val="20"/>
                <w:szCs w:val="20"/>
              </w:rPr>
              <w:t>1.84</w:t>
            </w:r>
            <w:r w:rsidRPr="00A12F83">
              <w:rPr>
                <w:rFonts w:ascii="Arial" w:hAnsi="Arial" w:cs="Arial"/>
                <w:sz w:val="20"/>
                <w:szCs w:val="20"/>
              </w:rPr>
              <w:t xml:space="preserve"> (</w:t>
            </w:r>
            <w:r>
              <w:rPr>
                <w:rFonts w:ascii="Arial" w:hAnsi="Arial" w:cs="Arial"/>
                <w:sz w:val="20"/>
                <w:szCs w:val="20"/>
              </w:rPr>
              <w:t>1.14</w:t>
            </w:r>
            <w:r w:rsidRPr="00A12F83">
              <w:rPr>
                <w:rFonts w:ascii="Arial" w:hAnsi="Arial" w:cs="Arial"/>
                <w:sz w:val="20"/>
                <w:szCs w:val="20"/>
              </w:rPr>
              <w:t>-</w:t>
            </w:r>
            <w:r>
              <w:rPr>
                <w:rFonts w:ascii="Arial" w:hAnsi="Arial" w:cs="Arial"/>
                <w:sz w:val="20"/>
                <w:szCs w:val="20"/>
              </w:rPr>
              <w:t>2.96</w:t>
            </w:r>
            <w:r w:rsidRPr="00A12F83">
              <w:rPr>
                <w:rFonts w:ascii="Arial" w:hAnsi="Arial" w:cs="Arial"/>
                <w:sz w:val="20"/>
                <w:szCs w:val="20"/>
              </w:rPr>
              <w:t>)</w:t>
            </w:r>
          </w:p>
        </w:tc>
        <w:tc>
          <w:tcPr>
            <w:tcW w:w="992" w:type="dxa"/>
          </w:tcPr>
          <w:p w:rsidR="00F10003" w:rsidRPr="00A12F83" w:rsidRDefault="00F10003" w:rsidP="00F10003">
            <w:pPr>
              <w:rPr>
                <w:rFonts w:ascii="Arial" w:hAnsi="Arial" w:cs="Arial"/>
                <w:sz w:val="20"/>
                <w:szCs w:val="20"/>
              </w:rPr>
            </w:pPr>
            <w:r w:rsidRPr="00A12F83">
              <w:rPr>
                <w:rFonts w:ascii="Arial" w:hAnsi="Arial" w:cs="Arial"/>
                <w:sz w:val="20"/>
                <w:szCs w:val="20"/>
              </w:rPr>
              <w:t>0.</w:t>
            </w:r>
            <w:r>
              <w:rPr>
                <w:rFonts w:ascii="Arial" w:hAnsi="Arial" w:cs="Arial"/>
                <w:sz w:val="20"/>
                <w:szCs w:val="20"/>
              </w:rPr>
              <w:t>012</w:t>
            </w:r>
          </w:p>
        </w:tc>
      </w:tr>
      <w:tr w:rsidR="00F10003" w:rsidRPr="00A938F5" w:rsidTr="00F10003">
        <w:tblPrEx>
          <w:jc w:val="center"/>
        </w:tblPrEx>
        <w:trPr>
          <w:trHeight w:val="1081"/>
          <w:jc w:val="center"/>
        </w:trPr>
        <w:tc>
          <w:tcPr>
            <w:tcW w:w="11448" w:type="dxa"/>
            <w:gridSpan w:val="9"/>
            <w:tcBorders>
              <w:top w:val="single" w:sz="4" w:space="0" w:color="auto"/>
            </w:tcBorders>
          </w:tcPr>
          <w:p w:rsidR="00F10003" w:rsidRPr="000D20DD" w:rsidRDefault="00F10003" w:rsidP="00F10003">
            <w:pPr>
              <w:rPr>
                <w:rFonts w:ascii="Arial" w:hAnsi="Arial" w:cs="Arial"/>
                <w:sz w:val="16"/>
                <w:szCs w:val="16"/>
              </w:rPr>
            </w:pPr>
            <w:proofErr w:type="spellStart"/>
            <w:r w:rsidRPr="000D20DD">
              <w:rPr>
                <w:rFonts w:ascii="Arial" w:hAnsi="Arial" w:cs="Arial"/>
                <w:sz w:val="16"/>
                <w:szCs w:val="16"/>
                <w:vertAlign w:val="superscript"/>
              </w:rPr>
              <w:t>a</w:t>
            </w:r>
            <w:proofErr w:type="spellEnd"/>
            <w:r w:rsidRPr="000D20DD">
              <w:rPr>
                <w:rFonts w:ascii="Arial" w:hAnsi="Arial" w:cs="Arial"/>
                <w:sz w:val="16"/>
                <w:szCs w:val="16"/>
                <w:vertAlign w:val="superscript"/>
              </w:rPr>
              <w:t xml:space="preserve"> </w:t>
            </w:r>
            <w:proofErr w:type="gramStart"/>
            <w:r w:rsidRPr="000D20DD">
              <w:rPr>
                <w:rFonts w:ascii="Arial" w:hAnsi="Arial" w:cs="Arial"/>
                <w:sz w:val="16"/>
                <w:szCs w:val="16"/>
              </w:rPr>
              <w:t>The</w:t>
            </w:r>
            <w:proofErr w:type="gramEnd"/>
            <w:r w:rsidRPr="000D20DD">
              <w:rPr>
                <w:rFonts w:ascii="Arial" w:hAnsi="Arial" w:cs="Arial"/>
                <w:sz w:val="16"/>
                <w:szCs w:val="16"/>
              </w:rPr>
              <w:t xml:space="preserve"> hazard ratios were estimated by cox regression with age as the underlying time scale</w:t>
            </w:r>
          </w:p>
          <w:p w:rsidR="00F10003" w:rsidRPr="000D20DD" w:rsidRDefault="00F10003" w:rsidP="00F10003">
            <w:pPr>
              <w:rPr>
                <w:rFonts w:ascii="Arial" w:hAnsi="Arial" w:cs="Arial"/>
                <w:sz w:val="16"/>
                <w:szCs w:val="16"/>
              </w:rPr>
            </w:pPr>
            <w:r w:rsidRPr="000D20DD">
              <w:rPr>
                <w:rFonts w:ascii="Arial" w:hAnsi="Arial" w:cs="Arial"/>
                <w:sz w:val="16"/>
                <w:szCs w:val="16"/>
                <w:vertAlign w:val="superscript"/>
              </w:rPr>
              <w:t>b</w:t>
            </w:r>
            <w:r w:rsidRPr="000D20DD">
              <w:rPr>
                <w:rFonts w:ascii="Arial" w:hAnsi="Arial" w:cs="Arial"/>
                <w:sz w:val="16"/>
                <w:szCs w:val="16"/>
              </w:rPr>
              <w:t xml:space="preserve"> Adjusted for sex and study, with age as the underlying time scale. </w:t>
            </w:r>
          </w:p>
          <w:p w:rsidR="00F10003" w:rsidRPr="000D20DD" w:rsidRDefault="00F10003" w:rsidP="00F10003">
            <w:pPr>
              <w:rPr>
                <w:rFonts w:ascii="Arial" w:hAnsi="Arial" w:cs="Arial"/>
                <w:sz w:val="16"/>
                <w:szCs w:val="16"/>
              </w:rPr>
            </w:pPr>
            <w:proofErr w:type="gramStart"/>
            <w:r w:rsidRPr="000D20DD">
              <w:rPr>
                <w:rFonts w:ascii="Arial" w:hAnsi="Arial" w:cs="Arial"/>
                <w:sz w:val="16"/>
                <w:szCs w:val="16"/>
                <w:vertAlign w:val="superscript"/>
              </w:rPr>
              <w:t>c</w:t>
            </w:r>
            <w:r w:rsidRPr="000D20DD">
              <w:rPr>
                <w:rFonts w:ascii="Arial" w:hAnsi="Arial" w:cs="Arial"/>
                <w:sz w:val="16"/>
                <w:szCs w:val="16"/>
              </w:rPr>
              <w:t xml:space="preserve">  First</w:t>
            </w:r>
            <w:proofErr w:type="gramEnd"/>
            <w:r w:rsidRPr="000D20DD">
              <w:rPr>
                <w:rFonts w:ascii="Arial" w:hAnsi="Arial" w:cs="Arial"/>
                <w:sz w:val="16"/>
                <w:szCs w:val="16"/>
              </w:rPr>
              <w:t xml:space="preserve"> date for cancers diagnosed in The Danish Cancer Registry and/or The National Patient Register except non-melanoma skin cancer (NMSC) </w:t>
            </w:r>
          </w:p>
          <w:p w:rsidR="00F10003" w:rsidRPr="000D20DD" w:rsidRDefault="00F10003" w:rsidP="00F10003">
            <w:pPr>
              <w:rPr>
                <w:rFonts w:ascii="Arial" w:hAnsi="Arial" w:cs="Arial"/>
                <w:sz w:val="20"/>
                <w:szCs w:val="20"/>
                <w:vertAlign w:val="superscript"/>
              </w:rPr>
            </w:pPr>
            <w:proofErr w:type="gramStart"/>
            <w:r w:rsidRPr="000D20DD">
              <w:rPr>
                <w:rFonts w:ascii="Arial" w:hAnsi="Arial" w:cs="Arial"/>
                <w:sz w:val="16"/>
                <w:szCs w:val="16"/>
                <w:vertAlign w:val="superscript"/>
              </w:rPr>
              <w:t xml:space="preserve">d </w:t>
            </w:r>
            <w:r w:rsidRPr="000D20DD">
              <w:rPr>
                <w:rFonts w:ascii="Arial" w:hAnsi="Arial" w:cs="Arial"/>
                <w:sz w:val="16"/>
                <w:szCs w:val="16"/>
              </w:rPr>
              <w:t xml:space="preserve"> Sex</w:t>
            </w:r>
            <w:proofErr w:type="gramEnd"/>
            <w:r w:rsidRPr="000D20DD">
              <w:rPr>
                <w:rFonts w:ascii="Arial" w:hAnsi="Arial" w:cs="Arial"/>
                <w:sz w:val="16"/>
                <w:szCs w:val="16"/>
              </w:rPr>
              <w:t xml:space="preserve"> related cancers were not adjusted for sex; Prostate cancer analyzed only for men and cancer of the uterus, ovary and female genitalia and breast cancer analyzed only for women.</w:t>
            </w:r>
          </w:p>
        </w:tc>
      </w:tr>
    </w:tbl>
    <w:p w:rsidR="00EB0850" w:rsidRDefault="00EB0850" w:rsidP="00EB0850">
      <w:pPr>
        <w:rPr>
          <w:b/>
          <w:lang w:val="en-US"/>
        </w:rPr>
      </w:pPr>
    </w:p>
    <w:p w:rsidR="00EB0850" w:rsidRPr="00EB0850" w:rsidRDefault="00EB0850" w:rsidP="00EB0850">
      <w:pPr>
        <w:rPr>
          <w:lang w:val="en-US"/>
        </w:rPr>
      </w:pPr>
    </w:p>
    <w:p w:rsidR="00B050D4" w:rsidRDefault="00B050D4">
      <w:pPr>
        <w:rPr>
          <w:lang w:val="en-US"/>
        </w:rPr>
      </w:pPr>
      <w:bookmarkStart w:id="15" w:name="_Hlk9406694"/>
      <w:bookmarkStart w:id="16" w:name="_Hlk9406709"/>
    </w:p>
    <w:p w:rsidR="006F0002" w:rsidRDefault="00B050D4" w:rsidP="00EB0850">
      <w:pPr>
        <w:rPr>
          <w:lang w:val="en-US"/>
        </w:rPr>
        <w:sectPr w:rsidR="006F0002" w:rsidSect="0051213E">
          <w:pgSz w:w="12240" w:h="15840"/>
          <w:pgMar w:top="720" w:right="720" w:bottom="720" w:left="720" w:header="708" w:footer="708" w:gutter="0"/>
          <w:cols w:space="708"/>
          <w:docGrid w:linePitch="360"/>
        </w:sectPr>
      </w:pPr>
      <w:r>
        <w:rPr>
          <w:lang w:val="en-US"/>
        </w:rPr>
        <w:br w:type="page"/>
      </w:r>
    </w:p>
    <w:tbl>
      <w:tblPr>
        <w:tblStyle w:val="Tabel-Gitter"/>
        <w:tblpPr w:leftFromText="141" w:rightFromText="141" w:vertAnchor="page" w:horzAnchor="margin" w:tblpXSpec="center" w:tblpY="504"/>
        <w:tblW w:w="16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70"/>
        <w:gridCol w:w="1020"/>
        <w:gridCol w:w="861"/>
        <w:gridCol w:w="2154"/>
        <w:gridCol w:w="728"/>
        <w:gridCol w:w="9"/>
        <w:gridCol w:w="2145"/>
        <w:gridCol w:w="9"/>
        <w:gridCol w:w="728"/>
        <w:gridCol w:w="9"/>
        <w:gridCol w:w="2145"/>
        <w:gridCol w:w="9"/>
        <w:gridCol w:w="728"/>
        <w:gridCol w:w="9"/>
        <w:gridCol w:w="2145"/>
        <w:gridCol w:w="9"/>
        <w:gridCol w:w="690"/>
        <w:gridCol w:w="38"/>
        <w:gridCol w:w="11"/>
      </w:tblGrid>
      <w:tr w:rsidR="00620D9B" w:rsidRPr="00A938F5" w:rsidTr="00004F05">
        <w:trPr>
          <w:gridAfter w:val="2"/>
          <w:wAfter w:w="49" w:type="dxa"/>
          <w:trHeight w:val="274"/>
        </w:trPr>
        <w:tc>
          <w:tcPr>
            <w:tcW w:w="16668" w:type="dxa"/>
            <w:gridSpan w:val="17"/>
            <w:tcBorders>
              <w:bottom w:val="single" w:sz="4" w:space="0" w:color="auto"/>
            </w:tcBorders>
          </w:tcPr>
          <w:p w:rsidR="00620D9B" w:rsidRPr="00A12F83" w:rsidRDefault="00620D9B" w:rsidP="00B60FEF">
            <w:pPr>
              <w:pStyle w:val="Overskrift3"/>
              <w:outlineLvl w:val="2"/>
              <w:rPr>
                <w:rFonts w:eastAsia="Calibri" w:cs="Arial"/>
                <w:b/>
              </w:rPr>
            </w:pPr>
            <w:bookmarkStart w:id="17" w:name="_Toc31785456"/>
            <w:bookmarkEnd w:id="15"/>
            <w:bookmarkEnd w:id="16"/>
            <w:r w:rsidRPr="00B60FEF">
              <w:rPr>
                <w:rStyle w:val="Overskrift3Tegn"/>
                <w:b/>
              </w:rPr>
              <w:lastRenderedPageBreak/>
              <w:t xml:space="preserve">Table </w:t>
            </w:r>
            <w:r w:rsidR="00843080">
              <w:rPr>
                <w:rStyle w:val="Overskrift3Tegn"/>
                <w:b/>
              </w:rPr>
              <w:t>S</w:t>
            </w:r>
            <w:proofErr w:type="gramStart"/>
            <w:r w:rsidRPr="00B60FEF">
              <w:rPr>
                <w:rStyle w:val="Overskrift3Tegn"/>
                <w:b/>
              </w:rPr>
              <w:t>6</w:t>
            </w:r>
            <w:r w:rsidR="006B6377">
              <w:rPr>
                <w:rStyle w:val="Overskrift3Tegn"/>
                <w:b/>
              </w:rPr>
              <w:t xml:space="preserve">, </w:t>
            </w:r>
            <w:r w:rsidR="006B6377">
              <w:t xml:space="preserve"> </w:t>
            </w:r>
            <w:r w:rsidR="006B6377" w:rsidRPr="006B6377">
              <w:rPr>
                <w:rStyle w:val="Overskrift3Tegn"/>
                <w:b/>
              </w:rPr>
              <w:t>supplemental</w:t>
            </w:r>
            <w:proofErr w:type="gramEnd"/>
            <w:r w:rsidR="006B6377" w:rsidRPr="006B6377">
              <w:rPr>
                <w:rStyle w:val="Overskrift3Tegn"/>
                <w:b/>
              </w:rPr>
              <w:t xml:space="preserve"> digital content</w:t>
            </w:r>
            <w:r w:rsidR="006B6377">
              <w:rPr>
                <w:rStyle w:val="Overskrift3Tegn"/>
                <w:b/>
              </w:rPr>
              <w:t xml:space="preserve"> 7</w:t>
            </w:r>
            <w:r w:rsidRPr="00B60FEF">
              <w:rPr>
                <w:rStyle w:val="Overskrift3Tegn"/>
              </w:rPr>
              <w:t>:  Adjusted hazard ratios for mortality, cancers and diseases among participants with undiagnosed celiac disease as defined by celiac disease antibody positivity</w:t>
            </w:r>
            <w:r w:rsidRPr="00A12F83">
              <w:rPr>
                <w:rFonts w:eastAsia="Calibri" w:cs="Arial"/>
              </w:rPr>
              <w:t xml:space="preserve"> </w:t>
            </w:r>
            <w:r w:rsidRPr="00A12F83">
              <w:rPr>
                <w:rFonts w:eastAsia="Calibri" w:cs="Arial"/>
                <w:vertAlign w:val="superscript"/>
              </w:rPr>
              <w:t>a</w:t>
            </w:r>
            <w:bookmarkEnd w:id="17"/>
            <w:r w:rsidRPr="00A12F83">
              <w:rPr>
                <w:rFonts w:eastAsia="Calibri" w:cs="Arial"/>
                <w:b/>
              </w:rPr>
              <w:t xml:space="preserve"> </w:t>
            </w:r>
          </w:p>
        </w:tc>
      </w:tr>
      <w:tr w:rsidR="00620D9B" w:rsidRPr="00A938F5" w:rsidTr="00004F05">
        <w:tc>
          <w:tcPr>
            <w:tcW w:w="3270" w:type="dxa"/>
            <w:tcBorders>
              <w:top w:val="single" w:sz="4" w:space="0" w:color="auto"/>
            </w:tcBorders>
          </w:tcPr>
          <w:p w:rsidR="00620D9B" w:rsidRPr="00BD2F26" w:rsidRDefault="00620D9B" w:rsidP="00620D9B">
            <w:pPr>
              <w:rPr>
                <w:rFonts w:eastAsia="Calibri" w:cs="Times New Roman"/>
                <w:sz w:val="16"/>
                <w:szCs w:val="16"/>
              </w:rPr>
            </w:pPr>
          </w:p>
        </w:tc>
        <w:tc>
          <w:tcPr>
            <w:tcW w:w="1020" w:type="dxa"/>
            <w:vMerge w:val="restart"/>
            <w:tcBorders>
              <w:top w:val="single" w:sz="4" w:space="0" w:color="auto"/>
            </w:tcBorders>
          </w:tcPr>
          <w:p w:rsidR="00620D9B" w:rsidRPr="00A12F83" w:rsidRDefault="00620D9B" w:rsidP="00620D9B">
            <w:pPr>
              <w:rPr>
                <w:rFonts w:ascii="Arial" w:eastAsia="Calibri" w:hAnsi="Arial" w:cs="Arial"/>
                <w:sz w:val="20"/>
                <w:szCs w:val="20"/>
              </w:rPr>
            </w:pPr>
            <w:r w:rsidRPr="00A12F83">
              <w:rPr>
                <w:rFonts w:ascii="Arial" w:hAnsi="Arial" w:cs="Arial"/>
                <w:b/>
                <w:sz w:val="20"/>
                <w:szCs w:val="20"/>
              </w:rPr>
              <w:t>Number of events</w:t>
            </w:r>
          </w:p>
        </w:tc>
        <w:tc>
          <w:tcPr>
            <w:tcW w:w="861" w:type="dxa"/>
            <w:vMerge w:val="restart"/>
            <w:tcBorders>
              <w:top w:val="single" w:sz="4" w:space="0" w:color="auto"/>
            </w:tcBorders>
          </w:tcPr>
          <w:p w:rsidR="00620D9B" w:rsidRPr="00A12F83" w:rsidRDefault="00620D9B" w:rsidP="00620D9B">
            <w:pPr>
              <w:rPr>
                <w:rFonts w:ascii="Arial" w:eastAsia="Calibri" w:hAnsi="Arial" w:cs="Arial"/>
                <w:sz w:val="20"/>
                <w:szCs w:val="20"/>
              </w:rPr>
            </w:pPr>
            <w:r w:rsidRPr="00A12F83">
              <w:rPr>
                <w:rFonts w:ascii="Arial" w:hAnsi="Arial" w:cs="Arial"/>
                <w:b/>
                <w:sz w:val="20"/>
                <w:szCs w:val="20"/>
              </w:rPr>
              <w:t>Mean follow-up time</w:t>
            </w:r>
          </w:p>
        </w:tc>
        <w:tc>
          <w:tcPr>
            <w:tcW w:w="2891" w:type="dxa"/>
            <w:gridSpan w:val="3"/>
            <w:tcBorders>
              <w:top w:val="single" w:sz="4" w:space="0" w:color="auto"/>
            </w:tcBorders>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Unadjusted </w:t>
            </w:r>
            <w:r w:rsidRPr="00A12F83">
              <w:rPr>
                <w:rFonts w:ascii="Arial" w:eastAsia="Calibri" w:hAnsi="Arial" w:cs="Arial"/>
                <w:sz w:val="20"/>
                <w:szCs w:val="20"/>
                <w:vertAlign w:val="superscript"/>
              </w:rPr>
              <w:t>b</w:t>
            </w:r>
          </w:p>
        </w:tc>
        <w:tc>
          <w:tcPr>
            <w:tcW w:w="2891" w:type="dxa"/>
            <w:gridSpan w:val="4"/>
            <w:tcBorders>
              <w:top w:val="single" w:sz="4" w:space="0" w:color="auto"/>
            </w:tcBorders>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Adjusted for sex and study </w:t>
            </w:r>
            <w:r w:rsidRPr="00A12F83">
              <w:rPr>
                <w:rFonts w:ascii="Arial" w:eastAsia="Calibri" w:hAnsi="Arial" w:cs="Arial"/>
                <w:sz w:val="20"/>
                <w:szCs w:val="20"/>
                <w:vertAlign w:val="superscript"/>
              </w:rPr>
              <w:t>b</w:t>
            </w:r>
          </w:p>
        </w:tc>
        <w:tc>
          <w:tcPr>
            <w:tcW w:w="2891" w:type="dxa"/>
            <w:gridSpan w:val="4"/>
            <w:tcBorders>
              <w:top w:val="single" w:sz="4" w:space="0" w:color="auto"/>
            </w:tcBorders>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Adjusted for sex, </w:t>
            </w:r>
            <w:proofErr w:type="spellStart"/>
            <w:r w:rsidRPr="007F716D">
              <w:rPr>
                <w:rFonts w:ascii="Arial" w:eastAsia="Calibri" w:hAnsi="Arial" w:cs="Arial"/>
                <w:sz w:val="20"/>
                <w:szCs w:val="20"/>
              </w:rPr>
              <w:t>bmi</w:t>
            </w:r>
            <w:proofErr w:type="spellEnd"/>
            <w:r w:rsidRPr="007F716D">
              <w:rPr>
                <w:rFonts w:ascii="Arial" w:eastAsia="Calibri" w:hAnsi="Arial" w:cs="Arial"/>
                <w:sz w:val="20"/>
                <w:szCs w:val="20"/>
              </w:rPr>
              <w:t xml:space="preserve">, smoking, alcohol and study </w:t>
            </w:r>
            <w:r w:rsidRPr="007F716D">
              <w:rPr>
                <w:rFonts w:ascii="Arial" w:eastAsia="Calibri" w:hAnsi="Arial" w:cs="Arial"/>
                <w:sz w:val="20"/>
                <w:szCs w:val="20"/>
                <w:vertAlign w:val="superscript"/>
              </w:rPr>
              <w:t>b</w:t>
            </w:r>
          </w:p>
        </w:tc>
        <w:tc>
          <w:tcPr>
            <w:tcW w:w="2893" w:type="dxa"/>
            <w:gridSpan w:val="5"/>
            <w:tcBorders>
              <w:top w:val="single" w:sz="4" w:space="0" w:color="auto"/>
            </w:tcBorders>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Adjusted for sex, </w:t>
            </w:r>
            <w:proofErr w:type="spellStart"/>
            <w:r w:rsidRPr="007F716D">
              <w:rPr>
                <w:rFonts w:ascii="Arial" w:eastAsia="Calibri" w:hAnsi="Arial" w:cs="Arial"/>
                <w:sz w:val="20"/>
                <w:szCs w:val="20"/>
              </w:rPr>
              <w:t>bmi</w:t>
            </w:r>
            <w:proofErr w:type="spellEnd"/>
            <w:r w:rsidRPr="007F716D">
              <w:rPr>
                <w:rFonts w:ascii="Arial" w:eastAsia="Calibri" w:hAnsi="Arial" w:cs="Arial"/>
                <w:sz w:val="20"/>
                <w:szCs w:val="20"/>
              </w:rPr>
              <w:t xml:space="preserve">, smoking, alcohol, study and education </w:t>
            </w:r>
            <w:r w:rsidRPr="007F716D">
              <w:rPr>
                <w:rFonts w:ascii="Arial" w:eastAsia="Calibri" w:hAnsi="Arial" w:cs="Arial"/>
                <w:sz w:val="20"/>
                <w:szCs w:val="20"/>
                <w:vertAlign w:val="superscript"/>
              </w:rPr>
              <w:t>b</w:t>
            </w:r>
          </w:p>
        </w:tc>
      </w:tr>
      <w:tr w:rsidR="00620D9B" w:rsidRPr="00BD2F26" w:rsidTr="00004F05">
        <w:tc>
          <w:tcPr>
            <w:tcW w:w="3270" w:type="dxa"/>
            <w:tcBorders>
              <w:bottom w:val="single" w:sz="4" w:space="0" w:color="auto"/>
            </w:tcBorders>
          </w:tcPr>
          <w:p w:rsidR="00620D9B" w:rsidRPr="00BD2F26" w:rsidRDefault="00620D9B" w:rsidP="00620D9B">
            <w:pPr>
              <w:rPr>
                <w:rFonts w:eastAsia="Calibri" w:cs="Times New Roman"/>
                <w:sz w:val="16"/>
                <w:szCs w:val="16"/>
              </w:rPr>
            </w:pPr>
          </w:p>
        </w:tc>
        <w:tc>
          <w:tcPr>
            <w:tcW w:w="1020" w:type="dxa"/>
            <w:vMerge/>
            <w:tcBorders>
              <w:bottom w:val="single" w:sz="4" w:space="0" w:color="auto"/>
            </w:tcBorders>
          </w:tcPr>
          <w:p w:rsidR="00620D9B" w:rsidRPr="00A12F83" w:rsidRDefault="00620D9B" w:rsidP="00620D9B">
            <w:pPr>
              <w:rPr>
                <w:rFonts w:ascii="Arial" w:hAnsi="Arial" w:cs="Arial"/>
                <w:b/>
                <w:sz w:val="20"/>
                <w:szCs w:val="20"/>
              </w:rPr>
            </w:pPr>
          </w:p>
        </w:tc>
        <w:tc>
          <w:tcPr>
            <w:tcW w:w="861" w:type="dxa"/>
            <w:vMerge/>
            <w:tcBorders>
              <w:bottom w:val="single" w:sz="4" w:space="0" w:color="auto"/>
            </w:tcBorders>
          </w:tcPr>
          <w:p w:rsidR="00620D9B" w:rsidRPr="00A12F83" w:rsidRDefault="00620D9B" w:rsidP="00620D9B">
            <w:pPr>
              <w:rPr>
                <w:rFonts w:ascii="Arial" w:hAnsi="Arial" w:cs="Arial"/>
                <w:b/>
                <w:sz w:val="20"/>
                <w:szCs w:val="20"/>
              </w:rPr>
            </w:pPr>
          </w:p>
        </w:tc>
        <w:tc>
          <w:tcPr>
            <w:tcW w:w="2154" w:type="dxa"/>
            <w:tcBorders>
              <w:bottom w:val="single" w:sz="4" w:space="0" w:color="auto"/>
            </w:tcBorders>
          </w:tcPr>
          <w:p w:rsidR="00620D9B" w:rsidRPr="00A12F83" w:rsidRDefault="00620D9B" w:rsidP="00620D9B">
            <w:pPr>
              <w:rPr>
                <w:rFonts w:ascii="Arial" w:eastAsia="Calibri" w:hAnsi="Arial" w:cs="Arial"/>
                <w:sz w:val="20"/>
                <w:szCs w:val="20"/>
              </w:rPr>
            </w:pPr>
            <w:r w:rsidRPr="00A12F83">
              <w:rPr>
                <w:rFonts w:ascii="Arial" w:eastAsia="Calibri" w:hAnsi="Arial" w:cs="Arial"/>
                <w:b/>
                <w:sz w:val="20"/>
                <w:szCs w:val="20"/>
              </w:rPr>
              <w:t>HR (95 % CI)</w:t>
            </w:r>
          </w:p>
        </w:tc>
        <w:tc>
          <w:tcPr>
            <w:tcW w:w="737" w:type="dxa"/>
            <w:gridSpan w:val="2"/>
            <w:tcBorders>
              <w:bottom w:val="single" w:sz="4" w:space="0" w:color="auto"/>
            </w:tcBorders>
          </w:tcPr>
          <w:p w:rsidR="00620D9B" w:rsidRPr="00A12F83" w:rsidRDefault="00620D9B" w:rsidP="00620D9B">
            <w:pPr>
              <w:rPr>
                <w:rFonts w:ascii="Arial" w:eastAsia="Calibri" w:hAnsi="Arial" w:cs="Arial"/>
                <w:b/>
                <w:sz w:val="20"/>
                <w:szCs w:val="20"/>
              </w:rPr>
            </w:pPr>
            <w:r w:rsidRPr="00A12F83">
              <w:rPr>
                <w:rFonts w:ascii="Arial" w:eastAsia="Calibri" w:hAnsi="Arial" w:cs="Arial"/>
                <w:b/>
                <w:sz w:val="20"/>
                <w:szCs w:val="20"/>
              </w:rPr>
              <w:t>p-value</w:t>
            </w:r>
          </w:p>
        </w:tc>
        <w:tc>
          <w:tcPr>
            <w:tcW w:w="2154" w:type="dxa"/>
            <w:gridSpan w:val="2"/>
            <w:tcBorders>
              <w:bottom w:val="single" w:sz="4" w:space="0" w:color="auto"/>
            </w:tcBorders>
          </w:tcPr>
          <w:p w:rsidR="00620D9B" w:rsidRDefault="00620D9B" w:rsidP="00620D9B">
            <w:pPr>
              <w:rPr>
                <w:rFonts w:ascii="Arial" w:hAnsi="Arial" w:cs="Arial"/>
                <w:b/>
                <w:sz w:val="20"/>
                <w:szCs w:val="20"/>
              </w:rPr>
            </w:pPr>
            <w:r w:rsidRPr="00A12F83">
              <w:rPr>
                <w:rFonts w:ascii="Arial" w:hAnsi="Arial" w:cs="Arial"/>
                <w:b/>
                <w:sz w:val="20"/>
                <w:szCs w:val="20"/>
              </w:rPr>
              <w:t>Adjusted</w:t>
            </w:r>
            <w:r w:rsidRPr="00A12F83">
              <w:rPr>
                <w:rFonts w:ascii="Arial" w:hAnsi="Arial" w:cs="Arial"/>
                <w:sz w:val="20"/>
                <w:szCs w:val="20"/>
                <w:vertAlign w:val="superscript"/>
              </w:rPr>
              <w:t xml:space="preserve"> c</w:t>
            </w:r>
            <w:r w:rsidRPr="00A12F83">
              <w:rPr>
                <w:rFonts w:ascii="Arial" w:hAnsi="Arial" w:cs="Arial"/>
                <w:b/>
                <w:sz w:val="20"/>
                <w:szCs w:val="20"/>
              </w:rPr>
              <w:t xml:space="preserve"> HR </w:t>
            </w:r>
          </w:p>
          <w:p w:rsidR="00620D9B" w:rsidRPr="00A12F83" w:rsidRDefault="00620D9B" w:rsidP="00620D9B">
            <w:pPr>
              <w:rPr>
                <w:rFonts w:ascii="Arial" w:hAnsi="Arial" w:cs="Arial"/>
                <w:b/>
                <w:sz w:val="20"/>
                <w:szCs w:val="20"/>
              </w:rPr>
            </w:pPr>
            <w:r w:rsidRPr="00A12F83">
              <w:rPr>
                <w:rFonts w:ascii="Arial" w:hAnsi="Arial" w:cs="Arial"/>
                <w:b/>
                <w:sz w:val="20"/>
                <w:szCs w:val="20"/>
              </w:rPr>
              <w:t>(95 % CI)</w:t>
            </w:r>
          </w:p>
          <w:p w:rsidR="00620D9B" w:rsidRPr="00BD2F26" w:rsidRDefault="00620D9B" w:rsidP="00620D9B">
            <w:pPr>
              <w:rPr>
                <w:sz w:val="16"/>
                <w:szCs w:val="16"/>
              </w:rPr>
            </w:pPr>
          </w:p>
        </w:tc>
        <w:tc>
          <w:tcPr>
            <w:tcW w:w="737" w:type="dxa"/>
            <w:gridSpan w:val="2"/>
            <w:tcBorders>
              <w:bottom w:val="single" w:sz="4" w:space="0" w:color="auto"/>
            </w:tcBorders>
          </w:tcPr>
          <w:p w:rsidR="00620D9B" w:rsidRPr="007F716D" w:rsidRDefault="00620D9B" w:rsidP="00620D9B">
            <w:pPr>
              <w:rPr>
                <w:rFonts w:ascii="Arial" w:hAnsi="Arial" w:cs="Arial"/>
                <w:b/>
                <w:sz w:val="20"/>
                <w:szCs w:val="20"/>
              </w:rPr>
            </w:pPr>
            <w:r w:rsidRPr="007F716D">
              <w:rPr>
                <w:rFonts w:ascii="Arial" w:hAnsi="Arial" w:cs="Arial"/>
                <w:b/>
                <w:sz w:val="20"/>
                <w:szCs w:val="20"/>
              </w:rPr>
              <w:t>p-value</w:t>
            </w:r>
          </w:p>
        </w:tc>
        <w:tc>
          <w:tcPr>
            <w:tcW w:w="2154" w:type="dxa"/>
            <w:gridSpan w:val="2"/>
            <w:tcBorders>
              <w:bottom w:val="single" w:sz="4" w:space="0" w:color="auto"/>
            </w:tcBorders>
          </w:tcPr>
          <w:p w:rsidR="00620D9B" w:rsidRDefault="00620D9B" w:rsidP="00620D9B">
            <w:pPr>
              <w:rPr>
                <w:rFonts w:ascii="Arial" w:eastAsia="Calibri" w:hAnsi="Arial" w:cs="Arial"/>
                <w:b/>
                <w:sz w:val="20"/>
                <w:szCs w:val="20"/>
              </w:rPr>
            </w:pPr>
            <w:r w:rsidRPr="007F716D">
              <w:rPr>
                <w:rFonts w:ascii="Arial" w:eastAsia="Calibri" w:hAnsi="Arial" w:cs="Arial"/>
                <w:b/>
                <w:sz w:val="20"/>
                <w:szCs w:val="20"/>
              </w:rPr>
              <w:t xml:space="preserve">Adjusted HR </w:t>
            </w:r>
          </w:p>
          <w:p w:rsidR="00620D9B" w:rsidRPr="007F716D" w:rsidRDefault="00620D9B" w:rsidP="00620D9B">
            <w:pPr>
              <w:rPr>
                <w:rFonts w:ascii="Arial" w:eastAsia="Calibri" w:hAnsi="Arial" w:cs="Arial"/>
                <w:sz w:val="20"/>
                <w:szCs w:val="20"/>
              </w:rPr>
            </w:pPr>
            <w:r w:rsidRPr="007F716D">
              <w:rPr>
                <w:rFonts w:ascii="Arial" w:eastAsia="Calibri" w:hAnsi="Arial" w:cs="Arial"/>
                <w:b/>
                <w:sz w:val="20"/>
                <w:szCs w:val="20"/>
              </w:rPr>
              <w:t>(95 % CI)</w:t>
            </w:r>
          </w:p>
        </w:tc>
        <w:tc>
          <w:tcPr>
            <w:tcW w:w="737" w:type="dxa"/>
            <w:gridSpan w:val="2"/>
            <w:tcBorders>
              <w:bottom w:val="single" w:sz="4" w:space="0" w:color="auto"/>
            </w:tcBorders>
          </w:tcPr>
          <w:p w:rsidR="00620D9B" w:rsidRPr="007F716D" w:rsidRDefault="00620D9B" w:rsidP="00620D9B">
            <w:pPr>
              <w:rPr>
                <w:rFonts w:ascii="Arial" w:eastAsia="Calibri" w:hAnsi="Arial" w:cs="Arial"/>
                <w:b/>
                <w:sz w:val="20"/>
                <w:szCs w:val="20"/>
              </w:rPr>
            </w:pPr>
            <w:r w:rsidRPr="007F716D">
              <w:rPr>
                <w:rFonts w:ascii="Arial" w:eastAsia="Calibri" w:hAnsi="Arial" w:cs="Arial"/>
                <w:b/>
                <w:sz w:val="20"/>
                <w:szCs w:val="20"/>
              </w:rPr>
              <w:t>p-value</w:t>
            </w:r>
          </w:p>
        </w:tc>
        <w:tc>
          <w:tcPr>
            <w:tcW w:w="2154" w:type="dxa"/>
            <w:gridSpan w:val="2"/>
            <w:tcBorders>
              <w:bottom w:val="single" w:sz="4" w:space="0" w:color="auto"/>
            </w:tcBorders>
          </w:tcPr>
          <w:p w:rsidR="00620D9B" w:rsidRDefault="00620D9B" w:rsidP="00620D9B">
            <w:pPr>
              <w:rPr>
                <w:rFonts w:ascii="Arial" w:eastAsia="Calibri" w:hAnsi="Arial" w:cs="Arial"/>
                <w:b/>
                <w:sz w:val="20"/>
                <w:szCs w:val="20"/>
              </w:rPr>
            </w:pPr>
            <w:r w:rsidRPr="007F716D">
              <w:rPr>
                <w:rFonts w:ascii="Arial" w:eastAsia="Calibri" w:hAnsi="Arial" w:cs="Arial"/>
                <w:b/>
                <w:sz w:val="20"/>
                <w:szCs w:val="20"/>
              </w:rPr>
              <w:t xml:space="preserve">Adjusted HR </w:t>
            </w:r>
          </w:p>
          <w:p w:rsidR="00620D9B" w:rsidRPr="007F716D" w:rsidRDefault="00620D9B" w:rsidP="00620D9B">
            <w:pPr>
              <w:rPr>
                <w:rFonts w:ascii="Arial" w:eastAsia="Calibri" w:hAnsi="Arial" w:cs="Arial"/>
                <w:sz w:val="20"/>
                <w:szCs w:val="20"/>
              </w:rPr>
            </w:pPr>
            <w:r w:rsidRPr="007F716D">
              <w:rPr>
                <w:rFonts w:ascii="Arial" w:eastAsia="Calibri" w:hAnsi="Arial" w:cs="Arial"/>
                <w:b/>
                <w:sz w:val="20"/>
                <w:szCs w:val="20"/>
              </w:rPr>
              <w:t>(95 % CI)</w:t>
            </w:r>
          </w:p>
        </w:tc>
        <w:tc>
          <w:tcPr>
            <w:tcW w:w="739" w:type="dxa"/>
            <w:gridSpan w:val="3"/>
            <w:tcBorders>
              <w:bottom w:val="single" w:sz="4" w:space="0" w:color="auto"/>
            </w:tcBorders>
          </w:tcPr>
          <w:p w:rsidR="00620D9B" w:rsidRPr="007F716D" w:rsidRDefault="00620D9B" w:rsidP="00620D9B">
            <w:pPr>
              <w:rPr>
                <w:rFonts w:ascii="Arial" w:eastAsia="Calibri" w:hAnsi="Arial" w:cs="Arial"/>
                <w:b/>
                <w:sz w:val="20"/>
                <w:szCs w:val="20"/>
              </w:rPr>
            </w:pPr>
            <w:r w:rsidRPr="007F716D">
              <w:rPr>
                <w:rFonts w:ascii="Arial" w:eastAsia="Calibri" w:hAnsi="Arial" w:cs="Arial"/>
                <w:b/>
                <w:sz w:val="20"/>
                <w:szCs w:val="20"/>
              </w:rPr>
              <w:t>p-value</w:t>
            </w:r>
          </w:p>
        </w:tc>
      </w:tr>
      <w:tr w:rsidR="00620D9B" w:rsidRPr="00BD2F26" w:rsidTr="00004F05">
        <w:trPr>
          <w:gridAfter w:val="1"/>
          <w:wAfter w:w="11" w:type="dxa"/>
        </w:trPr>
        <w:tc>
          <w:tcPr>
            <w:tcW w:w="3270" w:type="dxa"/>
            <w:tcBorders>
              <w:top w:val="single" w:sz="4" w:space="0" w:color="auto"/>
            </w:tcBorders>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Mortality</w:t>
            </w:r>
          </w:p>
        </w:tc>
        <w:tc>
          <w:tcPr>
            <w:tcW w:w="1020" w:type="dxa"/>
            <w:tcBorders>
              <w:top w:val="single" w:sz="4" w:space="0" w:color="auto"/>
            </w:tcBorders>
          </w:tcPr>
          <w:p w:rsidR="00620D9B" w:rsidRPr="00A12F83" w:rsidRDefault="00620D9B" w:rsidP="00620D9B">
            <w:pPr>
              <w:rPr>
                <w:rFonts w:ascii="Arial" w:hAnsi="Arial" w:cs="Arial"/>
                <w:sz w:val="20"/>
                <w:szCs w:val="20"/>
              </w:rPr>
            </w:pPr>
            <w:r w:rsidRPr="00A12F83">
              <w:rPr>
                <w:rFonts w:ascii="Arial" w:hAnsi="Arial" w:cs="Arial"/>
                <w:sz w:val="20"/>
                <w:szCs w:val="20"/>
              </w:rPr>
              <w:t>4185</w:t>
            </w:r>
          </w:p>
        </w:tc>
        <w:tc>
          <w:tcPr>
            <w:tcW w:w="861" w:type="dxa"/>
            <w:tcBorders>
              <w:top w:val="single" w:sz="4" w:space="0" w:color="auto"/>
            </w:tcBorders>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Borders>
              <w:top w:val="single" w:sz="4" w:space="0" w:color="auto"/>
            </w:tcBorders>
          </w:tcPr>
          <w:p w:rsidR="00620D9B" w:rsidRPr="00A12F83" w:rsidRDefault="00620D9B" w:rsidP="00620D9B">
            <w:pPr>
              <w:rPr>
                <w:rFonts w:ascii="Arial" w:hAnsi="Arial" w:cs="Arial"/>
                <w:sz w:val="20"/>
                <w:szCs w:val="20"/>
              </w:rPr>
            </w:pPr>
            <w:r w:rsidRPr="00A12F83">
              <w:rPr>
                <w:rFonts w:ascii="Arial" w:hAnsi="Arial" w:cs="Arial"/>
                <w:sz w:val="20"/>
                <w:szCs w:val="20"/>
              </w:rPr>
              <w:t>1.19 (0.87-1.61)</w:t>
            </w:r>
          </w:p>
        </w:tc>
        <w:tc>
          <w:tcPr>
            <w:tcW w:w="728" w:type="dxa"/>
            <w:tcBorders>
              <w:top w:val="single" w:sz="4" w:space="0" w:color="auto"/>
            </w:tcBorders>
          </w:tcPr>
          <w:p w:rsidR="00620D9B" w:rsidRPr="00A12F83" w:rsidRDefault="00620D9B" w:rsidP="00620D9B">
            <w:pPr>
              <w:rPr>
                <w:rFonts w:ascii="Arial" w:hAnsi="Arial" w:cs="Arial"/>
                <w:sz w:val="20"/>
                <w:szCs w:val="20"/>
              </w:rPr>
            </w:pPr>
            <w:r w:rsidRPr="00A12F83">
              <w:rPr>
                <w:rFonts w:ascii="Arial" w:hAnsi="Arial" w:cs="Arial"/>
                <w:sz w:val="20"/>
                <w:szCs w:val="20"/>
              </w:rPr>
              <w:t>0.276</w:t>
            </w:r>
          </w:p>
        </w:tc>
        <w:tc>
          <w:tcPr>
            <w:tcW w:w="2154" w:type="dxa"/>
            <w:gridSpan w:val="2"/>
            <w:tcBorders>
              <w:top w:val="single" w:sz="4" w:space="0" w:color="auto"/>
            </w:tcBorders>
          </w:tcPr>
          <w:p w:rsidR="00620D9B" w:rsidRPr="007F716D" w:rsidRDefault="00620D9B" w:rsidP="00620D9B">
            <w:pPr>
              <w:rPr>
                <w:rFonts w:ascii="Arial" w:hAnsi="Arial" w:cs="Arial"/>
                <w:sz w:val="20"/>
                <w:szCs w:val="20"/>
              </w:rPr>
            </w:pPr>
            <w:r w:rsidRPr="007F716D">
              <w:rPr>
                <w:rFonts w:ascii="Arial" w:hAnsi="Arial" w:cs="Arial"/>
                <w:sz w:val="20"/>
                <w:szCs w:val="20"/>
              </w:rPr>
              <w:t>1.18 (0.87-1.61)</w:t>
            </w:r>
          </w:p>
        </w:tc>
        <w:tc>
          <w:tcPr>
            <w:tcW w:w="737" w:type="dxa"/>
            <w:gridSpan w:val="2"/>
            <w:tcBorders>
              <w:top w:val="single" w:sz="4" w:space="0" w:color="auto"/>
            </w:tcBorders>
          </w:tcPr>
          <w:p w:rsidR="00620D9B" w:rsidRPr="007F716D" w:rsidRDefault="00620D9B" w:rsidP="00620D9B">
            <w:pPr>
              <w:rPr>
                <w:rFonts w:ascii="Arial" w:hAnsi="Arial" w:cs="Arial"/>
                <w:sz w:val="20"/>
                <w:szCs w:val="20"/>
              </w:rPr>
            </w:pPr>
            <w:r w:rsidRPr="007F716D">
              <w:rPr>
                <w:rFonts w:ascii="Arial" w:hAnsi="Arial" w:cs="Arial"/>
                <w:sz w:val="20"/>
                <w:szCs w:val="20"/>
              </w:rPr>
              <w:t>0.286</w:t>
            </w:r>
          </w:p>
        </w:tc>
        <w:tc>
          <w:tcPr>
            <w:tcW w:w="2154" w:type="dxa"/>
            <w:gridSpan w:val="2"/>
            <w:tcBorders>
              <w:top w:val="single" w:sz="4" w:space="0" w:color="auto"/>
            </w:tcBorders>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1.17 (0.85-1.61)</w:t>
            </w:r>
          </w:p>
        </w:tc>
        <w:tc>
          <w:tcPr>
            <w:tcW w:w="737" w:type="dxa"/>
            <w:gridSpan w:val="2"/>
            <w:tcBorders>
              <w:top w:val="single" w:sz="4" w:space="0" w:color="auto"/>
            </w:tcBorders>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0.328</w:t>
            </w:r>
          </w:p>
        </w:tc>
        <w:tc>
          <w:tcPr>
            <w:tcW w:w="2154" w:type="dxa"/>
            <w:gridSpan w:val="2"/>
            <w:tcBorders>
              <w:top w:val="single" w:sz="4" w:space="0" w:color="auto"/>
            </w:tcBorders>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1.17 (0.85-1.61)</w:t>
            </w:r>
          </w:p>
        </w:tc>
        <w:tc>
          <w:tcPr>
            <w:tcW w:w="737" w:type="dxa"/>
            <w:gridSpan w:val="3"/>
            <w:tcBorders>
              <w:top w:val="single" w:sz="4" w:space="0" w:color="auto"/>
            </w:tcBorders>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0.323</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All cancers excl. NMSC </w:t>
            </w:r>
            <w:r w:rsidRPr="00A12F83">
              <w:rPr>
                <w:rFonts w:ascii="Arial" w:eastAsia="Calibri" w:hAnsi="Arial" w:cs="Arial"/>
                <w:sz w:val="20"/>
                <w:szCs w:val="20"/>
                <w:vertAlign w:val="superscript"/>
              </w:rPr>
              <w:t>c</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2988</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18.7</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1.57 (1.16-2.11)</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0.003</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1.55 (1.15-2.09)</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0.004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1.56 (1.15-2.11)</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1.56 (1.15-2.12)</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0.005</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w:t>
            </w:r>
            <w:proofErr w:type="spellStart"/>
            <w:r w:rsidRPr="00A12F83">
              <w:rPr>
                <w:rFonts w:ascii="Arial" w:eastAsia="Calibri" w:hAnsi="Arial" w:cs="Arial"/>
                <w:sz w:val="20"/>
                <w:szCs w:val="20"/>
              </w:rPr>
              <w:t>GastrointestinaIe</w:t>
            </w:r>
            <w:proofErr w:type="spellEnd"/>
            <w:r w:rsidRPr="00A12F83">
              <w:rPr>
                <w:rFonts w:ascii="Arial" w:eastAsia="Calibri" w:hAnsi="Arial" w:cs="Arial"/>
                <w:sz w:val="20"/>
                <w:szCs w:val="20"/>
              </w:rPr>
              <w:t xml:space="preserve"> cancers</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609</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19.4</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2.33 (1.35-4.04)</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0.003</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2.27 (1.31-3.93)</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0.004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2.42 (1.40-3.20)</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2.49 (1.43-4.31)</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0.001</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Small intestine cancer</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11</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 xml:space="preserve">0.00 (0.00- </w:t>
            </w:r>
            <w:proofErr w:type="gramStart"/>
            <w:r w:rsidRPr="00A12F83">
              <w:rPr>
                <w:rFonts w:ascii="Arial" w:hAnsi="Arial" w:cs="Arial"/>
                <w:sz w:val="20"/>
                <w:szCs w:val="20"/>
              </w:rPr>
              <w:t>- )</w:t>
            </w:r>
            <w:proofErr w:type="gramEnd"/>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0.992</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 xml:space="preserve">0.00 (0.00- </w:t>
            </w:r>
            <w:proofErr w:type="gramStart"/>
            <w:r w:rsidRPr="007F716D">
              <w:rPr>
                <w:rFonts w:ascii="Arial" w:hAnsi="Arial" w:cs="Arial"/>
                <w:sz w:val="20"/>
                <w:szCs w:val="20"/>
              </w:rPr>
              <w:t>- )</w:t>
            </w:r>
            <w:proofErr w:type="gramEnd"/>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0.997</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0.00 (0.00- </w:t>
            </w:r>
            <w:proofErr w:type="gramStart"/>
            <w:r w:rsidRPr="007F716D">
              <w:rPr>
                <w:rFonts w:ascii="Arial" w:eastAsia="Calibri" w:hAnsi="Arial" w:cs="Arial"/>
                <w:sz w:val="20"/>
                <w:szCs w:val="20"/>
              </w:rPr>
              <w:t>- )</w:t>
            </w:r>
            <w:proofErr w:type="gramEnd"/>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0.999</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0.00 (0.00- </w:t>
            </w:r>
            <w:proofErr w:type="gramStart"/>
            <w:r w:rsidRPr="007F716D">
              <w:rPr>
                <w:rFonts w:ascii="Arial" w:eastAsia="Calibri" w:hAnsi="Arial" w:cs="Arial"/>
                <w:sz w:val="20"/>
                <w:szCs w:val="20"/>
              </w:rPr>
              <w:t>- )</w:t>
            </w:r>
            <w:proofErr w:type="gramEnd"/>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0.999</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Colon cancer</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349</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19.5</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2.84 (1.47-5.51)</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0.002</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2.81 (1.45-5.45)</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0.002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2.97 (1.53-5.76)</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0.001</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3.03 (1.56-5.89)</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0.001</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Rectum cancer</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165</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19.5</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0.65 (0.09-4.69)</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0.672</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0.63 (0.09-4.47)</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0.640</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0.65 (0.09-4.62)</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0.664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0.66 (0.09-4.71)</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0.677</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Lymphoma</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137</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1.55 (0.38-6.24)</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0.541</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1.52 (0.38-6.14)</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0.559</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1.61 (0.40-6.52)</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0.503</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1.65 (0.41-6.69)</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0.480</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Non-Hodgkin Lymphoma</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123</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1.73 (0.43-6.98)</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0.444</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1.69 (0.42-6.83)</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0.463</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1.80 (0.44-7.29)</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0.410</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1.83 (0.45-7.40)</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0.398</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Liver and gallbladder cancer</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56</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1.87 (0.26-13.53)</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0.535</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1.77 (0.25-12.80)</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0.572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1.93 (0.27-14.01)</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0.514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1.99 (0.28-14.43)</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0.496</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Liver cancer</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42</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2.48 (0.34-18.04)</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0.370</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2.29 (0.32-16.69)</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0.413</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2.53 (0.35-18.45)</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0.360</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2.59 (0.36-18.93)</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0.348</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Breast cancer</w:t>
            </w:r>
            <w:r w:rsidRPr="00A12F83">
              <w:rPr>
                <w:rFonts w:ascii="Arial" w:eastAsia="Calibri" w:hAnsi="Arial" w:cs="Arial"/>
                <w:sz w:val="20"/>
                <w:szCs w:val="20"/>
                <w:vertAlign w:val="superscript"/>
              </w:rPr>
              <w:t xml:space="preserve"> d</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550</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19.3</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1.98 (1.02-3.82)</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0.043</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1.96 (1.01-3.79)</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0.045</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2.06 (1.06-3.98)</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0.032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1.87 (0.93-3.77)</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0.078</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Lung cancer</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528</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19.5</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0.79 (0.30-2.12)</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0.645</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0.80 (0.30-2.13)</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0.652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0.86 (0.32-2.31)</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0.772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0.86 (0.32-2.30)</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0.761</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Urinary organs cancer</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200</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19.5</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1.06 (0.26-4.28)</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0.931</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1.01 (0.25-4.08)</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0.985</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1.08 (0.27-4.33)</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0.921</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1.08 (0.27-4.37)</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0.910</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Cancer uterus, ovary and female genitalia </w:t>
            </w:r>
            <w:r w:rsidRPr="00A12F83">
              <w:rPr>
                <w:rFonts w:ascii="Arial" w:eastAsia="Calibri" w:hAnsi="Arial" w:cs="Arial"/>
                <w:sz w:val="20"/>
                <w:szCs w:val="20"/>
                <w:vertAlign w:val="superscript"/>
              </w:rPr>
              <w:t>d</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255</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19.5</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2.36 (0.97-5.72)</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0.058</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2.34 (0.96-5.67)</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0.060</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2.39 (0.98-5.79)</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0.054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2.43 (1.00-5.91)</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0.049</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Ovary cancer</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92</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1.28 (0.18-9.16)</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0.808</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1.26 (0.18-9.06)</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0.817</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1.35 (0.19-9.71)</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0.764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1.37 (0.19-9.85)</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0.754</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Cancer cervix uteri</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41</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 xml:space="preserve">0.00 (0.00- </w:t>
            </w:r>
            <w:proofErr w:type="gramStart"/>
            <w:r w:rsidRPr="00A12F83">
              <w:rPr>
                <w:rFonts w:ascii="Arial" w:hAnsi="Arial" w:cs="Arial"/>
                <w:sz w:val="20"/>
                <w:szCs w:val="20"/>
              </w:rPr>
              <w:t>- )</w:t>
            </w:r>
            <w:proofErr w:type="gramEnd"/>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0.986</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 xml:space="preserve">0.00 (0.00- </w:t>
            </w:r>
            <w:proofErr w:type="gramStart"/>
            <w:r w:rsidRPr="007F716D">
              <w:rPr>
                <w:rFonts w:ascii="Arial" w:hAnsi="Arial" w:cs="Arial"/>
                <w:sz w:val="20"/>
                <w:szCs w:val="20"/>
              </w:rPr>
              <w:t>- )</w:t>
            </w:r>
            <w:proofErr w:type="gramEnd"/>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0.986</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0.00 (0.00- </w:t>
            </w:r>
            <w:proofErr w:type="gramStart"/>
            <w:r w:rsidRPr="007F716D">
              <w:rPr>
                <w:rFonts w:ascii="Arial" w:eastAsia="Calibri" w:hAnsi="Arial" w:cs="Arial"/>
                <w:sz w:val="20"/>
                <w:szCs w:val="20"/>
              </w:rPr>
              <w:t>- )</w:t>
            </w:r>
            <w:proofErr w:type="gramEnd"/>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0.987</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0.00 (0.00- </w:t>
            </w:r>
            <w:proofErr w:type="gramStart"/>
            <w:r w:rsidRPr="007F716D">
              <w:rPr>
                <w:rFonts w:ascii="Arial" w:eastAsia="Calibri" w:hAnsi="Arial" w:cs="Arial"/>
                <w:sz w:val="20"/>
                <w:szCs w:val="20"/>
              </w:rPr>
              <w:t>- )</w:t>
            </w:r>
            <w:proofErr w:type="gramEnd"/>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0.987</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Cancer of the uterus</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123</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19.5</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3.95 (1.46-10.69)</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0.007</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3.95 (1.46-10.70)</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0.007</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3.94 (1.45-10.69)</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0.007</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3.98 (1.46-10.81)</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0.007</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Prostate cancer</w:t>
            </w:r>
            <w:r w:rsidRPr="00A12F83">
              <w:rPr>
                <w:rFonts w:ascii="Arial" w:eastAsia="Calibri" w:hAnsi="Arial" w:cs="Arial"/>
                <w:sz w:val="20"/>
                <w:szCs w:val="20"/>
                <w:vertAlign w:val="superscript"/>
              </w:rPr>
              <w:t xml:space="preserve"> d</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353</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19.5</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1.30 (0.54-3.15)</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0.559</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1.26 (0.52-3.06)</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0.603</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0.99 (0.37-2.65)</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0.977</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1.04 (0.39-2.79)</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0.937</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Head and neck cancers</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137</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3.12 (1.15-8.43)</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0.025</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3.09 (1.14-8.37)</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0.026</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2.65 (0.84-8.35)</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0.096</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2.75 (0.87-8.66)</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0.085</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Lip</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5</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 xml:space="preserve">0.00 (0.00- </w:t>
            </w:r>
            <w:proofErr w:type="gramStart"/>
            <w:r w:rsidRPr="00A12F83">
              <w:rPr>
                <w:rFonts w:ascii="Arial" w:hAnsi="Arial" w:cs="Arial"/>
                <w:sz w:val="20"/>
                <w:szCs w:val="20"/>
              </w:rPr>
              <w:t>- )</w:t>
            </w:r>
            <w:proofErr w:type="gramEnd"/>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0.995</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 xml:space="preserve">0.00 (0.00- </w:t>
            </w:r>
            <w:proofErr w:type="gramStart"/>
            <w:r w:rsidRPr="007F716D">
              <w:rPr>
                <w:rFonts w:ascii="Arial" w:hAnsi="Arial" w:cs="Arial"/>
                <w:sz w:val="20"/>
                <w:szCs w:val="20"/>
              </w:rPr>
              <w:t>- )</w:t>
            </w:r>
            <w:proofErr w:type="gramEnd"/>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0.999</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0.00 (0.00- </w:t>
            </w:r>
            <w:proofErr w:type="gramStart"/>
            <w:r w:rsidRPr="007F716D">
              <w:rPr>
                <w:rFonts w:ascii="Arial" w:eastAsia="Calibri" w:hAnsi="Arial" w:cs="Arial"/>
                <w:sz w:val="20"/>
                <w:szCs w:val="20"/>
              </w:rPr>
              <w:t>- )</w:t>
            </w:r>
            <w:proofErr w:type="gramEnd"/>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0.999</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0.00 (0.00- </w:t>
            </w:r>
            <w:proofErr w:type="gramStart"/>
            <w:r w:rsidRPr="007F716D">
              <w:rPr>
                <w:rFonts w:ascii="Arial" w:eastAsia="Calibri" w:hAnsi="Arial" w:cs="Arial"/>
                <w:sz w:val="20"/>
                <w:szCs w:val="20"/>
              </w:rPr>
              <w:t>- )</w:t>
            </w:r>
            <w:proofErr w:type="gramEnd"/>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0.999</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Mouth</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55</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4.02 (0.98-16.52)</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0.053</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4.15 (1.01-17.11)</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0.049</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4.77 (1.16-19.70)</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0.031</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4.93 (1.19-20.39)</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0.028</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Nose</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12</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 xml:space="preserve">0.00 (0.00- </w:t>
            </w:r>
            <w:proofErr w:type="gramStart"/>
            <w:r w:rsidRPr="00A12F83">
              <w:rPr>
                <w:rFonts w:ascii="Arial" w:hAnsi="Arial" w:cs="Arial"/>
                <w:sz w:val="20"/>
                <w:szCs w:val="20"/>
              </w:rPr>
              <w:t>- )</w:t>
            </w:r>
            <w:proofErr w:type="gramEnd"/>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0.992</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 xml:space="preserve">0.00 (0.00- </w:t>
            </w:r>
            <w:proofErr w:type="gramStart"/>
            <w:r w:rsidRPr="007F716D">
              <w:rPr>
                <w:rFonts w:ascii="Arial" w:hAnsi="Arial" w:cs="Arial"/>
                <w:sz w:val="20"/>
                <w:szCs w:val="20"/>
              </w:rPr>
              <w:t>- )</w:t>
            </w:r>
            <w:proofErr w:type="gramEnd"/>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0.992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0.00 (0.00- </w:t>
            </w:r>
            <w:proofErr w:type="gramStart"/>
            <w:r w:rsidRPr="007F716D">
              <w:rPr>
                <w:rFonts w:ascii="Arial" w:eastAsia="Calibri" w:hAnsi="Arial" w:cs="Arial"/>
                <w:sz w:val="20"/>
                <w:szCs w:val="20"/>
              </w:rPr>
              <w:t>- )</w:t>
            </w:r>
            <w:proofErr w:type="gramEnd"/>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0.993</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 xml:space="preserve">0.00 (0.00- </w:t>
            </w:r>
            <w:proofErr w:type="gramStart"/>
            <w:r w:rsidRPr="007F716D">
              <w:rPr>
                <w:rFonts w:ascii="Arial" w:eastAsia="Calibri" w:hAnsi="Arial" w:cs="Arial"/>
                <w:sz w:val="20"/>
                <w:szCs w:val="20"/>
              </w:rPr>
              <w:t>- )</w:t>
            </w:r>
            <w:proofErr w:type="gramEnd"/>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0.993</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w:t>
            </w:r>
            <w:proofErr w:type="spellStart"/>
            <w:r w:rsidRPr="00A12F83">
              <w:rPr>
                <w:rFonts w:ascii="Arial" w:eastAsia="Calibri" w:hAnsi="Arial" w:cs="Arial"/>
                <w:sz w:val="20"/>
                <w:szCs w:val="20"/>
              </w:rPr>
              <w:t>Salvary</w:t>
            </w:r>
            <w:proofErr w:type="spellEnd"/>
            <w:r w:rsidRPr="00A12F83">
              <w:rPr>
                <w:rFonts w:ascii="Arial" w:eastAsia="Calibri" w:hAnsi="Arial" w:cs="Arial"/>
                <w:sz w:val="20"/>
                <w:szCs w:val="20"/>
              </w:rPr>
              <w:t xml:space="preserve"> glands</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28</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3.78 (0.51-27.85)</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0.191</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4.04 (0.55-29.80)</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0.171</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4.38 (0.59-32.37)</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0.148</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4.69 (0.63-34.80)</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0.131</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Larynx, Pharynx</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71</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19.6</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2.93 (0.72-11.94)</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0.134</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2.73 (0.67-11.19)</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0.162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1.55 (0.21-11.20)</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0.664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1.60 (0.22-11.55)</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0.644</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Autoimmune diseases</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1569</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18.8</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1.38 (0.89-2.15)</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0.150</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1.39 (0.90-2.16)</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0.142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1.47 (0.94-2.28)</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0.089</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1.51 (0.97-2.34)</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0.070</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Inflammatory Bowel disease</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160</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19.5</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0.00 (0.00-1.11E276)</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0.971</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0.00 (0.00-1.87E277)</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0.971</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 (0.00-4.39E278)</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0.971</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0.00 (0.00-6.21E282)</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0.972</w:t>
            </w:r>
          </w:p>
        </w:tc>
      </w:tr>
      <w:tr w:rsidR="00620D9B" w:rsidRPr="00BD2F26" w:rsidTr="00004F05">
        <w:trPr>
          <w:gridAfter w:val="1"/>
          <w:wAfter w:w="11" w:type="dxa"/>
        </w:trPr>
        <w:tc>
          <w:tcPr>
            <w:tcW w:w="3270" w:type="dxa"/>
          </w:tcPr>
          <w:p w:rsidR="00620D9B" w:rsidRPr="00A12F83" w:rsidRDefault="00620D9B" w:rsidP="00620D9B">
            <w:pPr>
              <w:rPr>
                <w:rFonts w:ascii="Arial" w:eastAsia="Times New Roman" w:hAnsi="Arial" w:cs="Arial"/>
                <w:sz w:val="20"/>
                <w:szCs w:val="20"/>
                <w:lang w:eastAsia="da-DK"/>
              </w:rPr>
            </w:pPr>
            <w:r w:rsidRPr="00A12F83">
              <w:rPr>
                <w:rFonts w:ascii="Arial" w:eastAsia="Times New Roman" w:hAnsi="Arial" w:cs="Arial"/>
                <w:sz w:val="20"/>
                <w:szCs w:val="20"/>
                <w:lang w:eastAsia="da-DK"/>
              </w:rPr>
              <w:t>Total cardiovascular disease</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3481</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18.0</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1.37 (1.01-1.85)</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0.041</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1.35 (1.00-1.82)</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0.052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1.37 (1.01-1.86)</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0.046</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1.34 (0.97-1.83)</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0.072</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Coronary artery disease</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1976</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18.7</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0.90 (0.56-1.45)</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0.663</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0.87 (0.54-1.41)</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0.575</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0.85 (0.52-1.40)</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0.525</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0.82 (0.49-1.36)</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0.438</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Peripheral artery disease</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792</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19.3</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1.62 (0.92-2.87)</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0.097</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1.55 (0.88-2.75)</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0.132</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1.71 (0.97-3.03)</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0.065</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1.73 (0.98-3.05)</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0.061</w:t>
            </w:r>
          </w:p>
        </w:tc>
      </w:tr>
      <w:tr w:rsidR="00620D9B" w:rsidRPr="00BD2F26" w:rsidTr="00004F05">
        <w:trPr>
          <w:gridAfter w:val="1"/>
          <w:wAfter w:w="11" w:type="dxa"/>
        </w:trPr>
        <w:tc>
          <w:tcPr>
            <w:tcW w:w="3270" w:type="dxa"/>
          </w:tcPr>
          <w:p w:rsidR="00620D9B" w:rsidRPr="00A12F83" w:rsidRDefault="00620D9B" w:rsidP="00620D9B">
            <w:pPr>
              <w:rPr>
                <w:rFonts w:ascii="Arial" w:eastAsia="Calibri" w:hAnsi="Arial" w:cs="Arial"/>
                <w:sz w:val="20"/>
                <w:szCs w:val="20"/>
              </w:rPr>
            </w:pPr>
            <w:r w:rsidRPr="00A12F83">
              <w:rPr>
                <w:rFonts w:ascii="Arial" w:eastAsia="Calibri" w:hAnsi="Arial" w:cs="Arial"/>
                <w:sz w:val="20"/>
                <w:szCs w:val="20"/>
              </w:rPr>
              <w:t xml:space="preserve">     Cerebrovascular disease</w:t>
            </w:r>
          </w:p>
        </w:tc>
        <w:tc>
          <w:tcPr>
            <w:tcW w:w="1020" w:type="dxa"/>
          </w:tcPr>
          <w:p w:rsidR="00620D9B" w:rsidRPr="00A12F83" w:rsidRDefault="00620D9B" w:rsidP="00620D9B">
            <w:pPr>
              <w:rPr>
                <w:rFonts w:ascii="Arial" w:hAnsi="Arial" w:cs="Arial"/>
                <w:sz w:val="20"/>
                <w:szCs w:val="20"/>
              </w:rPr>
            </w:pPr>
            <w:r w:rsidRPr="00A12F83">
              <w:rPr>
                <w:rFonts w:ascii="Arial" w:hAnsi="Arial" w:cs="Arial"/>
                <w:sz w:val="20"/>
                <w:szCs w:val="20"/>
              </w:rPr>
              <w:t>1691</w:t>
            </w:r>
          </w:p>
        </w:tc>
        <w:tc>
          <w:tcPr>
            <w:tcW w:w="861" w:type="dxa"/>
          </w:tcPr>
          <w:p w:rsidR="00620D9B" w:rsidRPr="00A12F83" w:rsidRDefault="00620D9B" w:rsidP="00620D9B">
            <w:pPr>
              <w:rPr>
                <w:rFonts w:ascii="Arial" w:hAnsi="Arial" w:cs="Arial"/>
                <w:sz w:val="20"/>
                <w:szCs w:val="20"/>
              </w:rPr>
            </w:pPr>
            <w:r w:rsidRPr="00A12F83">
              <w:rPr>
                <w:rFonts w:ascii="Arial" w:hAnsi="Arial" w:cs="Arial"/>
                <w:sz w:val="20"/>
                <w:szCs w:val="20"/>
              </w:rPr>
              <w:t>18.9</w:t>
            </w:r>
          </w:p>
        </w:tc>
        <w:tc>
          <w:tcPr>
            <w:tcW w:w="2154" w:type="dxa"/>
          </w:tcPr>
          <w:p w:rsidR="00620D9B" w:rsidRPr="00A12F83" w:rsidRDefault="00620D9B" w:rsidP="00620D9B">
            <w:pPr>
              <w:rPr>
                <w:rFonts w:ascii="Arial" w:hAnsi="Arial" w:cs="Arial"/>
                <w:sz w:val="20"/>
                <w:szCs w:val="20"/>
              </w:rPr>
            </w:pPr>
            <w:r w:rsidRPr="00A12F83">
              <w:rPr>
                <w:rFonts w:ascii="Arial" w:hAnsi="Arial" w:cs="Arial"/>
                <w:sz w:val="20"/>
                <w:szCs w:val="20"/>
              </w:rPr>
              <w:t>1.43 (0.93-2.20)</w:t>
            </w:r>
          </w:p>
        </w:tc>
        <w:tc>
          <w:tcPr>
            <w:tcW w:w="728" w:type="dxa"/>
          </w:tcPr>
          <w:p w:rsidR="00620D9B" w:rsidRPr="00A12F83" w:rsidRDefault="00620D9B" w:rsidP="00620D9B">
            <w:pPr>
              <w:rPr>
                <w:rFonts w:ascii="Arial" w:hAnsi="Arial" w:cs="Arial"/>
                <w:sz w:val="20"/>
                <w:szCs w:val="20"/>
              </w:rPr>
            </w:pPr>
            <w:r w:rsidRPr="00A12F83">
              <w:rPr>
                <w:rFonts w:ascii="Arial" w:hAnsi="Arial" w:cs="Arial"/>
                <w:sz w:val="20"/>
                <w:szCs w:val="20"/>
              </w:rPr>
              <w:t>0.103</w:t>
            </w:r>
          </w:p>
        </w:tc>
        <w:tc>
          <w:tcPr>
            <w:tcW w:w="2154"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1.40 (0.91-2.16)</w:t>
            </w:r>
          </w:p>
        </w:tc>
        <w:tc>
          <w:tcPr>
            <w:tcW w:w="737" w:type="dxa"/>
            <w:gridSpan w:val="2"/>
          </w:tcPr>
          <w:p w:rsidR="00620D9B" w:rsidRPr="007F716D" w:rsidRDefault="00620D9B" w:rsidP="00620D9B">
            <w:pPr>
              <w:rPr>
                <w:rFonts w:ascii="Arial" w:hAnsi="Arial" w:cs="Arial"/>
                <w:sz w:val="20"/>
                <w:szCs w:val="20"/>
              </w:rPr>
            </w:pPr>
            <w:r w:rsidRPr="007F716D">
              <w:rPr>
                <w:rFonts w:ascii="Arial" w:hAnsi="Arial" w:cs="Arial"/>
                <w:sz w:val="20"/>
                <w:szCs w:val="20"/>
              </w:rPr>
              <w:t>0.123</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1.41 (0.91-2.20)</w:t>
            </w:r>
          </w:p>
        </w:tc>
        <w:tc>
          <w:tcPr>
            <w:tcW w:w="737"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0.124</w:t>
            </w:r>
          </w:p>
        </w:tc>
        <w:tc>
          <w:tcPr>
            <w:tcW w:w="2154" w:type="dxa"/>
            <w:gridSpan w:val="2"/>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1.37 (0.87-2.16)</w:t>
            </w:r>
          </w:p>
        </w:tc>
        <w:tc>
          <w:tcPr>
            <w:tcW w:w="737" w:type="dxa"/>
            <w:gridSpan w:val="3"/>
          </w:tcPr>
          <w:p w:rsidR="00620D9B" w:rsidRPr="007F716D" w:rsidRDefault="00620D9B" w:rsidP="00620D9B">
            <w:pPr>
              <w:rPr>
                <w:rFonts w:ascii="Arial" w:eastAsia="Calibri" w:hAnsi="Arial" w:cs="Arial"/>
                <w:sz w:val="20"/>
                <w:szCs w:val="20"/>
              </w:rPr>
            </w:pPr>
            <w:r w:rsidRPr="007F716D">
              <w:rPr>
                <w:rFonts w:ascii="Arial" w:eastAsia="Calibri" w:hAnsi="Arial" w:cs="Arial"/>
                <w:sz w:val="20"/>
                <w:szCs w:val="20"/>
              </w:rPr>
              <w:t>0.172</w:t>
            </w:r>
          </w:p>
        </w:tc>
      </w:tr>
      <w:tr w:rsidR="00620D9B" w:rsidRPr="00A938F5" w:rsidTr="00004F05">
        <w:trPr>
          <w:gridAfter w:val="2"/>
          <w:wAfter w:w="49" w:type="dxa"/>
          <w:trHeight w:val="640"/>
        </w:trPr>
        <w:tc>
          <w:tcPr>
            <w:tcW w:w="16668" w:type="dxa"/>
            <w:gridSpan w:val="17"/>
            <w:tcBorders>
              <w:top w:val="single" w:sz="4" w:space="0" w:color="auto"/>
            </w:tcBorders>
          </w:tcPr>
          <w:p w:rsidR="00620D9B" w:rsidRPr="00A12F83" w:rsidRDefault="00620D9B" w:rsidP="00620D9B">
            <w:pPr>
              <w:rPr>
                <w:rFonts w:ascii="Arial" w:eastAsia="Calibri" w:hAnsi="Arial" w:cs="Arial"/>
                <w:sz w:val="16"/>
                <w:szCs w:val="16"/>
              </w:rPr>
            </w:pPr>
            <w:r w:rsidRPr="00A12F83">
              <w:rPr>
                <w:rFonts w:ascii="Arial" w:eastAsia="Calibri" w:hAnsi="Arial" w:cs="Arial"/>
                <w:sz w:val="16"/>
                <w:szCs w:val="16"/>
                <w:vertAlign w:val="superscript"/>
              </w:rPr>
              <w:t xml:space="preserve">a </w:t>
            </w:r>
            <w:r w:rsidRPr="00A12F83">
              <w:rPr>
                <w:rFonts w:ascii="Arial" w:eastAsia="Calibri" w:hAnsi="Arial" w:cs="Arial"/>
                <w:sz w:val="16"/>
                <w:szCs w:val="16"/>
              </w:rPr>
              <w:t>Tissue transglutaminase (IgA or Ig</w:t>
            </w:r>
            <w:r w:rsidR="00F263E7">
              <w:rPr>
                <w:rFonts w:ascii="Arial" w:eastAsia="Calibri" w:hAnsi="Arial" w:cs="Arial"/>
                <w:sz w:val="16"/>
                <w:szCs w:val="16"/>
              </w:rPr>
              <w:t>G</w:t>
            </w:r>
            <w:r w:rsidRPr="00A12F83">
              <w:rPr>
                <w:rFonts w:ascii="Arial" w:eastAsia="Calibri" w:hAnsi="Arial" w:cs="Arial"/>
                <w:sz w:val="16"/>
                <w:szCs w:val="16"/>
              </w:rPr>
              <w:t>) above 7 U/ml and/or IgG deamidated gliadin peptide ≥ 10</w:t>
            </w:r>
          </w:p>
          <w:p w:rsidR="00620D9B" w:rsidRPr="00A12F83" w:rsidRDefault="00620D9B" w:rsidP="00620D9B">
            <w:pPr>
              <w:rPr>
                <w:rFonts w:ascii="Arial" w:eastAsia="Calibri" w:hAnsi="Arial" w:cs="Arial"/>
                <w:sz w:val="16"/>
                <w:szCs w:val="16"/>
              </w:rPr>
            </w:pPr>
            <w:r w:rsidRPr="00A12F83">
              <w:rPr>
                <w:rFonts w:ascii="Arial" w:eastAsia="Calibri" w:hAnsi="Arial" w:cs="Arial"/>
                <w:sz w:val="16"/>
                <w:szCs w:val="16"/>
                <w:vertAlign w:val="superscript"/>
              </w:rPr>
              <w:t xml:space="preserve">b </w:t>
            </w:r>
            <w:proofErr w:type="gramStart"/>
            <w:r w:rsidRPr="00A12F83">
              <w:rPr>
                <w:rFonts w:ascii="Arial" w:eastAsia="Calibri" w:hAnsi="Arial" w:cs="Arial"/>
                <w:sz w:val="16"/>
                <w:szCs w:val="16"/>
              </w:rPr>
              <w:t>The</w:t>
            </w:r>
            <w:proofErr w:type="gramEnd"/>
            <w:r w:rsidRPr="00A12F83">
              <w:rPr>
                <w:rFonts w:ascii="Arial" w:eastAsia="Calibri" w:hAnsi="Arial" w:cs="Arial"/>
                <w:sz w:val="16"/>
                <w:szCs w:val="16"/>
              </w:rPr>
              <w:t xml:space="preserve"> hazard ratios were estimated by cox regression with age as the underlying time scale</w:t>
            </w:r>
          </w:p>
          <w:p w:rsidR="00620D9B" w:rsidRPr="00A12F83" w:rsidRDefault="00620D9B" w:rsidP="00620D9B">
            <w:pPr>
              <w:rPr>
                <w:rFonts w:ascii="Arial" w:eastAsia="Calibri" w:hAnsi="Arial" w:cs="Arial"/>
                <w:sz w:val="16"/>
                <w:szCs w:val="16"/>
              </w:rPr>
            </w:pPr>
            <w:r w:rsidRPr="00A12F83">
              <w:rPr>
                <w:rFonts w:ascii="Arial" w:eastAsia="Calibri" w:hAnsi="Arial" w:cs="Arial"/>
                <w:sz w:val="16"/>
                <w:szCs w:val="16"/>
                <w:vertAlign w:val="superscript"/>
              </w:rPr>
              <w:t xml:space="preserve">c </w:t>
            </w:r>
            <w:r w:rsidRPr="00A12F83">
              <w:rPr>
                <w:rFonts w:ascii="Arial" w:eastAsia="Calibri" w:hAnsi="Arial" w:cs="Arial"/>
                <w:sz w:val="16"/>
                <w:szCs w:val="16"/>
              </w:rPr>
              <w:t xml:space="preserve">First date for cancers diagnosed in The Danish </w:t>
            </w:r>
            <w:r>
              <w:rPr>
                <w:rFonts w:ascii="Arial" w:eastAsia="Calibri" w:hAnsi="Arial" w:cs="Arial"/>
                <w:sz w:val="16"/>
                <w:szCs w:val="16"/>
              </w:rPr>
              <w:t>C</w:t>
            </w:r>
            <w:r w:rsidRPr="00A12F83">
              <w:rPr>
                <w:rFonts w:ascii="Arial" w:eastAsia="Calibri" w:hAnsi="Arial" w:cs="Arial"/>
                <w:sz w:val="16"/>
                <w:szCs w:val="16"/>
              </w:rPr>
              <w:t xml:space="preserve">ancer </w:t>
            </w:r>
            <w:r>
              <w:rPr>
                <w:rFonts w:ascii="Arial" w:eastAsia="Calibri" w:hAnsi="Arial" w:cs="Arial"/>
                <w:sz w:val="16"/>
                <w:szCs w:val="16"/>
              </w:rPr>
              <w:t>R</w:t>
            </w:r>
            <w:r w:rsidRPr="00A12F83">
              <w:rPr>
                <w:rFonts w:ascii="Arial" w:eastAsia="Calibri" w:hAnsi="Arial" w:cs="Arial"/>
                <w:sz w:val="16"/>
                <w:szCs w:val="16"/>
              </w:rPr>
              <w:t>egistr</w:t>
            </w:r>
            <w:r>
              <w:rPr>
                <w:rFonts w:ascii="Arial" w:eastAsia="Calibri" w:hAnsi="Arial" w:cs="Arial"/>
                <w:sz w:val="16"/>
                <w:szCs w:val="16"/>
              </w:rPr>
              <w:t>y</w:t>
            </w:r>
            <w:r w:rsidRPr="00A12F83">
              <w:rPr>
                <w:rFonts w:ascii="Arial" w:eastAsia="Calibri" w:hAnsi="Arial" w:cs="Arial"/>
                <w:sz w:val="16"/>
                <w:szCs w:val="16"/>
              </w:rPr>
              <w:t xml:space="preserve"> and/or The </w:t>
            </w:r>
            <w:r>
              <w:rPr>
                <w:rFonts w:ascii="Arial" w:eastAsia="Calibri" w:hAnsi="Arial" w:cs="Arial"/>
                <w:sz w:val="16"/>
                <w:szCs w:val="16"/>
              </w:rPr>
              <w:t>N</w:t>
            </w:r>
            <w:r w:rsidRPr="00A12F83">
              <w:rPr>
                <w:rFonts w:ascii="Arial" w:eastAsia="Calibri" w:hAnsi="Arial" w:cs="Arial"/>
                <w:sz w:val="16"/>
                <w:szCs w:val="16"/>
              </w:rPr>
              <w:t xml:space="preserve">ational </w:t>
            </w:r>
            <w:r>
              <w:rPr>
                <w:rFonts w:ascii="Arial" w:eastAsia="Calibri" w:hAnsi="Arial" w:cs="Arial"/>
                <w:sz w:val="16"/>
                <w:szCs w:val="16"/>
              </w:rPr>
              <w:t>P</w:t>
            </w:r>
            <w:r w:rsidRPr="00A12F83">
              <w:rPr>
                <w:rFonts w:ascii="Arial" w:eastAsia="Calibri" w:hAnsi="Arial" w:cs="Arial"/>
                <w:sz w:val="16"/>
                <w:szCs w:val="16"/>
              </w:rPr>
              <w:t xml:space="preserve">atient </w:t>
            </w:r>
            <w:r>
              <w:rPr>
                <w:rFonts w:ascii="Arial" w:eastAsia="Calibri" w:hAnsi="Arial" w:cs="Arial"/>
                <w:sz w:val="16"/>
                <w:szCs w:val="16"/>
              </w:rPr>
              <w:t>R</w:t>
            </w:r>
            <w:r w:rsidRPr="00A12F83">
              <w:rPr>
                <w:rFonts w:ascii="Arial" w:eastAsia="Calibri" w:hAnsi="Arial" w:cs="Arial"/>
                <w:sz w:val="16"/>
                <w:szCs w:val="16"/>
              </w:rPr>
              <w:t>egister except non-melanoma skin cancer (NMSC)</w:t>
            </w:r>
          </w:p>
          <w:p w:rsidR="00620D9B" w:rsidRPr="00BD2F26" w:rsidRDefault="00620D9B" w:rsidP="00620D9B">
            <w:pPr>
              <w:rPr>
                <w:rFonts w:eastAsia="Calibri" w:cs="Times New Roman"/>
                <w:sz w:val="16"/>
                <w:szCs w:val="16"/>
              </w:rPr>
            </w:pPr>
            <w:r w:rsidRPr="00A12F83">
              <w:rPr>
                <w:rFonts w:ascii="Arial" w:eastAsia="Calibri" w:hAnsi="Arial" w:cs="Arial"/>
                <w:sz w:val="16"/>
                <w:szCs w:val="16"/>
                <w:vertAlign w:val="superscript"/>
              </w:rPr>
              <w:t>d</w:t>
            </w:r>
            <w:r w:rsidRPr="00A12F83">
              <w:rPr>
                <w:rFonts w:ascii="Arial" w:eastAsia="Calibri" w:hAnsi="Arial" w:cs="Arial"/>
                <w:sz w:val="16"/>
                <w:szCs w:val="16"/>
              </w:rPr>
              <w:t xml:space="preserve"> Sex related cancers were not adjusted for sex; Prostate cancer analyzed only for men and cancer of the uterus, ovary and female genitalia and breast cancer analyzed only for women</w:t>
            </w:r>
          </w:p>
        </w:tc>
      </w:tr>
    </w:tbl>
    <w:p w:rsidR="004C120D" w:rsidRPr="008E11FD" w:rsidRDefault="004C120D">
      <w:pPr>
        <w:rPr>
          <w:lang w:val="en-US"/>
        </w:rPr>
      </w:pPr>
    </w:p>
    <w:sectPr w:rsidR="004C120D" w:rsidRPr="008E11FD" w:rsidSect="00DD183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740" w:rsidRDefault="00E44740" w:rsidP="0003581F">
      <w:pPr>
        <w:spacing w:after="0" w:line="240" w:lineRule="auto"/>
      </w:pPr>
      <w:r>
        <w:separator/>
      </w:r>
    </w:p>
  </w:endnote>
  <w:endnote w:type="continuationSeparator" w:id="0">
    <w:p w:rsidR="00E44740" w:rsidRDefault="00E44740" w:rsidP="0003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0393"/>
      <w:docPartObj>
        <w:docPartGallery w:val="Page Numbers (Bottom of Page)"/>
        <w:docPartUnique/>
      </w:docPartObj>
    </w:sdtPr>
    <w:sdtContent>
      <w:p w:rsidR="00E44740" w:rsidRDefault="00E44740">
        <w:pPr>
          <w:pStyle w:val="Sidefod"/>
          <w:jc w:val="center"/>
        </w:pPr>
        <w:r>
          <w:fldChar w:fldCharType="begin"/>
        </w:r>
        <w:r>
          <w:instrText>PAGE   \* MERGEFORMAT</w:instrText>
        </w:r>
        <w:r>
          <w:fldChar w:fldCharType="separate"/>
        </w:r>
        <w:r>
          <w:rPr>
            <w:noProof/>
          </w:rPr>
          <w:t>5</w:t>
        </w:r>
        <w:r>
          <w:fldChar w:fldCharType="end"/>
        </w:r>
      </w:p>
    </w:sdtContent>
  </w:sdt>
  <w:p w:rsidR="00E44740" w:rsidRDefault="00E447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740" w:rsidRDefault="00E44740" w:rsidP="0003581F">
      <w:pPr>
        <w:spacing w:after="0" w:line="240" w:lineRule="auto"/>
      </w:pPr>
      <w:r>
        <w:separator/>
      </w:r>
    </w:p>
  </w:footnote>
  <w:footnote w:type="continuationSeparator" w:id="0">
    <w:p w:rsidR="00E44740" w:rsidRDefault="00E44740" w:rsidP="000358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E11FD"/>
    <w:rsid w:val="00004F05"/>
    <w:rsid w:val="0003581F"/>
    <w:rsid w:val="000438CF"/>
    <w:rsid w:val="00054E96"/>
    <w:rsid w:val="0006644A"/>
    <w:rsid w:val="00094A35"/>
    <w:rsid w:val="000D5469"/>
    <w:rsid w:val="000F080A"/>
    <w:rsid w:val="0010698F"/>
    <w:rsid w:val="001911B4"/>
    <w:rsid w:val="001A1BE9"/>
    <w:rsid w:val="001C5D37"/>
    <w:rsid w:val="002109E9"/>
    <w:rsid w:val="00214296"/>
    <w:rsid w:val="002218BA"/>
    <w:rsid w:val="00254652"/>
    <w:rsid w:val="002A2ACA"/>
    <w:rsid w:val="002B2200"/>
    <w:rsid w:val="002C41A9"/>
    <w:rsid w:val="00355A3D"/>
    <w:rsid w:val="003D5DFF"/>
    <w:rsid w:val="003F7454"/>
    <w:rsid w:val="00406259"/>
    <w:rsid w:val="0040655A"/>
    <w:rsid w:val="0043417A"/>
    <w:rsid w:val="00436829"/>
    <w:rsid w:val="00447F8D"/>
    <w:rsid w:val="00457B2A"/>
    <w:rsid w:val="00481C53"/>
    <w:rsid w:val="004C120D"/>
    <w:rsid w:val="004C1C47"/>
    <w:rsid w:val="004F42EE"/>
    <w:rsid w:val="0051213E"/>
    <w:rsid w:val="00527129"/>
    <w:rsid w:val="0055101E"/>
    <w:rsid w:val="00591903"/>
    <w:rsid w:val="005C4C20"/>
    <w:rsid w:val="005D13D3"/>
    <w:rsid w:val="00620D9B"/>
    <w:rsid w:val="00630BD7"/>
    <w:rsid w:val="00643F88"/>
    <w:rsid w:val="00643F8F"/>
    <w:rsid w:val="00664AEF"/>
    <w:rsid w:val="006743D8"/>
    <w:rsid w:val="006951B2"/>
    <w:rsid w:val="00696ADE"/>
    <w:rsid w:val="006A1DC9"/>
    <w:rsid w:val="006A257A"/>
    <w:rsid w:val="006A6988"/>
    <w:rsid w:val="006B6208"/>
    <w:rsid w:val="006B6377"/>
    <w:rsid w:val="006B79D2"/>
    <w:rsid w:val="006D3750"/>
    <w:rsid w:val="006F0002"/>
    <w:rsid w:val="007E7283"/>
    <w:rsid w:val="007F716D"/>
    <w:rsid w:val="00824E84"/>
    <w:rsid w:val="00843080"/>
    <w:rsid w:val="00896A48"/>
    <w:rsid w:val="008E11FD"/>
    <w:rsid w:val="00913F83"/>
    <w:rsid w:val="009549AB"/>
    <w:rsid w:val="00955B4A"/>
    <w:rsid w:val="00995C34"/>
    <w:rsid w:val="009F37E4"/>
    <w:rsid w:val="00A12F83"/>
    <w:rsid w:val="00A479CC"/>
    <w:rsid w:val="00A92F22"/>
    <w:rsid w:val="00A938F5"/>
    <w:rsid w:val="00AB468D"/>
    <w:rsid w:val="00AE7BC2"/>
    <w:rsid w:val="00B050D4"/>
    <w:rsid w:val="00B07D4C"/>
    <w:rsid w:val="00B2323E"/>
    <w:rsid w:val="00B60FEF"/>
    <w:rsid w:val="00B90754"/>
    <w:rsid w:val="00BB200A"/>
    <w:rsid w:val="00BC6423"/>
    <w:rsid w:val="00BC7EEB"/>
    <w:rsid w:val="00C46E7C"/>
    <w:rsid w:val="00C52180"/>
    <w:rsid w:val="00CA0058"/>
    <w:rsid w:val="00CA0F52"/>
    <w:rsid w:val="00CE57CC"/>
    <w:rsid w:val="00D21313"/>
    <w:rsid w:val="00D2339B"/>
    <w:rsid w:val="00D7434C"/>
    <w:rsid w:val="00D82323"/>
    <w:rsid w:val="00DB1A7C"/>
    <w:rsid w:val="00DD1835"/>
    <w:rsid w:val="00DE5109"/>
    <w:rsid w:val="00E03CE8"/>
    <w:rsid w:val="00E44740"/>
    <w:rsid w:val="00E84EC1"/>
    <w:rsid w:val="00EB0850"/>
    <w:rsid w:val="00EB5D77"/>
    <w:rsid w:val="00F0408E"/>
    <w:rsid w:val="00F10003"/>
    <w:rsid w:val="00F21BA7"/>
    <w:rsid w:val="00F263E7"/>
    <w:rsid w:val="00F532CB"/>
    <w:rsid w:val="00F94552"/>
    <w:rsid w:val="00FB6B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84FED-9E2E-4DBB-9B09-D057AFB7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60FEF"/>
    <w:pPr>
      <w:keepNext/>
      <w:keepLines/>
      <w:spacing w:before="240" w:after="0"/>
      <w:outlineLvl w:val="0"/>
    </w:pPr>
    <w:rPr>
      <w:rFonts w:ascii="Times New Roman" w:eastAsiaTheme="majorEastAsia" w:hAnsi="Times New Roman" w:cstheme="majorBidi"/>
      <w:sz w:val="24"/>
      <w:szCs w:val="32"/>
    </w:rPr>
  </w:style>
  <w:style w:type="paragraph" w:styleId="Overskrift2">
    <w:name w:val="heading 2"/>
    <w:basedOn w:val="Normal"/>
    <w:next w:val="Normal"/>
    <w:link w:val="Overskrift2Tegn"/>
    <w:uiPriority w:val="9"/>
    <w:unhideWhenUsed/>
    <w:qFormat/>
    <w:rsid w:val="00B60FEF"/>
    <w:pPr>
      <w:keepNext/>
      <w:keepLines/>
      <w:spacing w:before="120" w:after="120"/>
      <w:outlineLvl w:val="1"/>
    </w:pPr>
    <w:rPr>
      <w:rFonts w:ascii="Times New Roman" w:eastAsiaTheme="majorEastAsia" w:hAnsi="Times New Roman" w:cstheme="majorBidi"/>
      <w:b/>
      <w:sz w:val="20"/>
      <w:szCs w:val="26"/>
    </w:rPr>
  </w:style>
  <w:style w:type="paragraph" w:styleId="Overskrift3">
    <w:name w:val="heading 3"/>
    <w:basedOn w:val="Normal"/>
    <w:next w:val="Normal"/>
    <w:link w:val="Overskrift3Tegn"/>
    <w:uiPriority w:val="9"/>
    <w:unhideWhenUsed/>
    <w:qFormat/>
    <w:rsid w:val="00B60FEF"/>
    <w:pPr>
      <w:keepNext/>
      <w:keepLines/>
      <w:spacing w:before="40" w:after="0"/>
      <w:outlineLvl w:val="2"/>
    </w:pPr>
    <w:rPr>
      <w:rFonts w:ascii="Arial" w:eastAsiaTheme="majorEastAsia" w:hAnsi="Arial" w:cstheme="majorBid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EndNoteBibliographyTitle">
    <w:name w:val="EndNote Bibliography Title"/>
    <w:basedOn w:val="Normal"/>
    <w:link w:val="EndNoteBibliographyTitleTegn"/>
    <w:rsid w:val="006A6988"/>
    <w:pPr>
      <w:spacing w:after="0"/>
      <w:jc w:val="center"/>
    </w:pPr>
    <w:rPr>
      <w:rFonts w:ascii="Calibri" w:hAnsi="Calibri"/>
      <w:noProof/>
      <w:lang w:val="en-US"/>
    </w:rPr>
  </w:style>
  <w:style w:type="character" w:customStyle="1" w:styleId="EndNoteBibliographyTitleTegn">
    <w:name w:val="EndNote Bibliography Title Tegn"/>
    <w:basedOn w:val="Standardskrifttypeiafsnit"/>
    <w:link w:val="EndNoteBibliographyTitle"/>
    <w:rsid w:val="006A6988"/>
    <w:rPr>
      <w:rFonts w:ascii="Calibri" w:hAnsi="Calibri"/>
      <w:noProof/>
      <w:lang w:val="en-US"/>
    </w:rPr>
  </w:style>
  <w:style w:type="paragraph" w:customStyle="1" w:styleId="EndNoteBibliography">
    <w:name w:val="EndNote Bibliography"/>
    <w:basedOn w:val="Normal"/>
    <w:link w:val="EndNoteBibliographyTegn"/>
    <w:rsid w:val="006A6988"/>
    <w:pPr>
      <w:spacing w:line="240" w:lineRule="auto"/>
    </w:pPr>
    <w:rPr>
      <w:rFonts w:ascii="Calibri" w:hAnsi="Calibri"/>
      <w:noProof/>
      <w:lang w:val="en-US"/>
    </w:rPr>
  </w:style>
  <w:style w:type="character" w:customStyle="1" w:styleId="EndNoteBibliographyTegn">
    <w:name w:val="EndNote Bibliography Tegn"/>
    <w:basedOn w:val="Standardskrifttypeiafsnit"/>
    <w:link w:val="EndNoteBibliography"/>
    <w:rsid w:val="006A6988"/>
    <w:rPr>
      <w:rFonts w:ascii="Calibri" w:hAnsi="Calibri"/>
      <w:noProof/>
      <w:lang w:val="en-US"/>
    </w:rPr>
  </w:style>
  <w:style w:type="table" w:styleId="Tabel-Gitter">
    <w:name w:val="Table Grid"/>
    <w:basedOn w:val="Tabel-Normal"/>
    <w:uiPriority w:val="59"/>
    <w:rsid w:val="00EB08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B08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0850"/>
    <w:rPr>
      <w:rFonts w:ascii="Segoe UI" w:hAnsi="Segoe UI" w:cs="Segoe UI"/>
      <w:sz w:val="18"/>
      <w:szCs w:val="18"/>
    </w:rPr>
  </w:style>
  <w:style w:type="paragraph" w:styleId="Sidehoved">
    <w:name w:val="header"/>
    <w:basedOn w:val="Normal"/>
    <w:link w:val="SidehovedTegn"/>
    <w:uiPriority w:val="99"/>
    <w:unhideWhenUsed/>
    <w:rsid w:val="0003581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3581F"/>
  </w:style>
  <w:style w:type="paragraph" w:styleId="Sidefod">
    <w:name w:val="footer"/>
    <w:basedOn w:val="Normal"/>
    <w:link w:val="SidefodTegn"/>
    <w:uiPriority w:val="99"/>
    <w:unhideWhenUsed/>
    <w:rsid w:val="0003581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3581F"/>
  </w:style>
  <w:style w:type="character" w:styleId="Kommentarhenvisning">
    <w:name w:val="annotation reference"/>
    <w:basedOn w:val="Standardskrifttypeiafsnit"/>
    <w:uiPriority w:val="99"/>
    <w:semiHidden/>
    <w:unhideWhenUsed/>
    <w:rsid w:val="00B2323E"/>
    <w:rPr>
      <w:sz w:val="16"/>
      <w:szCs w:val="16"/>
    </w:rPr>
  </w:style>
  <w:style w:type="paragraph" w:styleId="Kommentartekst">
    <w:name w:val="annotation text"/>
    <w:basedOn w:val="Normal"/>
    <w:link w:val="KommentartekstTegn"/>
    <w:uiPriority w:val="99"/>
    <w:semiHidden/>
    <w:unhideWhenUsed/>
    <w:rsid w:val="00B232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2323E"/>
    <w:rPr>
      <w:sz w:val="20"/>
      <w:szCs w:val="20"/>
    </w:rPr>
  </w:style>
  <w:style w:type="paragraph" w:styleId="Kommentaremne">
    <w:name w:val="annotation subject"/>
    <w:basedOn w:val="Kommentartekst"/>
    <w:next w:val="Kommentartekst"/>
    <w:link w:val="KommentaremneTegn"/>
    <w:uiPriority w:val="99"/>
    <w:semiHidden/>
    <w:unhideWhenUsed/>
    <w:rsid w:val="00B2323E"/>
    <w:rPr>
      <w:b/>
      <w:bCs/>
    </w:rPr>
  </w:style>
  <w:style w:type="character" w:customStyle="1" w:styleId="KommentaremneTegn">
    <w:name w:val="Kommentaremne Tegn"/>
    <w:basedOn w:val="KommentartekstTegn"/>
    <w:link w:val="Kommentaremne"/>
    <w:uiPriority w:val="99"/>
    <w:semiHidden/>
    <w:rsid w:val="00B2323E"/>
    <w:rPr>
      <w:b/>
      <w:bCs/>
      <w:sz w:val="20"/>
      <w:szCs w:val="20"/>
    </w:rPr>
  </w:style>
  <w:style w:type="paragraph" w:styleId="Almindeligtekst">
    <w:name w:val="Plain Text"/>
    <w:basedOn w:val="Normal"/>
    <w:link w:val="AlmindeligtekstTegn"/>
    <w:uiPriority w:val="99"/>
    <w:unhideWhenUsed/>
    <w:rsid w:val="00F94552"/>
    <w:pPr>
      <w:spacing w:after="0" w:line="240" w:lineRule="auto"/>
    </w:pPr>
    <w:rPr>
      <w:rFonts w:ascii="Verdana" w:eastAsia="Times New Roman" w:hAnsi="Verdana" w:cs="Consolas"/>
      <w:sz w:val="20"/>
      <w:szCs w:val="21"/>
      <w:lang w:val="en-US"/>
    </w:rPr>
  </w:style>
  <w:style w:type="character" w:customStyle="1" w:styleId="AlmindeligtekstTegn">
    <w:name w:val="Almindelig tekst Tegn"/>
    <w:basedOn w:val="Standardskrifttypeiafsnit"/>
    <w:link w:val="Almindeligtekst"/>
    <w:uiPriority w:val="99"/>
    <w:rsid w:val="00F94552"/>
    <w:rPr>
      <w:rFonts w:ascii="Verdana" w:eastAsia="Times New Roman" w:hAnsi="Verdana" w:cs="Consolas"/>
      <w:sz w:val="20"/>
      <w:szCs w:val="21"/>
      <w:lang w:val="en-US"/>
    </w:rPr>
  </w:style>
  <w:style w:type="character" w:customStyle="1" w:styleId="Overskrift1Tegn">
    <w:name w:val="Overskrift 1 Tegn"/>
    <w:basedOn w:val="Standardskrifttypeiafsnit"/>
    <w:link w:val="Overskrift1"/>
    <w:uiPriority w:val="9"/>
    <w:rsid w:val="00B60FEF"/>
    <w:rPr>
      <w:rFonts w:ascii="Times New Roman" w:eastAsiaTheme="majorEastAsia" w:hAnsi="Times New Roman" w:cstheme="majorBidi"/>
      <w:sz w:val="24"/>
      <w:szCs w:val="32"/>
    </w:rPr>
  </w:style>
  <w:style w:type="character" w:customStyle="1" w:styleId="Overskrift2Tegn">
    <w:name w:val="Overskrift 2 Tegn"/>
    <w:basedOn w:val="Standardskrifttypeiafsnit"/>
    <w:link w:val="Overskrift2"/>
    <w:uiPriority w:val="9"/>
    <w:rsid w:val="00B60FEF"/>
    <w:rPr>
      <w:rFonts w:ascii="Times New Roman" w:eastAsiaTheme="majorEastAsia" w:hAnsi="Times New Roman" w:cstheme="majorBidi"/>
      <w:b/>
      <w:sz w:val="20"/>
      <w:szCs w:val="26"/>
    </w:rPr>
  </w:style>
  <w:style w:type="character" w:customStyle="1" w:styleId="Overskrift3Tegn">
    <w:name w:val="Overskrift 3 Tegn"/>
    <w:basedOn w:val="Standardskrifttypeiafsnit"/>
    <w:link w:val="Overskrift3"/>
    <w:uiPriority w:val="9"/>
    <w:rsid w:val="00B60FEF"/>
    <w:rPr>
      <w:rFonts w:ascii="Arial" w:eastAsiaTheme="majorEastAsia" w:hAnsi="Arial" w:cstheme="majorBidi"/>
      <w:sz w:val="24"/>
      <w:szCs w:val="24"/>
    </w:rPr>
  </w:style>
  <w:style w:type="paragraph" w:styleId="Overskrift">
    <w:name w:val="TOC Heading"/>
    <w:basedOn w:val="Overskrift1"/>
    <w:next w:val="Normal"/>
    <w:uiPriority w:val="39"/>
    <w:unhideWhenUsed/>
    <w:qFormat/>
    <w:rsid w:val="00B60FEF"/>
    <w:pPr>
      <w:outlineLvl w:val="9"/>
    </w:pPr>
    <w:rPr>
      <w:rFonts w:asciiTheme="majorHAnsi" w:hAnsiTheme="majorHAnsi"/>
      <w:color w:val="2F5496" w:themeColor="accent1" w:themeShade="BF"/>
      <w:sz w:val="32"/>
      <w:lang w:eastAsia="da-DK"/>
    </w:rPr>
  </w:style>
  <w:style w:type="paragraph" w:styleId="Indholdsfortegnelse1">
    <w:name w:val="toc 1"/>
    <w:basedOn w:val="Normal"/>
    <w:next w:val="Normal"/>
    <w:autoRedefine/>
    <w:uiPriority w:val="39"/>
    <w:unhideWhenUsed/>
    <w:rsid w:val="00B60FEF"/>
    <w:pPr>
      <w:spacing w:after="100"/>
    </w:pPr>
  </w:style>
  <w:style w:type="paragraph" w:styleId="Indholdsfortegnelse2">
    <w:name w:val="toc 2"/>
    <w:basedOn w:val="Normal"/>
    <w:next w:val="Normal"/>
    <w:autoRedefine/>
    <w:uiPriority w:val="39"/>
    <w:unhideWhenUsed/>
    <w:rsid w:val="00B60FEF"/>
    <w:pPr>
      <w:spacing w:after="100"/>
      <w:ind w:left="220"/>
    </w:pPr>
  </w:style>
  <w:style w:type="paragraph" w:styleId="Indholdsfortegnelse3">
    <w:name w:val="toc 3"/>
    <w:basedOn w:val="Normal"/>
    <w:next w:val="Normal"/>
    <w:autoRedefine/>
    <w:uiPriority w:val="39"/>
    <w:unhideWhenUsed/>
    <w:rsid w:val="00B60FEF"/>
    <w:pPr>
      <w:spacing w:after="100"/>
      <w:ind w:left="440"/>
    </w:pPr>
  </w:style>
  <w:style w:type="character" w:styleId="Hyperlink">
    <w:name w:val="Hyperlink"/>
    <w:basedOn w:val="Standardskrifttypeiafsnit"/>
    <w:uiPriority w:val="99"/>
    <w:unhideWhenUsed/>
    <w:rsid w:val="00B60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E607F-51CC-42FA-877D-707F41B5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4964</Words>
  <Characters>30285</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35179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Lund Kårhus</dc:creator>
  <cp:lastModifiedBy>Line Lund Kårhus</cp:lastModifiedBy>
  <cp:revision>3</cp:revision>
  <dcterms:created xsi:type="dcterms:W3CDTF">2020-04-08T09:11:00Z</dcterms:created>
  <dcterms:modified xsi:type="dcterms:W3CDTF">2020-04-08T11:49:00Z</dcterms:modified>
</cp:coreProperties>
</file>