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0D" w:rsidRPr="00412116" w:rsidRDefault="00066788" w:rsidP="00066788">
      <w:pPr>
        <w:rPr>
          <w:b/>
          <w:sz w:val="28"/>
          <w:szCs w:val="28"/>
          <w:lang w:val="en-GB" w:eastAsia="nl-NL"/>
        </w:rPr>
      </w:pPr>
      <w:r w:rsidRPr="00412116">
        <w:rPr>
          <w:b/>
          <w:sz w:val="28"/>
          <w:szCs w:val="28"/>
          <w:lang w:val="en-GB" w:eastAsia="nl-NL"/>
        </w:rPr>
        <w:t xml:space="preserve">Supplementary </w:t>
      </w:r>
      <w:r w:rsidR="00F6340D" w:rsidRPr="00412116">
        <w:rPr>
          <w:b/>
          <w:sz w:val="28"/>
          <w:szCs w:val="28"/>
          <w:lang w:val="en-GB" w:eastAsia="nl-NL"/>
        </w:rPr>
        <w:t>Appendix</w:t>
      </w:r>
      <w:r w:rsidRPr="00412116">
        <w:rPr>
          <w:b/>
          <w:sz w:val="28"/>
          <w:szCs w:val="28"/>
          <w:lang w:val="en-GB" w:eastAsia="nl-NL"/>
        </w:rPr>
        <w:t xml:space="preserve"> </w:t>
      </w:r>
    </w:p>
    <w:p w:rsidR="00F6340D" w:rsidRPr="00412116" w:rsidRDefault="00F6340D" w:rsidP="00066788">
      <w:pPr>
        <w:rPr>
          <w:b/>
          <w:lang w:val="en-GB" w:eastAsia="nl-NL"/>
        </w:rPr>
      </w:pPr>
    </w:p>
    <w:p w:rsidR="00066788" w:rsidRPr="00412116" w:rsidRDefault="00F6340D" w:rsidP="00066788">
      <w:pPr>
        <w:rPr>
          <w:b/>
          <w:lang w:val="en-GB" w:eastAsia="nl-NL"/>
        </w:rPr>
      </w:pPr>
      <w:r w:rsidRPr="00412116">
        <w:rPr>
          <w:b/>
          <w:lang w:val="en-GB" w:eastAsia="nl-NL"/>
        </w:rPr>
        <w:t>M</w:t>
      </w:r>
      <w:r w:rsidR="00066788" w:rsidRPr="00412116">
        <w:rPr>
          <w:b/>
          <w:lang w:val="en-GB" w:eastAsia="nl-NL"/>
        </w:rPr>
        <w:t>ethods of electron microscopy</w:t>
      </w:r>
    </w:p>
    <w:p w:rsidR="00066788" w:rsidRPr="00412116" w:rsidRDefault="00B466C5" w:rsidP="00066788">
      <w:pPr>
        <w:rPr>
          <w:lang w:val="en-GB"/>
        </w:rPr>
      </w:pPr>
      <w:r w:rsidRPr="009A12B2">
        <w:rPr>
          <w:lang w:val="en-US" w:eastAsia="nl-NL"/>
        </w:rPr>
        <w:t xml:space="preserve">The biopsies were fixed in neutral formalin for over 24 hours, and then routinely processed under standard biosafety measures. </w:t>
      </w:r>
      <w:proofErr w:type="spellStart"/>
      <w:r w:rsidRPr="009A12B2">
        <w:rPr>
          <w:lang w:val="en-US" w:eastAsia="nl-NL"/>
        </w:rPr>
        <w:t>Haematoxylin</w:t>
      </w:r>
      <w:proofErr w:type="spellEnd"/>
      <w:r w:rsidRPr="009A12B2">
        <w:rPr>
          <w:lang w:val="en-US" w:eastAsia="nl-NL"/>
        </w:rPr>
        <w:t xml:space="preserve"> and eosin-stained sections were prepared and slides were examined by two pathologists (IN, </w:t>
      </w:r>
      <w:proofErr w:type="spellStart"/>
      <w:r w:rsidRPr="009A12B2">
        <w:rPr>
          <w:lang w:val="en-US" w:eastAsia="nl-NL"/>
        </w:rPr>
        <w:t>RSvdP</w:t>
      </w:r>
      <w:proofErr w:type="spellEnd"/>
      <w:r w:rsidRPr="009A12B2">
        <w:rPr>
          <w:lang w:val="en-US" w:eastAsia="nl-NL"/>
        </w:rPr>
        <w:t xml:space="preserve">). Electron microscopy was performed (RR, BW).  </w:t>
      </w:r>
      <w:r w:rsidR="00066788" w:rsidRPr="00412116">
        <w:rPr>
          <w:lang w:val="en-GB"/>
        </w:rPr>
        <w:t>Formalin</w:t>
      </w:r>
      <w:r w:rsidR="00F6340D" w:rsidRPr="00412116">
        <w:rPr>
          <w:lang w:val="en-GB"/>
        </w:rPr>
        <w:t>-</w:t>
      </w:r>
      <w:r w:rsidR="00066788" w:rsidRPr="00412116">
        <w:rPr>
          <w:lang w:val="en-GB"/>
        </w:rPr>
        <w:t>fixed paraffin</w:t>
      </w:r>
      <w:r w:rsidR="00F6340D" w:rsidRPr="00412116">
        <w:rPr>
          <w:lang w:val="en-GB"/>
        </w:rPr>
        <w:t>-</w:t>
      </w:r>
      <w:r w:rsidR="00066788" w:rsidRPr="00412116">
        <w:rPr>
          <w:lang w:val="en-GB"/>
        </w:rPr>
        <w:t xml:space="preserve">embedded material was processed for electron microscopy. Tissue was punched out of the paraffin block and deparaffinized with xylene. Samples were processed for electron microscopy and embedded in </w:t>
      </w:r>
      <w:proofErr w:type="spellStart"/>
      <w:r w:rsidR="00066788" w:rsidRPr="00412116">
        <w:rPr>
          <w:lang w:val="en-GB"/>
        </w:rPr>
        <w:t>Epon</w:t>
      </w:r>
      <w:proofErr w:type="spellEnd"/>
      <w:r w:rsidR="00066788" w:rsidRPr="00412116">
        <w:rPr>
          <w:lang w:val="en-GB"/>
        </w:rPr>
        <w:t xml:space="preserve"> 812 (Merck, Darmstadt, Germany). Ultrathin sections were cut on an ultramicrotome (EM UC6, Leica microsystems, Wien, Austria), and contrasted with 1% uranyl acetate for 45 min and subsequently with lead citrate for 7 min at room temperature with an automatic contrasting system (EM AC20, Leica microsystems, Wien, Austria). Sections were examined in a </w:t>
      </w:r>
      <w:proofErr w:type="spellStart"/>
      <w:r w:rsidR="00066788" w:rsidRPr="00412116">
        <w:rPr>
          <w:lang w:val="en-GB"/>
        </w:rPr>
        <w:t>Jeol</w:t>
      </w:r>
      <w:proofErr w:type="spellEnd"/>
      <w:r w:rsidR="00066788" w:rsidRPr="00412116">
        <w:rPr>
          <w:lang w:val="en-GB"/>
        </w:rPr>
        <w:t xml:space="preserve"> 1400 electron microscope (JEOL, Tokyo, Japan).</w:t>
      </w:r>
    </w:p>
    <w:p w:rsidR="00F819EB" w:rsidRPr="00412116" w:rsidRDefault="00F819EB">
      <w:pPr>
        <w:rPr>
          <w:lang w:val="en-GB"/>
        </w:rPr>
      </w:pPr>
    </w:p>
    <w:p w:rsidR="00F6340D" w:rsidRPr="00412116" w:rsidRDefault="00F6340D" w:rsidP="00F6340D">
      <w:pPr>
        <w:rPr>
          <w:b/>
          <w:lang w:val="en-GB"/>
        </w:rPr>
      </w:pPr>
      <w:r w:rsidRPr="00412116">
        <w:rPr>
          <w:b/>
          <w:lang w:val="en-GB"/>
        </w:rPr>
        <w:t>Supplemental Figure</w:t>
      </w:r>
      <w:r w:rsidRPr="00412116">
        <w:rPr>
          <w:b/>
          <w:noProof/>
          <w:lang w:val="en-GB"/>
        </w:rPr>
        <w:t xml:space="preserve"> </w:t>
      </w:r>
      <w:r w:rsidRPr="00412116">
        <w:rPr>
          <w:b/>
          <w:noProof/>
          <w:lang w:val="en-GB"/>
        </w:rPr>
        <w:drawing>
          <wp:inline distT="0" distB="0" distL="0" distR="0">
            <wp:extent cx="6450422" cy="3305175"/>
            <wp:effectExtent l="0" t="0" r="0" b="0"/>
            <wp:docPr id="1" name="Afbeelding 1" descr="\\UMCFS015\PAuser$\Z665144\Chella\Literatuur\covid-19\Case report Chella\Definitief\Figure3_electron microscopy with 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CFS015\PAuser$\Z665144\Chella\Literatuur\covid-19\Case report Chella\Definitief\Figure3_electron microscopy with bloc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7" cy="330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72" w:rsidRDefault="00F6340D" w:rsidP="00153E72">
      <w:pPr>
        <w:rPr>
          <w:lang w:val="en-US" w:eastAsia="nl-NL"/>
        </w:rPr>
      </w:pPr>
      <w:r w:rsidRPr="00412116">
        <w:rPr>
          <w:lang w:val="en-GB"/>
        </w:rPr>
        <w:t>Electron microscopy revealed aggregates of intracellular virions in rough endoplasmic reticulum (</w:t>
      </w:r>
      <w:proofErr w:type="spellStart"/>
      <w:r w:rsidRPr="00412116">
        <w:rPr>
          <w:lang w:val="en-GB"/>
        </w:rPr>
        <w:t>rER</w:t>
      </w:r>
      <w:proofErr w:type="spellEnd"/>
      <w:r w:rsidRPr="00412116">
        <w:rPr>
          <w:lang w:val="en-GB"/>
        </w:rPr>
        <w:t>)</w:t>
      </w:r>
      <w:r w:rsidR="00412116">
        <w:rPr>
          <w:lang w:val="en-GB"/>
        </w:rPr>
        <w:t xml:space="preserve"> in the oesophagus</w:t>
      </w:r>
      <w:r w:rsidRPr="00412116">
        <w:rPr>
          <w:lang w:val="en-GB"/>
        </w:rPr>
        <w:t xml:space="preserve">; upper row: glandular epithelial cells (A-D), middle row: small vessel with viral particles in </w:t>
      </w:r>
      <w:proofErr w:type="spellStart"/>
      <w:r w:rsidRPr="00412116">
        <w:rPr>
          <w:lang w:val="en-GB"/>
        </w:rPr>
        <w:t>rER</w:t>
      </w:r>
      <w:proofErr w:type="spellEnd"/>
      <w:r w:rsidRPr="00412116">
        <w:rPr>
          <w:lang w:val="en-GB"/>
        </w:rPr>
        <w:t xml:space="preserve"> of endothelial cells (E and F overview images, G and H are higher magnifications of F), lower row: fibroblasts with viral particles in </w:t>
      </w:r>
      <w:proofErr w:type="spellStart"/>
      <w:r w:rsidRPr="00412116">
        <w:rPr>
          <w:lang w:val="en-GB"/>
        </w:rPr>
        <w:t>rER</w:t>
      </w:r>
      <w:proofErr w:type="spellEnd"/>
      <w:r w:rsidRPr="00412116">
        <w:rPr>
          <w:lang w:val="en-GB"/>
        </w:rPr>
        <w:t xml:space="preserve"> (I-J) and a vesicle (K-L). </w:t>
      </w:r>
      <w:r w:rsidR="00153E72" w:rsidRPr="009A12B2">
        <w:rPr>
          <w:lang w:val="en-US" w:eastAsia="nl-NL"/>
        </w:rPr>
        <w:t xml:space="preserve">The virions showed club-shaped surface particles at the periphery and their size range was between 80-190 nm. </w:t>
      </w:r>
      <w:r w:rsidR="00153E72">
        <w:rPr>
          <w:lang w:val="en-US" w:eastAsia="nl-NL"/>
        </w:rPr>
        <w:t>The virions</w:t>
      </w:r>
      <w:r w:rsidR="00153E72" w:rsidRPr="009A12B2">
        <w:rPr>
          <w:lang w:val="en-US" w:eastAsia="nl-NL"/>
        </w:rPr>
        <w:t xml:space="preserve"> resembl</w:t>
      </w:r>
      <w:r w:rsidR="00153E72">
        <w:rPr>
          <w:lang w:val="en-US" w:eastAsia="nl-NL"/>
        </w:rPr>
        <w:t>e</w:t>
      </w:r>
      <w:r w:rsidR="00153E72" w:rsidRPr="009A12B2">
        <w:rPr>
          <w:lang w:val="en-US" w:eastAsia="nl-NL"/>
        </w:rPr>
        <w:t xml:space="preserve"> typical Corona viral inclusions described before.</w:t>
      </w:r>
      <w:r w:rsidR="00153E72" w:rsidRPr="009A12B2">
        <w:rPr>
          <w:lang w:val="en-US" w:eastAsia="nl-NL"/>
        </w:rPr>
        <w:fldChar w:fldCharType="begin">
          <w:fldData xml:space="preserve">PEVuZE5vdGU+PENpdGU+PEF1dGhvcj5LaW08L0F1dGhvcj48WWVhcj4yMDIwPC9ZZWFyPjxSZWNO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==
</w:fldData>
        </w:fldChar>
      </w:r>
      <w:r w:rsidR="00153E72">
        <w:rPr>
          <w:lang w:val="en-US" w:eastAsia="nl-NL"/>
        </w:rPr>
        <w:instrText xml:space="preserve"> ADDIN EN.CITE </w:instrText>
      </w:r>
      <w:r w:rsidR="00153E72">
        <w:rPr>
          <w:lang w:val="en-US" w:eastAsia="nl-NL"/>
        </w:rPr>
        <w:fldChar w:fldCharType="begin">
          <w:fldData xml:space="preserve">PEVuZE5vdGU+PENpdGU+PEF1dGhvcj5LaW08L0F1dGhvcj48WWVhcj4yMDIwPC9ZZWFyPjxSZWNO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==
</w:fldData>
        </w:fldChar>
      </w:r>
      <w:r w:rsidR="00153E72">
        <w:rPr>
          <w:lang w:val="en-US" w:eastAsia="nl-NL"/>
        </w:rPr>
        <w:instrText xml:space="preserve"> ADDIN EN.CITE.DATA </w:instrText>
      </w:r>
      <w:r w:rsidR="00153E72">
        <w:rPr>
          <w:lang w:val="en-US" w:eastAsia="nl-NL"/>
        </w:rPr>
      </w:r>
      <w:r w:rsidR="00153E72">
        <w:rPr>
          <w:lang w:val="en-US" w:eastAsia="nl-NL"/>
        </w:rPr>
        <w:fldChar w:fldCharType="end"/>
      </w:r>
      <w:r w:rsidR="00153E72" w:rsidRPr="009A12B2">
        <w:rPr>
          <w:lang w:val="en-US" w:eastAsia="nl-NL"/>
        </w:rPr>
        <w:fldChar w:fldCharType="separate"/>
      </w:r>
      <w:r w:rsidR="00153E72" w:rsidRPr="00153E72">
        <w:rPr>
          <w:noProof/>
          <w:vertAlign w:val="superscript"/>
          <w:lang w:val="en-US" w:eastAsia="nl-NL"/>
        </w:rPr>
        <w:t>1, 2</w:t>
      </w:r>
      <w:r w:rsidR="00153E72" w:rsidRPr="009A12B2">
        <w:rPr>
          <w:lang w:val="en-US" w:eastAsia="nl-NL"/>
        </w:rPr>
        <w:fldChar w:fldCharType="end"/>
      </w:r>
      <w:r w:rsidR="00153E72" w:rsidRPr="009A12B2">
        <w:rPr>
          <w:lang w:val="en-US" w:eastAsia="nl-NL"/>
        </w:rPr>
        <w:t xml:space="preserve"> </w:t>
      </w:r>
      <w:r w:rsidR="00153E72">
        <w:rPr>
          <w:lang w:val="en-GB"/>
        </w:rPr>
        <w:t>Magnification bars:</w:t>
      </w:r>
      <w:r w:rsidR="00153E72">
        <w:rPr>
          <w:lang w:val="en-GB"/>
        </w:rPr>
        <w:t xml:space="preserve"> dark green 20um, </w:t>
      </w:r>
      <w:bookmarkStart w:id="0" w:name="_GoBack"/>
      <w:bookmarkEnd w:id="0"/>
      <w:r w:rsidR="00153E72">
        <w:rPr>
          <w:lang w:val="en-GB"/>
        </w:rPr>
        <w:t xml:space="preserve">green 10um, blue 5um, red 2um, orange 1 um, yellow 500nm. </w:t>
      </w:r>
    </w:p>
    <w:p w:rsidR="00F6340D" w:rsidRPr="00153E72" w:rsidRDefault="00F6340D" w:rsidP="00F6340D">
      <w:pPr>
        <w:rPr>
          <w:lang w:val="en-US" w:eastAsia="nl-NL"/>
        </w:rPr>
      </w:pPr>
    </w:p>
    <w:p w:rsidR="00153E72" w:rsidRDefault="00153E72">
      <w:pPr>
        <w:rPr>
          <w:lang w:val="en-GB"/>
        </w:rPr>
      </w:pPr>
    </w:p>
    <w:p w:rsidR="00153E72" w:rsidRDefault="00153E72">
      <w:pPr>
        <w:rPr>
          <w:lang w:val="en-GB"/>
        </w:rPr>
      </w:pPr>
    </w:p>
    <w:p w:rsidR="00153E72" w:rsidRPr="00153E72" w:rsidRDefault="00153E72" w:rsidP="00153E72">
      <w:pPr>
        <w:pStyle w:val="EndNoteBibliography"/>
        <w:spacing w:after="0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153E72">
        <w:t>1.</w:t>
      </w:r>
      <w:r w:rsidRPr="00153E72">
        <w:tab/>
        <w:t>Kim JM, Chung YS, Jo HJ, et al. Identification of Coronavirus Isolated from a Patient in Korea with COVID-19. Osong Public Health Res Perspect 2020;11:3-7.</w:t>
      </w:r>
    </w:p>
    <w:p w:rsidR="00153E72" w:rsidRPr="00153E72" w:rsidRDefault="00153E72" w:rsidP="00153E72">
      <w:pPr>
        <w:pStyle w:val="EndNoteBibliography"/>
        <w:ind w:left="720" w:hanging="720"/>
      </w:pPr>
      <w:r w:rsidRPr="00153E72">
        <w:t>2.</w:t>
      </w:r>
      <w:r w:rsidRPr="00153E72">
        <w:tab/>
        <w:t>Lamers MM, Beumer J, van der Vaart J, et al. SARS-CoV-2 productively infects human gut enterocytes. Science 2020.</w:t>
      </w:r>
    </w:p>
    <w:p w:rsidR="00F6340D" w:rsidRPr="00412116" w:rsidRDefault="00153E72">
      <w:pPr>
        <w:rPr>
          <w:lang w:val="en-GB"/>
        </w:rPr>
      </w:pPr>
      <w:r>
        <w:rPr>
          <w:lang w:val="en-GB"/>
        </w:rPr>
        <w:fldChar w:fldCharType="end"/>
      </w:r>
    </w:p>
    <w:sectPr w:rsidR="00F6340D" w:rsidRPr="00412116" w:rsidSect="00F8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N.Layout" w:val="&lt;ENLayout&gt;&lt;Style&gt;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zxs2e2p2ete4etp5xx2xp4v0x9raa9wdxr&quot;&gt;My EndNote Library_Covid&lt;record-ids&gt;&lt;item&gt;10&lt;/item&gt;&lt;item&gt;15&lt;/item&gt;&lt;/record-ids&gt;&lt;/item&gt;&lt;/Libraries&gt;"/>
  </w:docVars>
  <w:rsids>
    <w:rsidRoot w:val="00066788"/>
    <w:rsid w:val="00004939"/>
    <w:rsid w:val="00066788"/>
    <w:rsid w:val="00153E72"/>
    <w:rsid w:val="001606E5"/>
    <w:rsid w:val="00250478"/>
    <w:rsid w:val="00320645"/>
    <w:rsid w:val="003F27D2"/>
    <w:rsid w:val="00412116"/>
    <w:rsid w:val="004C614F"/>
    <w:rsid w:val="004E5088"/>
    <w:rsid w:val="00573EEA"/>
    <w:rsid w:val="005F2F91"/>
    <w:rsid w:val="006F6C80"/>
    <w:rsid w:val="00750866"/>
    <w:rsid w:val="007E153E"/>
    <w:rsid w:val="007E7E4D"/>
    <w:rsid w:val="00807604"/>
    <w:rsid w:val="00850990"/>
    <w:rsid w:val="0088491C"/>
    <w:rsid w:val="009529C5"/>
    <w:rsid w:val="00A42247"/>
    <w:rsid w:val="00A56FBD"/>
    <w:rsid w:val="00AE649E"/>
    <w:rsid w:val="00AF1A76"/>
    <w:rsid w:val="00B16FE7"/>
    <w:rsid w:val="00B466C5"/>
    <w:rsid w:val="00B6312C"/>
    <w:rsid w:val="00BA34FF"/>
    <w:rsid w:val="00BB1F42"/>
    <w:rsid w:val="00BB4969"/>
    <w:rsid w:val="00BD0FBE"/>
    <w:rsid w:val="00BD2339"/>
    <w:rsid w:val="00BF536A"/>
    <w:rsid w:val="00CD1F18"/>
    <w:rsid w:val="00D2438F"/>
    <w:rsid w:val="00D764CB"/>
    <w:rsid w:val="00E05024"/>
    <w:rsid w:val="00E25BD9"/>
    <w:rsid w:val="00E5250D"/>
    <w:rsid w:val="00EE28E8"/>
    <w:rsid w:val="00F54DA0"/>
    <w:rsid w:val="00F6340D"/>
    <w:rsid w:val="00F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3407"/>
  <w15:chartTrackingRefBased/>
  <w15:docId w15:val="{6B14CCD3-ABF7-4EB8-A65E-C04CA4B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678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40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ard"/>
    <w:link w:val="EndNoteBibliographyTitleChar"/>
    <w:rsid w:val="00153E7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53E7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153E7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153E7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Chella van der</dc:creator>
  <cp:keywords/>
  <dc:description/>
  <cp:lastModifiedBy>Chella Post</cp:lastModifiedBy>
  <cp:revision>4</cp:revision>
  <dcterms:created xsi:type="dcterms:W3CDTF">2020-05-14T19:07:00Z</dcterms:created>
  <dcterms:modified xsi:type="dcterms:W3CDTF">2020-05-22T11:09:00Z</dcterms:modified>
</cp:coreProperties>
</file>