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7D" w:rsidRPr="000970E3" w:rsidRDefault="0068627D" w:rsidP="0068627D">
      <w:pPr>
        <w:rPr>
          <w:sz w:val="16"/>
          <w:szCs w:val="16"/>
        </w:rPr>
      </w:pPr>
      <w:r>
        <w:rPr>
          <w:rFonts w:ascii="Arial" w:hAnsi="Arial" w:cs="Arial"/>
        </w:rPr>
        <w:t>Supplemental Table 6:  Corticosteroid Utilization by Year, Ulcerative Colitis (overall)</w:t>
      </w:r>
    </w:p>
    <w:tbl>
      <w:tblPr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7"/>
        <w:gridCol w:w="1414"/>
        <w:gridCol w:w="900"/>
        <w:gridCol w:w="900"/>
        <w:gridCol w:w="1260"/>
        <w:gridCol w:w="900"/>
        <w:gridCol w:w="900"/>
        <w:gridCol w:w="1170"/>
        <w:gridCol w:w="900"/>
        <w:gridCol w:w="877"/>
      </w:tblGrid>
      <w:tr w:rsidR="00A07C9F" w:rsidRPr="00E80B05" w:rsidTr="00A07C9F">
        <w:trPr>
          <w:trHeight w:val="20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Year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Cases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Person Years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Corticosteroids Dispensed(in Prednisone equivalents)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95%LCL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95%UCL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E4894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E48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of persons with &gt;=1 CS dispensation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E4894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E48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95%LCL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07C9F" w:rsidRPr="00EE4894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E48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95%UCL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with cumulative dose of CS exceeding 2000mg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A07C9F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A07C9F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95%LCL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5F7F1"/>
            <w:vAlign w:val="bottom"/>
            <w:hideMark/>
          </w:tcPr>
          <w:p w:rsidR="00A07C9F" w:rsidRDefault="00A07C9F" w:rsidP="00A07C9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A07C9F" w:rsidRDefault="00A07C9F" w:rsidP="00A07C9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A07C9F" w:rsidRPr="00E80B05" w:rsidRDefault="00A07C9F" w:rsidP="00A07C9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95%UCL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1997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2,284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2,197.84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383.20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331.69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434.71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17.08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15.55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18.68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6.39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5.42</w:t>
            </w:r>
          </w:p>
        </w:tc>
        <w:tc>
          <w:tcPr>
            <w:tcW w:w="877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7.47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1998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2,414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2,304.60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382.49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332.83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432.15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16.16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17.69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6.30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5.36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7.34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1999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2,542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2,440.88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405.06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354.65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455.47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17.11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15.67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18.63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6.33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5.42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7.35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2000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2,677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2,567.17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357.88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312.01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403.75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16.14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17.59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5.79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4.94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6.74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2,789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2,686.69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371.53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323.77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419.29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15.45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14.13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16.85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5.95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5.10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6.90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2002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2,896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2,792.07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334.72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292.26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377.18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14.10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16.77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5.84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5.01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6.75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3,024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2,907.04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296.78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260.34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333.22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15.48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14.20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16.82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5.03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4.28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5.87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2004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3,137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3,028.16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332.45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290.94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373.96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15.27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16.58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5.29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4.53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6.13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2005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3,228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3,133.58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307.22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268.58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345.86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14.53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13.33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15.79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4.80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4.09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5.60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2006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3,316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3,214.91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328.45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288.55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368.35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13.59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16.03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5.13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4.40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5.93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2007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3,421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3,315.29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333.74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294.34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373.14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15.02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13.84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16.27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5.58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4.84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6.41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2008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3,526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3,412.79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294.34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259.80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328.88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15.31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14.14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16.55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4.88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4.19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5.64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2009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3,630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3,507.87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281.04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247.96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314.12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14.46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13.33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15.65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4.71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4.04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5.45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2010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3,749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3,634.95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288.12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253.56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322.68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14.72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13.60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15.90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4.77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4.11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5.51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2011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3,873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3,748.86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292.14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258.43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325.85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14.48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13.39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15.63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4.52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3.89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5.22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3,971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3,843.89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271.39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241.95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300.83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13.69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15.92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4.26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3.65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4.93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2013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4,063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3,939.89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258.26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230.16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286.36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13.52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15.72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4.38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3.77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5.06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2014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4,173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4,029.15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268.43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238.00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298.86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14.88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13.81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4.24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3.65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4.90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2015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4,238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4,138.27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241.21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214.28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268.14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13.17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15.29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4.25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3.66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4.90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2016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4,343</w:t>
            </w:r>
          </w:p>
        </w:tc>
        <w:tc>
          <w:tcPr>
            <w:tcW w:w="997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4,221.09</w:t>
            </w:r>
          </w:p>
        </w:tc>
        <w:tc>
          <w:tcPr>
            <w:tcW w:w="1414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241.69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214.85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268.53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14.94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13.90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16.04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3.55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3.02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4.14</w:t>
            </w:r>
          </w:p>
        </w:tc>
      </w:tr>
      <w:tr w:rsidR="00A07C9F" w:rsidRPr="00E80B05" w:rsidTr="00A07C9F">
        <w:trPr>
          <w:trHeight w:val="20"/>
        </w:trPr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A07C9F" w:rsidRPr="00E80B05" w:rsidRDefault="00A07C9F" w:rsidP="00A0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2017</w:t>
            </w:r>
          </w:p>
        </w:tc>
        <w:tc>
          <w:tcPr>
            <w:tcW w:w="99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4,333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4,258.65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240.39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215.15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316C7A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7A">
              <w:rPr>
                <w:rFonts w:ascii="Arial" w:hAnsi="Arial" w:cs="Arial"/>
                <w:sz w:val="16"/>
                <w:szCs w:val="16"/>
              </w:rPr>
              <w:t>265.63</w:t>
            </w:r>
          </w:p>
        </w:tc>
        <w:tc>
          <w:tcPr>
            <w:tcW w:w="126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14.89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13.84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15.98</w:t>
            </w:r>
          </w:p>
        </w:tc>
        <w:tc>
          <w:tcPr>
            <w:tcW w:w="117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4.20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3.62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A07C9F" w:rsidRPr="00EE4894" w:rsidRDefault="00A07C9F" w:rsidP="00A07C9F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4.84</w:t>
            </w:r>
          </w:p>
        </w:tc>
      </w:tr>
    </w:tbl>
    <w:p w:rsidR="00994E53" w:rsidRPr="00A07C9F" w:rsidRDefault="00A07C9F" w:rsidP="00A07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= corticosteroids   LCL = lower confidence limit   UCL = upper confidence interval</w:t>
      </w:r>
      <w:bookmarkStart w:id="0" w:name="_GoBack"/>
      <w:bookmarkEnd w:id="0"/>
    </w:p>
    <w:sectPr w:rsidR="00994E53" w:rsidRPr="00A07C9F" w:rsidSect="006862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D"/>
    <w:rsid w:val="00574794"/>
    <w:rsid w:val="0068627D"/>
    <w:rsid w:val="00994E53"/>
    <w:rsid w:val="00A07C9F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4A2B-F745-4684-AF06-6620343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2</cp:revision>
  <dcterms:created xsi:type="dcterms:W3CDTF">2020-11-14T04:38:00Z</dcterms:created>
  <dcterms:modified xsi:type="dcterms:W3CDTF">2020-11-18T01:44:00Z</dcterms:modified>
</cp:coreProperties>
</file>