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0A" w:rsidRDefault="00675B0A" w:rsidP="00675B0A">
      <w:r>
        <w:rPr>
          <w:rFonts w:ascii="Arial" w:hAnsi="Arial" w:cs="Arial"/>
        </w:rPr>
        <w:t>Supplemental Table 7:  Corticosteroid Utilization by Year, Ulcerative Colitis (by Sex)</w:t>
      </w:r>
    </w:p>
    <w:tbl>
      <w:tblPr>
        <w:tblpPr w:leftFromText="180" w:rightFromText="180" w:vertAnchor="page" w:horzAnchor="margin" w:tblpY="2234"/>
        <w:tblW w:w="1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7"/>
        <w:gridCol w:w="939"/>
        <w:gridCol w:w="867"/>
        <w:gridCol w:w="1009"/>
        <w:gridCol w:w="1413"/>
        <w:gridCol w:w="869"/>
        <w:gridCol w:w="884"/>
        <w:gridCol w:w="1226"/>
        <w:gridCol w:w="869"/>
        <w:gridCol w:w="884"/>
        <w:gridCol w:w="1108"/>
        <w:gridCol w:w="1236"/>
        <w:gridCol w:w="1236"/>
      </w:tblGrid>
      <w:tr w:rsidR="00815099" w:rsidRPr="000970E3" w:rsidTr="00D13501">
        <w:trPr>
          <w:trHeight w:val="288"/>
        </w:trPr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815099" w:rsidRPr="000970E3" w:rsidRDefault="00815099" w:rsidP="00815099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Year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815099" w:rsidRPr="000970E3" w:rsidRDefault="00AD641E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Gender</w:t>
            </w:r>
            <w:bookmarkStart w:id="0" w:name="_GoBack"/>
            <w:bookmarkEnd w:id="0"/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Pr="00DA0492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DA04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Cases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Pr="00DA0492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DA04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Person Years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Pr="00DA0492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DA04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Corticosteroids Dispensed(in Prednisone equivalents)</w:t>
            </w:r>
          </w:p>
        </w:tc>
        <w:tc>
          <w:tcPr>
            <w:tcW w:w="869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Pr="00DA0492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DA04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95%LCL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815099" w:rsidRPr="00DA0492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DA049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95%UCL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Pr="000970E3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of persons with &gt;=1 CS dispensation</w:t>
            </w:r>
          </w:p>
        </w:tc>
        <w:tc>
          <w:tcPr>
            <w:tcW w:w="869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Pr="000970E3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95%LCL</w:t>
            </w:r>
          </w:p>
        </w:tc>
        <w:tc>
          <w:tcPr>
            <w:tcW w:w="884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815099" w:rsidRPr="000970E3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95%UCL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Pr="000970E3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0970E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with cumulative dose of CS exceeding 2000mg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5F7F1"/>
            <w:vAlign w:val="bottom"/>
            <w:hideMark/>
          </w:tcPr>
          <w:p w:rsidR="00815099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815099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815099" w:rsidRPr="00E80B05" w:rsidRDefault="00815099" w:rsidP="0081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95%LCL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5F7F1"/>
            <w:vAlign w:val="bottom"/>
            <w:hideMark/>
          </w:tcPr>
          <w:p w:rsidR="00815099" w:rsidRDefault="00815099" w:rsidP="00815099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815099" w:rsidRDefault="00815099" w:rsidP="00815099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815099" w:rsidRPr="00E80B05" w:rsidRDefault="00815099" w:rsidP="00815099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95%UCL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1,128</w:t>
            </w:r>
          </w:p>
        </w:tc>
        <w:tc>
          <w:tcPr>
            <w:tcW w:w="1009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1,081.30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276.46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217.42</w:t>
            </w: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335.50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14.89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12.87</w:t>
            </w:r>
          </w:p>
        </w:tc>
        <w:tc>
          <w:tcPr>
            <w:tcW w:w="884" w:type="dxa"/>
            <w:tcBorders>
              <w:top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17.11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4.26</w:t>
            </w: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3.15</w:t>
            </w:r>
          </w:p>
        </w:tc>
        <w:tc>
          <w:tcPr>
            <w:tcW w:w="1236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5.60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1,197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1,138.32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291.12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234.58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347.66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15.62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13.61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17.80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4.51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5.85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1,263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1,209.30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327.45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266.35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388.55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14.16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18.30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4.75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3.64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6.07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1,328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1,272.24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287.83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226.57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349.09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14.76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12.89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16.78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5.61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1,378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1,335.00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313.22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251.01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375.43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14.15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12.35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16.10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4.93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3.85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6.21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1,442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1,393.49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289.66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232.25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347.07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14.29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12.52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16.20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4.05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6.40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1,509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1,452.77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248.65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201.59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295.71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14.58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12.84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16.46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3.78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2.87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4.87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1,567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1,513.08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257.87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205.48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310.26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13.34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11.69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15.12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3.89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2.99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4.97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1,608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1,561.85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231.52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189.78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273.26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13.43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11.80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15.20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3.48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4.50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1,660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1,612.57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255.96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209.97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301.95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13.80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12.17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15.55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3.92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3.03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4.96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1,720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1,669.01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276.57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227.79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325.35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12.68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16.05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4.30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3.39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5.37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1,768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1,714.51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241.28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197.27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285.29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14.71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13.09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16.44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3.85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3.00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4.85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1,828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1,769.10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231.21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190.68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271.74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13.73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12.18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15.39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3.77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4.75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1,888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1,834.40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249.85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205.35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294.35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14.67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13.10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16.35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3.97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1,952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1,892.56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235.88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196.15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275.61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13.68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12.18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15.28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3.69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2.90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4.62</w:t>
            </w:r>
          </w:p>
        </w:tc>
      </w:tr>
      <w:tr w:rsidR="00675B0A" w:rsidRPr="000970E3" w:rsidTr="00D13501">
        <w:trPr>
          <w:trHeight w:val="74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2,001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1,940.93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226.18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189.38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262.98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13.94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12.45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15.54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3.30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2.56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4.18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2,046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1,986.11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220.04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183.18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256.90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13.98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12.50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15.56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3.47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2.72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4.36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2,113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2,040.21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216.40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183.09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249.71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13.51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16.60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2.68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4.27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2,153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2,105.15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234.49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196.91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272.07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14.21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12.76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15.76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3.86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3.08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4.76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2,209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2,150.73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235.00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197.54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272.46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15.21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13.74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16.78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3.58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2.84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4.44</w:t>
            </w:r>
          </w:p>
        </w:tc>
      </w:tr>
      <w:tr w:rsidR="00675B0A" w:rsidRPr="000970E3" w:rsidTr="00D13501">
        <w:trPr>
          <w:trHeight w:val="70"/>
        </w:trPr>
        <w:tc>
          <w:tcPr>
            <w:tcW w:w="667" w:type="dxa"/>
            <w:tcBorders>
              <w:left w:val="single" w:sz="18" w:space="0" w:color="auto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39" w:type="dxa"/>
            <w:tcBorders>
              <w:left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867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2,207</w:t>
            </w:r>
          </w:p>
        </w:tc>
        <w:tc>
          <w:tcPr>
            <w:tcW w:w="1009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2,174.25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241.31</w:t>
            </w:r>
          </w:p>
        </w:tc>
        <w:tc>
          <w:tcPr>
            <w:tcW w:w="869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206.45</w:t>
            </w:r>
          </w:p>
        </w:tc>
        <w:tc>
          <w:tcPr>
            <w:tcW w:w="884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276.17</w:t>
            </w:r>
          </w:p>
        </w:tc>
        <w:tc>
          <w:tcPr>
            <w:tcW w:w="1226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94">
              <w:rPr>
                <w:rFonts w:ascii="Arial" w:hAnsi="Arial" w:cs="Arial"/>
                <w:sz w:val="16"/>
                <w:szCs w:val="16"/>
              </w:rPr>
              <w:t>15.54</w:t>
            </w:r>
          </w:p>
        </w:tc>
        <w:tc>
          <w:tcPr>
            <w:tcW w:w="869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14.05</w:t>
            </w:r>
          </w:p>
        </w:tc>
        <w:tc>
          <w:tcPr>
            <w:tcW w:w="884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17.12</w:t>
            </w:r>
          </w:p>
        </w:tc>
        <w:tc>
          <w:tcPr>
            <w:tcW w:w="1108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4.21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1236" w:type="dxa"/>
            <w:tcBorders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5.14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top w:val="double" w:sz="4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1,156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1,116.53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486.58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403.26</w:t>
            </w:r>
          </w:p>
        </w:tc>
        <w:tc>
          <w:tcPr>
            <w:tcW w:w="884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569.90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19.20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16.97</w:t>
            </w:r>
          </w:p>
        </w:tc>
        <w:tc>
          <w:tcPr>
            <w:tcW w:w="884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21.60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8.48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6.94</w:t>
            </w:r>
          </w:p>
        </w:tc>
        <w:tc>
          <w:tcPr>
            <w:tcW w:w="1236" w:type="dxa"/>
            <w:tcBorders>
              <w:top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10.23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1,217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1,166.27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471.68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390.83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552.53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16.68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14.63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18.90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8.05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6.59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9.73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1,279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1,231.59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481.27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401.58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560.96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18.06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15.99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20.28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7.90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6.48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9.51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1,349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1,294.93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426.70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358.70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494.70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17.49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15.50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19.63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7.19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5.87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8.70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1,411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1,351.69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429.13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356.85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501.41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16.73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14.81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18.78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6.95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5.67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8.40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1,454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1,398.58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379.61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317.12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442.10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16.51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14.63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18.52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6.53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5.32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7.93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1,515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1,454.27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344.86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289.31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400.41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16.37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14.54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18.33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6.27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7.61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1,570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1,515.08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406.93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342.73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471.13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17.20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15.36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19.16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6.69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8.04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1,620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1,571.73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382.44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317.73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447.15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15.62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13.88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17.48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4.99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7.39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1,656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1,602.34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401.41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336.26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466.56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15.76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14.04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17.61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6.34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5.21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7.62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1,701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1,646.27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391.69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329.74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453.64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15.76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14.05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17.57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6.88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8.19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1,758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1,698.28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347.91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294.68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401.14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15.93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14.25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17.72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5.92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4.86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7.12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1,802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1,738.77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331.73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279.35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384.11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15.21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13.58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16.95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5.66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4.64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6.83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1,861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1,800.55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327.09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274.10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380.08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14.78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13.19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16.47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5.59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4.59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6.73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1,921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1,856.30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349.50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294.88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404.12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15.30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13.72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16.99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5.36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4.40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6.47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93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1,970</w:t>
            </w:r>
          </w:p>
        </w:tc>
        <w:tc>
          <w:tcPr>
            <w:tcW w:w="100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1,902.95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317.50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271.44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363.56</w:t>
            </w:r>
          </w:p>
        </w:tc>
        <w:tc>
          <w:tcPr>
            <w:tcW w:w="1226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15.63</w:t>
            </w:r>
          </w:p>
        </w:tc>
        <w:tc>
          <w:tcPr>
            <w:tcW w:w="869" w:type="dxa"/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14.06</w:t>
            </w:r>
          </w:p>
        </w:tc>
        <w:tc>
          <w:tcPr>
            <w:tcW w:w="884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17.31</w:t>
            </w:r>
          </w:p>
        </w:tc>
        <w:tc>
          <w:tcPr>
            <w:tcW w:w="1108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5.23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4.29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6.31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939" w:type="dxa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left w:val="single" w:sz="18" w:space="0" w:color="000000" w:themeColor="text1"/>
              <w:bottom w:val="nil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2,017</w:t>
            </w:r>
          </w:p>
        </w:tc>
        <w:tc>
          <w:tcPr>
            <w:tcW w:w="1009" w:type="dxa"/>
            <w:tcBorders>
              <w:bottom w:val="nil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1,953.78</w:t>
            </w:r>
          </w:p>
        </w:tc>
        <w:tc>
          <w:tcPr>
            <w:tcW w:w="1413" w:type="dxa"/>
            <w:tcBorders>
              <w:bottom w:val="nil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297.12</w:t>
            </w:r>
          </w:p>
        </w:tc>
        <w:tc>
          <w:tcPr>
            <w:tcW w:w="869" w:type="dxa"/>
            <w:tcBorders>
              <w:bottom w:val="nil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254.66</w:t>
            </w:r>
          </w:p>
        </w:tc>
        <w:tc>
          <w:tcPr>
            <w:tcW w:w="884" w:type="dxa"/>
            <w:tcBorders>
              <w:bottom w:val="nil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339.58</w:t>
            </w:r>
          </w:p>
        </w:tc>
        <w:tc>
          <w:tcPr>
            <w:tcW w:w="1226" w:type="dxa"/>
            <w:tcBorders>
              <w:left w:val="single" w:sz="18" w:space="0" w:color="000000" w:themeColor="text1"/>
              <w:bottom w:val="nil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15.22</w:t>
            </w:r>
          </w:p>
        </w:tc>
        <w:tc>
          <w:tcPr>
            <w:tcW w:w="869" w:type="dxa"/>
            <w:tcBorders>
              <w:bottom w:val="nil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13.68</w:t>
            </w:r>
          </w:p>
        </w:tc>
        <w:tc>
          <w:tcPr>
            <w:tcW w:w="884" w:type="dxa"/>
            <w:tcBorders>
              <w:bottom w:val="nil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16.86</w:t>
            </w:r>
          </w:p>
        </w:tc>
        <w:tc>
          <w:tcPr>
            <w:tcW w:w="1108" w:type="dxa"/>
            <w:tcBorders>
              <w:left w:val="single" w:sz="18" w:space="0" w:color="000000" w:themeColor="text1"/>
              <w:bottom w:val="nil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1236" w:type="dxa"/>
            <w:tcBorders>
              <w:bottom w:val="nil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  <w:tc>
          <w:tcPr>
            <w:tcW w:w="1236" w:type="dxa"/>
            <w:tcBorders>
              <w:bottom w:val="nil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6.37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1,988.95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321.79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270.57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373.01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2,085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2,033.12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248.16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209.55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286.77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14.20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12.73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4.65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3.79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5.65</w:t>
            </w:r>
          </w:p>
        </w:tc>
      </w:tr>
      <w:tr w:rsidR="00675B0A" w:rsidRPr="000970E3" w:rsidTr="00D13501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2,134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2,070.36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248.64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210.15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287.13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14.67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13.19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16.24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3.51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2.77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4.39</w:t>
            </w:r>
          </w:p>
        </w:tc>
      </w:tr>
      <w:tr w:rsidR="00675B0A" w:rsidRPr="000970E3" w:rsidTr="00D13501">
        <w:trPr>
          <w:trHeight w:val="106"/>
        </w:trPr>
        <w:tc>
          <w:tcPr>
            <w:tcW w:w="6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0970E3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0E3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2,126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2,084.39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239.42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202.85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DA0492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492">
              <w:rPr>
                <w:rFonts w:ascii="Arial" w:hAnsi="Arial" w:cs="Arial"/>
                <w:sz w:val="16"/>
                <w:szCs w:val="16"/>
              </w:rPr>
              <w:t>275.99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14.21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12.75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675B0A" w:rsidRPr="00EE4894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E4894">
              <w:rPr>
                <w:rFonts w:ascii="Arial" w:hAnsi="Arial" w:cs="Arial"/>
                <w:sz w:val="16"/>
                <w:szCs w:val="20"/>
              </w:rPr>
              <w:t>15.76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4.19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3.38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675B0A" w:rsidRPr="000F59A9" w:rsidRDefault="00675B0A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9A9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</w:tr>
    </w:tbl>
    <w:p w:rsidR="00815099" w:rsidRPr="00394B2E" w:rsidRDefault="00815099" w:rsidP="00815099">
      <w:pPr>
        <w:tabs>
          <w:tab w:val="left" w:pos="8292"/>
        </w:tabs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CS= corticosteroids   LCL = lower confidence limit    UCL = upper confidence limit</w:t>
      </w:r>
      <w:r>
        <w:rPr>
          <w:rFonts w:ascii="Garamond" w:hAnsi="Garamond" w:cs="Calibri"/>
          <w:sz w:val="24"/>
          <w:szCs w:val="24"/>
        </w:rPr>
        <w:tab/>
      </w:r>
    </w:p>
    <w:p w:rsidR="00675B0A" w:rsidRDefault="00675B0A" w:rsidP="00675B0A">
      <w:pPr>
        <w:rPr>
          <w:sz w:val="16"/>
          <w:szCs w:val="16"/>
        </w:rPr>
        <w:sectPr w:rsidR="00675B0A" w:rsidSect="006D03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94E53" w:rsidRDefault="00994E53"/>
    <w:sectPr w:rsidR="0099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0A"/>
    <w:rsid w:val="00574794"/>
    <w:rsid w:val="00675B0A"/>
    <w:rsid w:val="00815099"/>
    <w:rsid w:val="00994E53"/>
    <w:rsid w:val="00AD641E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E146-3996-40BD-8EFE-8B5B3C8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3</cp:revision>
  <dcterms:created xsi:type="dcterms:W3CDTF">2020-11-14T04:47:00Z</dcterms:created>
  <dcterms:modified xsi:type="dcterms:W3CDTF">2020-11-18T01:44:00Z</dcterms:modified>
</cp:coreProperties>
</file>