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C" w:rsidRPr="007045E8" w:rsidRDefault="00C84EED">
      <w:pPr>
        <w:rPr>
          <w:rFonts w:ascii="Arial" w:hAnsi="Arial" w:cs="Arial"/>
          <w:b/>
          <w:u w:val="single"/>
        </w:rPr>
      </w:pPr>
      <w:r w:rsidRPr="007045E8">
        <w:rPr>
          <w:rFonts w:ascii="Arial" w:hAnsi="Arial" w:cs="Arial"/>
          <w:b/>
          <w:u w:val="single"/>
        </w:rPr>
        <w:t>Quantitative Real Time Polymerase Chain Reaction</w:t>
      </w:r>
    </w:p>
    <w:tbl>
      <w:tblPr>
        <w:tblStyle w:val="TableGrid"/>
        <w:tblpPr w:leftFromText="180" w:rightFromText="180" w:vertAnchor="text" w:horzAnchor="margin" w:tblpY="21"/>
        <w:tblOverlap w:val="never"/>
        <w:tblW w:w="0" w:type="auto"/>
        <w:tblLook w:val="04A0"/>
      </w:tblPr>
      <w:tblGrid>
        <w:gridCol w:w="1935"/>
        <w:gridCol w:w="2651"/>
        <w:gridCol w:w="2913"/>
      </w:tblGrid>
      <w:tr w:rsidR="00925AEC" w:rsidTr="009C3F5B">
        <w:trPr>
          <w:trHeight w:val="273"/>
        </w:trPr>
        <w:tc>
          <w:tcPr>
            <w:tcW w:w="1935" w:type="dxa"/>
            <w:tcBorders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  <w:bottom w:val="nil"/>
            </w:tcBorders>
          </w:tcPr>
          <w:p w:rsidR="00925AEC" w:rsidRPr="000654AF" w:rsidRDefault="00925AEC" w:rsidP="00925AEC">
            <w:pPr>
              <w:jc w:val="center"/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Time Point</w:t>
            </w:r>
          </w:p>
        </w:tc>
      </w:tr>
      <w:tr w:rsidR="001F1A6D" w:rsidTr="009C3F5B">
        <w:trPr>
          <w:trHeight w:val="273"/>
        </w:trPr>
        <w:tc>
          <w:tcPr>
            <w:tcW w:w="19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F1A6D" w:rsidRPr="000654AF" w:rsidRDefault="001F1A6D" w:rsidP="00925A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A6D" w:rsidRPr="000654AF" w:rsidRDefault="001F1A6D" w:rsidP="00925AEC">
            <w:pPr>
              <w:jc w:val="center"/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24 hr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1F1A6D" w:rsidRPr="000654AF" w:rsidRDefault="001F1A6D" w:rsidP="00925AEC">
            <w:pPr>
              <w:jc w:val="center"/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48 hr</w:t>
            </w:r>
          </w:p>
        </w:tc>
      </w:tr>
      <w:tr w:rsidR="001F1A6D" w:rsidTr="009C3F5B">
        <w:trPr>
          <w:trHeight w:val="273"/>
        </w:trPr>
        <w:tc>
          <w:tcPr>
            <w:tcW w:w="1935" w:type="dxa"/>
            <w:vMerge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F1A6D" w:rsidRPr="000654AF" w:rsidRDefault="001F1A6D" w:rsidP="00925AEC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F1A6D" w:rsidRPr="000654AF" w:rsidRDefault="00C84EED" w:rsidP="00925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Hemoglobin</w:t>
            </w:r>
            <w:r w:rsidR="001F1A6D" w:rsidRPr="000654AF">
              <w:rPr>
                <w:rFonts w:ascii="Arial" w:hAnsi="Arial" w:cs="Arial"/>
                <w:b/>
              </w:rPr>
              <w:t xml:space="preserve"> (g/dl)</w:t>
            </w:r>
          </w:p>
        </w:tc>
      </w:tr>
      <w:tr w:rsidR="00925AEC" w:rsidTr="009C3F5B">
        <w:trPr>
          <w:trHeight w:val="218"/>
        </w:trPr>
        <w:tc>
          <w:tcPr>
            <w:tcW w:w="1935" w:type="dxa"/>
            <w:tcBorders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YSh</w:t>
            </w:r>
          </w:p>
        </w:tc>
        <w:tc>
          <w:tcPr>
            <w:tcW w:w="2651" w:type="dxa"/>
            <w:tcBorders>
              <w:left w:val="single" w:sz="4" w:space="0" w:color="auto"/>
              <w:bottom w:val="nil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11.2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.3</w:t>
            </w:r>
            <w:r w:rsidR="00F423FA">
              <w:rPr>
                <w:rFonts w:ascii="Arial" w:hAnsi="Arial" w:cs="Arial"/>
              </w:rPr>
              <w:t>, n=10, B</w:t>
            </w:r>
          </w:p>
        </w:tc>
        <w:tc>
          <w:tcPr>
            <w:tcW w:w="2913" w:type="dxa"/>
            <w:tcBorders>
              <w:left w:val="nil"/>
              <w:bottom w:val="nil"/>
            </w:tcBorders>
          </w:tcPr>
          <w:p w:rsidR="00925AEC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12.0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.1</w:t>
            </w:r>
            <w:r w:rsidR="00F423FA">
              <w:rPr>
                <w:rFonts w:ascii="Arial" w:hAnsi="Arial" w:cs="Arial"/>
              </w:rPr>
              <w:t>, n=10, A</w:t>
            </w:r>
          </w:p>
          <w:p w:rsidR="0082289C" w:rsidRPr="00042D21" w:rsidRDefault="0082289C" w:rsidP="000654AF">
            <w:pPr>
              <w:jc w:val="center"/>
              <w:rPr>
                <w:rFonts w:ascii="Arial" w:hAnsi="Arial" w:cs="Arial"/>
              </w:rPr>
            </w:pPr>
          </w:p>
        </w:tc>
      </w:tr>
      <w:tr w:rsidR="00925AEC" w:rsidTr="009C3F5B">
        <w:trPr>
          <w:trHeight w:val="273"/>
        </w:trPr>
        <w:tc>
          <w:tcPr>
            <w:tcW w:w="1935" w:type="dxa"/>
            <w:tcBorders>
              <w:top w:val="nil"/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YAn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5.1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.4</w:t>
            </w:r>
            <w:r w:rsidR="00F423FA">
              <w:rPr>
                <w:rFonts w:ascii="Arial" w:hAnsi="Arial" w:cs="Arial"/>
              </w:rPr>
              <w:t xml:space="preserve">, n=10, </w:t>
            </w:r>
            <w:r w:rsidR="00C84EED">
              <w:rPr>
                <w:rFonts w:ascii="Arial" w:hAnsi="Arial" w:cs="Arial"/>
              </w:rPr>
              <w:t xml:space="preserve"> </w:t>
            </w:r>
            <w:r w:rsidR="00F423FA">
              <w:rPr>
                <w:rFonts w:ascii="Arial" w:hAnsi="Arial" w:cs="Arial"/>
              </w:rPr>
              <w:t>C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925AEC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5.1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.2</w:t>
            </w:r>
            <w:r w:rsidR="00F423FA">
              <w:rPr>
                <w:rFonts w:ascii="Arial" w:hAnsi="Arial" w:cs="Arial"/>
              </w:rPr>
              <w:t>, n=10, B</w:t>
            </w:r>
          </w:p>
          <w:p w:rsidR="0082289C" w:rsidRPr="00042D21" w:rsidRDefault="0082289C" w:rsidP="000654AF">
            <w:pPr>
              <w:jc w:val="center"/>
              <w:rPr>
                <w:rFonts w:ascii="Arial" w:hAnsi="Arial" w:cs="Arial"/>
              </w:rPr>
            </w:pPr>
          </w:p>
        </w:tc>
      </w:tr>
      <w:tr w:rsidR="00925AEC" w:rsidTr="009C3F5B">
        <w:trPr>
          <w:trHeight w:val="273"/>
        </w:trPr>
        <w:tc>
          <w:tcPr>
            <w:tcW w:w="1935" w:type="dxa"/>
            <w:tcBorders>
              <w:top w:val="nil"/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MSh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12.8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.1</w:t>
            </w:r>
            <w:r w:rsidR="00C84EED">
              <w:rPr>
                <w:rFonts w:ascii="Arial" w:hAnsi="Arial" w:cs="Arial"/>
              </w:rPr>
              <w:t xml:space="preserve">, n=10, </w:t>
            </w:r>
            <w:r w:rsidR="00F423FA">
              <w:rPr>
                <w:rFonts w:ascii="Arial" w:hAnsi="Arial" w:cs="Arial"/>
              </w:rPr>
              <w:t>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925AEC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12.2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.2</w:t>
            </w:r>
            <w:r w:rsidR="00F423FA">
              <w:rPr>
                <w:rFonts w:ascii="Arial" w:hAnsi="Arial" w:cs="Arial"/>
              </w:rPr>
              <w:t>, n=10, A</w:t>
            </w:r>
          </w:p>
          <w:p w:rsidR="0082289C" w:rsidRPr="00042D21" w:rsidRDefault="0082289C" w:rsidP="000654AF">
            <w:pPr>
              <w:jc w:val="center"/>
              <w:rPr>
                <w:rFonts w:ascii="Arial" w:hAnsi="Arial" w:cs="Arial"/>
              </w:rPr>
            </w:pPr>
          </w:p>
        </w:tc>
      </w:tr>
      <w:tr w:rsidR="00925AEC" w:rsidTr="009C3F5B">
        <w:trPr>
          <w:trHeight w:val="273"/>
        </w:trPr>
        <w:tc>
          <w:tcPr>
            <w:tcW w:w="1935" w:type="dxa"/>
            <w:tcBorders>
              <w:top w:val="nil"/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MAn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5.0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.1</w:t>
            </w:r>
            <w:r w:rsidR="00F423FA">
              <w:rPr>
                <w:rFonts w:ascii="Arial" w:hAnsi="Arial" w:cs="Arial"/>
              </w:rPr>
              <w:t>, n=10, C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925AEC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5.4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.2</w:t>
            </w:r>
            <w:r w:rsidR="00F423FA">
              <w:rPr>
                <w:rFonts w:ascii="Arial" w:hAnsi="Arial" w:cs="Arial"/>
              </w:rPr>
              <w:t>, n=10, B</w:t>
            </w:r>
          </w:p>
          <w:p w:rsidR="0082289C" w:rsidRPr="00042D21" w:rsidRDefault="0082289C" w:rsidP="000654AF">
            <w:pPr>
              <w:jc w:val="center"/>
              <w:rPr>
                <w:rFonts w:ascii="Arial" w:hAnsi="Arial" w:cs="Arial"/>
              </w:rPr>
            </w:pPr>
          </w:p>
        </w:tc>
      </w:tr>
      <w:tr w:rsidR="00925AEC" w:rsidTr="009C3F5B">
        <w:trPr>
          <w:trHeight w:val="273"/>
        </w:trPr>
        <w:tc>
          <w:tcPr>
            <w:tcW w:w="1935" w:type="dxa"/>
            <w:tcBorders>
              <w:top w:val="nil"/>
              <w:bottom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ASh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13.1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.2</w:t>
            </w:r>
            <w:r w:rsidR="00F423FA">
              <w:rPr>
                <w:rFonts w:ascii="Arial" w:hAnsi="Arial" w:cs="Arial"/>
              </w:rPr>
              <w:t>, n=10, 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</w:tcBorders>
          </w:tcPr>
          <w:p w:rsidR="00925AEC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12.4 </w:t>
            </w:r>
            <w:r w:rsidR="000654AF" w:rsidRPr="00042D21">
              <w:rPr>
                <w:rFonts w:ascii="Arial" w:hAnsi="Arial" w:cs="Arial"/>
              </w:rPr>
              <w:t>±</w:t>
            </w:r>
            <w:r w:rsidR="000654AF">
              <w:rPr>
                <w:rFonts w:ascii="Arial" w:hAnsi="Arial" w:cs="Arial"/>
              </w:rPr>
              <w:t xml:space="preserve"> 0</w:t>
            </w:r>
            <w:r w:rsidRPr="00042D21">
              <w:rPr>
                <w:rFonts w:ascii="Arial" w:hAnsi="Arial" w:cs="Arial"/>
              </w:rPr>
              <w:t>.1</w:t>
            </w:r>
            <w:r w:rsidR="00F423FA">
              <w:rPr>
                <w:rFonts w:ascii="Arial" w:hAnsi="Arial" w:cs="Arial"/>
              </w:rPr>
              <w:t>, n=10, A</w:t>
            </w:r>
          </w:p>
          <w:p w:rsidR="0082289C" w:rsidRPr="00042D21" w:rsidRDefault="0082289C" w:rsidP="000654AF">
            <w:pPr>
              <w:jc w:val="center"/>
              <w:rPr>
                <w:rFonts w:ascii="Arial" w:hAnsi="Arial" w:cs="Arial"/>
              </w:rPr>
            </w:pPr>
          </w:p>
        </w:tc>
      </w:tr>
      <w:tr w:rsidR="00925AEC" w:rsidTr="009C3F5B">
        <w:trPr>
          <w:trHeight w:val="273"/>
        </w:trPr>
        <w:tc>
          <w:tcPr>
            <w:tcW w:w="1935" w:type="dxa"/>
            <w:tcBorders>
              <w:top w:val="nil"/>
              <w:right w:val="single" w:sz="4" w:space="0" w:color="auto"/>
            </w:tcBorders>
          </w:tcPr>
          <w:p w:rsidR="00925AEC" w:rsidRPr="000654AF" w:rsidRDefault="00925AEC" w:rsidP="00925AEC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AAn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righ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5.2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.1</w:t>
            </w:r>
            <w:r w:rsidR="00F423FA">
              <w:rPr>
                <w:rFonts w:ascii="Arial" w:hAnsi="Arial" w:cs="Arial"/>
              </w:rPr>
              <w:t>,  n=10, C</w:t>
            </w:r>
          </w:p>
        </w:tc>
        <w:tc>
          <w:tcPr>
            <w:tcW w:w="2913" w:type="dxa"/>
            <w:tcBorders>
              <w:top w:val="nil"/>
              <w:left w:val="nil"/>
            </w:tcBorders>
          </w:tcPr>
          <w:p w:rsidR="00925AEC" w:rsidRPr="00042D21" w:rsidRDefault="00925AEC" w:rsidP="000654AF">
            <w:pPr>
              <w:jc w:val="center"/>
              <w:rPr>
                <w:rFonts w:ascii="Arial" w:hAnsi="Arial" w:cs="Arial"/>
              </w:rPr>
            </w:pPr>
            <w:r w:rsidRPr="00042D21">
              <w:rPr>
                <w:rFonts w:ascii="Arial" w:hAnsi="Arial" w:cs="Arial"/>
              </w:rPr>
              <w:t xml:space="preserve">4.9 ± </w:t>
            </w:r>
            <w:r w:rsidR="000654AF">
              <w:rPr>
                <w:rFonts w:ascii="Arial" w:hAnsi="Arial" w:cs="Arial"/>
              </w:rPr>
              <w:t>0</w:t>
            </w:r>
            <w:r w:rsidRPr="00042D21">
              <w:rPr>
                <w:rFonts w:ascii="Arial" w:hAnsi="Arial" w:cs="Arial"/>
              </w:rPr>
              <w:t>.1</w:t>
            </w:r>
            <w:r w:rsidR="00F423FA">
              <w:rPr>
                <w:rFonts w:ascii="Arial" w:hAnsi="Arial" w:cs="Arial"/>
              </w:rPr>
              <w:t>, n=10, B</w:t>
            </w:r>
          </w:p>
        </w:tc>
      </w:tr>
    </w:tbl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925AEC" w:rsidRDefault="00925AEC">
      <w:pPr>
        <w:rPr>
          <w:u w:val="single"/>
        </w:rPr>
      </w:pPr>
    </w:p>
    <w:p w:rsidR="0082289C" w:rsidRDefault="0082289C">
      <w:pPr>
        <w:rPr>
          <w:rFonts w:ascii="Arial" w:hAnsi="Arial" w:cs="Arial"/>
          <w:b/>
          <w:u w:val="single"/>
        </w:rPr>
      </w:pPr>
    </w:p>
    <w:p w:rsidR="00925AEC" w:rsidRPr="007045E8" w:rsidRDefault="00925AEC">
      <w:pPr>
        <w:rPr>
          <w:rFonts w:ascii="Arial" w:hAnsi="Arial" w:cs="Arial"/>
          <w:b/>
          <w:u w:val="single"/>
        </w:rPr>
      </w:pPr>
      <w:r w:rsidRPr="007045E8">
        <w:rPr>
          <w:rFonts w:ascii="Arial" w:hAnsi="Arial" w:cs="Arial"/>
          <w:b/>
          <w:u w:val="single"/>
        </w:rPr>
        <w:t xml:space="preserve">Western </w:t>
      </w:r>
      <w:r w:rsidR="006414E1" w:rsidRPr="007045E8">
        <w:rPr>
          <w:rFonts w:ascii="Arial" w:hAnsi="Arial" w:cs="Arial"/>
          <w:b/>
          <w:u w:val="single"/>
        </w:rPr>
        <w:t>Immunob</w:t>
      </w:r>
      <w:r w:rsidRPr="007045E8">
        <w:rPr>
          <w:rFonts w:ascii="Arial" w:hAnsi="Arial" w:cs="Arial"/>
          <w:b/>
          <w:u w:val="single"/>
        </w:rPr>
        <w:t>lotting</w:t>
      </w:r>
    </w:p>
    <w:tbl>
      <w:tblPr>
        <w:tblStyle w:val="TableGrid"/>
        <w:tblpPr w:leftFromText="180" w:rightFromText="180" w:vertAnchor="text" w:horzAnchor="margin" w:tblpY="21"/>
        <w:tblOverlap w:val="never"/>
        <w:tblW w:w="0" w:type="auto"/>
        <w:tblLook w:val="04A0"/>
      </w:tblPr>
      <w:tblGrid>
        <w:gridCol w:w="876"/>
        <w:gridCol w:w="236"/>
        <w:gridCol w:w="2151"/>
      </w:tblGrid>
      <w:tr w:rsidR="009C3F5B" w:rsidTr="009C3F5B">
        <w:tc>
          <w:tcPr>
            <w:tcW w:w="876" w:type="dxa"/>
            <w:tcBorders>
              <w:bottom w:val="nil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left w:val="nil"/>
              <w:bottom w:val="nil"/>
            </w:tcBorders>
          </w:tcPr>
          <w:p w:rsidR="009C3F5B" w:rsidRPr="000654AF" w:rsidRDefault="009C3F5B" w:rsidP="009C3F5B">
            <w:pPr>
              <w:jc w:val="center"/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Time Point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654AF">
              <w:rPr>
                <w:rFonts w:ascii="Arial" w:hAnsi="Arial" w:cs="Arial"/>
                <w:b/>
              </w:rPr>
              <w:t>48 hr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C3F5B" w:rsidTr="009C3F5B">
        <w:tc>
          <w:tcPr>
            <w:tcW w:w="8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C3F5B" w:rsidRPr="000654AF" w:rsidRDefault="00C84EED" w:rsidP="009C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Hemoglobin</w:t>
            </w:r>
            <w:r w:rsidRPr="000654AF">
              <w:rPr>
                <w:rFonts w:ascii="Arial" w:hAnsi="Arial" w:cs="Arial"/>
                <w:b/>
              </w:rPr>
              <w:t xml:space="preserve"> </w:t>
            </w:r>
            <w:r w:rsidR="009C3F5B" w:rsidRPr="000654AF">
              <w:rPr>
                <w:rFonts w:ascii="Arial" w:hAnsi="Arial" w:cs="Arial"/>
                <w:b/>
              </w:rPr>
              <w:t>(g/dl)</w:t>
            </w:r>
          </w:p>
        </w:tc>
      </w:tr>
      <w:tr w:rsidR="009C3F5B" w:rsidTr="009C3F5B">
        <w:tc>
          <w:tcPr>
            <w:tcW w:w="876" w:type="dxa"/>
            <w:tcBorders>
              <w:bottom w:val="nil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YSh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left w:val="nil"/>
              <w:bottom w:val="nil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0.7, n=3, A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  <w:tr w:rsidR="009C3F5B" w:rsidTr="009C3F5B"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YAn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0.3,  n=3, B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  <w:tr w:rsidR="009C3F5B" w:rsidTr="009C3F5B"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MSh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11.6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0.7, n=3, A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  <w:tr w:rsidR="009C3F5B" w:rsidTr="009C3F5B"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0.5,  n=3, B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  <w:tr w:rsidR="009C3F5B" w:rsidTr="009C3F5B">
        <w:tc>
          <w:tcPr>
            <w:tcW w:w="876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ASh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13.1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0.6, n=3, A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  <w:tr w:rsidR="009C3F5B" w:rsidTr="009C3F5B">
        <w:tc>
          <w:tcPr>
            <w:tcW w:w="87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  <w:r w:rsidRPr="000654AF">
              <w:rPr>
                <w:rFonts w:ascii="Arial" w:hAnsi="Arial" w:cs="Arial"/>
                <w:b/>
              </w:rPr>
              <w:t>AAn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9C3F5B" w:rsidRPr="000654AF" w:rsidRDefault="009C3F5B" w:rsidP="009C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C3F5B" w:rsidRDefault="009C3F5B" w:rsidP="009C3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Pr="00042D2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0.7,  n=3, B</w:t>
            </w:r>
          </w:p>
          <w:p w:rsidR="0082289C" w:rsidRPr="00042D21" w:rsidRDefault="0082289C" w:rsidP="009C3F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889" w:rsidRDefault="003C6889">
      <w:pPr>
        <w:rPr>
          <w:u w:val="single"/>
        </w:rPr>
      </w:pPr>
    </w:p>
    <w:p w:rsidR="006C04E7" w:rsidRDefault="006C04E7">
      <w:pPr>
        <w:rPr>
          <w:u w:val="single"/>
        </w:rPr>
      </w:pPr>
    </w:p>
    <w:p w:rsidR="006C04E7" w:rsidRDefault="006C04E7">
      <w:pPr>
        <w:rPr>
          <w:u w:val="single"/>
        </w:rPr>
      </w:pPr>
    </w:p>
    <w:p w:rsidR="006C04E7" w:rsidRDefault="006C04E7">
      <w:pPr>
        <w:rPr>
          <w:u w:val="single"/>
        </w:rPr>
      </w:pPr>
    </w:p>
    <w:p w:rsidR="006C04E7" w:rsidRDefault="006C04E7">
      <w:pPr>
        <w:rPr>
          <w:u w:val="single"/>
        </w:rPr>
      </w:pPr>
    </w:p>
    <w:p w:rsidR="0082289C" w:rsidRDefault="0082289C" w:rsidP="0082289C">
      <w:pPr>
        <w:spacing w:after="0" w:line="480" w:lineRule="auto"/>
        <w:rPr>
          <w:rFonts w:ascii="Arial" w:hAnsi="Arial" w:cs="Arial"/>
        </w:rPr>
      </w:pPr>
    </w:p>
    <w:p w:rsidR="0082289C" w:rsidRDefault="0082289C" w:rsidP="0082289C">
      <w:pPr>
        <w:spacing w:after="0" w:line="480" w:lineRule="auto"/>
        <w:rPr>
          <w:rFonts w:ascii="Arial" w:hAnsi="Arial" w:cs="Arial"/>
        </w:rPr>
      </w:pPr>
    </w:p>
    <w:p w:rsidR="0082289C" w:rsidRDefault="0082289C" w:rsidP="0082289C">
      <w:pPr>
        <w:spacing w:after="0" w:line="480" w:lineRule="auto"/>
        <w:rPr>
          <w:rFonts w:ascii="Arial" w:hAnsi="Arial" w:cs="Arial"/>
        </w:rPr>
      </w:pPr>
    </w:p>
    <w:p w:rsidR="0082289C" w:rsidRDefault="0082289C" w:rsidP="0082289C">
      <w:pPr>
        <w:spacing w:after="0" w:line="480" w:lineRule="auto"/>
        <w:rPr>
          <w:u w:val="single"/>
        </w:rPr>
      </w:pPr>
      <w:r>
        <w:rPr>
          <w:rFonts w:ascii="Arial" w:hAnsi="Arial" w:cs="Arial"/>
        </w:rPr>
        <w:t>-Group Abbreviations: AAn-Aged Anemic, ASh-Aged sham, MAn-Mature Anemic, MSh-Mature Sham, YAn-Young Anemic, YSh-Young Sham.</w:t>
      </w:r>
    </w:p>
    <w:p w:rsidR="00C84EED" w:rsidRDefault="00C84EED" w:rsidP="0082289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2037">
        <w:rPr>
          <w:rFonts w:ascii="Arial" w:hAnsi="Arial" w:cs="Arial"/>
        </w:rPr>
        <w:t>Post-hemodilution m</w:t>
      </w:r>
      <w:r w:rsidR="001C2037" w:rsidRPr="00F5315F">
        <w:rPr>
          <w:rFonts w:ascii="Arial" w:hAnsi="Arial" w:cs="Arial"/>
        </w:rPr>
        <w:t>ean</w:t>
      </w:r>
      <w:r>
        <w:rPr>
          <w:rFonts w:ascii="Arial" w:hAnsi="Arial" w:cs="Arial"/>
        </w:rPr>
        <w:t xml:space="preserve"> hemoglobin </w:t>
      </w:r>
      <w:r w:rsidR="001C2037" w:rsidRPr="00F5315F">
        <w:rPr>
          <w:rFonts w:ascii="Arial" w:hAnsi="Arial" w:cs="Arial"/>
        </w:rPr>
        <w:t xml:space="preserve">± SD </w:t>
      </w:r>
      <w:r w:rsidR="001C2037">
        <w:rPr>
          <w:rFonts w:ascii="Arial" w:hAnsi="Arial" w:cs="Arial"/>
        </w:rPr>
        <w:t xml:space="preserve">values </w:t>
      </w:r>
      <w:r w:rsidR="001C2037" w:rsidRPr="00F5315F">
        <w:rPr>
          <w:rFonts w:ascii="Arial" w:hAnsi="Arial" w:cs="Arial"/>
        </w:rPr>
        <w:t>are shown</w:t>
      </w:r>
      <w:r w:rsidR="001C2037">
        <w:rPr>
          <w:rFonts w:ascii="Arial" w:hAnsi="Arial" w:cs="Arial"/>
        </w:rPr>
        <w:t xml:space="preserve"> for each</w:t>
      </w:r>
      <w:r w:rsidR="0082289C">
        <w:rPr>
          <w:rFonts w:ascii="Arial" w:hAnsi="Arial" w:cs="Arial"/>
        </w:rPr>
        <w:t xml:space="preserve"> group and</w:t>
      </w:r>
      <w:r w:rsidR="001C2037">
        <w:rPr>
          <w:rFonts w:ascii="Arial" w:hAnsi="Arial" w:cs="Arial"/>
        </w:rPr>
        <w:t xml:space="preserve"> sampling time point</w:t>
      </w:r>
      <w:r w:rsidR="001C2037" w:rsidRPr="00F5315F">
        <w:rPr>
          <w:rFonts w:ascii="Arial" w:hAnsi="Arial" w:cs="Arial"/>
        </w:rPr>
        <w:t>.</w:t>
      </w:r>
      <w:r w:rsidR="001C2037">
        <w:rPr>
          <w:rFonts w:ascii="Arial" w:hAnsi="Arial" w:cs="Arial"/>
        </w:rPr>
        <w:t xml:space="preserve">  S</w:t>
      </w:r>
      <w:r w:rsidR="001C2037" w:rsidRPr="008D597E">
        <w:rPr>
          <w:rFonts w:ascii="Arial" w:hAnsi="Arial" w:cs="Arial"/>
        </w:rPr>
        <w:t>ignificant differences</w:t>
      </w:r>
      <w:r w:rsidR="001C2037">
        <w:rPr>
          <w:rFonts w:ascii="Arial" w:hAnsi="Arial" w:cs="Arial"/>
        </w:rPr>
        <w:t xml:space="preserve"> (p&lt;.05)</w:t>
      </w:r>
      <w:r w:rsidR="001C2037" w:rsidRPr="008D597E">
        <w:rPr>
          <w:rFonts w:ascii="Arial" w:hAnsi="Arial" w:cs="Arial"/>
        </w:rPr>
        <w:t xml:space="preserve"> between </w:t>
      </w:r>
      <w:r w:rsidR="001C2037">
        <w:rPr>
          <w:rFonts w:ascii="Arial" w:hAnsi="Arial" w:cs="Arial"/>
        </w:rPr>
        <w:t xml:space="preserve">subgroups in a Tukey-Kramer, all groups, multi-comparison analysis, are indicated by </w:t>
      </w:r>
      <w:r w:rsidR="0082289C">
        <w:rPr>
          <w:rFonts w:ascii="Arial" w:hAnsi="Arial" w:cs="Arial"/>
        </w:rPr>
        <w:t xml:space="preserve">capitalized </w:t>
      </w:r>
      <w:r w:rsidR="001C2037">
        <w:rPr>
          <w:rFonts w:ascii="Arial" w:hAnsi="Arial" w:cs="Arial"/>
        </w:rPr>
        <w:t>lettered differences down each column.</w:t>
      </w:r>
    </w:p>
    <w:p w:rsidR="006C04E7" w:rsidRPr="006C04E7" w:rsidRDefault="006C04E7"/>
    <w:sectPr w:rsidR="006C04E7" w:rsidRPr="006C04E7" w:rsidSect="003C6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8F" w:rsidRDefault="00490D8F" w:rsidP="00042D21">
      <w:pPr>
        <w:spacing w:after="0" w:line="240" w:lineRule="auto"/>
      </w:pPr>
      <w:r>
        <w:separator/>
      </w:r>
    </w:p>
  </w:endnote>
  <w:endnote w:type="continuationSeparator" w:id="0">
    <w:p w:rsidR="00490D8F" w:rsidRDefault="00490D8F" w:rsidP="0004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EB" w:rsidRDefault="00AE7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EB" w:rsidRDefault="00AE7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EB" w:rsidRDefault="00AE7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8F" w:rsidRDefault="00490D8F" w:rsidP="00042D21">
      <w:pPr>
        <w:spacing w:after="0" w:line="240" w:lineRule="auto"/>
      </w:pPr>
      <w:r>
        <w:separator/>
      </w:r>
    </w:p>
  </w:footnote>
  <w:footnote w:type="continuationSeparator" w:id="0">
    <w:p w:rsidR="00490D8F" w:rsidRDefault="00490D8F" w:rsidP="0004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EB" w:rsidRDefault="00AE7D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1" w:rsidRPr="00042D21" w:rsidRDefault="00C84E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SDC</w:t>
    </w:r>
    <w:r w:rsidR="00AE7DE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10. Molecular markers</w:t>
    </w:r>
    <w:r w:rsidR="00E37BCD">
      <w:rPr>
        <w:rFonts w:ascii="Arial" w:hAnsi="Arial" w:cs="Arial"/>
        <w:b/>
      </w:rPr>
      <w:t xml:space="preserve"> h</w:t>
    </w:r>
    <w:r w:rsidR="006C04E7">
      <w:rPr>
        <w:rFonts w:ascii="Arial" w:hAnsi="Arial" w:cs="Arial"/>
        <w:b/>
      </w:rPr>
      <w:t xml:space="preserve">emodilution </w:t>
    </w:r>
    <w:r w:rsidR="00E37BCD">
      <w:rPr>
        <w:rFonts w:ascii="Arial" w:hAnsi="Arial" w:cs="Arial"/>
        <w:b/>
      </w:rPr>
      <w:t>summary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EB" w:rsidRDefault="00AE7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62"/>
    <w:rsid w:val="0002545E"/>
    <w:rsid w:val="00042D21"/>
    <w:rsid w:val="000654AF"/>
    <w:rsid w:val="00084BD3"/>
    <w:rsid w:val="00084D5E"/>
    <w:rsid w:val="001C2037"/>
    <w:rsid w:val="001D786F"/>
    <w:rsid w:val="001F1A6D"/>
    <w:rsid w:val="0020320F"/>
    <w:rsid w:val="002966FB"/>
    <w:rsid w:val="002F530E"/>
    <w:rsid w:val="003100E8"/>
    <w:rsid w:val="00317C62"/>
    <w:rsid w:val="00332C4C"/>
    <w:rsid w:val="003B70D2"/>
    <w:rsid w:val="003C6889"/>
    <w:rsid w:val="0045750A"/>
    <w:rsid w:val="00490D8F"/>
    <w:rsid w:val="00543327"/>
    <w:rsid w:val="0055147C"/>
    <w:rsid w:val="005A77F5"/>
    <w:rsid w:val="006414E1"/>
    <w:rsid w:val="00675E58"/>
    <w:rsid w:val="006929C8"/>
    <w:rsid w:val="006A4250"/>
    <w:rsid w:val="006C04E7"/>
    <w:rsid w:val="007045E8"/>
    <w:rsid w:val="00774EB3"/>
    <w:rsid w:val="007765E1"/>
    <w:rsid w:val="007B115A"/>
    <w:rsid w:val="007D4883"/>
    <w:rsid w:val="00812462"/>
    <w:rsid w:val="0082289C"/>
    <w:rsid w:val="008E456C"/>
    <w:rsid w:val="00925AEC"/>
    <w:rsid w:val="00981347"/>
    <w:rsid w:val="009A08FF"/>
    <w:rsid w:val="009C3F5B"/>
    <w:rsid w:val="009F1C73"/>
    <w:rsid w:val="00A613A5"/>
    <w:rsid w:val="00A96351"/>
    <w:rsid w:val="00AD2817"/>
    <w:rsid w:val="00AE7DEB"/>
    <w:rsid w:val="00BB0AAA"/>
    <w:rsid w:val="00C84EED"/>
    <w:rsid w:val="00CA1BBA"/>
    <w:rsid w:val="00D35C41"/>
    <w:rsid w:val="00D704F4"/>
    <w:rsid w:val="00DF0C91"/>
    <w:rsid w:val="00E02ACC"/>
    <w:rsid w:val="00E37BCD"/>
    <w:rsid w:val="00E771C3"/>
    <w:rsid w:val="00EA03E1"/>
    <w:rsid w:val="00F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D21"/>
  </w:style>
  <w:style w:type="paragraph" w:styleId="Footer">
    <w:name w:val="footer"/>
    <w:basedOn w:val="Normal"/>
    <w:link w:val="FooterChar"/>
    <w:uiPriority w:val="99"/>
    <w:semiHidden/>
    <w:unhideWhenUsed/>
    <w:rsid w:val="0004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Penn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 FLOYD</dc:creator>
  <cp:keywords/>
  <dc:description/>
  <cp:lastModifiedBy>THOMAS F FLOYD</cp:lastModifiedBy>
  <cp:revision>3</cp:revision>
  <cp:lastPrinted>2009-07-29T17:51:00Z</cp:lastPrinted>
  <dcterms:created xsi:type="dcterms:W3CDTF">2010-03-20T18:26:00Z</dcterms:created>
  <dcterms:modified xsi:type="dcterms:W3CDTF">2010-03-20T18:27:00Z</dcterms:modified>
</cp:coreProperties>
</file>