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F1" w:rsidRPr="004A4085" w:rsidRDefault="004A4085" w:rsidP="004A4085">
      <w:pPr>
        <w:pStyle w:val="Bijschrift"/>
        <w:spacing w:line="480" w:lineRule="auto"/>
        <w:rPr>
          <w:rFonts w:cs="Times New Roman"/>
          <w:b/>
          <w:i w:val="0"/>
          <w:lang w:val="en-US"/>
        </w:rPr>
      </w:pPr>
      <w:r w:rsidRPr="004A4085">
        <w:rPr>
          <w:rFonts w:cs="Times New Roman"/>
          <w:b/>
          <w:i w:val="0"/>
          <w:u w:val="single"/>
          <w:lang w:val="en-US"/>
        </w:rPr>
        <w:t>Supplemental Digital Content 6</w:t>
      </w:r>
      <w:r w:rsidR="004354F1" w:rsidRPr="004A4085">
        <w:rPr>
          <w:rFonts w:cs="Times New Roman"/>
          <w:b/>
          <w:i w:val="0"/>
          <w:u w:val="single"/>
          <w:lang w:val="en-US"/>
        </w:rPr>
        <w:t xml:space="preserve"> :</w:t>
      </w:r>
      <w:r w:rsidR="004354F1" w:rsidRPr="004A4085">
        <w:rPr>
          <w:rFonts w:cs="Times New Roman"/>
          <w:b/>
          <w:i w:val="0"/>
          <w:lang w:val="en-US"/>
        </w:rPr>
        <w:t xml:space="preserve"> </w:t>
      </w:r>
      <w:r w:rsidR="009C1D05" w:rsidRPr="004A4085">
        <w:rPr>
          <w:rFonts w:cs="Times New Roman"/>
          <w:b/>
          <w:i w:val="0"/>
          <w:lang w:val="en-US"/>
        </w:rPr>
        <w:t xml:space="preserve">ABP-700 </w:t>
      </w:r>
      <w:r w:rsidR="004A4471" w:rsidRPr="004A4085">
        <w:rPr>
          <w:rFonts w:cs="Times New Roman"/>
          <w:b/>
          <w:i w:val="0"/>
          <w:lang w:val="en-US"/>
        </w:rPr>
        <w:t>p</w:t>
      </w:r>
      <w:r w:rsidR="004354F1" w:rsidRPr="004A4085">
        <w:rPr>
          <w:rFonts w:cs="Times New Roman"/>
          <w:b/>
          <w:i w:val="0"/>
          <w:lang w:val="en-US"/>
        </w:rPr>
        <w:t>opulation and individual predictions versus time and observed BIS.</w:t>
      </w:r>
    </w:p>
    <w:p w:rsidR="004354F1" w:rsidRPr="007516F1" w:rsidRDefault="00920D71" w:rsidP="004354F1">
      <w:pPr>
        <w:pStyle w:val="Bijschrift"/>
        <w:rPr>
          <w:rFonts w:ascii="Arial" w:hAnsi="Arial" w:cs="Arial"/>
          <w:i w:val="0"/>
          <w:sz w:val="20"/>
          <w:szCs w:val="20"/>
          <w:lang w:val="en-US"/>
        </w:rPr>
      </w:pPr>
      <w:r>
        <w:rPr>
          <w:rFonts w:ascii="Arial" w:hAnsi="Arial" w:cs="Arial"/>
          <w:i w:val="0"/>
          <w:noProof/>
          <w:sz w:val="20"/>
          <w:szCs w:val="20"/>
          <w:lang w:val="nl-BE" w:eastAsia="nl-BE"/>
        </w:rPr>
        <w:drawing>
          <wp:inline distT="0" distB="0" distL="0" distR="0">
            <wp:extent cx="5760720" cy="512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diagnostics_bi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09" b="30835"/>
                    <a:stretch/>
                  </pic:blipFill>
                  <pic:spPr bwMode="auto">
                    <a:xfrm>
                      <a:off x="0" y="0"/>
                      <a:ext cx="5760720" cy="512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4E8F" w:rsidRPr="004A4085" w:rsidRDefault="004A40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4085">
        <w:rPr>
          <w:rFonts w:ascii="Times New Roman" w:hAnsi="Times New Roman" w:cs="Times New Roman"/>
          <w:sz w:val="24"/>
          <w:szCs w:val="24"/>
          <w:lang w:val="en-US"/>
        </w:rPr>
        <w:t>BIS is the Bispectral Index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measured by the Vista Monitor (Medtronic, Dublin, Ireland)</w:t>
      </w:r>
      <w:bookmarkStart w:id="0" w:name="_GoBack"/>
      <w:bookmarkEnd w:id="0"/>
    </w:p>
    <w:sectPr w:rsidR="007C4E8F" w:rsidRPr="004A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F1"/>
    <w:rsid w:val="004354F1"/>
    <w:rsid w:val="004A4085"/>
    <w:rsid w:val="004A4471"/>
    <w:rsid w:val="007C4E8F"/>
    <w:rsid w:val="00920D71"/>
    <w:rsid w:val="009C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AEF1-F51A-4161-B846-8041198A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qFormat/>
    <w:rsid w:val="004354F1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val="en-GB"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0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174</Characters>
  <Application>Microsoft Office Word</Application>
  <DocSecurity>0</DocSecurity>
  <Lines>2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Struys</dc:creator>
  <cp:keywords/>
  <dc:description/>
  <cp:lastModifiedBy>Michel Struys</cp:lastModifiedBy>
  <cp:revision>5</cp:revision>
  <dcterms:created xsi:type="dcterms:W3CDTF">2016-06-27T16:30:00Z</dcterms:created>
  <dcterms:modified xsi:type="dcterms:W3CDTF">2017-03-28T12:09:00Z</dcterms:modified>
</cp:coreProperties>
</file>