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AD416" w14:textId="56187BD7" w:rsidR="000E36C5" w:rsidRPr="001D5F93" w:rsidRDefault="00196B8D" w:rsidP="001D5F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Digital Content 6</w:t>
      </w:r>
      <w:bookmarkStart w:id="0" w:name="_GoBack"/>
      <w:bookmarkEnd w:id="0"/>
      <w:r w:rsidR="00C97238">
        <w:rPr>
          <w:rFonts w:ascii="Times New Roman" w:hAnsi="Times New Roman" w:cs="Times New Roman"/>
          <w:b/>
        </w:rPr>
        <w:t>.</w:t>
      </w:r>
      <w:r w:rsidR="001D5F93">
        <w:rPr>
          <w:rFonts w:ascii="Times New Roman" w:hAnsi="Times New Roman" w:cs="Times New Roman"/>
          <w:b/>
        </w:rPr>
        <w:t xml:space="preserve"> </w:t>
      </w:r>
      <w:r w:rsidR="001D5F93" w:rsidRPr="005053FD">
        <w:rPr>
          <w:rFonts w:ascii="Times New Roman" w:hAnsi="Times New Roman"/>
          <w:color w:val="000000" w:themeColor="text1"/>
          <w:lang w:val="en-GB"/>
        </w:rPr>
        <w:t>Exploratory multivariate analysis in patients according to age, type of BI and GCS</w:t>
      </w:r>
    </w:p>
    <w:p w14:paraId="48374BD9" w14:textId="77777777" w:rsidR="00C97238" w:rsidRDefault="00C97238">
      <w:pPr>
        <w:rPr>
          <w:rFonts w:ascii="Times New Roman" w:hAnsi="Times New Roman" w:cs="Times New Roman"/>
          <w:b/>
        </w:rPr>
      </w:pPr>
    </w:p>
    <w:p w14:paraId="0C65A757" w14:textId="77777777" w:rsidR="00C97238" w:rsidRPr="00316F1B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lang w:val="en-GB"/>
        </w:rPr>
      </w:pPr>
      <w:r>
        <w:rPr>
          <w:rFonts w:ascii="Times New Roman" w:hAnsi="Times New Roman" w:cs="Times New Roman"/>
          <w:b/>
          <w:color w:val="191919"/>
          <w:lang w:val="en-GB"/>
        </w:rPr>
        <w:t xml:space="preserve">Performance of the VISAGE score in patients &lt;40years old and </w:t>
      </w:r>
      <w:r w:rsidRPr="00316F1B">
        <w:rPr>
          <w:rFonts w:ascii="Times New Roman" w:hAnsi="Times New Roman" w:cs="Times New Roman"/>
          <w:b/>
          <w:color w:val="191919"/>
        </w:rPr>
        <w:t xml:space="preserve">≥40 </w:t>
      </w:r>
      <w:r>
        <w:rPr>
          <w:rFonts w:ascii="Times New Roman" w:hAnsi="Times New Roman" w:cs="Times New Roman"/>
          <w:b/>
          <w:color w:val="191919"/>
        </w:rPr>
        <w:t>years old.</w:t>
      </w:r>
    </w:p>
    <w:p w14:paraId="32D17079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lang w:val="en-GB"/>
        </w:rPr>
      </w:pPr>
    </w:p>
    <w:tbl>
      <w:tblPr>
        <w:tblStyle w:val="Grilledutableau"/>
        <w:tblW w:w="9830" w:type="dxa"/>
        <w:tblLook w:val="00A0" w:firstRow="1" w:lastRow="0" w:firstColumn="1" w:lastColumn="0" w:noHBand="0" w:noVBand="0"/>
      </w:tblPr>
      <w:tblGrid>
        <w:gridCol w:w="3793"/>
        <w:gridCol w:w="3617"/>
        <w:gridCol w:w="2420"/>
      </w:tblGrid>
      <w:tr w:rsidR="00C97238" w:rsidRPr="00650B73" w14:paraId="49A8F42B" w14:textId="77777777" w:rsidTr="002A0AD4">
        <w:trPr>
          <w:trHeight w:val="340"/>
        </w:trPr>
        <w:tc>
          <w:tcPr>
            <w:tcW w:w="37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7D4B0D1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Patients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650B73">
              <w:rPr>
                <w:rFonts w:ascii="Times New Roman" w:hAnsi="Times New Roman"/>
                <w:lang w:val="en-GB"/>
              </w:rPr>
              <w:t>&lt;40 years</w:t>
            </w:r>
            <w:r>
              <w:rPr>
                <w:rFonts w:ascii="Times New Roman" w:hAnsi="Times New Roman"/>
                <w:lang w:val="en-GB"/>
              </w:rPr>
              <w:t>. N=114</w:t>
            </w:r>
          </w:p>
        </w:tc>
        <w:tc>
          <w:tcPr>
            <w:tcW w:w="361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901A1E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B"/>
            </w:r>
            <w:r w:rsidRPr="00650B73">
              <w:rPr>
                <w:rFonts w:ascii="Times New Roman" w:hAnsi="Times New Roman" w:cs="Times New Roman"/>
                <w:lang w:val="en-US"/>
              </w:rPr>
              <w:t>CI</w:t>
            </w:r>
            <w:r w:rsidRPr="00650B73">
              <w:rPr>
                <w:rFonts w:ascii="Times New Roman" w:hAnsi="Times New Roman" w:cs="Times New Roman"/>
                <w:vertAlign w:val="subscript"/>
                <w:lang w:val="en-US"/>
              </w:rPr>
              <w:t>95%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D"/>
            </w:r>
          </w:p>
        </w:tc>
        <w:tc>
          <w:tcPr>
            <w:tcW w:w="2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46C2B9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C97238" w:rsidRPr="00650B73" w14:paraId="76835AEE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1AC01F7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6ED45398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5.35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1.53-</w:t>
            </w:r>
            <w:r w:rsidRPr="00D33472">
              <w:rPr>
                <w:rFonts w:ascii="Times New Roman" w:hAnsi="Times New Roman" w:cs="Times New Roman"/>
                <w:color w:val="191919"/>
              </w:rPr>
              <w:t>18.70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D997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087</w:t>
            </w:r>
          </w:p>
        </w:tc>
      </w:tr>
      <w:tr w:rsidR="00C97238" w:rsidRPr="00650B73" w14:paraId="18172E5F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8445DF0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953B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5.44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1.63-</w:t>
            </w:r>
            <w:r w:rsidRPr="00D33472">
              <w:rPr>
                <w:rFonts w:ascii="Times New Roman" w:hAnsi="Times New Roman" w:cs="Times New Roman"/>
                <w:color w:val="191919"/>
              </w:rPr>
              <w:t>18.19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D87E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059</w:t>
            </w:r>
          </w:p>
        </w:tc>
      </w:tr>
      <w:tr w:rsidR="00C97238" w:rsidRPr="00650B73" w14:paraId="4B2EB90B" w14:textId="77777777" w:rsidTr="002A0AD4">
        <w:trPr>
          <w:trHeight w:val="340"/>
        </w:trPr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A8C2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Glasgow Coma Score (&gt;10 vs. ≤10)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07CC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2.69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 xml:space="preserve"> [</w:t>
            </w:r>
            <w:r w:rsidRPr="00D33472">
              <w:rPr>
                <w:rFonts w:ascii="Times New Roman" w:hAnsi="Times New Roman" w:cs="Times New Roman"/>
                <w:color w:val="191919"/>
                <w:lang w:val="en-US"/>
              </w:rPr>
              <w:t>0.74 ; 9.78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CF778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</w:tbl>
    <w:p w14:paraId="5A7DBDFA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4EDF7A3" w14:textId="77777777" w:rsidR="00C97238" w:rsidRPr="00D33472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D33472">
        <w:rPr>
          <w:rFonts w:ascii="Times New Roman" w:hAnsi="Times New Roman" w:cs="Times New Roman"/>
          <w:color w:val="191919"/>
        </w:rPr>
        <w:t xml:space="preserve">Hosmer </w:t>
      </w:r>
      <w:r>
        <w:rPr>
          <w:rFonts w:ascii="Times New Roman" w:hAnsi="Times New Roman" w:cs="Times New Roman"/>
          <w:color w:val="191919"/>
        </w:rPr>
        <w:t xml:space="preserve">test </w:t>
      </w:r>
      <w:r w:rsidRPr="00D33472">
        <w:rPr>
          <w:rFonts w:ascii="Times New Roman" w:hAnsi="Times New Roman" w:cs="Times New Roman"/>
          <w:color w:val="191919"/>
        </w:rPr>
        <w:t>: p=0.2828</w:t>
      </w:r>
    </w:p>
    <w:p w14:paraId="5841FD8F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Area under the ROC curve: c=0.75 [0.69-</w:t>
      </w:r>
      <w:r w:rsidRPr="00D33472">
        <w:rPr>
          <w:rFonts w:ascii="Times New Roman" w:hAnsi="Times New Roman" w:cs="Times New Roman"/>
          <w:color w:val="191919"/>
        </w:rPr>
        <w:t>0.95]</w:t>
      </w:r>
    </w:p>
    <w:p w14:paraId="76A92C84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lang w:val="en-GB"/>
        </w:rPr>
      </w:pPr>
    </w:p>
    <w:tbl>
      <w:tblPr>
        <w:tblStyle w:val="Grilledutableau"/>
        <w:tblW w:w="9830" w:type="dxa"/>
        <w:tblLook w:val="00A0" w:firstRow="1" w:lastRow="0" w:firstColumn="1" w:lastColumn="0" w:noHBand="0" w:noVBand="0"/>
      </w:tblPr>
      <w:tblGrid>
        <w:gridCol w:w="3793"/>
        <w:gridCol w:w="3617"/>
        <w:gridCol w:w="2420"/>
      </w:tblGrid>
      <w:tr w:rsidR="00C97238" w:rsidRPr="00650B73" w14:paraId="75CCDF78" w14:textId="77777777" w:rsidTr="002A0AD4">
        <w:trPr>
          <w:trHeight w:val="340"/>
        </w:trPr>
        <w:tc>
          <w:tcPr>
            <w:tcW w:w="37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1DAE6D" w14:textId="77777777" w:rsidR="00C97238" w:rsidRPr="00AC6E38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AC6E38">
              <w:rPr>
                <w:rFonts w:ascii="Times New Roman" w:hAnsi="Times New Roman" w:cs="Times New Roman"/>
                <w:lang w:val="en-US"/>
              </w:rPr>
              <w:t>Patients</w:t>
            </w:r>
            <w:r w:rsidRPr="00AC6E38">
              <w:rPr>
                <w:rFonts w:ascii="Times New Roman" w:hAnsi="Times New Roman"/>
                <w:lang w:val="en-GB"/>
              </w:rPr>
              <w:t xml:space="preserve"> </w:t>
            </w:r>
            <w:r w:rsidRPr="00AC6E38">
              <w:rPr>
                <w:rFonts w:ascii="Times New Roman" w:hAnsi="Times New Roman" w:cs="Times New Roman"/>
                <w:color w:val="191919"/>
              </w:rPr>
              <w:t xml:space="preserve">≥40 </w:t>
            </w:r>
            <w:r>
              <w:rPr>
                <w:rFonts w:ascii="Times New Roman" w:hAnsi="Times New Roman" w:cs="Times New Roman"/>
                <w:color w:val="191919"/>
              </w:rPr>
              <w:t>years. N=253</w:t>
            </w:r>
          </w:p>
        </w:tc>
        <w:tc>
          <w:tcPr>
            <w:tcW w:w="361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B969C9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B"/>
            </w:r>
            <w:r w:rsidRPr="00650B73">
              <w:rPr>
                <w:rFonts w:ascii="Times New Roman" w:hAnsi="Times New Roman" w:cs="Times New Roman"/>
                <w:lang w:val="en-US"/>
              </w:rPr>
              <w:t>CI</w:t>
            </w:r>
            <w:r w:rsidRPr="00650B73">
              <w:rPr>
                <w:rFonts w:ascii="Times New Roman" w:hAnsi="Times New Roman" w:cs="Times New Roman"/>
                <w:vertAlign w:val="subscript"/>
                <w:lang w:val="en-US"/>
              </w:rPr>
              <w:t>95%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D"/>
            </w:r>
          </w:p>
        </w:tc>
        <w:tc>
          <w:tcPr>
            <w:tcW w:w="2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81C03DC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C97238" w:rsidRPr="00650B73" w14:paraId="26C94CED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FA5E28C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9F0FAB0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2.34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1.26-</w:t>
            </w:r>
            <w:r w:rsidRPr="00D33472">
              <w:rPr>
                <w:rFonts w:ascii="Times New Roman" w:hAnsi="Times New Roman" w:cs="Times New Roman"/>
                <w:color w:val="191919"/>
              </w:rPr>
              <w:t>4.36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0602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071</w:t>
            </w:r>
          </w:p>
        </w:tc>
      </w:tr>
      <w:tr w:rsidR="00C97238" w:rsidRPr="00650B73" w14:paraId="1A42E071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398DD8B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CEDF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2.41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1.28-4.53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35C1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064</w:t>
            </w:r>
          </w:p>
        </w:tc>
      </w:tr>
      <w:tr w:rsidR="00C97238" w:rsidRPr="00650B73" w14:paraId="7268BC62" w14:textId="77777777" w:rsidTr="002A0AD4">
        <w:trPr>
          <w:trHeight w:val="340"/>
        </w:trPr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912CA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Glasgow Coma Score (&gt;10 vs. ≤10)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8AA6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2.</w:t>
            </w:r>
            <w:r>
              <w:rPr>
                <w:rFonts w:ascii="Times New Roman" w:hAnsi="Times New Roman" w:cs="Times New Roman"/>
                <w:color w:val="191919"/>
              </w:rPr>
              <w:t>16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  <w:lang w:val="en-US"/>
              </w:rPr>
              <w:t>1.16-</w:t>
            </w:r>
            <w:r w:rsidRPr="00D33472">
              <w:rPr>
                <w:rFonts w:ascii="Times New Roman" w:hAnsi="Times New Roman" w:cs="Times New Roman"/>
                <w:color w:val="191919"/>
                <w:lang w:val="en-US"/>
              </w:rPr>
              <w:t>4.03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DF625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0152</w:t>
            </w:r>
          </w:p>
        </w:tc>
      </w:tr>
    </w:tbl>
    <w:p w14:paraId="370FFEBA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BABFA9C" w14:textId="77777777" w:rsidR="00C97238" w:rsidRPr="00D33472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D33472">
        <w:rPr>
          <w:rFonts w:ascii="Times New Roman" w:hAnsi="Times New Roman" w:cs="Times New Roman"/>
          <w:color w:val="191919"/>
        </w:rPr>
        <w:t xml:space="preserve">Hosmer </w:t>
      </w:r>
      <w:r>
        <w:rPr>
          <w:rFonts w:ascii="Times New Roman" w:hAnsi="Times New Roman" w:cs="Times New Roman"/>
          <w:color w:val="191919"/>
        </w:rPr>
        <w:t>test : p=0.5101</w:t>
      </w:r>
    </w:p>
    <w:p w14:paraId="0FBA3919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Area under the ROC curve: c=0.70 [0.63-0.77</w:t>
      </w:r>
      <w:r w:rsidRPr="00D33472">
        <w:rPr>
          <w:rFonts w:ascii="Times New Roman" w:hAnsi="Times New Roman" w:cs="Times New Roman"/>
          <w:color w:val="191919"/>
        </w:rPr>
        <w:t>]</w:t>
      </w:r>
    </w:p>
    <w:p w14:paraId="762D2276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C8FF36A" w14:textId="77777777" w:rsidR="00C97238" w:rsidRDefault="00C97238" w:rsidP="00C97238">
      <w:pPr>
        <w:rPr>
          <w:rFonts w:ascii="Times New Roman" w:hAnsi="Times New Roman" w:cs="Times New Roman"/>
          <w:b/>
          <w:color w:val="191919"/>
          <w:lang w:val="en-GB"/>
        </w:rPr>
      </w:pPr>
    </w:p>
    <w:p w14:paraId="797A0EBC" w14:textId="77777777" w:rsidR="00C97238" w:rsidRDefault="00C97238" w:rsidP="00C97238">
      <w:pPr>
        <w:rPr>
          <w:rFonts w:ascii="Times New Roman" w:hAnsi="Times New Roman" w:cs="Times New Roman"/>
          <w:b/>
          <w:color w:val="191919"/>
          <w:lang w:val="en-GB"/>
        </w:rPr>
      </w:pPr>
    </w:p>
    <w:p w14:paraId="5A942B58" w14:textId="77777777" w:rsidR="00C97238" w:rsidRPr="00316F1B" w:rsidRDefault="00C97238" w:rsidP="00C97238">
      <w:pPr>
        <w:rPr>
          <w:rFonts w:ascii="Times New Roman" w:hAnsi="Times New Roman" w:cs="Times New Roman"/>
          <w:b/>
          <w:color w:val="191919"/>
          <w:lang w:val="en-GB"/>
        </w:rPr>
      </w:pPr>
      <w:r>
        <w:rPr>
          <w:rFonts w:ascii="Times New Roman" w:hAnsi="Times New Roman" w:cs="Times New Roman"/>
          <w:b/>
          <w:color w:val="191919"/>
          <w:lang w:val="en-GB"/>
        </w:rPr>
        <w:t>Performance of the VISAGE score in patients</w:t>
      </w:r>
      <w:r>
        <w:rPr>
          <w:rFonts w:ascii="Times New Roman" w:hAnsi="Times New Roman" w:cs="Times New Roman"/>
          <w:b/>
          <w:color w:val="191919"/>
        </w:rPr>
        <w:t xml:space="preserve"> with TBI and SAH.</w:t>
      </w:r>
    </w:p>
    <w:p w14:paraId="014FC24A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lang w:val="en-GB"/>
        </w:rPr>
      </w:pPr>
    </w:p>
    <w:tbl>
      <w:tblPr>
        <w:tblStyle w:val="Grilledutableau"/>
        <w:tblW w:w="9830" w:type="dxa"/>
        <w:tblLook w:val="00A0" w:firstRow="1" w:lastRow="0" w:firstColumn="1" w:lastColumn="0" w:noHBand="0" w:noVBand="0"/>
      </w:tblPr>
      <w:tblGrid>
        <w:gridCol w:w="3793"/>
        <w:gridCol w:w="3617"/>
        <w:gridCol w:w="2420"/>
      </w:tblGrid>
      <w:tr w:rsidR="00C97238" w:rsidRPr="00650B73" w14:paraId="7803FE1B" w14:textId="77777777" w:rsidTr="002A0AD4">
        <w:trPr>
          <w:trHeight w:val="340"/>
        </w:trPr>
        <w:tc>
          <w:tcPr>
            <w:tcW w:w="37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DD32E6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TBI patients</w:t>
            </w:r>
            <w:r>
              <w:rPr>
                <w:rFonts w:ascii="Times New Roman" w:hAnsi="Times New Roman"/>
                <w:lang w:val="en-GB"/>
              </w:rPr>
              <w:t>. N=158</w:t>
            </w:r>
          </w:p>
        </w:tc>
        <w:tc>
          <w:tcPr>
            <w:tcW w:w="361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F68D3B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B"/>
            </w:r>
            <w:r w:rsidRPr="00650B73">
              <w:rPr>
                <w:rFonts w:ascii="Times New Roman" w:hAnsi="Times New Roman" w:cs="Times New Roman"/>
                <w:lang w:val="en-US"/>
              </w:rPr>
              <w:t>CI</w:t>
            </w:r>
            <w:r w:rsidRPr="00650B73">
              <w:rPr>
                <w:rFonts w:ascii="Times New Roman" w:hAnsi="Times New Roman" w:cs="Times New Roman"/>
                <w:vertAlign w:val="subscript"/>
                <w:lang w:val="en-US"/>
              </w:rPr>
              <w:t>95%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D"/>
            </w:r>
          </w:p>
        </w:tc>
        <w:tc>
          <w:tcPr>
            <w:tcW w:w="2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94D032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C97238" w:rsidRPr="00650B73" w14:paraId="581BB642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C3839E2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91919"/>
              </w:rPr>
              <w:t>Age (&lt;40 vs ≥40 years)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411787B" w14:textId="77777777" w:rsidR="00C97238" w:rsidRPr="00D33472" w:rsidRDefault="00C97238" w:rsidP="002A0AD4">
            <w:pPr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3.16 [1.17-8.50]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D74E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0.0231</w:t>
            </w:r>
          </w:p>
        </w:tc>
      </w:tr>
      <w:tr w:rsidR="00C97238" w:rsidRPr="00650B73" w14:paraId="09BB1392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A2BE389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40C4C547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D33472">
              <w:rPr>
                <w:rFonts w:ascii="Times New Roman" w:hAnsi="Times New Roman" w:cs="Times New Roman"/>
                <w:color w:val="191919"/>
              </w:rPr>
              <w:t>5.3</w:t>
            </w:r>
            <w:r>
              <w:rPr>
                <w:rFonts w:ascii="Times New Roman" w:hAnsi="Times New Roman" w:cs="Times New Roman"/>
                <w:color w:val="191919"/>
              </w:rPr>
              <w:t>9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2.08-</w:t>
            </w:r>
            <w:r w:rsidRPr="0089227D">
              <w:rPr>
                <w:rFonts w:ascii="Times New Roman" w:hAnsi="Times New Roman" w:cs="Times New Roman"/>
                <w:color w:val="191919"/>
              </w:rPr>
              <w:t>1</w:t>
            </w:r>
            <w:r>
              <w:rPr>
                <w:rFonts w:ascii="Times New Roman" w:hAnsi="Times New Roman" w:cs="Times New Roman"/>
                <w:color w:val="191919"/>
              </w:rPr>
              <w:t>3</w:t>
            </w:r>
            <w:r w:rsidRPr="0089227D">
              <w:rPr>
                <w:rFonts w:ascii="Times New Roman" w:hAnsi="Times New Roman" w:cs="Times New Roman"/>
                <w:color w:val="191919"/>
              </w:rPr>
              <w:t>.</w:t>
            </w:r>
            <w:r>
              <w:rPr>
                <w:rFonts w:ascii="Times New Roman" w:hAnsi="Times New Roman" w:cs="Times New Roman"/>
                <w:color w:val="191919"/>
              </w:rPr>
              <w:t>9</w:t>
            </w:r>
            <w:r w:rsidRPr="0089227D">
              <w:rPr>
                <w:rFonts w:ascii="Times New Roman" w:hAnsi="Times New Roman" w:cs="Times New Roman"/>
                <w:color w:val="191919"/>
              </w:rPr>
              <w:t>7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0BB5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005</w:t>
            </w:r>
          </w:p>
        </w:tc>
      </w:tr>
      <w:tr w:rsidR="00C97238" w:rsidRPr="00650B73" w14:paraId="3D2D47A1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68EA8255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DCDC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91919"/>
              </w:rPr>
              <w:t>4.13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89227D">
              <w:rPr>
                <w:rFonts w:ascii="Times New Roman" w:hAnsi="Times New Roman" w:cs="Times New Roman"/>
                <w:color w:val="191919"/>
              </w:rPr>
              <w:t>1.</w:t>
            </w:r>
            <w:r>
              <w:rPr>
                <w:rFonts w:ascii="Times New Roman" w:hAnsi="Times New Roman" w:cs="Times New Roman"/>
                <w:color w:val="191919"/>
              </w:rPr>
              <w:t>59-</w:t>
            </w:r>
            <w:r w:rsidRPr="0089227D">
              <w:rPr>
                <w:rFonts w:ascii="Times New Roman" w:hAnsi="Times New Roman" w:cs="Times New Roman"/>
                <w:color w:val="191919"/>
              </w:rPr>
              <w:t>1</w:t>
            </w:r>
            <w:r>
              <w:rPr>
                <w:rFonts w:ascii="Times New Roman" w:hAnsi="Times New Roman" w:cs="Times New Roman"/>
                <w:color w:val="191919"/>
              </w:rPr>
              <w:t>0</w:t>
            </w:r>
            <w:r w:rsidRPr="0089227D">
              <w:rPr>
                <w:rFonts w:ascii="Times New Roman" w:hAnsi="Times New Roman" w:cs="Times New Roman"/>
                <w:color w:val="191919"/>
              </w:rPr>
              <w:t>.</w:t>
            </w:r>
            <w:r>
              <w:rPr>
                <w:rFonts w:ascii="Times New Roman" w:hAnsi="Times New Roman" w:cs="Times New Roman"/>
                <w:color w:val="191919"/>
              </w:rPr>
              <w:t>7</w:t>
            </w:r>
            <w:r w:rsidRPr="0089227D">
              <w:rPr>
                <w:rFonts w:ascii="Times New Roman" w:hAnsi="Times New Roman" w:cs="Times New Roman"/>
                <w:color w:val="191919"/>
              </w:rPr>
              <w:t>9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9F91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037</w:t>
            </w:r>
          </w:p>
        </w:tc>
      </w:tr>
      <w:tr w:rsidR="00C97238" w:rsidRPr="00650B73" w14:paraId="65DC833C" w14:textId="77777777" w:rsidTr="002A0AD4">
        <w:trPr>
          <w:trHeight w:val="340"/>
        </w:trPr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D00C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Glasgow Coma Score (&gt;10 vs. ≤10)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06B1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191919"/>
              </w:rPr>
              <w:t>3.41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1.26-</w:t>
            </w:r>
            <w:r w:rsidRPr="0089227D">
              <w:rPr>
                <w:rFonts w:ascii="Times New Roman" w:hAnsi="Times New Roman" w:cs="Times New Roman"/>
                <w:color w:val="191919"/>
              </w:rPr>
              <w:t>9.</w:t>
            </w:r>
            <w:r>
              <w:rPr>
                <w:rFonts w:ascii="Times New Roman" w:hAnsi="Times New Roman" w:cs="Times New Roman"/>
                <w:color w:val="191919"/>
              </w:rPr>
              <w:t>22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8A632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0159</w:t>
            </w:r>
          </w:p>
        </w:tc>
      </w:tr>
    </w:tbl>
    <w:p w14:paraId="57A3820B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6C0B364" w14:textId="77777777" w:rsidR="00C97238" w:rsidRPr="00D33472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D33472">
        <w:rPr>
          <w:rFonts w:ascii="Times New Roman" w:hAnsi="Times New Roman" w:cs="Times New Roman"/>
          <w:color w:val="191919"/>
        </w:rPr>
        <w:t xml:space="preserve">Hosmer </w:t>
      </w:r>
      <w:r>
        <w:rPr>
          <w:rFonts w:ascii="Times New Roman" w:hAnsi="Times New Roman" w:cs="Times New Roman"/>
          <w:color w:val="191919"/>
        </w:rPr>
        <w:t xml:space="preserve">test </w:t>
      </w:r>
      <w:r w:rsidRPr="00D33472">
        <w:rPr>
          <w:rFonts w:ascii="Times New Roman" w:hAnsi="Times New Roman" w:cs="Times New Roman"/>
          <w:color w:val="191919"/>
        </w:rPr>
        <w:t>: p=0.</w:t>
      </w:r>
      <w:r>
        <w:rPr>
          <w:rFonts w:ascii="Times New Roman" w:hAnsi="Times New Roman" w:cs="Times New Roman"/>
          <w:color w:val="191919"/>
        </w:rPr>
        <w:t>3096</w:t>
      </w:r>
    </w:p>
    <w:p w14:paraId="19AEE38A" w14:textId="77777777" w:rsidR="00C97238" w:rsidRPr="0089227D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Area under the ROC curve: c=</w:t>
      </w:r>
      <w:r w:rsidRPr="0089227D">
        <w:rPr>
          <w:rFonts w:ascii="Times New Roman" w:hAnsi="Times New Roman" w:cs="Times New Roman"/>
          <w:color w:val="191919"/>
        </w:rPr>
        <w:t>0.</w:t>
      </w:r>
      <w:r>
        <w:rPr>
          <w:rFonts w:ascii="Times New Roman" w:hAnsi="Times New Roman" w:cs="Times New Roman"/>
          <w:color w:val="191919"/>
        </w:rPr>
        <w:t>82</w:t>
      </w:r>
      <w:r w:rsidRPr="0089227D">
        <w:rPr>
          <w:rFonts w:ascii="Times New Roman" w:hAnsi="Times New Roman" w:cs="Times New Roman"/>
          <w:color w:val="191919"/>
        </w:rPr>
        <w:t xml:space="preserve"> [0.</w:t>
      </w:r>
      <w:r>
        <w:rPr>
          <w:rFonts w:ascii="Times New Roman" w:hAnsi="Times New Roman" w:cs="Times New Roman"/>
          <w:color w:val="191919"/>
        </w:rPr>
        <w:t>73-</w:t>
      </w:r>
      <w:r w:rsidRPr="0089227D">
        <w:rPr>
          <w:rFonts w:ascii="Times New Roman" w:hAnsi="Times New Roman" w:cs="Times New Roman"/>
          <w:color w:val="191919"/>
        </w:rPr>
        <w:t>0.9</w:t>
      </w:r>
      <w:r>
        <w:rPr>
          <w:rFonts w:ascii="Times New Roman" w:hAnsi="Times New Roman" w:cs="Times New Roman"/>
          <w:color w:val="191919"/>
        </w:rPr>
        <w:t>1</w:t>
      </w:r>
      <w:r w:rsidRPr="0089227D">
        <w:rPr>
          <w:rFonts w:ascii="Times New Roman" w:hAnsi="Times New Roman" w:cs="Times New Roman"/>
          <w:color w:val="191919"/>
        </w:rPr>
        <w:t>]</w:t>
      </w:r>
    </w:p>
    <w:p w14:paraId="655BE14C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0DF1B58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lang w:val="en-GB"/>
        </w:rPr>
      </w:pPr>
    </w:p>
    <w:tbl>
      <w:tblPr>
        <w:tblStyle w:val="Grilledutableau"/>
        <w:tblW w:w="9830" w:type="dxa"/>
        <w:tblLook w:val="00A0" w:firstRow="1" w:lastRow="0" w:firstColumn="1" w:lastColumn="0" w:noHBand="0" w:noVBand="0"/>
      </w:tblPr>
      <w:tblGrid>
        <w:gridCol w:w="3793"/>
        <w:gridCol w:w="3617"/>
        <w:gridCol w:w="2420"/>
      </w:tblGrid>
      <w:tr w:rsidR="00C97238" w:rsidRPr="00650B73" w14:paraId="4AD45E93" w14:textId="77777777" w:rsidTr="002A0AD4">
        <w:trPr>
          <w:trHeight w:val="340"/>
        </w:trPr>
        <w:tc>
          <w:tcPr>
            <w:tcW w:w="37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A28C6AD" w14:textId="77777777" w:rsidR="00C97238" w:rsidRPr="00AC6E38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SAH patients</w:t>
            </w:r>
            <w:r w:rsidRPr="00AC6E38">
              <w:rPr>
                <w:rFonts w:ascii="Times New Roman" w:hAnsi="Times New Roman" w:cs="Times New Roman"/>
                <w:color w:val="191919"/>
              </w:rPr>
              <w:t xml:space="preserve"> N=</w:t>
            </w:r>
            <w:r>
              <w:rPr>
                <w:rFonts w:ascii="Times New Roman" w:hAnsi="Times New Roman" w:cs="Times New Roman"/>
                <w:color w:val="191919"/>
              </w:rPr>
              <w:t>107</w:t>
            </w:r>
          </w:p>
        </w:tc>
        <w:tc>
          <w:tcPr>
            <w:tcW w:w="361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5AAE2A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B"/>
            </w:r>
            <w:r w:rsidRPr="00650B73">
              <w:rPr>
                <w:rFonts w:ascii="Times New Roman" w:hAnsi="Times New Roman" w:cs="Times New Roman"/>
                <w:lang w:val="en-US"/>
              </w:rPr>
              <w:t>CI</w:t>
            </w:r>
            <w:r w:rsidRPr="00650B73">
              <w:rPr>
                <w:rFonts w:ascii="Times New Roman" w:hAnsi="Times New Roman" w:cs="Times New Roman"/>
                <w:vertAlign w:val="subscript"/>
                <w:lang w:val="en-US"/>
              </w:rPr>
              <w:t>95%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D"/>
            </w:r>
          </w:p>
        </w:tc>
        <w:tc>
          <w:tcPr>
            <w:tcW w:w="2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6D880DC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C97238" w:rsidRPr="00650B73" w14:paraId="73E05FFE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03D0165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91919"/>
              </w:rPr>
              <w:t>Age (&lt;40 vs ≥40 years)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4F6B7148" w14:textId="77777777" w:rsidR="00C97238" w:rsidRPr="00D33472" w:rsidRDefault="00C97238" w:rsidP="002A0AD4">
            <w:pPr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2.81 [0.56-14.18]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BF14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0.2111</w:t>
            </w:r>
          </w:p>
        </w:tc>
      </w:tr>
      <w:tr w:rsidR="00C97238" w:rsidRPr="00650B73" w14:paraId="60ADB862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1CF8B8A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1228CEC7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1.3   </w:t>
            </w:r>
            <w:r w:rsidRPr="00650B73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0.44-3.83</w:t>
            </w:r>
            <w:r>
              <w:rPr>
                <w:rFonts w:ascii="Times New Roman" w:hAnsi="Times New Roman" w:cs="Times New Roman"/>
                <w:color w:val="191919"/>
              </w:rPr>
              <w:t xml:space="preserve">]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7120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6354</w:t>
            </w:r>
          </w:p>
        </w:tc>
      </w:tr>
      <w:tr w:rsidR="00C97238" w:rsidRPr="00650B73" w14:paraId="2EF35914" w14:textId="77777777" w:rsidTr="002A0AD4">
        <w:trPr>
          <w:trHeight w:val="35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38766B1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34AB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91919"/>
              </w:rPr>
              <w:t>3.91</w:t>
            </w:r>
            <w:r w:rsidRPr="00650B73"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191919"/>
              </w:rPr>
              <w:t>1.28-1.91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6FF2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064</w:t>
            </w:r>
          </w:p>
        </w:tc>
      </w:tr>
      <w:tr w:rsidR="00C97238" w:rsidRPr="00650B73" w14:paraId="49872AA9" w14:textId="77777777" w:rsidTr="002A0AD4">
        <w:trPr>
          <w:trHeight w:val="340"/>
        </w:trPr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16A7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Glasgow Coma Score (&gt;10 vs. ≤10)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ADBF6" w14:textId="77777777" w:rsidR="00C97238" w:rsidRPr="00650B73" w:rsidRDefault="00C97238" w:rsidP="002A0A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1.82 </w:t>
            </w:r>
            <w:r w:rsidRPr="00650B73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0.66-5.03</w:t>
            </w:r>
            <w:r w:rsidRPr="00650B7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5374B" w14:textId="77777777" w:rsidR="00C97238" w:rsidRPr="00650B73" w:rsidRDefault="00C97238" w:rsidP="002A0AD4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2512</w:t>
            </w:r>
          </w:p>
        </w:tc>
      </w:tr>
    </w:tbl>
    <w:p w14:paraId="617C7D3E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FDDAA48" w14:textId="77777777" w:rsidR="00C97238" w:rsidRPr="00D33472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D33472">
        <w:rPr>
          <w:rFonts w:ascii="Times New Roman" w:hAnsi="Times New Roman" w:cs="Times New Roman"/>
          <w:color w:val="191919"/>
        </w:rPr>
        <w:t xml:space="preserve">Hosmer </w:t>
      </w:r>
      <w:r>
        <w:rPr>
          <w:rFonts w:ascii="Times New Roman" w:hAnsi="Times New Roman" w:cs="Times New Roman"/>
          <w:color w:val="191919"/>
        </w:rPr>
        <w:t>test : p=0.</w:t>
      </w:r>
      <w:r w:rsidRPr="00E43349">
        <w:rPr>
          <w:rFonts w:ascii="Times New Roman" w:hAnsi="Times New Roman" w:cs="Times New Roman"/>
          <w:color w:val="191919"/>
        </w:rPr>
        <w:t xml:space="preserve"> </w:t>
      </w:r>
      <w:r w:rsidRPr="001C0D3E">
        <w:rPr>
          <w:rFonts w:ascii="Times New Roman" w:hAnsi="Times New Roman" w:cs="Times New Roman"/>
          <w:color w:val="191919"/>
        </w:rPr>
        <w:t>9104</w:t>
      </w:r>
    </w:p>
    <w:p w14:paraId="75DA8889" w14:textId="77777777" w:rsidR="00C97238" w:rsidRDefault="00C9723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>Area under the ROC curve: c=</w:t>
      </w:r>
      <w:r w:rsidRPr="0089227D">
        <w:rPr>
          <w:rFonts w:ascii="Times New Roman" w:hAnsi="Times New Roman" w:cs="Times New Roman"/>
          <w:color w:val="191919"/>
        </w:rPr>
        <w:t>0.</w:t>
      </w:r>
      <w:r>
        <w:rPr>
          <w:rFonts w:ascii="Times New Roman" w:hAnsi="Times New Roman" w:cs="Times New Roman"/>
          <w:color w:val="191919"/>
        </w:rPr>
        <w:t>68</w:t>
      </w:r>
      <w:r w:rsidRPr="0089227D">
        <w:rPr>
          <w:rFonts w:ascii="Times New Roman" w:hAnsi="Times New Roman" w:cs="Times New Roman"/>
          <w:color w:val="191919"/>
        </w:rPr>
        <w:t xml:space="preserve"> [0.</w:t>
      </w:r>
      <w:r>
        <w:rPr>
          <w:rFonts w:ascii="Times New Roman" w:hAnsi="Times New Roman" w:cs="Times New Roman"/>
          <w:color w:val="191919"/>
        </w:rPr>
        <w:t>56-0.81</w:t>
      </w:r>
      <w:r w:rsidRPr="00650B73">
        <w:rPr>
          <w:rFonts w:ascii="Times New Roman" w:hAnsi="Times New Roman" w:cs="Times New Roman"/>
        </w:rPr>
        <w:t>]</w:t>
      </w:r>
    </w:p>
    <w:p w14:paraId="4F31FC82" w14:textId="77777777" w:rsidR="00BC4C28" w:rsidRPr="00BC4C28" w:rsidRDefault="00BC4C28" w:rsidP="00BC4C28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BC4C28">
        <w:rPr>
          <w:rFonts w:ascii="Times New Roman" w:hAnsi="Times New Roman" w:cs="Times New Roman"/>
          <w:b/>
          <w:lang w:val="en-GB"/>
        </w:rPr>
        <w:lastRenderedPageBreak/>
        <w:t>Odds Ratio of age, visual pursuit and swallowing pursuit as predictors of successful extubation in the sub-group of patients with a GCS &lt; 10.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C4C28" w:rsidRPr="0089652A" w14:paraId="56BEA1A2" w14:textId="77777777" w:rsidTr="002A0AD4">
        <w:tc>
          <w:tcPr>
            <w:tcW w:w="3018" w:type="dxa"/>
            <w:tcBorders>
              <w:top w:val="single" w:sz="4" w:space="0" w:color="auto"/>
            </w:tcBorders>
          </w:tcPr>
          <w:p w14:paraId="4BB0DE5E" w14:textId="77777777" w:rsidR="00BC4C28" w:rsidRPr="0089652A" w:rsidRDefault="00BC4C28" w:rsidP="002A0AD4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5B4F9F81" w14:textId="77777777" w:rsidR="00BC4C28" w:rsidRPr="0089652A" w:rsidRDefault="00BC4C28" w:rsidP="002A0AD4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[CI95%]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18A6EC29" w14:textId="77777777" w:rsidR="00BC4C28" w:rsidRPr="0089652A" w:rsidRDefault="00BC4C28" w:rsidP="002A0AD4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</w:tr>
      <w:tr w:rsidR="00BC4C28" w:rsidRPr="00FC7149" w14:paraId="583291A4" w14:textId="77777777" w:rsidTr="002A0AD4">
        <w:tc>
          <w:tcPr>
            <w:tcW w:w="3018" w:type="dxa"/>
          </w:tcPr>
          <w:p w14:paraId="6A4B9B4A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&lt; 40</w:t>
            </w:r>
          </w:p>
        </w:tc>
        <w:tc>
          <w:tcPr>
            <w:tcW w:w="3019" w:type="dxa"/>
          </w:tcPr>
          <w:p w14:paraId="7191651C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1.894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0.943-3.803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3019" w:type="dxa"/>
          </w:tcPr>
          <w:p w14:paraId="71E0CD58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727</w:t>
            </w:r>
          </w:p>
        </w:tc>
      </w:tr>
      <w:tr w:rsidR="00BC4C28" w:rsidRPr="00FC7149" w14:paraId="414545F5" w14:textId="77777777" w:rsidTr="002A0AD4">
        <w:tc>
          <w:tcPr>
            <w:tcW w:w="3018" w:type="dxa"/>
          </w:tcPr>
          <w:p w14:paraId="270A3757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Visual pursuit</w:t>
            </w:r>
          </w:p>
        </w:tc>
        <w:tc>
          <w:tcPr>
            <w:tcW w:w="3019" w:type="dxa"/>
          </w:tcPr>
          <w:p w14:paraId="4DF9DA9F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2.564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1.349-4.875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019" w:type="dxa"/>
          </w:tcPr>
          <w:p w14:paraId="0544F3AF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BC4C28" w:rsidRPr="00FC7149" w14:paraId="320E1981" w14:textId="77777777" w:rsidTr="002A0AD4">
        <w:tc>
          <w:tcPr>
            <w:tcW w:w="3018" w:type="dxa"/>
            <w:tcBorders>
              <w:bottom w:val="single" w:sz="4" w:space="0" w:color="auto"/>
            </w:tcBorders>
          </w:tcPr>
          <w:p w14:paraId="1999A97D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Swallowing attempts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3707DFF3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2.318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1.214-4.426</w:t>
            </w: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44274851" w14:textId="77777777" w:rsidR="00BC4C28" w:rsidRPr="0089652A" w:rsidRDefault="00BC4C2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71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</w:tr>
    </w:tbl>
    <w:p w14:paraId="66B880CC" w14:textId="77777777" w:rsidR="00BC4C28" w:rsidRDefault="00BC4C28" w:rsidP="00C972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BB4DDB0" w14:textId="77777777" w:rsidR="00C97238" w:rsidRPr="00C97238" w:rsidRDefault="00C97238">
      <w:pPr>
        <w:rPr>
          <w:rFonts w:ascii="Times New Roman" w:hAnsi="Times New Roman" w:cs="Times New Roman"/>
          <w:b/>
        </w:rPr>
      </w:pPr>
    </w:p>
    <w:sectPr w:rsidR="00C97238" w:rsidRPr="00C97238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8"/>
    <w:rsid w:val="0006103F"/>
    <w:rsid w:val="001123B9"/>
    <w:rsid w:val="00196B8D"/>
    <w:rsid w:val="001D5F93"/>
    <w:rsid w:val="005E7EB8"/>
    <w:rsid w:val="007568EA"/>
    <w:rsid w:val="00BC4C28"/>
    <w:rsid w:val="00C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52E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7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1400</Characters>
  <Application>Microsoft Macintosh Word</Application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4</cp:revision>
  <dcterms:created xsi:type="dcterms:W3CDTF">2017-03-17T20:05:00Z</dcterms:created>
  <dcterms:modified xsi:type="dcterms:W3CDTF">2017-05-12T07:30:00Z</dcterms:modified>
</cp:coreProperties>
</file>