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0C" w:rsidRPr="00404749" w:rsidRDefault="00916B04" w:rsidP="00EC000C">
      <w:pPr>
        <w:rPr>
          <w:rFonts w:ascii="Arial" w:hAnsi="Arial"/>
        </w:rPr>
      </w:pPr>
      <w:r>
        <w:rPr>
          <w:rFonts w:ascii="Arial" w:hAnsi="Arial"/>
        </w:rPr>
        <w:t xml:space="preserve">Supplemental </w:t>
      </w:r>
      <w:r w:rsidR="003818DE">
        <w:rPr>
          <w:rFonts w:ascii="Arial" w:hAnsi="Arial"/>
        </w:rPr>
        <w:t xml:space="preserve">Table </w:t>
      </w:r>
      <w:r>
        <w:rPr>
          <w:rFonts w:ascii="Arial" w:hAnsi="Arial"/>
        </w:rPr>
        <w:t>5</w:t>
      </w:r>
      <w:r w:rsidR="00EC000C" w:rsidRPr="00404749">
        <w:rPr>
          <w:rFonts w:ascii="Arial" w:hAnsi="Arial"/>
        </w:rPr>
        <w:t xml:space="preserve"> (a). Univariate logistic regression for </w:t>
      </w:r>
      <w:r w:rsidR="00195045">
        <w:rPr>
          <w:rFonts w:ascii="Arial" w:hAnsi="Arial"/>
        </w:rPr>
        <w:t>time</w:t>
      </w:r>
      <w:r w:rsidR="009168C1">
        <w:rPr>
          <w:rFonts w:ascii="Arial" w:hAnsi="Arial"/>
        </w:rPr>
        <w:t xml:space="preserve"> to </w:t>
      </w:r>
      <w:r w:rsidR="00DD0EC1">
        <w:rPr>
          <w:rFonts w:ascii="Arial" w:hAnsi="Arial"/>
        </w:rPr>
        <w:t xml:space="preserve">initiation of </w:t>
      </w:r>
      <w:r w:rsidR="009168C1">
        <w:rPr>
          <w:rFonts w:ascii="Arial" w:hAnsi="Arial" w:cs="Arial"/>
          <w:color w:val="000000" w:themeColor="text1"/>
        </w:rPr>
        <w:t>cardiopulmonary resuscitation.</w:t>
      </w:r>
    </w:p>
    <w:p w:rsidR="00EC000C" w:rsidRPr="00404749" w:rsidRDefault="00EC000C" w:rsidP="00EC000C">
      <w:pPr>
        <w:rPr>
          <w:rFonts w:ascii="Arial" w:hAnsi="Arial"/>
        </w:rPr>
      </w:pPr>
    </w:p>
    <w:p w:rsidR="00EC000C" w:rsidRPr="00404749" w:rsidRDefault="00EC000C" w:rsidP="00EC000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970"/>
        <w:gridCol w:w="1217"/>
        <w:gridCol w:w="1310"/>
        <w:gridCol w:w="1310"/>
        <w:gridCol w:w="1004"/>
        <w:gridCol w:w="1033"/>
        <w:gridCol w:w="1030"/>
        <w:gridCol w:w="1310"/>
        <w:gridCol w:w="955"/>
        <w:gridCol w:w="1015"/>
        <w:gridCol w:w="1015"/>
      </w:tblGrid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Interval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Actual</w:t>
            </w:r>
          </w:p>
        </w:tc>
        <w:tc>
          <w:tcPr>
            <w:tcW w:w="4430" w:type="dxa"/>
            <w:gridSpan w:val="4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Including values of zero</w:t>
            </w:r>
          </w:p>
        </w:tc>
        <w:tc>
          <w:tcPr>
            <w:tcW w:w="4333" w:type="dxa"/>
            <w:gridSpan w:val="4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Excluding values of zero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</w:p>
        </w:tc>
        <w:tc>
          <w:tcPr>
            <w:tcW w:w="3405" w:type="dxa"/>
            <w:gridSpan w:val="3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D6120D" w:rsidRDefault="00D6120D" w:rsidP="00D61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Odds Ratio</w:t>
            </w:r>
          </w:p>
          <w:p w:rsidR="00EC000C" w:rsidRPr="00935AE3" w:rsidRDefault="00EC000C" w:rsidP="00D61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95% Confidence Interval 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D6120D" w:rsidRDefault="00D6120D" w:rsidP="00D61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Odds Ratio</w:t>
            </w:r>
          </w:p>
          <w:p w:rsidR="00EC000C" w:rsidRPr="00935AE3" w:rsidRDefault="00EC000C" w:rsidP="00D612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95% Confidence Interval 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F57982" w:rsidP="009952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TTC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N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Survivors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Survival probability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Predicted probability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Odds Ratio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Lower limit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Upper limit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Predicted probability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Odds Ratio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Lower limit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Upper limit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>77231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>14483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0.188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0.188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EC000C" w:rsidP="006B10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555FB0">
            <w:pPr>
              <w:jc w:val="center"/>
              <w:rPr>
                <w:rFonts w:ascii="Arial" w:hAnsi="Arial"/>
              </w:rPr>
            </w:pPr>
          </w:p>
        </w:tc>
        <w:tc>
          <w:tcPr>
            <w:tcW w:w="983" w:type="dxa"/>
            <w:shd w:val="clear" w:color="auto" w:fill="auto"/>
          </w:tcPr>
          <w:p w:rsidR="00EC000C" w:rsidRPr="00935AE3" w:rsidRDefault="00EC000C" w:rsidP="00555FB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</w:rPr>
            </w:pP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3492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814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0.233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0.233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6B10AF" w:rsidP="006B1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1.32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Cs w:val="18"/>
              </w:rPr>
              <w:t>1.22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995269" w:rsidP="00995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1.43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555FB0" w:rsidP="00555F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0.233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EC000C" w:rsidP="00555FB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</w:rPr>
            </w:pP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1503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321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0.214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0.214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6B10AF" w:rsidP="006B1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1.18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Cs w:val="18"/>
              </w:rPr>
              <w:t>1.04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995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 w:rsidRPr="00935AE3">
              <w:rPr>
                <w:rFonts w:ascii="Arial" w:hAnsi="Arial" w:cs="Arial"/>
                <w:szCs w:val="18"/>
              </w:rPr>
              <w:t>1.33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555FB0" w:rsidP="00555F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0.214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555FB0" w:rsidP="00555F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0.89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555FB0" w:rsidP="001622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Cs w:val="18"/>
              </w:rPr>
              <w:t>0.77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1622D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1.03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716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155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0.216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0.216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Cs w:val="18"/>
              </w:rPr>
              <w:t>1.20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6B10AF">
            <w:pPr>
              <w:jc w:val="center"/>
              <w:rPr>
                <w:rFonts w:ascii="Arial" w:hAnsi="Arial"/>
              </w:rPr>
            </w:pPr>
            <w:r w:rsidRPr="00935AE3">
              <w:rPr>
                <w:rFonts w:ascii="Arial" w:hAnsi="Arial" w:cs="Arial"/>
                <w:szCs w:val="18"/>
              </w:rPr>
              <w:t>1.00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995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 w:rsidRPr="00935AE3">
              <w:rPr>
                <w:rFonts w:ascii="Arial" w:hAnsi="Arial" w:cs="Arial"/>
                <w:szCs w:val="18"/>
              </w:rPr>
              <w:t>1.43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555FB0" w:rsidP="00555F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0.216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555FB0" w:rsidP="00555F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Cs w:val="18"/>
              </w:rPr>
              <w:t>0.91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555FB0" w:rsidP="001622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Cs w:val="18"/>
              </w:rPr>
              <w:t>0.75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1622D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1.10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279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  58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0.208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0.208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6B10AF" w:rsidP="006B1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1.14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Cs w:val="18"/>
              </w:rPr>
              <w:t>0.85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995269" w:rsidP="00995269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1.52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555FB0" w:rsidP="00555F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0.208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EC000C" w:rsidP="00555FB0">
            <w:pPr>
              <w:jc w:val="center"/>
              <w:rPr>
                <w:rFonts w:ascii="Arial" w:hAnsi="Arial"/>
              </w:rPr>
            </w:pPr>
            <w:r w:rsidRPr="00935AE3">
              <w:rPr>
                <w:rFonts w:ascii="Arial" w:hAnsi="Arial" w:cs="Arial"/>
                <w:szCs w:val="18"/>
              </w:rPr>
              <w:t>0.86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1622DC" w:rsidP="001622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Cs w:val="18"/>
              </w:rPr>
              <w:t>0.64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1622D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1.17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479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  83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0.173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0.173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6B10AF" w:rsidP="006B1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0.91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6B10AF">
            <w:pPr>
              <w:jc w:val="center"/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0.</w:t>
            </w:r>
            <w:r w:rsidR="006B10AF">
              <w:rPr>
                <w:rFonts w:ascii="Arial" w:hAnsi="Arial" w:cs="Arial"/>
                <w:szCs w:val="18"/>
              </w:rPr>
              <w:t>72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995269">
            <w:pPr>
              <w:jc w:val="center"/>
              <w:rPr>
                <w:rFonts w:ascii="Arial" w:hAnsi="Arial" w:cs="Arial"/>
                <w:szCs w:val="18"/>
              </w:rPr>
            </w:pPr>
            <w:r w:rsidRPr="00935AE3">
              <w:rPr>
                <w:rFonts w:ascii="Arial" w:hAnsi="Arial" w:cs="Arial"/>
                <w:szCs w:val="18"/>
              </w:rPr>
              <w:t>1.15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555FB0" w:rsidP="00555F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0.173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EC000C" w:rsidP="00555FB0">
            <w:pPr>
              <w:jc w:val="center"/>
              <w:rPr>
                <w:rFonts w:ascii="Arial" w:hAnsi="Arial"/>
              </w:rPr>
            </w:pPr>
            <w:r w:rsidRPr="00935AE3">
              <w:rPr>
                <w:rFonts w:ascii="Arial" w:hAnsi="Arial" w:cs="Arial"/>
                <w:szCs w:val="18"/>
              </w:rPr>
              <w:t>0.69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1622DC" w:rsidP="001622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Cs w:val="18"/>
              </w:rPr>
              <w:t>0.54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1622DC" w:rsidP="001622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Cs w:val="18"/>
              </w:rPr>
              <w:t>0.89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  91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  16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Cs w:val="22"/>
              </w:rPr>
              <w:t>0.176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0.176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6B10AF" w:rsidP="006B1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0.92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6B10AF" w:rsidP="006B10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Cs w:val="18"/>
              </w:rPr>
              <w:t>0.54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995269" w:rsidP="00995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1.59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555FB0" w:rsidP="00555F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0.176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EC000C" w:rsidP="00555FB0">
            <w:pPr>
              <w:jc w:val="center"/>
              <w:rPr>
                <w:rFonts w:ascii="Arial" w:hAnsi="Arial"/>
              </w:rPr>
            </w:pPr>
            <w:r w:rsidRPr="00935AE3">
              <w:rPr>
                <w:rFonts w:ascii="Arial" w:hAnsi="Arial" w:cs="Arial"/>
                <w:szCs w:val="18"/>
              </w:rPr>
              <w:t>0.70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1622DC" w:rsidP="001622D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szCs w:val="18"/>
              </w:rPr>
              <w:t>0.41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1622DC" w:rsidP="001622DC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1.21</w:t>
            </w:r>
          </w:p>
        </w:tc>
      </w:tr>
    </w:tbl>
    <w:p w:rsidR="00EC000C" w:rsidRDefault="00EC000C" w:rsidP="00EC000C">
      <w:pPr>
        <w:rPr>
          <w:rFonts w:ascii="Arial" w:hAnsi="Arial"/>
        </w:rPr>
      </w:pPr>
    </w:p>
    <w:p w:rsidR="00EC000C" w:rsidRPr="00F42C8E" w:rsidRDefault="00D6120D" w:rsidP="00EC000C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Abbreviation: </w:t>
      </w:r>
      <w:r w:rsidR="00785125">
        <w:rPr>
          <w:rFonts w:ascii="Arial" w:hAnsi="Arial"/>
        </w:rPr>
        <w:t>TTC = Time to</w:t>
      </w:r>
      <w:r w:rsidR="00DD0EC1" w:rsidRPr="00DD0EC1">
        <w:rPr>
          <w:rFonts w:ascii="Arial" w:hAnsi="Arial"/>
        </w:rPr>
        <w:t xml:space="preserve"> </w:t>
      </w:r>
      <w:r w:rsidR="00DD0EC1">
        <w:rPr>
          <w:rFonts w:ascii="Arial" w:hAnsi="Arial"/>
        </w:rPr>
        <w:t>initiation of</w:t>
      </w:r>
      <w:r w:rsidR="00785125">
        <w:rPr>
          <w:rFonts w:ascii="Arial" w:hAnsi="Arial"/>
        </w:rPr>
        <w:t xml:space="preserve"> CPR.</w:t>
      </w:r>
      <w:r w:rsidR="009168C1" w:rsidRPr="009168C1">
        <w:rPr>
          <w:rFonts w:ascii="Arial" w:hAnsi="Arial" w:cs="Arial"/>
          <w:color w:val="000000" w:themeColor="text1"/>
        </w:rPr>
        <w:t xml:space="preserve"> </w:t>
      </w:r>
      <w:r w:rsidR="009168C1">
        <w:rPr>
          <w:rFonts w:ascii="Arial" w:hAnsi="Arial" w:cs="Arial"/>
          <w:color w:val="000000" w:themeColor="text1"/>
        </w:rPr>
        <w:t>CPR</w:t>
      </w:r>
      <w:r w:rsidR="007029B0">
        <w:rPr>
          <w:rFonts w:ascii="Arial" w:hAnsi="Arial" w:cs="Arial"/>
          <w:color w:val="000000" w:themeColor="text1"/>
        </w:rPr>
        <w:t xml:space="preserve"> </w:t>
      </w:r>
      <w:r w:rsidR="009168C1">
        <w:rPr>
          <w:rFonts w:ascii="Arial" w:hAnsi="Arial" w:cs="Arial"/>
          <w:color w:val="000000" w:themeColor="text1"/>
        </w:rPr>
        <w:t>= cardiopulmonary resuscitation.</w:t>
      </w:r>
      <w:r w:rsidR="00785125">
        <w:rPr>
          <w:rFonts w:ascii="Arial" w:hAnsi="Arial"/>
        </w:rPr>
        <w:t xml:space="preserve"> </w:t>
      </w:r>
      <w:r w:rsidR="00EC000C">
        <w:rPr>
          <w:rFonts w:ascii="Arial" w:hAnsi="Arial"/>
        </w:rPr>
        <w:t xml:space="preserve">Increasing </w:t>
      </w:r>
      <w:r w:rsidR="00F57982">
        <w:rPr>
          <w:rFonts w:ascii="Arial" w:hAnsi="Arial"/>
        </w:rPr>
        <w:t>TTC</w:t>
      </w:r>
      <w:r w:rsidR="00EC000C" w:rsidRPr="006C6E87">
        <w:rPr>
          <w:rFonts w:ascii="Arial" w:hAnsi="Arial"/>
        </w:rPr>
        <w:t xml:space="preserve"> w</w:t>
      </w:r>
      <w:r w:rsidR="00EC000C">
        <w:rPr>
          <w:rFonts w:ascii="Arial" w:hAnsi="Arial"/>
        </w:rPr>
        <w:t>as</w:t>
      </w:r>
      <w:r w:rsidR="00EC000C" w:rsidRPr="006C6E87">
        <w:rPr>
          <w:rFonts w:ascii="Arial" w:hAnsi="Arial"/>
        </w:rPr>
        <w:t xml:space="preserve"> associated with better survival</w:t>
      </w:r>
      <w:r w:rsidR="00F57982">
        <w:rPr>
          <w:rFonts w:ascii="Arial" w:hAnsi="Arial"/>
        </w:rPr>
        <w:t xml:space="preserve"> up to TTC</w:t>
      </w:r>
      <w:r w:rsidR="00EC000C">
        <w:rPr>
          <w:rFonts w:ascii="Arial" w:hAnsi="Arial"/>
        </w:rPr>
        <w:t>=3</w:t>
      </w:r>
      <w:r w:rsidR="00EC000C" w:rsidRPr="006C6E87">
        <w:rPr>
          <w:rFonts w:ascii="Arial" w:hAnsi="Arial"/>
        </w:rPr>
        <w:t xml:space="preserve"> </w:t>
      </w:r>
      <w:r w:rsidR="00EC000C">
        <w:rPr>
          <w:rFonts w:ascii="Arial" w:hAnsi="Arial"/>
        </w:rPr>
        <w:t xml:space="preserve">as compared to </w:t>
      </w:r>
      <w:r w:rsidR="00F57982">
        <w:rPr>
          <w:rFonts w:ascii="Arial" w:hAnsi="Arial"/>
        </w:rPr>
        <w:t>TTC</w:t>
      </w:r>
      <w:r w:rsidR="00EC000C">
        <w:rPr>
          <w:rFonts w:ascii="Arial" w:hAnsi="Arial"/>
        </w:rPr>
        <w:t xml:space="preserve">=0 </w:t>
      </w:r>
      <w:r w:rsidR="00EC000C" w:rsidRPr="006C6E87">
        <w:rPr>
          <w:rFonts w:ascii="Arial" w:hAnsi="Arial"/>
        </w:rPr>
        <w:t>(n=</w:t>
      </w:r>
      <w:r w:rsidR="00EC000C" w:rsidRPr="006C6E87">
        <w:rPr>
          <w:rFonts w:ascii="Arial" w:hAnsi="Arial" w:cs="Arial"/>
          <w:szCs w:val="18"/>
        </w:rPr>
        <w:t>83791,</w:t>
      </w:r>
      <w:r w:rsidR="00EC000C">
        <w:rPr>
          <w:rFonts w:ascii="Arial" w:hAnsi="Arial"/>
        </w:rPr>
        <w:t xml:space="preserve"> p&lt;</w:t>
      </w:r>
      <w:r w:rsidR="00EC000C" w:rsidRPr="006C6E87">
        <w:rPr>
          <w:rFonts w:ascii="Arial" w:hAnsi="Arial"/>
        </w:rPr>
        <w:t>0</w:t>
      </w:r>
      <w:r w:rsidR="00EC000C">
        <w:rPr>
          <w:rFonts w:ascii="Arial" w:hAnsi="Arial" w:cs="Arial"/>
          <w:szCs w:val="18"/>
        </w:rPr>
        <w:t>.0005</w:t>
      </w:r>
      <w:r w:rsidR="00EC000C" w:rsidRPr="006C6E87">
        <w:rPr>
          <w:rFonts w:ascii="Arial" w:hAnsi="Arial" w:cs="Arial"/>
          <w:szCs w:val="18"/>
        </w:rPr>
        <w:t xml:space="preserve">). When </w:t>
      </w:r>
      <w:r w:rsidR="00EC000C">
        <w:rPr>
          <w:rFonts w:ascii="Arial" w:hAnsi="Arial" w:cs="Arial"/>
          <w:szCs w:val="18"/>
        </w:rPr>
        <w:t xml:space="preserve">zero </w:t>
      </w:r>
      <w:r w:rsidR="00EC000C" w:rsidRPr="006C6E87">
        <w:rPr>
          <w:rFonts w:ascii="Arial" w:hAnsi="Arial" w:cs="Arial"/>
          <w:szCs w:val="18"/>
        </w:rPr>
        <w:t>values were excluded,</w:t>
      </w:r>
      <w:r w:rsidR="00EC000C">
        <w:rPr>
          <w:rFonts w:ascii="Arial" w:hAnsi="Arial" w:cs="Arial"/>
          <w:szCs w:val="18"/>
        </w:rPr>
        <w:t xml:space="preserve"> </w:t>
      </w:r>
      <w:r w:rsidR="00EC000C" w:rsidRPr="00687AB9">
        <w:rPr>
          <w:rFonts w:ascii="Arial" w:hAnsi="Arial"/>
        </w:rPr>
        <w:t xml:space="preserve">increasing </w:t>
      </w:r>
      <w:r w:rsidR="00F57982">
        <w:rPr>
          <w:rFonts w:ascii="Arial" w:hAnsi="Arial"/>
        </w:rPr>
        <w:t>TTC</w:t>
      </w:r>
      <w:r w:rsidR="00EC000C" w:rsidRPr="00687AB9">
        <w:rPr>
          <w:rFonts w:ascii="Arial" w:hAnsi="Arial"/>
        </w:rPr>
        <w:t xml:space="preserve"> (n=</w:t>
      </w:r>
      <w:r w:rsidR="00EC000C">
        <w:rPr>
          <w:rFonts w:ascii="Arial" w:hAnsi="Arial"/>
        </w:rPr>
        <w:t xml:space="preserve"> </w:t>
      </w:r>
      <w:r w:rsidR="00EC000C" w:rsidRPr="00375EE5">
        <w:rPr>
          <w:rFonts w:ascii="Arial" w:hAnsi="Arial"/>
        </w:rPr>
        <w:t>6560</w:t>
      </w:r>
      <w:r w:rsidR="00EC000C" w:rsidRPr="00913473">
        <w:rPr>
          <w:rFonts w:ascii="Arial" w:hAnsi="Arial"/>
        </w:rPr>
        <w:t>, p</w:t>
      </w:r>
      <w:r w:rsidR="00EC000C">
        <w:rPr>
          <w:rFonts w:ascii="Arial" w:hAnsi="Arial"/>
        </w:rPr>
        <w:t>=0</w:t>
      </w:r>
      <w:r w:rsidR="00EC000C">
        <w:rPr>
          <w:rFonts w:ascii="Arial" w:hAnsi="Arial" w:cs="Arial"/>
          <w:szCs w:val="18"/>
        </w:rPr>
        <w:t>.048</w:t>
      </w:r>
      <w:r w:rsidR="00EC000C" w:rsidRPr="00687AB9">
        <w:rPr>
          <w:rFonts w:ascii="Arial" w:hAnsi="Arial"/>
        </w:rPr>
        <w:t>)</w:t>
      </w:r>
      <w:r w:rsidR="00EC000C">
        <w:rPr>
          <w:rFonts w:ascii="Arial" w:hAnsi="Arial"/>
        </w:rPr>
        <w:t xml:space="preserve"> </w:t>
      </w:r>
      <w:r w:rsidR="00425ECD">
        <w:rPr>
          <w:rFonts w:ascii="Arial" w:hAnsi="Arial"/>
        </w:rPr>
        <w:t>was associated with decreased survival</w:t>
      </w:r>
      <w:r w:rsidR="00EC000C">
        <w:rPr>
          <w:rFonts w:ascii="Arial" w:hAnsi="Arial"/>
        </w:rPr>
        <w:t xml:space="preserve">, with a significant reduction in survival at </w:t>
      </w:r>
      <w:r w:rsidR="00F57982">
        <w:rPr>
          <w:rFonts w:ascii="Arial" w:hAnsi="Arial"/>
        </w:rPr>
        <w:t>TTC</w:t>
      </w:r>
      <w:r w:rsidR="00EC000C">
        <w:rPr>
          <w:rFonts w:ascii="Arial" w:hAnsi="Arial"/>
        </w:rPr>
        <w:t xml:space="preserve">=5. </w:t>
      </w:r>
      <w:r w:rsidR="00195045">
        <w:rPr>
          <w:rFonts w:ascii="Arial" w:hAnsi="Arial"/>
        </w:rPr>
        <w:t>Time</w:t>
      </w:r>
      <w:r w:rsidR="008F6167">
        <w:rPr>
          <w:rFonts w:ascii="Arial" w:hAnsi="Arial"/>
        </w:rPr>
        <w:t xml:space="preserve"> to CPR values</w:t>
      </w:r>
      <w:r w:rsidR="008F6167" w:rsidRPr="00687AB9">
        <w:rPr>
          <w:rFonts w:ascii="Arial" w:hAnsi="Arial"/>
        </w:rPr>
        <w:t xml:space="preserve"> (</w:t>
      </w:r>
      <w:r w:rsidR="008F6167">
        <w:rPr>
          <w:rFonts w:ascii="Arial" w:hAnsi="Arial"/>
        </w:rPr>
        <w:t xml:space="preserve">n=76765 including zero, </w:t>
      </w:r>
      <w:r w:rsidR="008F6167" w:rsidRPr="00687AB9">
        <w:rPr>
          <w:rFonts w:ascii="Arial" w:hAnsi="Arial"/>
        </w:rPr>
        <w:t>n=</w:t>
      </w:r>
      <w:r w:rsidR="008F6167" w:rsidRPr="00F173EC">
        <w:rPr>
          <w:rFonts w:ascii="Arial" w:hAnsi="Arial"/>
        </w:rPr>
        <w:t>6563</w:t>
      </w:r>
      <w:r w:rsidR="008F6167">
        <w:rPr>
          <w:rFonts w:ascii="Arial" w:hAnsi="Arial"/>
        </w:rPr>
        <w:t xml:space="preserve"> excluding zero</w:t>
      </w:r>
      <w:r w:rsidR="008F6167" w:rsidRPr="00687AB9">
        <w:rPr>
          <w:rFonts w:ascii="Arial" w:hAnsi="Arial"/>
        </w:rPr>
        <w:t>)</w:t>
      </w:r>
      <w:r w:rsidR="008F6167">
        <w:rPr>
          <w:rFonts w:ascii="Arial" w:hAnsi="Arial"/>
        </w:rPr>
        <w:t xml:space="preserve"> had a non-zero </w:t>
      </w:r>
      <w:r w:rsidR="008F6167" w:rsidRPr="00687AB9">
        <w:rPr>
          <w:rFonts w:ascii="Arial" w:hAnsi="Arial"/>
        </w:rPr>
        <w:t>range</w:t>
      </w:r>
      <w:r w:rsidR="008F6167">
        <w:rPr>
          <w:rFonts w:ascii="Arial" w:hAnsi="Arial"/>
        </w:rPr>
        <w:t xml:space="preserve"> of</w:t>
      </w:r>
      <w:r w:rsidR="008F6167" w:rsidRPr="00687AB9">
        <w:rPr>
          <w:rFonts w:ascii="Arial" w:hAnsi="Arial"/>
        </w:rPr>
        <w:t xml:space="preserve"> 1 to </w:t>
      </w:r>
      <w:r w:rsidR="008F6167" w:rsidRPr="00F173EC">
        <w:rPr>
          <w:rFonts w:ascii="Arial" w:hAnsi="Arial"/>
        </w:rPr>
        <w:t>6</w:t>
      </w:r>
      <w:r w:rsidR="008F6167">
        <w:rPr>
          <w:rFonts w:ascii="Arial" w:hAnsi="Arial"/>
        </w:rPr>
        <w:t xml:space="preserve"> </w:t>
      </w:r>
      <w:r w:rsidR="008F6167" w:rsidRPr="00687AB9">
        <w:rPr>
          <w:rFonts w:ascii="Arial" w:hAnsi="Arial"/>
        </w:rPr>
        <w:t>min (median, interquartile range:</w:t>
      </w:r>
      <w:r w:rsidR="008F6167">
        <w:rPr>
          <w:rFonts w:ascii="Arial" w:hAnsi="Arial"/>
        </w:rPr>
        <w:t xml:space="preserve"> </w:t>
      </w:r>
      <w:r w:rsidR="008F6167" w:rsidRPr="00F173EC">
        <w:rPr>
          <w:rFonts w:ascii="Arial" w:hAnsi="Arial"/>
        </w:rPr>
        <w:t>1, 1</w:t>
      </w:r>
      <w:r w:rsidR="008F6167">
        <w:rPr>
          <w:rFonts w:ascii="Arial" w:hAnsi="Arial"/>
        </w:rPr>
        <w:t xml:space="preserve"> </w:t>
      </w:r>
      <w:r w:rsidR="008F6167" w:rsidRPr="00687AB9">
        <w:rPr>
          <w:rFonts w:ascii="Arial" w:hAnsi="Arial"/>
        </w:rPr>
        <w:t>min)</w:t>
      </w:r>
      <w:r w:rsidR="008F6167">
        <w:rPr>
          <w:rFonts w:ascii="Arial" w:hAnsi="Arial"/>
        </w:rPr>
        <w:t>.</w:t>
      </w:r>
      <w:r w:rsidR="00283869" w:rsidRPr="00283869">
        <w:rPr>
          <w:rFonts w:ascii="Arial" w:hAnsi="Arial"/>
        </w:rPr>
        <w:t xml:space="preserve"> </w:t>
      </w:r>
      <w:r w:rsidR="00283869">
        <w:rPr>
          <w:rFonts w:ascii="Arial" w:hAnsi="Arial"/>
        </w:rPr>
        <w:t xml:space="preserve">Patients were more likely to have clock times defining </w:t>
      </w:r>
      <w:r w:rsidR="00195045">
        <w:rPr>
          <w:rFonts w:ascii="Arial" w:hAnsi="Arial"/>
        </w:rPr>
        <w:t>time</w:t>
      </w:r>
      <w:r w:rsidR="00B11900">
        <w:rPr>
          <w:rFonts w:ascii="Arial" w:hAnsi="Arial"/>
        </w:rPr>
        <w:t xml:space="preserve"> to CPR</w:t>
      </w:r>
      <w:r w:rsidR="00283869">
        <w:rPr>
          <w:rFonts w:ascii="Arial" w:hAnsi="Arial"/>
        </w:rPr>
        <w:t xml:space="preserve"> (i.e., times recorded for both pulselessness and the onset of chest compressions, n=76765) than clock times defining </w:t>
      </w:r>
      <w:r w:rsidR="00195045">
        <w:rPr>
          <w:rFonts w:ascii="Arial" w:hAnsi="Arial"/>
        </w:rPr>
        <w:t>time</w:t>
      </w:r>
      <w:r w:rsidR="00526E22">
        <w:rPr>
          <w:rFonts w:ascii="Arial" w:hAnsi="Arial"/>
        </w:rPr>
        <w:t xml:space="preserve"> from the initiation of CPR to treatment</w:t>
      </w:r>
      <w:r w:rsidR="00283869">
        <w:rPr>
          <w:rFonts w:ascii="Arial" w:hAnsi="Arial"/>
        </w:rPr>
        <w:t xml:space="preserve"> (i.e., times recorded for both the onset of chest compressions and the first ACLS intervention, n=13808+60924=74732). </w:t>
      </w:r>
      <w:r w:rsidR="00195045">
        <w:rPr>
          <w:rFonts w:ascii="Arial" w:hAnsi="Arial"/>
        </w:rPr>
        <w:t>Time</w:t>
      </w:r>
      <w:r w:rsidR="00526E22">
        <w:rPr>
          <w:rFonts w:ascii="Arial" w:hAnsi="Arial"/>
        </w:rPr>
        <w:t xml:space="preserve"> to CPR</w:t>
      </w:r>
      <w:r w:rsidR="00487626">
        <w:rPr>
          <w:rFonts w:ascii="Arial" w:hAnsi="Arial" w:cs="Arial"/>
        </w:rPr>
        <w:t xml:space="preserve"> </w:t>
      </w:r>
      <w:r w:rsidR="00487626" w:rsidRPr="006C6E87">
        <w:rPr>
          <w:rFonts w:ascii="Arial" w:hAnsi="Arial"/>
        </w:rPr>
        <w:t>had lesser survival for reported values of zero as compared to va</w:t>
      </w:r>
      <w:r w:rsidR="00487626">
        <w:rPr>
          <w:rFonts w:ascii="Arial" w:hAnsi="Arial"/>
        </w:rPr>
        <w:t>lues reported as one min</w:t>
      </w:r>
      <w:r w:rsidR="00526E22">
        <w:rPr>
          <w:rFonts w:ascii="Arial" w:hAnsi="Arial"/>
        </w:rPr>
        <w:t>ute</w:t>
      </w:r>
      <w:r w:rsidR="00487626">
        <w:rPr>
          <w:rFonts w:ascii="Arial" w:hAnsi="Arial"/>
        </w:rPr>
        <w:t xml:space="preserve"> (</w:t>
      </w:r>
      <w:r w:rsidR="00487626" w:rsidRPr="006C6E87">
        <w:rPr>
          <w:rFonts w:ascii="Arial" w:hAnsi="Arial"/>
        </w:rPr>
        <w:t>p&lt;0.0005).</w:t>
      </w:r>
      <w:r w:rsidR="00487626">
        <w:rPr>
          <w:rFonts w:ascii="Arial" w:hAnsi="Arial"/>
        </w:rPr>
        <w:t xml:space="preserve"> </w:t>
      </w:r>
      <w:r w:rsidR="00B622DE">
        <w:rPr>
          <w:rFonts w:ascii="Arial" w:hAnsi="Arial"/>
        </w:rPr>
        <w:t>TTC was</w:t>
      </w:r>
      <w:r w:rsidR="00B622DE" w:rsidRPr="00D6301F">
        <w:rPr>
          <w:rFonts w:ascii="Arial" w:hAnsi="Arial"/>
        </w:rPr>
        <w:t xml:space="preserve"> strongly skewed to</w:t>
      </w:r>
      <w:r w:rsidR="00B622DE">
        <w:rPr>
          <w:rFonts w:ascii="Arial" w:hAnsi="Arial"/>
        </w:rPr>
        <w:t>ward</w:t>
      </w:r>
      <w:r w:rsidR="00B622DE" w:rsidRPr="00D6301F">
        <w:rPr>
          <w:rFonts w:ascii="Arial" w:hAnsi="Arial"/>
        </w:rPr>
        <w:t xml:space="preserve"> zero (</w:t>
      </w:r>
      <w:r w:rsidR="00B622DE">
        <w:rPr>
          <w:rFonts w:ascii="Arial" w:hAnsi="Arial" w:cs="Arial"/>
        </w:rPr>
        <w:t xml:space="preserve">p&lt;0.0005 by </w:t>
      </w:r>
      <w:r w:rsidR="00FF4C2E">
        <w:rPr>
          <w:rFonts w:ascii="Arial" w:hAnsi="Arial" w:cs="Arial"/>
        </w:rPr>
        <w:t>the Kolmogorov-Smirnov test</w:t>
      </w:r>
      <w:r w:rsidR="00B622DE" w:rsidRPr="00D6301F">
        <w:rPr>
          <w:rFonts w:ascii="Arial" w:hAnsi="Arial"/>
        </w:rPr>
        <w:t>).</w:t>
      </w:r>
      <w:r w:rsidR="00EC000C">
        <w:rPr>
          <w:rFonts w:ascii="Arial" w:hAnsi="Arial"/>
        </w:rPr>
        <w:br w:type="page"/>
      </w:r>
      <w:r w:rsidR="00495A8F">
        <w:rPr>
          <w:rFonts w:ascii="Arial" w:hAnsi="Arial"/>
        </w:rPr>
        <w:lastRenderedPageBreak/>
        <w:t xml:space="preserve">Supplemental </w:t>
      </w:r>
      <w:r w:rsidR="00495A8F">
        <w:rPr>
          <w:rFonts w:ascii="Arial" w:hAnsi="Arial"/>
          <w:color w:val="000000"/>
        </w:rPr>
        <w:t>Table 5</w:t>
      </w:r>
      <w:r w:rsidR="00EC000C" w:rsidRPr="00F42C8E">
        <w:rPr>
          <w:rFonts w:ascii="Arial" w:hAnsi="Arial"/>
          <w:color w:val="000000"/>
        </w:rPr>
        <w:t xml:space="preserve"> (b). Univariate logistic regression for </w:t>
      </w:r>
      <w:r w:rsidR="00195045">
        <w:rPr>
          <w:rFonts w:ascii="Arial" w:hAnsi="Arial"/>
          <w:color w:val="000000"/>
        </w:rPr>
        <w:t>time</w:t>
      </w:r>
      <w:r w:rsidR="00526E22">
        <w:rPr>
          <w:rFonts w:ascii="Arial" w:hAnsi="Arial"/>
          <w:color w:val="000000"/>
        </w:rPr>
        <w:t xml:space="preserve"> from </w:t>
      </w:r>
      <w:bookmarkStart w:id="0" w:name="_GoBack"/>
      <w:bookmarkEnd w:id="0"/>
      <w:r w:rsidR="009168C1">
        <w:rPr>
          <w:rFonts w:ascii="Arial" w:hAnsi="Arial" w:cs="Arial"/>
          <w:color w:val="000000" w:themeColor="text1"/>
        </w:rPr>
        <w:t>cardiopulmonary resuscitation</w:t>
      </w:r>
      <w:r w:rsidR="00526E22">
        <w:rPr>
          <w:rFonts w:ascii="Arial" w:hAnsi="Arial"/>
          <w:color w:val="000000"/>
        </w:rPr>
        <w:t xml:space="preserve"> to </w:t>
      </w:r>
      <w:r w:rsidR="00EC000C">
        <w:rPr>
          <w:rFonts w:ascii="Arial" w:hAnsi="Arial"/>
          <w:color w:val="000000"/>
        </w:rPr>
        <w:t xml:space="preserve">defibrillation </w:t>
      </w:r>
      <w:r w:rsidR="00EC000C">
        <w:rPr>
          <w:rFonts w:ascii="Arial" w:hAnsi="Arial"/>
        </w:rPr>
        <w:t>including all available values</w:t>
      </w:r>
      <w:r w:rsidR="00EC000C" w:rsidRPr="00F42C8E">
        <w:rPr>
          <w:rFonts w:ascii="Arial" w:hAnsi="Arial"/>
          <w:color w:val="000000"/>
        </w:rPr>
        <w:t>.</w:t>
      </w:r>
    </w:p>
    <w:p w:rsidR="00EC000C" w:rsidRPr="00F42C8E" w:rsidRDefault="00EC000C" w:rsidP="00EC000C">
      <w:pPr>
        <w:rPr>
          <w:rFonts w:ascii="Arial" w:hAnsi="Arial"/>
          <w:color w:val="000000"/>
        </w:rPr>
      </w:pPr>
    </w:p>
    <w:p w:rsidR="00EC000C" w:rsidRPr="00F42C8E" w:rsidRDefault="00EC000C" w:rsidP="00EC000C">
      <w:pPr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954"/>
        <w:gridCol w:w="1217"/>
        <w:gridCol w:w="1310"/>
        <w:gridCol w:w="1310"/>
        <w:gridCol w:w="1008"/>
        <w:gridCol w:w="1036"/>
        <w:gridCol w:w="1033"/>
        <w:gridCol w:w="1310"/>
        <w:gridCol w:w="957"/>
        <w:gridCol w:w="1017"/>
        <w:gridCol w:w="1017"/>
      </w:tblGrid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Interval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Actual</w:t>
            </w:r>
          </w:p>
        </w:tc>
        <w:tc>
          <w:tcPr>
            <w:tcW w:w="4430" w:type="dxa"/>
            <w:gridSpan w:val="4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Including zero</w:t>
            </w:r>
          </w:p>
        </w:tc>
        <w:tc>
          <w:tcPr>
            <w:tcW w:w="4333" w:type="dxa"/>
            <w:gridSpan w:val="4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Excluding zero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405" w:type="dxa"/>
            <w:gridSpan w:val="3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:rsidR="00E537C5" w:rsidRDefault="00E537C5" w:rsidP="00E537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Odds Ratio</w:t>
            </w:r>
          </w:p>
          <w:p w:rsidR="00EC000C" w:rsidRPr="00935AE3" w:rsidRDefault="00E537C5" w:rsidP="00E53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95</w:t>
            </w:r>
            <w:r w:rsidR="00EC000C">
              <w:rPr>
                <w:rFonts w:ascii="Arial" w:hAnsi="Arial"/>
                <w:color w:val="000000"/>
              </w:rPr>
              <w:t xml:space="preserve">% Confidence Interval 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E537C5" w:rsidRDefault="00E537C5" w:rsidP="00E53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Odds Ratio</w:t>
            </w:r>
          </w:p>
          <w:p w:rsidR="00EC000C" w:rsidRPr="00935AE3" w:rsidRDefault="00EC000C" w:rsidP="00E53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95% Confidence Interval 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E7522" w:rsidP="009550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TFC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N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Survivors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Survival probability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Predicted probability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Odds Ratio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Lower limit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Upper limit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Predicted probability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Odds Ratio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Lower limit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Upper limit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6763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</w:rPr>
              <w:t xml:space="preserve"> </w:t>
            </w:r>
            <w:r w:rsidRPr="00935AE3">
              <w:rPr>
                <w:rFonts w:ascii="Arial" w:hAnsi="Arial"/>
                <w:color w:val="000000"/>
                <w:szCs w:val="22"/>
              </w:rPr>
              <w:t>2585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0.382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1622D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Cs w:val="22"/>
              </w:rPr>
              <w:t>0.382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83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2081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939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0.451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1622D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Cs w:val="22"/>
              </w:rPr>
              <w:t>0.451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1.33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szCs w:val="18"/>
              </w:rPr>
              <w:t>1.20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1.47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0.451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1604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652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0.406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1622DC" w:rsidP="001622DC">
            <w:pPr>
              <w:jc w:val="center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0.406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1.11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Pr="00935AE3">
              <w:rPr>
                <w:rFonts w:ascii="Arial" w:hAnsi="Arial" w:cs="Arial"/>
                <w:szCs w:val="18"/>
              </w:rPr>
              <w:t>.99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C33B99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1.24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0.406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szCs w:val="18"/>
              </w:rPr>
              <w:t>0.83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szCs w:val="18"/>
              </w:rPr>
              <w:t>0.73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935AE3">
              <w:rPr>
                <w:rFonts w:ascii="Arial" w:hAnsi="Arial" w:cs="Arial"/>
                <w:szCs w:val="18"/>
              </w:rPr>
              <w:t>0.95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956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 321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0.33</w:t>
            </w:r>
            <w:r w:rsidR="001622DC">
              <w:rPr>
                <w:rFonts w:ascii="Arial" w:hAnsi="Arial" w:cs="Calibri"/>
                <w:color w:val="000000"/>
                <w:szCs w:val="22"/>
              </w:rPr>
              <w:t>6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1622DC" w:rsidP="001622DC">
            <w:pPr>
              <w:jc w:val="center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0.336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C33B99">
              <w:rPr>
                <w:rFonts w:ascii="Arial" w:hAnsi="Arial" w:cs="Arial"/>
                <w:szCs w:val="18"/>
              </w:rPr>
              <w:t>.82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C33B99">
              <w:rPr>
                <w:rFonts w:ascii="Arial" w:hAnsi="Arial" w:cs="Arial"/>
                <w:szCs w:val="18"/>
              </w:rPr>
              <w:t>.71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Pr="00935AE3">
              <w:rPr>
                <w:rFonts w:ascii="Arial" w:hAnsi="Arial" w:cs="Arial"/>
                <w:szCs w:val="18"/>
              </w:rPr>
              <w:t>.94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0.336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0.62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szCs w:val="18"/>
              </w:rPr>
              <w:t>0.52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935AE3">
              <w:rPr>
                <w:rFonts w:ascii="Arial" w:hAnsi="Arial" w:cs="Arial"/>
                <w:szCs w:val="18"/>
              </w:rPr>
              <w:t>0.72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587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 149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0.25</w:t>
            </w:r>
            <w:r w:rsidR="001622DC">
              <w:rPr>
                <w:rFonts w:ascii="Arial" w:hAnsi="Arial" w:cs="Calibri"/>
                <w:color w:val="000000"/>
                <w:szCs w:val="22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1622DC" w:rsidP="001622DC">
            <w:pPr>
              <w:jc w:val="center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0.254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C33B99">
              <w:rPr>
                <w:rFonts w:ascii="Arial" w:hAnsi="Arial" w:cs="Arial"/>
                <w:szCs w:val="18"/>
              </w:rPr>
              <w:t>.55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Pr="00935AE3">
              <w:rPr>
                <w:rFonts w:ascii="Arial" w:hAnsi="Arial" w:cs="Arial"/>
                <w:szCs w:val="18"/>
              </w:rPr>
              <w:t>.45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C33B99">
              <w:rPr>
                <w:rFonts w:ascii="Arial" w:hAnsi="Arial" w:cs="Arial"/>
                <w:szCs w:val="18"/>
              </w:rPr>
              <w:t>.67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0.254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szCs w:val="18"/>
              </w:rPr>
              <w:t>0.41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0.34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C33B99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0.51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753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214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0.284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0.284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Pr="00935AE3">
              <w:rPr>
                <w:rFonts w:ascii="Arial" w:hAnsi="Arial" w:cs="Arial"/>
                <w:szCs w:val="18"/>
              </w:rPr>
              <w:t>.64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Pr="00935AE3">
              <w:rPr>
                <w:rFonts w:ascii="Arial" w:hAnsi="Arial" w:cs="Arial"/>
                <w:szCs w:val="18"/>
              </w:rPr>
              <w:t>.54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C33B99">
              <w:rPr>
                <w:rFonts w:ascii="Arial" w:hAnsi="Arial" w:cs="Arial"/>
                <w:szCs w:val="18"/>
              </w:rPr>
              <w:t>.76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0.284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0.48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szCs w:val="18"/>
              </w:rPr>
              <w:t>0.40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0.58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284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 61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0.21</w:t>
            </w:r>
            <w:r w:rsidR="001622DC">
              <w:rPr>
                <w:rFonts w:ascii="Arial" w:hAnsi="Arial" w:cs="Calibri"/>
                <w:color w:val="000000"/>
                <w:szCs w:val="22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0.215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Pr="00935AE3">
              <w:rPr>
                <w:rFonts w:ascii="Arial" w:hAnsi="Arial" w:cs="Arial"/>
                <w:szCs w:val="18"/>
              </w:rPr>
              <w:t>.44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Pr="00935AE3">
              <w:rPr>
                <w:rFonts w:ascii="Arial" w:hAnsi="Arial" w:cs="Arial"/>
                <w:szCs w:val="18"/>
              </w:rPr>
              <w:t>.33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C33B99">
              <w:rPr>
                <w:rFonts w:ascii="Arial" w:hAnsi="Arial" w:cs="Arial"/>
                <w:szCs w:val="18"/>
              </w:rPr>
              <w:t>.59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0.215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szCs w:val="18"/>
              </w:rPr>
              <w:t>0.33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0.25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0.45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222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 58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0.261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0.261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Pr="00935AE3">
              <w:rPr>
                <w:rFonts w:ascii="Arial" w:hAnsi="Arial" w:cs="Arial"/>
                <w:szCs w:val="18"/>
              </w:rPr>
              <w:t>.57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Pr="00935AE3">
              <w:rPr>
                <w:rFonts w:ascii="Arial" w:hAnsi="Arial" w:cs="Arial"/>
                <w:szCs w:val="18"/>
              </w:rPr>
              <w:t>.42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Pr="00935AE3">
              <w:rPr>
                <w:rFonts w:ascii="Arial" w:hAnsi="Arial" w:cs="Arial"/>
                <w:szCs w:val="18"/>
              </w:rPr>
              <w:t>.77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0.261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zCs w:val="18"/>
              </w:rPr>
              <w:t>0.43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0.32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0.59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179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 38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0.212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0.212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C33B99">
              <w:rPr>
                <w:rFonts w:ascii="Arial" w:hAnsi="Arial" w:cs="Arial"/>
                <w:szCs w:val="18"/>
              </w:rPr>
              <w:t>.44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Pr="00935AE3">
              <w:rPr>
                <w:rFonts w:ascii="Arial" w:hAnsi="Arial" w:cs="Arial"/>
                <w:szCs w:val="18"/>
              </w:rPr>
              <w:t>.30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C33B99">
              <w:rPr>
                <w:rFonts w:ascii="Arial" w:hAnsi="Arial" w:cs="Arial"/>
                <w:szCs w:val="18"/>
              </w:rPr>
              <w:t>.63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0.212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0.33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0.23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935AE3">
              <w:rPr>
                <w:rFonts w:ascii="Arial" w:hAnsi="Arial" w:cs="Arial"/>
                <w:szCs w:val="18"/>
              </w:rPr>
              <w:t>0.47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132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 31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0.23</w:t>
            </w:r>
            <w:r w:rsidR="001622DC">
              <w:rPr>
                <w:rFonts w:ascii="Arial" w:hAnsi="Arial" w:cs="Calibri"/>
                <w:color w:val="000000"/>
                <w:szCs w:val="22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0.235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C33B99">
              <w:rPr>
                <w:rFonts w:ascii="Arial" w:hAnsi="Arial" w:cs="Arial"/>
                <w:szCs w:val="18"/>
              </w:rPr>
              <w:t>.50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Pr="00935AE3">
              <w:rPr>
                <w:rFonts w:ascii="Arial" w:hAnsi="Arial" w:cs="Arial"/>
                <w:szCs w:val="18"/>
              </w:rPr>
              <w:t>.33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Pr="00935AE3">
              <w:rPr>
                <w:rFonts w:ascii="Arial" w:hAnsi="Arial" w:cs="Arial"/>
                <w:szCs w:val="18"/>
              </w:rPr>
              <w:t>.74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0.235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935AE3">
              <w:rPr>
                <w:rFonts w:ascii="Arial" w:hAnsi="Arial" w:cs="Arial"/>
                <w:szCs w:val="18"/>
              </w:rPr>
              <w:t>0.37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0.25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935AE3">
              <w:rPr>
                <w:rFonts w:ascii="Arial" w:hAnsi="Arial" w:cs="Arial"/>
                <w:szCs w:val="18"/>
              </w:rPr>
              <w:t>0.56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173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iCs/>
                <w:color w:val="000000"/>
                <w:szCs w:val="22"/>
              </w:rPr>
            </w:pPr>
            <w:r w:rsidRPr="00935AE3">
              <w:rPr>
                <w:rFonts w:ascii="Arial" w:hAnsi="Arial"/>
                <w:iCs/>
                <w:color w:val="000000"/>
                <w:szCs w:val="22"/>
              </w:rPr>
              <w:t xml:space="preserve">     23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0.13</w:t>
            </w:r>
            <w:r w:rsidR="001622DC">
              <w:rPr>
                <w:rFonts w:ascii="Arial" w:hAnsi="Arial" w:cs="Calibri"/>
                <w:color w:val="000000"/>
                <w:szCs w:val="22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/>
                <w:color w:val="000000"/>
                <w:szCs w:val="22"/>
              </w:rPr>
            </w:pPr>
            <w:r>
              <w:rPr>
                <w:rFonts w:ascii="Arial" w:hAnsi="Arial"/>
                <w:color w:val="000000"/>
                <w:szCs w:val="22"/>
              </w:rPr>
              <w:t>0.133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C33B99">
              <w:rPr>
                <w:rFonts w:ascii="Arial" w:hAnsi="Arial" w:cs="Arial"/>
                <w:szCs w:val="18"/>
              </w:rPr>
              <w:t>.25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C33B99">
              <w:rPr>
                <w:rFonts w:ascii="Arial" w:hAnsi="Arial" w:cs="Arial"/>
                <w:szCs w:val="18"/>
              </w:rPr>
              <w:t>.16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C33B99">
              <w:rPr>
                <w:rFonts w:ascii="Arial" w:hAnsi="Arial" w:cs="Arial"/>
                <w:szCs w:val="18"/>
              </w:rPr>
              <w:t>.39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0.133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0.19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0.12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935AE3">
              <w:rPr>
                <w:rFonts w:ascii="Arial" w:hAnsi="Arial" w:cs="Arial"/>
                <w:szCs w:val="18"/>
              </w:rPr>
              <w:t>0.29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 74</w:t>
            </w:r>
          </w:p>
        </w:tc>
        <w:tc>
          <w:tcPr>
            <w:tcW w:w="1150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   7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EC000C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0.09</w:t>
            </w:r>
            <w:r w:rsidR="001622DC">
              <w:rPr>
                <w:rFonts w:ascii="Arial" w:hAnsi="Arial" w:cs="Calibri"/>
                <w:color w:val="000000"/>
                <w:szCs w:val="22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/>
                <w:color w:val="000000"/>
                <w:szCs w:val="22"/>
              </w:rPr>
              <w:t>0.095</w:t>
            </w:r>
          </w:p>
        </w:tc>
        <w:tc>
          <w:tcPr>
            <w:tcW w:w="104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Pr="00935AE3">
              <w:rPr>
                <w:rFonts w:ascii="Arial" w:hAnsi="Arial" w:cs="Arial"/>
                <w:szCs w:val="18"/>
              </w:rPr>
              <w:t>.1</w:t>
            </w:r>
            <w:r w:rsidR="00C33B99"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C33B99">
              <w:rPr>
                <w:rFonts w:ascii="Arial" w:hAnsi="Arial" w:cs="Arial"/>
                <w:szCs w:val="18"/>
              </w:rPr>
              <w:t>.08</w:t>
            </w:r>
          </w:p>
        </w:tc>
        <w:tc>
          <w:tcPr>
            <w:tcW w:w="1058" w:type="dxa"/>
            <w:shd w:val="clear" w:color="auto" w:fill="auto"/>
          </w:tcPr>
          <w:p w:rsidR="00EC000C" w:rsidRPr="00935AE3" w:rsidRDefault="00EC000C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</w:t>
            </w:r>
            <w:r w:rsidR="00C33B99">
              <w:rPr>
                <w:rFonts w:ascii="Arial" w:hAnsi="Arial" w:cs="Arial"/>
                <w:szCs w:val="18"/>
              </w:rPr>
              <w:t>.37</w:t>
            </w:r>
          </w:p>
        </w:tc>
        <w:tc>
          <w:tcPr>
            <w:tcW w:w="1270" w:type="dxa"/>
            <w:shd w:val="clear" w:color="auto" w:fill="auto"/>
          </w:tcPr>
          <w:p w:rsidR="00EC000C" w:rsidRPr="00935AE3" w:rsidRDefault="00C33B99" w:rsidP="001622DC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0.095</w:t>
            </w:r>
          </w:p>
        </w:tc>
        <w:tc>
          <w:tcPr>
            <w:tcW w:w="983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0.13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0.06</w:t>
            </w:r>
          </w:p>
        </w:tc>
        <w:tc>
          <w:tcPr>
            <w:tcW w:w="1040" w:type="dxa"/>
            <w:shd w:val="clear" w:color="auto" w:fill="auto"/>
          </w:tcPr>
          <w:p w:rsidR="00EC000C" w:rsidRPr="00935AE3" w:rsidRDefault="00C33B99" w:rsidP="001622DC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Cs w:val="18"/>
              </w:rPr>
              <w:t>0.28</w:t>
            </w:r>
          </w:p>
        </w:tc>
      </w:tr>
    </w:tbl>
    <w:p w:rsidR="00EC000C" w:rsidRDefault="00EC000C" w:rsidP="00EC000C">
      <w:pPr>
        <w:rPr>
          <w:color w:val="000000"/>
        </w:rPr>
      </w:pPr>
    </w:p>
    <w:p w:rsidR="00B622DE" w:rsidRDefault="00E537C5" w:rsidP="00B622DE">
      <w:pPr>
        <w:rPr>
          <w:rFonts w:ascii="Arial" w:hAnsi="Arial"/>
        </w:rPr>
      </w:pPr>
      <w:r>
        <w:rPr>
          <w:rFonts w:ascii="Arial" w:hAnsi="Arial"/>
        </w:rPr>
        <w:t>Abbreviation</w:t>
      </w:r>
      <w:r w:rsidR="009168C1">
        <w:rPr>
          <w:rFonts w:ascii="Arial" w:hAnsi="Arial"/>
        </w:rPr>
        <w:t>s</w:t>
      </w:r>
      <w:r>
        <w:rPr>
          <w:rFonts w:ascii="Arial" w:hAnsi="Arial"/>
        </w:rPr>
        <w:t xml:space="preserve">: </w:t>
      </w:r>
      <w:r w:rsidR="00EE7522">
        <w:rPr>
          <w:rFonts w:ascii="Arial" w:hAnsi="Arial"/>
        </w:rPr>
        <w:t>TFC</w:t>
      </w:r>
      <w:r w:rsidR="009550F4">
        <w:rPr>
          <w:rFonts w:ascii="Arial" w:hAnsi="Arial"/>
        </w:rPr>
        <w:t xml:space="preserve"> </w:t>
      </w:r>
      <w:r w:rsidR="00526E22">
        <w:rPr>
          <w:rFonts w:ascii="Arial" w:hAnsi="Arial"/>
        </w:rPr>
        <w:t xml:space="preserve">= </w:t>
      </w:r>
      <w:r w:rsidR="009550F4">
        <w:rPr>
          <w:rFonts w:ascii="Arial" w:hAnsi="Arial"/>
        </w:rPr>
        <w:t>T</w:t>
      </w:r>
      <w:r w:rsidR="00195045">
        <w:rPr>
          <w:rFonts w:ascii="Arial" w:hAnsi="Arial"/>
        </w:rPr>
        <w:t>ime</w:t>
      </w:r>
      <w:r w:rsidR="00526E22">
        <w:rPr>
          <w:rFonts w:ascii="Arial" w:hAnsi="Arial"/>
        </w:rPr>
        <w:t xml:space="preserve"> from CPR to </w:t>
      </w:r>
      <w:r w:rsidR="008E1577">
        <w:rPr>
          <w:rFonts w:ascii="Arial" w:hAnsi="Arial"/>
        </w:rPr>
        <w:t>defibrillation.</w:t>
      </w:r>
      <w:r w:rsidR="009168C1" w:rsidRPr="009168C1">
        <w:rPr>
          <w:rFonts w:ascii="Arial" w:hAnsi="Arial" w:cs="Arial"/>
          <w:color w:val="000000" w:themeColor="text1"/>
        </w:rPr>
        <w:t xml:space="preserve"> </w:t>
      </w:r>
      <w:r w:rsidR="009168C1">
        <w:rPr>
          <w:rFonts w:ascii="Arial" w:hAnsi="Arial" w:cs="Arial"/>
          <w:color w:val="000000" w:themeColor="text1"/>
        </w:rPr>
        <w:t>CPR</w:t>
      </w:r>
      <w:r w:rsidR="007029B0">
        <w:rPr>
          <w:rFonts w:ascii="Arial" w:hAnsi="Arial" w:cs="Arial"/>
          <w:color w:val="000000" w:themeColor="text1"/>
        </w:rPr>
        <w:t xml:space="preserve"> </w:t>
      </w:r>
      <w:r w:rsidR="009168C1">
        <w:rPr>
          <w:rFonts w:ascii="Arial" w:hAnsi="Arial" w:cs="Arial"/>
          <w:color w:val="000000" w:themeColor="text1"/>
        </w:rPr>
        <w:t>= cardiopulmonary resuscitation.</w:t>
      </w:r>
      <w:r w:rsidR="008E1577">
        <w:rPr>
          <w:rFonts w:ascii="Arial" w:hAnsi="Arial"/>
        </w:rPr>
        <w:t xml:space="preserve"> </w:t>
      </w:r>
      <w:r w:rsidR="00EC000C" w:rsidRPr="00CF422C">
        <w:rPr>
          <w:rFonts w:ascii="Arial" w:hAnsi="Arial"/>
        </w:rPr>
        <w:t xml:space="preserve">Increasing </w:t>
      </w:r>
      <w:r w:rsidR="00526E22">
        <w:rPr>
          <w:rFonts w:ascii="Arial" w:hAnsi="Arial"/>
        </w:rPr>
        <w:t>TFC</w:t>
      </w:r>
      <w:r>
        <w:rPr>
          <w:rFonts w:ascii="Arial" w:hAnsi="Arial"/>
        </w:rPr>
        <w:t xml:space="preserve"> </w:t>
      </w:r>
      <w:r w:rsidR="00EC000C" w:rsidRPr="00CF422C">
        <w:rPr>
          <w:rFonts w:ascii="Arial" w:hAnsi="Arial"/>
        </w:rPr>
        <w:t>with</w:t>
      </w:r>
      <w:r w:rsidR="00EC000C" w:rsidRPr="00375EE5">
        <w:rPr>
          <w:rFonts w:ascii="Arial" w:hAnsi="Arial"/>
        </w:rPr>
        <w:t xml:space="preserve"> (n=</w:t>
      </w:r>
      <w:r w:rsidR="00EC000C" w:rsidRPr="00375EE5">
        <w:rPr>
          <w:rFonts w:ascii="Arial" w:hAnsi="Arial" w:cs="Arial"/>
          <w:szCs w:val="18"/>
        </w:rPr>
        <w:t>13808</w:t>
      </w:r>
      <w:r w:rsidR="00EC000C" w:rsidRPr="00375EE5">
        <w:rPr>
          <w:rFonts w:ascii="Arial" w:hAnsi="Arial"/>
        </w:rPr>
        <w:t>, p&lt;0.0005) and without zero values</w:t>
      </w:r>
      <w:r w:rsidR="00EC000C">
        <w:rPr>
          <w:rFonts w:ascii="Arial" w:hAnsi="Arial"/>
        </w:rPr>
        <w:t xml:space="preserve"> </w:t>
      </w:r>
      <w:r w:rsidR="00EC000C" w:rsidRPr="001D1777">
        <w:rPr>
          <w:rFonts w:ascii="Arial" w:hAnsi="Arial"/>
        </w:rPr>
        <w:t>(n=</w:t>
      </w:r>
      <w:r w:rsidR="00EC000C" w:rsidRPr="00375EE5">
        <w:rPr>
          <w:rFonts w:ascii="Arial" w:hAnsi="Arial" w:cs="Arial"/>
          <w:szCs w:val="18"/>
        </w:rPr>
        <w:t>7045</w:t>
      </w:r>
      <w:r w:rsidR="00EC000C" w:rsidRPr="00687AB9">
        <w:rPr>
          <w:rFonts w:ascii="Arial" w:hAnsi="Arial"/>
        </w:rPr>
        <w:t>, p&lt;0.0005</w:t>
      </w:r>
      <w:r w:rsidR="00EC000C">
        <w:rPr>
          <w:rFonts w:ascii="Arial" w:hAnsi="Arial"/>
        </w:rPr>
        <w:t xml:space="preserve">) </w:t>
      </w:r>
      <w:r w:rsidR="00EC000C" w:rsidRPr="00375EE5">
        <w:rPr>
          <w:rFonts w:ascii="Arial" w:hAnsi="Arial"/>
        </w:rPr>
        <w:t xml:space="preserve">was </w:t>
      </w:r>
      <w:r w:rsidR="00425ECD">
        <w:rPr>
          <w:rFonts w:ascii="Arial" w:hAnsi="Arial"/>
        </w:rPr>
        <w:t>associated with decreased survival</w:t>
      </w:r>
      <w:r w:rsidR="00EC000C" w:rsidRPr="00375EE5">
        <w:rPr>
          <w:rFonts w:ascii="Arial" w:hAnsi="Arial"/>
        </w:rPr>
        <w:t>.</w:t>
      </w:r>
      <w:r w:rsidR="00EC000C" w:rsidRPr="00A5466C">
        <w:rPr>
          <w:rFonts w:ascii="Arial" w:hAnsi="Arial"/>
        </w:rPr>
        <w:t xml:space="preserve"> </w:t>
      </w:r>
      <w:r w:rsidR="00EC000C">
        <w:rPr>
          <w:rFonts w:ascii="Arial" w:hAnsi="Arial"/>
        </w:rPr>
        <w:t>Survival was greater at 1 min than at zero (</w:t>
      </w:r>
      <w:r w:rsidR="00B622DE" w:rsidRPr="006C6E87">
        <w:rPr>
          <w:rFonts w:ascii="Arial" w:hAnsi="Arial"/>
        </w:rPr>
        <w:t>p&lt;0.0005</w:t>
      </w:r>
      <w:r w:rsidR="00B622DE">
        <w:rPr>
          <w:rFonts w:ascii="Arial" w:hAnsi="Arial"/>
        </w:rPr>
        <w:t xml:space="preserve">, </w:t>
      </w:r>
      <w:r w:rsidR="00EC000C">
        <w:rPr>
          <w:rFonts w:ascii="Arial" w:hAnsi="Arial"/>
        </w:rPr>
        <w:t xml:space="preserve">odds ratio 1.329, confidence interval 1.203-1.468). </w:t>
      </w:r>
      <w:r>
        <w:rPr>
          <w:rFonts w:ascii="Arial" w:hAnsi="Arial"/>
        </w:rPr>
        <w:t>N</w:t>
      </w:r>
      <w:r w:rsidR="008F6167">
        <w:rPr>
          <w:rFonts w:ascii="Arial" w:hAnsi="Arial"/>
        </w:rPr>
        <w:t xml:space="preserve">on-zero values of </w:t>
      </w:r>
      <w:r w:rsidR="00195045">
        <w:rPr>
          <w:rFonts w:ascii="Arial" w:hAnsi="Arial"/>
        </w:rPr>
        <w:t>time</w:t>
      </w:r>
      <w:r w:rsidR="00526E22">
        <w:rPr>
          <w:rFonts w:ascii="Arial" w:hAnsi="Arial"/>
        </w:rPr>
        <w:t xml:space="preserve"> from the initiation of CPR to treatment</w:t>
      </w:r>
      <w:r w:rsidR="008F6167">
        <w:rPr>
          <w:rFonts w:ascii="Arial" w:hAnsi="Arial"/>
        </w:rPr>
        <w:t xml:space="preserve"> </w:t>
      </w:r>
      <w:r w:rsidR="008F6167" w:rsidRPr="00687AB9">
        <w:rPr>
          <w:rFonts w:ascii="Arial" w:hAnsi="Arial"/>
        </w:rPr>
        <w:t>ranged from 1 to</w:t>
      </w:r>
      <w:r w:rsidR="008F6167">
        <w:rPr>
          <w:rFonts w:ascii="Arial" w:hAnsi="Arial"/>
        </w:rPr>
        <w:t xml:space="preserve"> </w:t>
      </w:r>
      <w:r w:rsidR="008F6167" w:rsidRPr="00F173EC">
        <w:rPr>
          <w:rFonts w:ascii="Arial" w:hAnsi="Arial"/>
        </w:rPr>
        <w:t>11</w:t>
      </w:r>
      <w:r w:rsidR="008F6167" w:rsidRPr="00687AB9">
        <w:rPr>
          <w:rFonts w:ascii="Arial" w:hAnsi="Arial"/>
        </w:rPr>
        <w:t xml:space="preserve"> min (</w:t>
      </w:r>
      <w:r w:rsidR="00B622DE">
        <w:rPr>
          <w:rFonts w:ascii="Arial" w:hAnsi="Arial"/>
        </w:rPr>
        <w:t xml:space="preserve">median </w:t>
      </w:r>
      <w:r w:rsidR="008F6167" w:rsidRPr="00F173EC">
        <w:rPr>
          <w:rFonts w:ascii="Arial" w:hAnsi="Arial"/>
        </w:rPr>
        <w:t>2</w:t>
      </w:r>
      <w:r w:rsidR="00B622DE">
        <w:rPr>
          <w:rFonts w:ascii="Arial" w:hAnsi="Arial"/>
        </w:rPr>
        <w:t xml:space="preserve"> min</w:t>
      </w:r>
      <w:r w:rsidR="008F6167" w:rsidRPr="00F173EC">
        <w:rPr>
          <w:rFonts w:ascii="Arial" w:hAnsi="Arial"/>
        </w:rPr>
        <w:t xml:space="preserve">, </w:t>
      </w:r>
      <w:r w:rsidR="00B622DE">
        <w:rPr>
          <w:rFonts w:ascii="Arial" w:hAnsi="Arial"/>
        </w:rPr>
        <w:t xml:space="preserve">IQR </w:t>
      </w:r>
      <w:r w:rsidR="008F6167" w:rsidRPr="00F173EC">
        <w:rPr>
          <w:rFonts w:ascii="Arial" w:hAnsi="Arial"/>
        </w:rPr>
        <w:t>4</w:t>
      </w:r>
      <w:r w:rsidR="008F6167">
        <w:rPr>
          <w:rFonts w:ascii="Arial" w:hAnsi="Arial"/>
        </w:rPr>
        <w:t xml:space="preserve"> </w:t>
      </w:r>
      <w:r w:rsidR="008F6167" w:rsidRPr="00687AB9">
        <w:rPr>
          <w:rFonts w:ascii="Arial" w:hAnsi="Arial"/>
        </w:rPr>
        <w:t>min)</w:t>
      </w:r>
      <w:r w:rsidR="008F6167">
        <w:rPr>
          <w:rFonts w:ascii="Arial" w:hAnsi="Arial"/>
        </w:rPr>
        <w:t>.</w:t>
      </w:r>
      <w:r w:rsidR="00B622DE" w:rsidRPr="00B622DE">
        <w:rPr>
          <w:rFonts w:ascii="Arial" w:hAnsi="Arial"/>
        </w:rPr>
        <w:t xml:space="preserve"> </w:t>
      </w:r>
      <w:r>
        <w:rPr>
          <w:rFonts w:ascii="Arial" w:hAnsi="Arial"/>
        </w:rPr>
        <w:t xml:space="preserve">TFC </w:t>
      </w:r>
      <w:r w:rsidR="00B622DE">
        <w:rPr>
          <w:rFonts w:ascii="Arial" w:hAnsi="Arial"/>
        </w:rPr>
        <w:t>was</w:t>
      </w:r>
      <w:r w:rsidR="00B622DE" w:rsidRPr="00D6301F">
        <w:rPr>
          <w:rFonts w:ascii="Arial" w:hAnsi="Arial"/>
        </w:rPr>
        <w:t xml:space="preserve"> strongly skewed to</w:t>
      </w:r>
      <w:r w:rsidR="00B622DE">
        <w:rPr>
          <w:rFonts w:ascii="Arial" w:hAnsi="Arial"/>
        </w:rPr>
        <w:t>ward</w:t>
      </w:r>
      <w:r w:rsidR="00B622DE" w:rsidRPr="00D6301F">
        <w:rPr>
          <w:rFonts w:ascii="Arial" w:hAnsi="Arial"/>
        </w:rPr>
        <w:t xml:space="preserve"> zero (</w:t>
      </w:r>
      <w:r w:rsidR="00B622DE">
        <w:rPr>
          <w:rFonts w:ascii="Arial" w:hAnsi="Arial" w:cs="Arial"/>
        </w:rPr>
        <w:t xml:space="preserve">p&lt;0.0005 by </w:t>
      </w:r>
      <w:r w:rsidR="00FF4C2E">
        <w:rPr>
          <w:rFonts w:ascii="Arial" w:hAnsi="Arial" w:cs="Arial"/>
        </w:rPr>
        <w:t>the Kolmogorov-Smirnov test</w:t>
      </w:r>
      <w:r w:rsidR="00B622DE" w:rsidRPr="00D6301F">
        <w:rPr>
          <w:rFonts w:ascii="Arial" w:hAnsi="Arial"/>
        </w:rPr>
        <w:t>).</w:t>
      </w:r>
    </w:p>
    <w:p w:rsidR="00B622DE" w:rsidRDefault="00B622DE" w:rsidP="00B622D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:rsidR="00B622DE" w:rsidRDefault="00B622D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:rsidR="00EC000C" w:rsidRPr="00F42C8E" w:rsidRDefault="00495A8F" w:rsidP="00EC000C">
      <w:pPr>
        <w:rPr>
          <w:rFonts w:ascii="Arial" w:hAnsi="Arial"/>
          <w:color w:val="000000"/>
        </w:rPr>
      </w:pPr>
      <w:r>
        <w:rPr>
          <w:rFonts w:ascii="Arial" w:hAnsi="Arial"/>
        </w:rPr>
        <w:lastRenderedPageBreak/>
        <w:t xml:space="preserve">Supplemental </w:t>
      </w:r>
      <w:r w:rsidR="003818DE">
        <w:rPr>
          <w:rFonts w:ascii="Arial" w:hAnsi="Arial"/>
          <w:color w:val="000000"/>
        </w:rPr>
        <w:t xml:space="preserve">Table </w:t>
      </w:r>
      <w:r>
        <w:rPr>
          <w:rFonts w:ascii="Arial" w:hAnsi="Arial"/>
          <w:color w:val="000000"/>
        </w:rPr>
        <w:t>5</w:t>
      </w:r>
      <w:r w:rsidR="00EC000C" w:rsidRPr="00F42C8E">
        <w:rPr>
          <w:rFonts w:ascii="Arial" w:hAnsi="Arial"/>
          <w:color w:val="000000"/>
        </w:rPr>
        <w:t xml:space="preserve"> (c). Univariate logistic regression for </w:t>
      </w:r>
      <w:r w:rsidR="00195045">
        <w:rPr>
          <w:rFonts w:ascii="Arial" w:hAnsi="Arial"/>
          <w:color w:val="000000"/>
        </w:rPr>
        <w:t>time</w:t>
      </w:r>
      <w:r w:rsidR="00526E22">
        <w:rPr>
          <w:rFonts w:ascii="Arial" w:hAnsi="Arial"/>
          <w:color w:val="000000"/>
        </w:rPr>
        <w:t xml:space="preserve"> from </w:t>
      </w:r>
      <w:r w:rsidR="009168C1">
        <w:rPr>
          <w:rFonts w:ascii="Arial" w:hAnsi="Arial" w:cs="Arial"/>
          <w:color w:val="000000" w:themeColor="text1"/>
        </w:rPr>
        <w:t>cardiopulmonary resuscitation</w:t>
      </w:r>
      <w:r w:rsidR="00526E22">
        <w:rPr>
          <w:rFonts w:ascii="Arial" w:hAnsi="Arial"/>
          <w:color w:val="000000"/>
        </w:rPr>
        <w:t xml:space="preserve"> to </w:t>
      </w:r>
      <w:r w:rsidR="00EC000C">
        <w:rPr>
          <w:rFonts w:ascii="Arial" w:hAnsi="Arial"/>
          <w:color w:val="000000"/>
        </w:rPr>
        <w:t>epinephrine administration</w:t>
      </w:r>
      <w:r w:rsidR="00404484">
        <w:rPr>
          <w:rFonts w:ascii="Arial" w:hAnsi="Arial"/>
          <w:color w:val="000000"/>
        </w:rPr>
        <w:t>.</w:t>
      </w:r>
      <w:r w:rsidR="00404484" w:rsidRPr="00F42C8E">
        <w:rPr>
          <w:rFonts w:ascii="Arial" w:hAnsi="Arial"/>
          <w:color w:val="000000"/>
        </w:rPr>
        <w:t xml:space="preserve"> </w:t>
      </w:r>
    </w:p>
    <w:p w:rsidR="00EC000C" w:rsidRPr="00F42C8E" w:rsidRDefault="00EC000C" w:rsidP="00EC000C">
      <w:pPr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92"/>
        <w:gridCol w:w="1217"/>
        <w:gridCol w:w="1310"/>
        <w:gridCol w:w="1310"/>
        <w:gridCol w:w="1002"/>
        <w:gridCol w:w="1028"/>
        <w:gridCol w:w="1025"/>
        <w:gridCol w:w="1310"/>
        <w:gridCol w:w="954"/>
        <w:gridCol w:w="1010"/>
        <w:gridCol w:w="1010"/>
      </w:tblGrid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Interval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Actual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Including zero</w:t>
            </w:r>
            <w:r w:rsidRPr="00935AE3">
              <w:rPr>
                <w:rFonts w:ascii="Arial" w:hAnsi="Arial"/>
                <w:color w:val="000000"/>
              </w:rPr>
              <w:t xml:space="preserve"> (p=0.001)</w:t>
            </w:r>
          </w:p>
        </w:tc>
        <w:tc>
          <w:tcPr>
            <w:tcW w:w="4284" w:type="dxa"/>
            <w:gridSpan w:val="4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Excluding zero </w:t>
            </w:r>
            <w:r w:rsidRPr="00935AE3">
              <w:rPr>
                <w:rFonts w:ascii="Arial" w:hAnsi="Arial"/>
                <w:color w:val="000000"/>
              </w:rPr>
              <w:t>(p=0.003</w:t>
            </w:r>
            <w:r w:rsidRPr="00935AE3">
              <w:rPr>
                <w:rFonts w:ascii="Arial" w:hAnsi="Arial" w:cs="Arial"/>
                <w:color w:val="000000"/>
                <w:szCs w:val="18"/>
              </w:rPr>
              <w:t>)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519" w:type="dxa"/>
            <w:gridSpan w:val="3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053" w:type="dxa"/>
            <w:gridSpan w:val="2"/>
            <w:shd w:val="clear" w:color="auto" w:fill="auto"/>
          </w:tcPr>
          <w:p w:rsidR="00E537C5" w:rsidRDefault="00E537C5" w:rsidP="00E53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Odds Ratio</w:t>
            </w:r>
          </w:p>
          <w:p w:rsidR="00EC000C" w:rsidRPr="00935AE3" w:rsidRDefault="00EC000C" w:rsidP="00E53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95% Confidence Interval 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E537C5" w:rsidRDefault="00E537C5" w:rsidP="00E53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Odds Ratio</w:t>
            </w:r>
          </w:p>
          <w:p w:rsidR="00EC000C" w:rsidRPr="00935AE3" w:rsidRDefault="00EC000C" w:rsidP="00E53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95% Confidence Interval 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E7522" w:rsidP="004044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TFC</w:t>
            </w:r>
          </w:p>
        </w:tc>
        <w:tc>
          <w:tcPr>
            <w:tcW w:w="992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N</w:t>
            </w:r>
          </w:p>
        </w:tc>
        <w:tc>
          <w:tcPr>
            <w:tcW w:w="1217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Survivors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Survival probability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Predicted probability</w:t>
            </w:r>
          </w:p>
        </w:tc>
        <w:tc>
          <w:tcPr>
            <w:tcW w:w="1002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Odds Ratio</w:t>
            </w:r>
          </w:p>
        </w:tc>
        <w:tc>
          <w:tcPr>
            <w:tcW w:w="1028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Lower limit</w:t>
            </w:r>
          </w:p>
        </w:tc>
        <w:tc>
          <w:tcPr>
            <w:tcW w:w="1025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Upper limit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Predicted probability</w:t>
            </w:r>
          </w:p>
        </w:tc>
        <w:tc>
          <w:tcPr>
            <w:tcW w:w="954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Odds Ratio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Lower limit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Upper limit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>25263</w:t>
            </w:r>
          </w:p>
        </w:tc>
        <w:tc>
          <w:tcPr>
            <w:tcW w:w="1217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>2968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EC000C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0.11</w:t>
            </w:r>
            <w:r w:rsidR="00C33B99">
              <w:rPr>
                <w:rFonts w:ascii="Arial" w:hAnsi="Arial" w:cs="Calibri"/>
                <w:color w:val="000000"/>
                <w:szCs w:val="22"/>
              </w:rPr>
              <w:t>8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6C10DF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0.118</w:t>
            </w:r>
          </w:p>
        </w:tc>
        <w:tc>
          <w:tcPr>
            <w:tcW w:w="1002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28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25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54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9439</w:t>
            </w:r>
          </w:p>
        </w:tc>
        <w:tc>
          <w:tcPr>
            <w:tcW w:w="1217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>1239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EC000C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0.131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6C10DF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0.131</w:t>
            </w:r>
          </w:p>
        </w:tc>
        <w:tc>
          <w:tcPr>
            <w:tcW w:w="1002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1.14</w:t>
            </w:r>
          </w:p>
        </w:tc>
        <w:tc>
          <w:tcPr>
            <w:tcW w:w="1028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1.06</w:t>
            </w:r>
          </w:p>
        </w:tc>
        <w:tc>
          <w:tcPr>
            <w:tcW w:w="1025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1.22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0.131</w:t>
            </w:r>
          </w:p>
        </w:tc>
        <w:tc>
          <w:tcPr>
            <w:tcW w:w="954" w:type="dxa"/>
            <w:shd w:val="clear" w:color="auto" w:fill="auto"/>
          </w:tcPr>
          <w:p w:rsidR="00EC000C" w:rsidRPr="00935AE3" w:rsidRDefault="00EC000C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10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8239</w:t>
            </w:r>
          </w:p>
        </w:tc>
        <w:tc>
          <w:tcPr>
            <w:tcW w:w="1217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>1024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EC000C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0.124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6C10DF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0.124</w:t>
            </w:r>
          </w:p>
        </w:tc>
        <w:tc>
          <w:tcPr>
            <w:tcW w:w="1002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1.07</w:t>
            </w:r>
          </w:p>
        </w:tc>
        <w:tc>
          <w:tcPr>
            <w:tcW w:w="1028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0.99</w:t>
            </w:r>
          </w:p>
        </w:tc>
        <w:tc>
          <w:tcPr>
            <w:tcW w:w="1025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1.15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0.124</w:t>
            </w:r>
          </w:p>
        </w:tc>
        <w:tc>
          <w:tcPr>
            <w:tcW w:w="954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0.94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color w:val="000000"/>
                <w:szCs w:val="18"/>
              </w:rPr>
              <w:t>0.86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1.03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5508</w:t>
            </w:r>
          </w:p>
        </w:tc>
        <w:tc>
          <w:tcPr>
            <w:tcW w:w="1217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707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EC000C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0.128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6C10DF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0.128</w:t>
            </w:r>
          </w:p>
        </w:tc>
        <w:tc>
          <w:tcPr>
            <w:tcW w:w="1002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1.11</w:t>
            </w:r>
          </w:p>
        </w:tc>
        <w:tc>
          <w:tcPr>
            <w:tcW w:w="1028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color w:val="000000"/>
                <w:szCs w:val="18"/>
              </w:rPr>
              <w:t>1.01</w:t>
            </w:r>
          </w:p>
        </w:tc>
        <w:tc>
          <w:tcPr>
            <w:tcW w:w="1025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1.21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0.128</w:t>
            </w:r>
          </w:p>
        </w:tc>
        <w:tc>
          <w:tcPr>
            <w:tcW w:w="954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color w:val="000000"/>
                <w:szCs w:val="18"/>
              </w:rPr>
              <w:t>0</w:t>
            </w:r>
            <w:r w:rsidR="00C145A5">
              <w:rPr>
                <w:rFonts w:ascii="Arial" w:hAnsi="Arial" w:cs="Arial"/>
                <w:color w:val="000000"/>
                <w:szCs w:val="18"/>
              </w:rPr>
              <w:t>.98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color w:val="000000"/>
                <w:szCs w:val="18"/>
              </w:rPr>
              <w:t>0.88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1.08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3380</w:t>
            </w:r>
          </w:p>
        </w:tc>
        <w:tc>
          <w:tcPr>
            <w:tcW w:w="1217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355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EC000C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0.105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6C10DF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0.105</w:t>
            </w:r>
          </w:p>
        </w:tc>
        <w:tc>
          <w:tcPr>
            <w:tcW w:w="1002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color w:val="000000"/>
                <w:szCs w:val="18"/>
              </w:rPr>
              <w:t>0.88</w:t>
            </w:r>
          </w:p>
        </w:tc>
        <w:tc>
          <w:tcPr>
            <w:tcW w:w="1028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0.79</w:t>
            </w:r>
          </w:p>
        </w:tc>
        <w:tc>
          <w:tcPr>
            <w:tcW w:w="1025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0.99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0.105</w:t>
            </w:r>
          </w:p>
        </w:tc>
        <w:tc>
          <w:tcPr>
            <w:tcW w:w="954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0.78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0.69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0.88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4601</w:t>
            </w:r>
          </w:p>
        </w:tc>
        <w:tc>
          <w:tcPr>
            <w:tcW w:w="1217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551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EC000C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0.1</w:t>
            </w:r>
            <w:r w:rsidR="00C33B99">
              <w:rPr>
                <w:rFonts w:ascii="Arial" w:hAnsi="Arial" w:cs="Calibri"/>
                <w:color w:val="000000"/>
                <w:szCs w:val="22"/>
              </w:rPr>
              <w:t>20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6C10DF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0.120</w:t>
            </w:r>
          </w:p>
        </w:tc>
        <w:tc>
          <w:tcPr>
            <w:tcW w:w="1002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color w:val="000000"/>
                <w:szCs w:val="18"/>
              </w:rPr>
              <w:t>1.02</w:t>
            </w:r>
          </w:p>
        </w:tc>
        <w:tc>
          <w:tcPr>
            <w:tcW w:w="1028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0.93</w:t>
            </w:r>
          </w:p>
        </w:tc>
        <w:tc>
          <w:tcPr>
            <w:tcW w:w="1025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1.13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0.120</w:t>
            </w:r>
          </w:p>
        </w:tc>
        <w:tc>
          <w:tcPr>
            <w:tcW w:w="954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color w:val="000000"/>
                <w:szCs w:val="18"/>
              </w:rPr>
              <w:t>0.90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0.81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color w:val="000000"/>
                <w:szCs w:val="18"/>
              </w:rPr>
              <w:t>1.00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1621</w:t>
            </w:r>
          </w:p>
        </w:tc>
        <w:tc>
          <w:tcPr>
            <w:tcW w:w="1217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196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EC000C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0.12</w:t>
            </w:r>
            <w:r w:rsidR="00C33B99">
              <w:rPr>
                <w:rFonts w:ascii="Arial" w:hAnsi="Arial" w:cs="Calibri"/>
                <w:color w:val="000000"/>
                <w:szCs w:val="22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6C10DF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0.121</w:t>
            </w:r>
          </w:p>
        </w:tc>
        <w:tc>
          <w:tcPr>
            <w:tcW w:w="1002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color w:val="000000"/>
                <w:szCs w:val="18"/>
              </w:rPr>
              <w:t>1.03</w:t>
            </w:r>
          </w:p>
        </w:tc>
        <w:tc>
          <w:tcPr>
            <w:tcW w:w="1028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0.89</w:t>
            </w:r>
          </w:p>
        </w:tc>
        <w:tc>
          <w:tcPr>
            <w:tcW w:w="1025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1.21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0.12</w:t>
            </w:r>
            <w:r w:rsidR="00EC000C" w:rsidRPr="00935AE3">
              <w:rPr>
                <w:rFonts w:ascii="Arial" w:hAnsi="Arial" w:cs="Calibri"/>
                <w:color w:val="000000"/>
                <w:szCs w:val="22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color w:val="000000"/>
                <w:szCs w:val="18"/>
              </w:rPr>
              <w:t>0.91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0.78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1.07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 xml:space="preserve">7 </w:t>
            </w:r>
          </w:p>
        </w:tc>
        <w:tc>
          <w:tcPr>
            <w:tcW w:w="992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1300</w:t>
            </w:r>
          </w:p>
        </w:tc>
        <w:tc>
          <w:tcPr>
            <w:tcW w:w="1217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149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EC000C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0.11</w:t>
            </w:r>
            <w:r w:rsidR="00C33B99">
              <w:rPr>
                <w:rFonts w:ascii="Arial" w:hAnsi="Arial" w:cs="Calibri"/>
                <w:color w:val="000000"/>
                <w:szCs w:val="22"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6C10DF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0.115</w:t>
            </w:r>
          </w:p>
        </w:tc>
        <w:tc>
          <w:tcPr>
            <w:tcW w:w="1002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 w:cs="Arial"/>
                <w:color w:val="000000"/>
                <w:szCs w:val="18"/>
              </w:rPr>
              <w:t>0.97</w:t>
            </w:r>
          </w:p>
        </w:tc>
        <w:tc>
          <w:tcPr>
            <w:tcW w:w="1028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0.82</w:t>
            </w:r>
          </w:p>
        </w:tc>
        <w:tc>
          <w:tcPr>
            <w:tcW w:w="1025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1.16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0.115</w:t>
            </w:r>
          </w:p>
        </w:tc>
        <w:tc>
          <w:tcPr>
            <w:tcW w:w="954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0.86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0.72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1.03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952</w:t>
            </w:r>
          </w:p>
        </w:tc>
        <w:tc>
          <w:tcPr>
            <w:tcW w:w="1217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99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EC000C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0.10</w:t>
            </w:r>
            <w:r w:rsidR="00C33B99">
              <w:rPr>
                <w:rFonts w:ascii="Arial" w:hAnsi="Arial" w:cs="Calibri"/>
                <w:color w:val="000000"/>
                <w:szCs w:val="22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6C10DF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0.104</w:t>
            </w:r>
          </w:p>
        </w:tc>
        <w:tc>
          <w:tcPr>
            <w:tcW w:w="1002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0.87</w:t>
            </w:r>
          </w:p>
        </w:tc>
        <w:tc>
          <w:tcPr>
            <w:tcW w:w="1028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0.71</w:t>
            </w:r>
          </w:p>
        </w:tc>
        <w:tc>
          <w:tcPr>
            <w:tcW w:w="1025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1.08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0.104</w:t>
            </w:r>
          </w:p>
        </w:tc>
        <w:tc>
          <w:tcPr>
            <w:tcW w:w="954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0.77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0.62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0.95</w:t>
            </w:r>
          </w:p>
        </w:tc>
      </w:tr>
      <w:tr w:rsidR="00EC000C" w:rsidRPr="00935AE3" w:rsidTr="008F7530">
        <w:tc>
          <w:tcPr>
            <w:tcW w:w="1008" w:type="dxa"/>
            <w:shd w:val="clear" w:color="auto" w:fill="auto"/>
          </w:tcPr>
          <w:p w:rsidR="00EC000C" w:rsidRPr="00935AE3" w:rsidRDefault="00EC000C" w:rsidP="008F7530">
            <w:pPr>
              <w:rPr>
                <w:rFonts w:ascii="Arial" w:hAnsi="Arial"/>
                <w:color w:val="000000"/>
              </w:rPr>
            </w:pPr>
            <w:r w:rsidRPr="00935AE3"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621</w:t>
            </w:r>
          </w:p>
        </w:tc>
        <w:tc>
          <w:tcPr>
            <w:tcW w:w="1217" w:type="dxa"/>
            <w:shd w:val="clear" w:color="auto" w:fill="auto"/>
          </w:tcPr>
          <w:p w:rsidR="00EC000C" w:rsidRPr="00935AE3" w:rsidRDefault="00EC000C" w:rsidP="008F7530">
            <w:pPr>
              <w:ind w:left="108"/>
              <w:rPr>
                <w:rFonts w:ascii="Arial" w:hAnsi="Arial"/>
                <w:color w:val="000000"/>
                <w:szCs w:val="22"/>
              </w:rPr>
            </w:pPr>
            <w:r w:rsidRPr="00935AE3">
              <w:rPr>
                <w:rFonts w:ascii="Arial" w:hAnsi="Arial"/>
                <w:color w:val="000000"/>
                <w:szCs w:val="22"/>
              </w:rPr>
              <w:t xml:space="preserve">    67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EC000C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 w:rsidRPr="00935AE3">
              <w:rPr>
                <w:rFonts w:ascii="Arial" w:hAnsi="Arial" w:cs="Calibri"/>
                <w:color w:val="000000"/>
                <w:szCs w:val="22"/>
              </w:rPr>
              <w:t>0.10</w:t>
            </w:r>
            <w:r w:rsidR="006C10DF">
              <w:rPr>
                <w:rFonts w:ascii="Arial" w:hAnsi="Arial" w:cs="Calibri"/>
                <w:color w:val="000000"/>
                <w:szCs w:val="22"/>
              </w:rPr>
              <w:t>8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6C10DF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0.108</w:t>
            </w:r>
          </w:p>
        </w:tc>
        <w:tc>
          <w:tcPr>
            <w:tcW w:w="1002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0.91</w:t>
            </w:r>
          </w:p>
        </w:tc>
        <w:tc>
          <w:tcPr>
            <w:tcW w:w="1028" w:type="dxa"/>
            <w:shd w:val="clear" w:color="auto" w:fill="auto"/>
          </w:tcPr>
          <w:p w:rsidR="00EC000C" w:rsidRPr="00935AE3" w:rsidRDefault="00EC000C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935AE3">
              <w:rPr>
                <w:rFonts w:ascii="Arial" w:hAnsi="Arial" w:cs="Arial"/>
                <w:color w:val="000000"/>
                <w:szCs w:val="18"/>
              </w:rPr>
              <w:t>0.70</w:t>
            </w:r>
          </w:p>
        </w:tc>
        <w:tc>
          <w:tcPr>
            <w:tcW w:w="1025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1.17</w:t>
            </w:r>
          </w:p>
        </w:tc>
        <w:tc>
          <w:tcPr>
            <w:tcW w:w="1310" w:type="dxa"/>
            <w:shd w:val="clear" w:color="auto" w:fill="auto"/>
          </w:tcPr>
          <w:p w:rsidR="00EC000C" w:rsidRPr="00935AE3" w:rsidRDefault="00C145A5" w:rsidP="00C33B99">
            <w:pPr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color w:val="000000"/>
                <w:szCs w:val="22"/>
              </w:rPr>
            </w:pPr>
            <w:r>
              <w:rPr>
                <w:rFonts w:ascii="Arial" w:hAnsi="Arial" w:cs="Calibri"/>
                <w:color w:val="000000"/>
                <w:szCs w:val="22"/>
              </w:rPr>
              <w:t>0.108</w:t>
            </w:r>
          </w:p>
        </w:tc>
        <w:tc>
          <w:tcPr>
            <w:tcW w:w="954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0.80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0.62</w:t>
            </w:r>
          </w:p>
        </w:tc>
        <w:tc>
          <w:tcPr>
            <w:tcW w:w="1010" w:type="dxa"/>
            <w:shd w:val="clear" w:color="auto" w:fill="auto"/>
          </w:tcPr>
          <w:p w:rsidR="00EC000C" w:rsidRPr="00935AE3" w:rsidRDefault="00C145A5" w:rsidP="00C33B99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1.04</w:t>
            </w:r>
          </w:p>
        </w:tc>
      </w:tr>
    </w:tbl>
    <w:p w:rsidR="00EC000C" w:rsidRDefault="00EC000C" w:rsidP="00EC000C">
      <w:pPr>
        <w:rPr>
          <w:rFonts w:ascii="Arial" w:hAnsi="Arial"/>
          <w:color w:val="000000"/>
        </w:rPr>
      </w:pPr>
    </w:p>
    <w:p w:rsidR="00487626" w:rsidRPr="001C14C8" w:rsidRDefault="00E537C5" w:rsidP="001C14C8">
      <w:pPr>
        <w:spacing w:before="100" w:beforeAutospacing="1" w:after="100" w:afterAutospacing="1"/>
        <w:rPr>
          <w:rFonts w:ascii="Arial" w:hAnsi="Arial"/>
          <w:color w:val="000000"/>
        </w:rPr>
      </w:pPr>
      <w:r>
        <w:rPr>
          <w:rFonts w:ascii="Arial" w:hAnsi="Arial"/>
        </w:rPr>
        <w:t>Abbreviation</w:t>
      </w:r>
      <w:r w:rsidR="009168C1">
        <w:rPr>
          <w:rFonts w:ascii="Arial" w:hAnsi="Arial"/>
        </w:rPr>
        <w:t>s</w:t>
      </w:r>
      <w:r>
        <w:rPr>
          <w:rFonts w:ascii="Arial" w:hAnsi="Arial"/>
        </w:rPr>
        <w:t xml:space="preserve">: </w:t>
      </w:r>
      <w:r w:rsidR="00EE7522">
        <w:rPr>
          <w:rFonts w:ascii="Arial" w:hAnsi="Arial"/>
        </w:rPr>
        <w:t>TFC</w:t>
      </w:r>
      <w:r w:rsidR="00B622DE">
        <w:rPr>
          <w:rFonts w:ascii="Arial" w:hAnsi="Arial"/>
        </w:rPr>
        <w:t xml:space="preserve"> </w:t>
      </w:r>
      <w:r w:rsidR="00526E22">
        <w:rPr>
          <w:rFonts w:ascii="Arial" w:hAnsi="Arial"/>
        </w:rPr>
        <w:t xml:space="preserve">= </w:t>
      </w:r>
      <w:r w:rsidR="009550F4">
        <w:rPr>
          <w:rFonts w:ascii="Arial" w:hAnsi="Arial"/>
        </w:rPr>
        <w:t>T</w:t>
      </w:r>
      <w:r w:rsidR="00195045">
        <w:rPr>
          <w:rFonts w:ascii="Arial" w:hAnsi="Arial"/>
        </w:rPr>
        <w:t>ime</w:t>
      </w:r>
      <w:r w:rsidR="00526E22">
        <w:rPr>
          <w:rFonts w:ascii="Arial" w:hAnsi="Arial"/>
        </w:rPr>
        <w:t xml:space="preserve"> from CPR to treatment</w:t>
      </w:r>
      <w:r w:rsidR="008E1577">
        <w:rPr>
          <w:rFonts w:ascii="Arial" w:hAnsi="Arial"/>
        </w:rPr>
        <w:t xml:space="preserve"> </w:t>
      </w:r>
      <w:r w:rsidR="00526E22">
        <w:rPr>
          <w:rFonts w:ascii="Arial" w:hAnsi="Arial"/>
        </w:rPr>
        <w:t>with</w:t>
      </w:r>
      <w:r w:rsidR="008E1577">
        <w:rPr>
          <w:rFonts w:ascii="Arial" w:hAnsi="Arial"/>
        </w:rPr>
        <w:t xml:space="preserve"> epinephrine.</w:t>
      </w:r>
      <w:r w:rsidR="009168C1" w:rsidRPr="009168C1">
        <w:rPr>
          <w:rFonts w:ascii="Arial" w:hAnsi="Arial" w:cs="Arial"/>
          <w:color w:val="000000" w:themeColor="text1"/>
        </w:rPr>
        <w:t xml:space="preserve"> </w:t>
      </w:r>
      <w:r w:rsidR="009168C1">
        <w:rPr>
          <w:rFonts w:ascii="Arial" w:hAnsi="Arial" w:cs="Arial"/>
          <w:color w:val="000000" w:themeColor="text1"/>
        </w:rPr>
        <w:t>CPR</w:t>
      </w:r>
      <w:r w:rsidR="007029B0">
        <w:rPr>
          <w:rFonts w:ascii="Arial" w:hAnsi="Arial" w:cs="Arial"/>
          <w:color w:val="000000" w:themeColor="text1"/>
        </w:rPr>
        <w:t xml:space="preserve"> </w:t>
      </w:r>
      <w:r w:rsidR="009168C1">
        <w:rPr>
          <w:rFonts w:ascii="Arial" w:hAnsi="Arial" w:cs="Arial"/>
          <w:color w:val="000000" w:themeColor="text1"/>
        </w:rPr>
        <w:t>= cardiopulmonary resuscitation.</w:t>
      </w:r>
      <w:r w:rsidR="008E1577">
        <w:rPr>
          <w:rFonts w:ascii="Arial" w:hAnsi="Arial"/>
        </w:rPr>
        <w:t xml:space="preserve"> </w:t>
      </w:r>
      <w:r w:rsidR="00EC000C">
        <w:rPr>
          <w:rFonts w:ascii="Arial" w:hAnsi="Arial"/>
        </w:rPr>
        <w:t xml:space="preserve">Increasing </w:t>
      </w:r>
      <w:r w:rsidR="00195045">
        <w:rPr>
          <w:rFonts w:ascii="Arial" w:hAnsi="Arial"/>
        </w:rPr>
        <w:t>time</w:t>
      </w:r>
      <w:r w:rsidR="00526E22">
        <w:rPr>
          <w:rFonts w:ascii="Arial" w:hAnsi="Arial"/>
        </w:rPr>
        <w:t xml:space="preserve"> from the initiation of CPR to treatment</w:t>
      </w:r>
      <w:r w:rsidR="00EC000C">
        <w:rPr>
          <w:rFonts w:ascii="Arial" w:hAnsi="Arial"/>
        </w:rPr>
        <w:t xml:space="preserve"> with </w:t>
      </w:r>
      <w:r w:rsidR="00EC000C" w:rsidRPr="00375EE5">
        <w:rPr>
          <w:rFonts w:ascii="Arial" w:hAnsi="Arial"/>
        </w:rPr>
        <w:t>(n=</w:t>
      </w:r>
      <w:r w:rsidR="00EC000C" w:rsidRPr="00375EE5">
        <w:rPr>
          <w:rFonts w:ascii="Arial" w:hAnsi="Arial" w:cs="Arial"/>
          <w:szCs w:val="18"/>
        </w:rPr>
        <w:t>60924</w:t>
      </w:r>
      <w:r w:rsidR="00EC000C" w:rsidRPr="00375EE5">
        <w:rPr>
          <w:rFonts w:ascii="Arial" w:hAnsi="Arial"/>
        </w:rPr>
        <w:t>, p=0.</w:t>
      </w:r>
      <w:r w:rsidR="00EC000C">
        <w:rPr>
          <w:rFonts w:ascii="Arial" w:hAnsi="Arial" w:cs="Arial"/>
          <w:szCs w:val="18"/>
        </w:rPr>
        <w:t>001</w:t>
      </w:r>
      <w:r w:rsidR="00EC000C" w:rsidRPr="00375EE5">
        <w:rPr>
          <w:rFonts w:ascii="Arial" w:hAnsi="Arial" w:cs="Arial"/>
          <w:szCs w:val="18"/>
        </w:rPr>
        <w:t>)</w:t>
      </w:r>
      <w:r w:rsidR="00EC000C">
        <w:rPr>
          <w:rFonts w:ascii="Arial" w:hAnsi="Arial" w:cs="Arial"/>
          <w:szCs w:val="18"/>
        </w:rPr>
        <w:t xml:space="preserve"> and without </w:t>
      </w:r>
      <w:r w:rsidR="00EC000C" w:rsidRPr="00375EE5">
        <w:rPr>
          <w:rFonts w:ascii="Arial" w:hAnsi="Arial" w:cs="Arial"/>
          <w:szCs w:val="18"/>
        </w:rPr>
        <w:t xml:space="preserve">zero values </w:t>
      </w:r>
      <w:r w:rsidR="00EC000C" w:rsidRPr="00831F02">
        <w:rPr>
          <w:rFonts w:ascii="Arial" w:hAnsi="Arial"/>
        </w:rPr>
        <w:t>(n=</w:t>
      </w:r>
      <w:r w:rsidR="00EC000C" w:rsidRPr="00375EE5">
        <w:rPr>
          <w:rFonts w:ascii="Arial" w:hAnsi="Arial" w:cs="Arial"/>
          <w:szCs w:val="18"/>
        </w:rPr>
        <w:t>35661</w:t>
      </w:r>
      <w:r w:rsidR="00EC000C" w:rsidRPr="00687AB9">
        <w:rPr>
          <w:rFonts w:ascii="Arial" w:hAnsi="Arial"/>
        </w:rPr>
        <w:t>, p</w:t>
      </w:r>
      <w:r w:rsidR="00EC000C">
        <w:rPr>
          <w:rFonts w:ascii="Arial" w:hAnsi="Arial"/>
        </w:rPr>
        <w:t>=0.003</w:t>
      </w:r>
      <w:r w:rsidR="00EC000C" w:rsidRPr="00687AB9">
        <w:rPr>
          <w:rFonts w:ascii="Arial" w:hAnsi="Arial"/>
        </w:rPr>
        <w:t>)</w:t>
      </w:r>
      <w:r w:rsidR="00EC000C">
        <w:rPr>
          <w:rFonts w:ascii="Arial" w:hAnsi="Arial"/>
        </w:rPr>
        <w:t xml:space="preserve"> </w:t>
      </w:r>
      <w:r w:rsidR="00EC000C" w:rsidRPr="00375EE5">
        <w:rPr>
          <w:rFonts w:ascii="Arial" w:hAnsi="Arial"/>
        </w:rPr>
        <w:t>was</w:t>
      </w:r>
      <w:r w:rsidR="00EC000C" w:rsidRPr="00687AB9">
        <w:rPr>
          <w:rFonts w:ascii="Arial" w:hAnsi="Arial"/>
        </w:rPr>
        <w:t xml:space="preserve"> </w:t>
      </w:r>
      <w:r w:rsidR="00425ECD">
        <w:rPr>
          <w:rFonts w:ascii="Arial" w:hAnsi="Arial"/>
        </w:rPr>
        <w:t>associated with decreased survival</w:t>
      </w:r>
      <w:r w:rsidR="00EC000C">
        <w:rPr>
          <w:rFonts w:ascii="Arial" w:hAnsi="Arial"/>
        </w:rPr>
        <w:t>.</w:t>
      </w:r>
      <w:r w:rsidR="00EC000C" w:rsidRPr="002D76BF">
        <w:rPr>
          <w:rFonts w:ascii="Arial" w:hAnsi="Arial"/>
        </w:rPr>
        <w:t xml:space="preserve"> </w:t>
      </w:r>
      <w:r w:rsidR="00526E22">
        <w:rPr>
          <w:rFonts w:ascii="Arial" w:hAnsi="Arial"/>
        </w:rPr>
        <w:t>Time from the initiation of CPR to treatment</w:t>
      </w:r>
      <w:r w:rsidR="00EC000C">
        <w:rPr>
          <w:rFonts w:ascii="Arial" w:hAnsi="Arial"/>
        </w:rPr>
        <w:t xml:space="preserve"> including values of zero predicted greater survival at 1 and 3 min as compared to zero, but decreased survival at 4 min.</w:t>
      </w:r>
      <w:r w:rsidR="008F6167">
        <w:rPr>
          <w:rFonts w:ascii="Arial" w:hAnsi="Arial"/>
        </w:rPr>
        <w:t xml:space="preserve"> </w:t>
      </w:r>
      <w:r>
        <w:rPr>
          <w:rFonts w:ascii="Arial" w:hAnsi="Arial"/>
        </w:rPr>
        <w:t>N</w:t>
      </w:r>
      <w:r w:rsidR="008F6167">
        <w:rPr>
          <w:rFonts w:ascii="Arial" w:hAnsi="Arial"/>
        </w:rPr>
        <w:t xml:space="preserve">on-zero values of </w:t>
      </w:r>
      <w:r w:rsidR="00195045">
        <w:rPr>
          <w:rFonts w:ascii="Arial" w:hAnsi="Arial"/>
        </w:rPr>
        <w:t>time</w:t>
      </w:r>
      <w:r w:rsidR="00526E22">
        <w:rPr>
          <w:rFonts w:ascii="Arial" w:hAnsi="Arial"/>
        </w:rPr>
        <w:t xml:space="preserve"> from the initiation of CPR to treatment</w:t>
      </w:r>
      <w:r w:rsidR="008F6167">
        <w:rPr>
          <w:rFonts w:ascii="Arial" w:hAnsi="Arial"/>
        </w:rPr>
        <w:t xml:space="preserve"> </w:t>
      </w:r>
      <w:r w:rsidR="008F6167" w:rsidRPr="00687AB9">
        <w:rPr>
          <w:rFonts w:ascii="Arial" w:hAnsi="Arial"/>
        </w:rPr>
        <w:t>ranged from 1 to</w:t>
      </w:r>
      <w:r w:rsidR="008F6167">
        <w:rPr>
          <w:rFonts w:ascii="Arial" w:hAnsi="Arial"/>
        </w:rPr>
        <w:t xml:space="preserve"> </w:t>
      </w:r>
      <w:r w:rsidR="008F6167" w:rsidRPr="00D6301F">
        <w:rPr>
          <w:rFonts w:ascii="Arial" w:hAnsi="Arial"/>
        </w:rPr>
        <w:t>9</w:t>
      </w:r>
      <w:r w:rsidR="008F6167" w:rsidRPr="00687AB9">
        <w:rPr>
          <w:rFonts w:ascii="Arial" w:hAnsi="Arial"/>
        </w:rPr>
        <w:t xml:space="preserve"> min (</w:t>
      </w:r>
      <w:r w:rsidR="008F6167" w:rsidRPr="00D6301F">
        <w:rPr>
          <w:rFonts w:ascii="Arial" w:hAnsi="Arial"/>
        </w:rPr>
        <w:t>3, 4</w:t>
      </w:r>
      <w:r w:rsidR="008F6167">
        <w:rPr>
          <w:rFonts w:ascii="Arial" w:hAnsi="Arial"/>
        </w:rPr>
        <w:t xml:space="preserve"> </w:t>
      </w:r>
      <w:r w:rsidR="008F6167" w:rsidRPr="00687AB9">
        <w:rPr>
          <w:rFonts w:ascii="Arial" w:hAnsi="Arial"/>
        </w:rPr>
        <w:t xml:space="preserve">min). </w:t>
      </w:r>
      <w:r>
        <w:rPr>
          <w:rFonts w:ascii="Arial" w:hAnsi="Arial"/>
        </w:rPr>
        <w:t xml:space="preserve">TFC </w:t>
      </w:r>
      <w:r w:rsidR="00B622DE">
        <w:rPr>
          <w:rFonts w:ascii="Arial" w:hAnsi="Arial"/>
        </w:rPr>
        <w:t>was</w:t>
      </w:r>
      <w:r w:rsidR="008F6167" w:rsidRPr="00D6301F">
        <w:rPr>
          <w:rFonts w:ascii="Arial" w:hAnsi="Arial"/>
        </w:rPr>
        <w:t xml:space="preserve"> strongly skewed to</w:t>
      </w:r>
      <w:r w:rsidR="008F6167">
        <w:rPr>
          <w:rFonts w:ascii="Arial" w:hAnsi="Arial"/>
        </w:rPr>
        <w:t>ward</w:t>
      </w:r>
      <w:r w:rsidR="008F6167" w:rsidRPr="00D6301F">
        <w:rPr>
          <w:rFonts w:ascii="Arial" w:hAnsi="Arial"/>
        </w:rPr>
        <w:t xml:space="preserve"> zero (</w:t>
      </w:r>
      <w:r w:rsidR="008F6167">
        <w:rPr>
          <w:rFonts w:ascii="Arial" w:hAnsi="Arial" w:cs="Arial"/>
        </w:rPr>
        <w:t>p&lt;0.0005 by</w:t>
      </w:r>
      <w:r w:rsidR="00FF4C2E" w:rsidRPr="00FF4C2E">
        <w:rPr>
          <w:rFonts w:ascii="Arial" w:hAnsi="Arial" w:cs="Arial"/>
        </w:rPr>
        <w:t xml:space="preserve"> </w:t>
      </w:r>
      <w:r w:rsidR="00FF4C2E">
        <w:rPr>
          <w:rFonts w:ascii="Arial" w:hAnsi="Arial" w:cs="Arial"/>
        </w:rPr>
        <w:t>the Kolmogorov-Smirnov test</w:t>
      </w:r>
      <w:r w:rsidR="008F6167" w:rsidRPr="00D6301F">
        <w:rPr>
          <w:rFonts w:ascii="Arial" w:hAnsi="Arial"/>
        </w:rPr>
        <w:t>).</w:t>
      </w:r>
      <w:r w:rsidR="008F6167">
        <w:rPr>
          <w:rFonts w:ascii="Arial" w:hAnsi="Arial"/>
        </w:rPr>
        <w:t xml:space="preserve"> </w:t>
      </w:r>
      <w:r>
        <w:rPr>
          <w:rFonts w:ascii="Arial" w:hAnsi="Arial"/>
        </w:rPr>
        <w:t>TFC</w:t>
      </w:r>
      <w:r w:rsidR="000F385B">
        <w:rPr>
          <w:rFonts w:ascii="Arial" w:hAnsi="Arial"/>
        </w:rPr>
        <w:t xml:space="preserve"> </w:t>
      </w:r>
      <w:r w:rsidR="00487626" w:rsidRPr="006C6E87">
        <w:rPr>
          <w:rFonts w:ascii="Arial" w:hAnsi="Arial"/>
        </w:rPr>
        <w:t>had lesser survival for reported values of zero as compared to va</w:t>
      </w:r>
      <w:r w:rsidR="00487626">
        <w:rPr>
          <w:rFonts w:ascii="Arial" w:hAnsi="Arial"/>
        </w:rPr>
        <w:t>lues reported as one min (</w:t>
      </w:r>
      <w:r w:rsidR="00487626" w:rsidRPr="006C6E87">
        <w:rPr>
          <w:rFonts w:ascii="Arial" w:hAnsi="Arial"/>
        </w:rPr>
        <w:t>p&lt;0.0005).</w:t>
      </w:r>
    </w:p>
    <w:sectPr w:rsidR="00487626" w:rsidRPr="001C14C8" w:rsidSect="00C61175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69" w:rsidRDefault="00995269">
      <w:r>
        <w:separator/>
      </w:r>
    </w:p>
  </w:endnote>
  <w:endnote w:type="continuationSeparator" w:id="0">
    <w:p w:rsidR="00995269" w:rsidRDefault="0099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69" w:rsidRDefault="00995269">
      <w:r>
        <w:separator/>
      </w:r>
    </w:p>
  </w:footnote>
  <w:footnote w:type="continuationSeparator" w:id="0">
    <w:p w:rsidR="00995269" w:rsidRDefault="0099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269" w:rsidRDefault="00995269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69" w:rsidRDefault="00995269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EC1">
      <w:rPr>
        <w:rStyle w:val="PageNumber"/>
        <w:noProof/>
      </w:rPr>
      <w:t>2</w:t>
    </w:r>
    <w:r>
      <w:rPr>
        <w:rStyle w:val="PageNumber"/>
      </w:rPr>
      <w:fldChar w:fldCharType="end"/>
    </w:r>
  </w:p>
  <w:p w:rsidR="00995269" w:rsidRPr="00495A8F" w:rsidRDefault="00495A8F" w:rsidP="00495A8F">
    <w:pPr>
      <w:spacing w:before="100" w:beforeAutospacing="1" w:after="100" w:afterAutospacing="1" w:line="480" w:lineRule="auto"/>
    </w:pPr>
    <w:r>
      <w:rPr>
        <w:rFonts w:ascii="Arial" w:hAnsi="Arial" w:cs="Arial"/>
        <w:bCs/>
        <w:color w:val="000000"/>
        <w:szCs w:val="20"/>
      </w:rPr>
      <w:t xml:space="preserve">Supplemental Digital Content 5 for </w:t>
    </w:r>
    <w:r>
      <w:rPr>
        <w:rFonts w:ascii="Arial" w:hAnsi="Arial" w:cs="Arial"/>
      </w:rPr>
      <w:t>Bircher:</w:t>
    </w:r>
    <w:r w:rsidRPr="00687AB9">
      <w:rPr>
        <w:rFonts w:ascii="Arial" w:hAnsi="Arial" w:cs="Arial"/>
      </w:rPr>
      <w:t xml:space="preserve"> </w:t>
    </w:r>
    <w:r w:rsidRPr="00E77BA4">
      <w:rPr>
        <w:rFonts w:ascii="Arial" w:hAnsi="Arial"/>
        <w:color w:val="000000"/>
      </w:rPr>
      <w:t>Delays decrease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C8" w:rsidRPr="00495A8F" w:rsidRDefault="00495A8F" w:rsidP="00495A8F">
    <w:pPr>
      <w:spacing w:before="100" w:beforeAutospacing="1" w:after="100" w:afterAutospacing="1" w:line="480" w:lineRule="auto"/>
    </w:pPr>
    <w:r>
      <w:rPr>
        <w:rFonts w:ascii="Arial" w:hAnsi="Arial" w:cs="Arial"/>
        <w:bCs/>
        <w:color w:val="000000"/>
        <w:szCs w:val="20"/>
      </w:rPr>
      <w:t xml:space="preserve">Supplemental Digital Content 5 for </w:t>
    </w:r>
    <w:r>
      <w:rPr>
        <w:rFonts w:ascii="Arial" w:hAnsi="Arial" w:cs="Arial"/>
      </w:rPr>
      <w:t>Bircher:</w:t>
    </w:r>
    <w:r w:rsidRPr="00687AB9">
      <w:rPr>
        <w:rFonts w:ascii="Arial" w:hAnsi="Arial" w:cs="Arial"/>
      </w:rPr>
      <w:t xml:space="preserve"> </w:t>
    </w:r>
    <w:r w:rsidRPr="00E77BA4">
      <w:rPr>
        <w:rFonts w:ascii="Arial" w:hAnsi="Arial"/>
        <w:color w:val="000000"/>
      </w:rPr>
      <w:t>Delays decrease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E44"/>
    <w:rsid w:val="0000740B"/>
    <w:rsid w:val="00007DBE"/>
    <w:rsid w:val="000160ED"/>
    <w:rsid w:val="00017582"/>
    <w:rsid w:val="00017ABE"/>
    <w:rsid w:val="00022DA9"/>
    <w:rsid w:val="0002386E"/>
    <w:rsid w:val="00023D8D"/>
    <w:rsid w:val="00026A90"/>
    <w:rsid w:val="00030198"/>
    <w:rsid w:val="00030FE8"/>
    <w:rsid w:val="000326B0"/>
    <w:rsid w:val="0003335F"/>
    <w:rsid w:val="0003603F"/>
    <w:rsid w:val="0003798D"/>
    <w:rsid w:val="00040234"/>
    <w:rsid w:val="00040C52"/>
    <w:rsid w:val="000443D2"/>
    <w:rsid w:val="00044C1A"/>
    <w:rsid w:val="00045DE9"/>
    <w:rsid w:val="00045F21"/>
    <w:rsid w:val="00046F87"/>
    <w:rsid w:val="0004778B"/>
    <w:rsid w:val="00047F75"/>
    <w:rsid w:val="0005115B"/>
    <w:rsid w:val="00051696"/>
    <w:rsid w:val="0005358F"/>
    <w:rsid w:val="000559D7"/>
    <w:rsid w:val="00055EE1"/>
    <w:rsid w:val="00055FE1"/>
    <w:rsid w:val="00056F1E"/>
    <w:rsid w:val="00060CC0"/>
    <w:rsid w:val="00062414"/>
    <w:rsid w:val="00063DC7"/>
    <w:rsid w:val="00064E45"/>
    <w:rsid w:val="0006561A"/>
    <w:rsid w:val="000672DC"/>
    <w:rsid w:val="00073B7C"/>
    <w:rsid w:val="000747F3"/>
    <w:rsid w:val="000750D4"/>
    <w:rsid w:val="0008792A"/>
    <w:rsid w:val="00090582"/>
    <w:rsid w:val="00091331"/>
    <w:rsid w:val="0009447C"/>
    <w:rsid w:val="000961E2"/>
    <w:rsid w:val="000A09B1"/>
    <w:rsid w:val="000A14AE"/>
    <w:rsid w:val="000A1889"/>
    <w:rsid w:val="000A22E2"/>
    <w:rsid w:val="000A3C04"/>
    <w:rsid w:val="000A4356"/>
    <w:rsid w:val="000A5617"/>
    <w:rsid w:val="000B2088"/>
    <w:rsid w:val="000B2D26"/>
    <w:rsid w:val="000B4140"/>
    <w:rsid w:val="000B4621"/>
    <w:rsid w:val="000B52EC"/>
    <w:rsid w:val="000C3A4F"/>
    <w:rsid w:val="000C54A1"/>
    <w:rsid w:val="000C58FC"/>
    <w:rsid w:val="000D0808"/>
    <w:rsid w:val="000D210F"/>
    <w:rsid w:val="000D31CA"/>
    <w:rsid w:val="000D3C48"/>
    <w:rsid w:val="000E05E9"/>
    <w:rsid w:val="000E3781"/>
    <w:rsid w:val="000E51BB"/>
    <w:rsid w:val="000E5A37"/>
    <w:rsid w:val="000F1AF5"/>
    <w:rsid w:val="000F385B"/>
    <w:rsid w:val="000F3D9F"/>
    <w:rsid w:val="000F5F21"/>
    <w:rsid w:val="000F6A8E"/>
    <w:rsid w:val="00101716"/>
    <w:rsid w:val="00101F24"/>
    <w:rsid w:val="00101F4A"/>
    <w:rsid w:val="00105D1E"/>
    <w:rsid w:val="0011090D"/>
    <w:rsid w:val="00112EAC"/>
    <w:rsid w:val="00113F59"/>
    <w:rsid w:val="00116138"/>
    <w:rsid w:val="00116604"/>
    <w:rsid w:val="001174A4"/>
    <w:rsid w:val="00117AC0"/>
    <w:rsid w:val="00120529"/>
    <w:rsid w:val="00121A40"/>
    <w:rsid w:val="00122C92"/>
    <w:rsid w:val="00124E69"/>
    <w:rsid w:val="00125A77"/>
    <w:rsid w:val="001266AC"/>
    <w:rsid w:val="00126BD2"/>
    <w:rsid w:val="0012737C"/>
    <w:rsid w:val="00130C75"/>
    <w:rsid w:val="00132643"/>
    <w:rsid w:val="00140073"/>
    <w:rsid w:val="00140245"/>
    <w:rsid w:val="001404E6"/>
    <w:rsid w:val="0014057D"/>
    <w:rsid w:val="00140EFB"/>
    <w:rsid w:val="001410ED"/>
    <w:rsid w:val="001419C8"/>
    <w:rsid w:val="00145FDD"/>
    <w:rsid w:val="001473C6"/>
    <w:rsid w:val="00150AE3"/>
    <w:rsid w:val="00151D99"/>
    <w:rsid w:val="001575A8"/>
    <w:rsid w:val="001622B9"/>
    <w:rsid w:val="001622DC"/>
    <w:rsid w:val="00163002"/>
    <w:rsid w:val="0016509F"/>
    <w:rsid w:val="00173693"/>
    <w:rsid w:val="0017790B"/>
    <w:rsid w:val="001779BC"/>
    <w:rsid w:val="00182860"/>
    <w:rsid w:val="001842D1"/>
    <w:rsid w:val="00185576"/>
    <w:rsid w:val="00186B4F"/>
    <w:rsid w:val="00190BCA"/>
    <w:rsid w:val="00190F06"/>
    <w:rsid w:val="00195045"/>
    <w:rsid w:val="00195857"/>
    <w:rsid w:val="00195907"/>
    <w:rsid w:val="001967F2"/>
    <w:rsid w:val="00197491"/>
    <w:rsid w:val="00197CF4"/>
    <w:rsid w:val="001A0937"/>
    <w:rsid w:val="001A16D5"/>
    <w:rsid w:val="001A2566"/>
    <w:rsid w:val="001A2F3D"/>
    <w:rsid w:val="001A32DF"/>
    <w:rsid w:val="001A58DE"/>
    <w:rsid w:val="001B008B"/>
    <w:rsid w:val="001B20F9"/>
    <w:rsid w:val="001B2F84"/>
    <w:rsid w:val="001B4749"/>
    <w:rsid w:val="001B4E0E"/>
    <w:rsid w:val="001B7D56"/>
    <w:rsid w:val="001C07EC"/>
    <w:rsid w:val="001C14C8"/>
    <w:rsid w:val="001C162F"/>
    <w:rsid w:val="001C3F0C"/>
    <w:rsid w:val="001D0330"/>
    <w:rsid w:val="001D0371"/>
    <w:rsid w:val="001D0978"/>
    <w:rsid w:val="001D1777"/>
    <w:rsid w:val="001D1ECB"/>
    <w:rsid w:val="001D290F"/>
    <w:rsid w:val="001D5703"/>
    <w:rsid w:val="001E108B"/>
    <w:rsid w:val="001F3DDA"/>
    <w:rsid w:val="001F57D9"/>
    <w:rsid w:val="001F6EAF"/>
    <w:rsid w:val="002059A0"/>
    <w:rsid w:val="002059A7"/>
    <w:rsid w:val="002065BA"/>
    <w:rsid w:val="00211759"/>
    <w:rsid w:val="00215E04"/>
    <w:rsid w:val="00216EF3"/>
    <w:rsid w:val="0021776C"/>
    <w:rsid w:val="00220DFD"/>
    <w:rsid w:val="002316D5"/>
    <w:rsid w:val="00234F9E"/>
    <w:rsid w:val="00236C19"/>
    <w:rsid w:val="00240505"/>
    <w:rsid w:val="002416AD"/>
    <w:rsid w:val="002437AE"/>
    <w:rsid w:val="00243F17"/>
    <w:rsid w:val="00247C8A"/>
    <w:rsid w:val="0025240C"/>
    <w:rsid w:val="0025366F"/>
    <w:rsid w:val="0025397C"/>
    <w:rsid w:val="002567C8"/>
    <w:rsid w:val="00256AB7"/>
    <w:rsid w:val="00256D1C"/>
    <w:rsid w:val="00257707"/>
    <w:rsid w:val="002609A3"/>
    <w:rsid w:val="00260B0A"/>
    <w:rsid w:val="00263C8E"/>
    <w:rsid w:val="00273BB6"/>
    <w:rsid w:val="002758F0"/>
    <w:rsid w:val="00275E84"/>
    <w:rsid w:val="00276352"/>
    <w:rsid w:val="0028315F"/>
    <w:rsid w:val="00283869"/>
    <w:rsid w:val="002848D3"/>
    <w:rsid w:val="00286070"/>
    <w:rsid w:val="0028679D"/>
    <w:rsid w:val="00291D59"/>
    <w:rsid w:val="002925A1"/>
    <w:rsid w:val="00293EB3"/>
    <w:rsid w:val="00295D68"/>
    <w:rsid w:val="002A0EA0"/>
    <w:rsid w:val="002A279C"/>
    <w:rsid w:val="002A3843"/>
    <w:rsid w:val="002A4D71"/>
    <w:rsid w:val="002B0EF3"/>
    <w:rsid w:val="002B0F44"/>
    <w:rsid w:val="002B1E7D"/>
    <w:rsid w:val="002B1EE9"/>
    <w:rsid w:val="002B2050"/>
    <w:rsid w:val="002B262D"/>
    <w:rsid w:val="002B634C"/>
    <w:rsid w:val="002C0851"/>
    <w:rsid w:val="002C5564"/>
    <w:rsid w:val="002C72CE"/>
    <w:rsid w:val="002D0A6B"/>
    <w:rsid w:val="002D4180"/>
    <w:rsid w:val="002D5009"/>
    <w:rsid w:val="002D5B22"/>
    <w:rsid w:val="002D6272"/>
    <w:rsid w:val="002D76BF"/>
    <w:rsid w:val="002E0EE0"/>
    <w:rsid w:val="002E230C"/>
    <w:rsid w:val="002E4EA9"/>
    <w:rsid w:val="002E53AF"/>
    <w:rsid w:val="002F0D65"/>
    <w:rsid w:val="002F1040"/>
    <w:rsid w:val="002F167C"/>
    <w:rsid w:val="002F2B91"/>
    <w:rsid w:val="002F2CC0"/>
    <w:rsid w:val="002F3E96"/>
    <w:rsid w:val="002F4CA9"/>
    <w:rsid w:val="00302893"/>
    <w:rsid w:val="00304091"/>
    <w:rsid w:val="00304ABD"/>
    <w:rsid w:val="00304BD5"/>
    <w:rsid w:val="00304C8A"/>
    <w:rsid w:val="003073A7"/>
    <w:rsid w:val="003123BF"/>
    <w:rsid w:val="003139DB"/>
    <w:rsid w:val="00317B6F"/>
    <w:rsid w:val="00320BAE"/>
    <w:rsid w:val="00320CB4"/>
    <w:rsid w:val="0032170B"/>
    <w:rsid w:val="00321FF5"/>
    <w:rsid w:val="00322BE6"/>
    <w:rsid w:val="00324C18"/>
    <w:rsid w:val="0032651A"/>
    <w:rsid w:val="003327F4"/>
    <w:rsid w:val="00334FB8"/>
    <w:rsid w:val="00340C6F"/>
    <w:rsid w:val="00341405"/>
    <w:rsid w:val="003417FD"/>
    <w:rsid w:val="0034303B"/>
    <w:rsid w:val="00345576"/>
    <w:rsid w:val="003511E7"/>
    <w:rsid w:val="00351A5E"/>
    <w:rsid w:val="00351B86"/>
    <w:rsid w:val="00351E19"/>
    <w:rsid w:val="00354DFC"/>
    <w:rsid w:val="00356DD2"/>
    <w:rsid w:val="003603FE"/>
    <w:rsid w:val="00360B3F"/>
    <w:rsid w:val="003638BF"/>
    <w:rsid w:val="003647BB"/>
    <w:rsid w:val="00366501"/>
    <w:rsid w:val="00374990"/>
    <w:rsid w:val="00375EE5"/>
    <w:rsid w:val="00380C73"/>
    <w:rsid w:val="003815C5"/>
    <w:rsid w:val="003818DE"/>
    <w:rsid w:val="0038470C"/>
    <w:rsid w:val="003852F6"/>
    <w:rsid w:val="00385C87"/>
    <w:rsid w:val="00386F13"/>
    <w:rsid w:val="00397E57"/>
    <w:rsid w:val="003A1D80"/>
    <w:rsid w:val="003A1F16"/>
    <w:rsid w:val="003A219E"/>
    <w:rsid w:val="003A2900"/>
    <w:rsid w:val="003A4B82"/>
    <w:rsid w:val="003B0E2C"/>
    <w:rsid w:val="003B21FD"/>
    <w:rsid w:val="003B39D7"/>
    <w:rsid w:val="003C071B"/>
    <w:rsid w:val="003C183D"/>
    <w:rsid w:val="003C7B39"/>
    <w:rsid w:val="003D283F"/>
    <w:rsid w:val="003D4605"/>
    <w:rsid w:val="003D6524"/>
    <w:rsid w:val="003D7321"/>
    <w:rsid w:val="003E06A8"/>
    <w:rsid w:val="003E127C"/>
    <w:rsid w:val="003E1E7C"/>
    <w:rsid w:val="003E2FBA"/>
    <w:rsid w:val="003E36F3"/>
    <w:rsid w:val="003E5F9E"/>
    <w:rsid w:val="003F2ABD"/>
    <w:rsid w:val="003F3947"/>
    <w:rsid w:val="003F741F"/>
    <w:rsid w:val="004035F0"/>
    <w:rsid w:val="00404484"/>
    <w:rsid w:val="00404749"/>
    <w:rsid w:val="00404BBF"/>
    <w:rsid w:val="0040711A"/>
    <w:rsid w:val="00407AC7"/>
    <w:rsid w:val="00407C80"/>
    <w:rsid w:val="004102D8"/>
    <w:rsid w:val="00412DC5"/>
    <w:rsid w:val="00413408"/>
    <w:rsid w:val="004173CB"/>
    <w:rsid w:val="00423851"/>
    <w:rsid w:val="00423D0F"/>
    <w:rsid w:val="00425ECD"/>
    <w:rsid w:val="00430FB8"/>
    <w:rsid w:val="00431054"/>
    <w:rsid w:val="00432112"/>
    <w:rsid w:val="00432802"/>
    <w:rsid w:val="00435E1A"/>
    <w:rsid w:val="0043635E"/>
    <w:rsid w:val="004373EB"/>
    <w:rsid w:val="00437BA6"/>
    <w:rsid w:val="0044527A"/>
    <w:rsid w:val="004461F3"/>
    <w:rsid w:val="00447189"/>
    <w:rsid w:val="00447576"/>
    <w:rsid w:val="00450BEB"/>
    <w:rsid w:val="004515F1"/>
    <w:rsid w:val="004522EA"/>
    <w:rsid w:val="00453FE4"/>
    <w:rsid w:val="004555DF"/>
    <w:rsid w:val="00455E49"/>
    <w:rsid w:val="00457505"/>
    <w:rsid w:val="004615AF"/>
    <w:rsid w:val="00474225"/>
    <w:rsid w:val="0047533D"/>
    <w:rsid w:val="004755C9"/>
    <w:rsid w:val="0047745A"/>
    <w:rsid w:val="00480B31"/>
    <w:rsid w:val="00480C2B"/>
    <w:rsid w:val="004840B5"/>
    <w:rsid w:val="0048492B"/>
    <w:rsid w:val="00484AC7"/>
    <w:rsid w:val="00486431"/>
    <w:rsid w:val="004868AB"/>
    <w:rsid w:val="00487626"/>
    <w:rsid w:val="00487A2A"/>
    <w:rsid w:val="00487C0A"/>
    <w:rsid w:val="00490308"/>
    <w:rsid w:val="00494FE7"/>
    <w:rsid w:val="0049559B"/>
    <w:rsid w:val="00495A8F"/>
    <w:rsid w:val="00497FFE"/>
    <w:rsid w:val="004A08E2"/>
    <w:rsid w:val="004A2CA3"/>
    <w:rsid w:val="004A309C"/>
    <w:rsid w:val="004B0C45"/>
    <w:rsid w:val="004B4907"/>
    <w:rsid w:val="004B5224"/>
    <w:rsid w:val="004C1528"/>
    <w:rsid w:val="004C5D6A"/>
    <w:rsid w:val="004C6403"/>
    <w:rsid w:val="004D0472"/>
    <w:rsid w:val="004D0CD2"/>
    <w:rsid w:val="004D406E"/>
    <w:rsid w:val="004D453D"/>
    <w:rsid w:val="004D4580"/>
    <w:rsid w:val="004E0306"/>
    <w:rsid w:val="004E1E0D"/>
    <w:rsid w:val="004E1FE1"/>
    <w:rsid w:val="004E2334"/>
    <w:rsid w:val="004E3F3B"/>
    <w:rsid w:val="004E4103"/>
    <w:rsid w:val="004E532C"/>
    <w:rsid w:val="004E5681"/>
    <w:rsid w:val="004F020B"/>
    <w:rsid w:val="004F39BB"/>
    <w:rsid w:val="004F468B"/>
    <w:rsid w:val="004F5A4E"/>
    <w:rsid w:val="004F5E9A"/>
    <w:rsid w:val="0050150F"/>
    <w:rsid w:val="00501A4B"/>
    <w:rsid w:val="00502A13"/>
    <w:rsid w:val="00503236"/>
    <w:rsid w:val="0050359B"/>
    <w:rsid w:val="005047EF"/>
    <w:rsid w:val="00505B5C"/>
    <w:rsid w:val="00505CFC"/>
    <w:rsid w:val="0051077C"/>
    <w:rsid w:val="0051318D"/>
    <w:rsid w:val="005161AD"/>
    <w:rsid w:val="00520BE6"/>
    <w:rsid w:val="0052163F"/>
    <w:rsid w:val="00522A86"/>
    <w:rsid w:val="00522CD9"/>
    <w:rsid w:val="00523506"/>
    <w:rsid w:val="00524AAD"/>
    <w:rsid w:val="005259FE"/>
    <w:rsid w:val="00526E22"/>
    <w:rsid w:val="00527B33"/>
    <w:rsid w:val="0053438F"/>
    <w:rsid w:val="0053483B"/>
    <w:rsid w:val="00534FF1"/>
    <w:rsid w:val="00541522"/>
    <w:rsid w:val="005419DB"/>
    <w:rsid w:val="00542582"/>
    <w:rsid w:val="005439CB"/>
    <w:rsid w:val="005476C3"/>
    <w:rsid w:val="0055248D"/>
    <w:rsid w:val="00554F3E"/>
    <w:rsid w:val="00555E07"/>
    <w:rsid w:val="00555FB0"/>
    <w:rsid w:val="00556988"/>
    <w:rsid w:val="00557F0B"/>
    <w:rsid w:val="00561EAD"/>
    <w:rsid w:val="00562DE8"/>
    <w:rsid w:val="0056715F"/>
    <w:rsid w:val="00567A3A"/>
    <w:rsid w:val="005718BD"/>
    <w:rsid w:val="005719A4"/>
    <w:rsid w:val="00572C4B"/>
    <w:rsid w:val="00573BD0"/>
    <w:rsid w:val="00576DDF"/>
    <w:rsid w:val="00577DB4"/>
    <w:rsid w:val="00581015"/>
    <w:rsid w:val="005814DE"/>
    <w:rsid w:val="0058361E"/>
    <w:rsid w:val="0058403F"/>
    <w:rsid w:val="00587257"/>
    <w:rsid w:val="00590416"/>
    <w:rsid w:val="00591560"/>
    <w:rsid w:val="00591F5B"/>
    <w:rsid w:val="005949DD"/>
    <w:rsid w:val="00595F8B"/>
    <w:rsid w:val="00596A6A"/>
    <w:rsid w:val="00597834"/>
    <w:rsid w:val="005A0220"/>
    <w:rsid w:val="005A0303"/>
    <w:rsid w:val="005A1C2F"/>
    <w:rsid w:val="005A3870"/>
    <w:rsid w:val="005B1AA2"/>
    <w:rsid w:val="005B1B25"/>
    <w:rsid w:val="005B1CDD"/>
    <w:rsid w:val="005B1D03"/>
    <w:rsid w:val="005B229C"/>
    <w:rsid w:val="005B2805"/>
    <w:rsid w:val="005B625B"/>
    <w:rsid w:val="005B787D"/>
    <w:rsid w:val="005C0652"/>
    <w:rsid w:val="005C0F87"/>
    <w:rsid w:val="005C4580"/>
    <w:rsid w:val="005C5D22"/>
    <w:rsid w:val="005C7D51"/>
    <w:rsid w:val="005C7E0A"/>
    <w:rsid w:val="005D188C"/>
    <w:rsid w:val="005D2211"/>
    <w:rsid w:val="005D26A2"/>
    <w:rsid w:val="005D4A96"/>
    <w:rsid w:val="005D4DC2"/>
    <w:rsid w:val="005E1D5B"/>
    <w:rsid w:val="005E2DD9"/>
    <w:rsid w:val="005E4818"/>
    <w:rsid w:val="005E526F"/>
    <w:rsid w:val="005E56F3"/>
    <w:rsid w:val="005E58E9"/>
    <w:rsid w:val="005E5C55"/>
    <w:rsid w:val="005E5E03"/>
    <w:rsid w:val="005F033F"/>
    <w:rsid w:val="005F0570"/>
    <w:rsid w:val="005F2C8C"/>
    <w:rsid w:val="005F3833"/>
    <w:rsid w:val="005F3839"/>
    <w:rsid w:val="005F4050"/>
    <w:rsid w:val="005F4869"/>
    <w:rsid w:val="00602774"/>
    <w:rsid w:val="006038A2"/>
    <w:rsid w:val="006058A9"/>
    <w:rsid w:val="00611718"/>
    <w:rsid w:val="00612BB2"/>
    <w:rsid w:val="006147AD"/>
    <w:rsid w:val="006150F0"/>
    <w:rsid w:val="006209B9"/>
    <w:rsid w:val="00621009"/>
    <w:rsid w:val="0062235C"/>
    <w:rsid w:val="00623AED"/>
    <w:rsid w:val="00623F05"/>
    <w:rsid w:val="00625C8D"/>
    <w:rsid w:val="00626D78"/>
    <w:rsid w:val="00630D58"/>
    <w:rsid w:val="00630E59"/>
    <w:rsid w:val="00632621"/>
    <w:rsid w:val="00633075"/>
    <w:rsid w:val="006362B8"/>
    <w:rsid w:val="0064010D"/>
    <w:rsid w:val="006406BC"/>
    <w:rsid w:val="00640715"/>
    <w:rsid w:val="006416C9"/>
    <w:rsid w:val="006438AF"/>
    <w:rsid w:val="006442A6"/>
    <w:rsid w:val="00645CDB"/>
    <w:rsid w:val="0064677D"/>
    <w:rsid w:val="006503D5"/>
    <w:rsid w:val="006505F3"/>
    <w:rsid w:val="00650729"/>
    <w:rsid w:val="00651403"/>
    <w:rsid w:val="00653737"/>
    <w:rsid w:val="00655F04"/>
    <w:rsid w:val="006574E7"/>
    <w:rsid w:val="00657962"/>
    <w:rsid w:val="00657C97"/>
    <w:rsid w:val="00661A5C"/>
    <w:rsid w:val="00663A91"/>
    <w:rsid w:val="0066521E"/>
    <w:rsid w:val="006709CC"/>
    <w:rsid w:val="00671BBF"/>
    <w:rsid w:val="00671E51"/>
    <w:rsid w:val="0067408B"/>
    <w:rsid w:val="0067409C"/>
    <w:rsid w:val="006761F0"/>
    <w:rsid w:val="006762A8"/>
    <w:rsid w:val="00677F3C"/>
    <w:rsid w:val="00681285"/>
    <w:rsid w:val="006843BA"/>
    <w:rsid w:val="006867D0"/>
    <w:rsid w:val="00691465"/>
    <w:rsid w:val="00695183"/>
    <w:rsid w:val="0069551B"/>
    <w:rsid w:val="00696010"/>
    <w:rsid w:val="00696D2F"/>
    <w:rsid w:val="00697175"/>
    <w:rsid w:val="006A17BE"/>
    <w:rsid w:val="006A18A5"/>
    <w:rsid w:val="006A56AF"/>
    <w:rsid w:val="006A70AE"/>
    <w:rsid w:val="006B10AF"/>
    <w:rsid w:val="006B1248"/>
    <w:rsid w:val="006B209E"/>
    <w:rsid w:val="006B25CB"/>
    <w:rsid w:val="006B3012"/>
    <w:rsid w:val="006B5099"/>
    <w:rsid w:val="006B776C"/>
    <w:rsid w:val="006C0483"/>
    <w:rsid w:val="006C10DF"/>
    <w:rsid w:val="006C233B"/>
    <w:rsid w:val="006C5F65"/>
    <w:rsid w:val="006C6DB3"/>
    <w:rsid w:val="006C6E87"/>
    <w:rsid w:val="006D0FC5"/>
    <w:rsid w:val="006D1108"/>
    <w:rsid w:val="006D22BF"/>
    <w:rsid w:val="006D263D"/>
    <w:rsid w:val="006E1603"/>
    <w:rsid w:val="006E5036"/>
    <w:rsid w:val="006F1796"/>
    <w:rsid w:val="006F41C4"/>
    <w:rsid w:val="006F649F"/>
    <w:rsid w:val="006F686B"/>
    <w:rsid w:val="007029B0"/>
    <w:rsid w:val="00703463"/>
    <w:rsid w:val="00707F62"/>
    <w:rsid w:val="00710A6A"/>
    <w:rsid w:val="00711C5D"/>
    <w:rsid w:val="00711FD5"/>
    <w:rsid w:val="00712870"/>
    <w:rsid w:val="0071402E"/>
    <w:rsid w:val="00714745"/>
    <w:rsid w:val="007158D5"/>
    <w:rsid w:val="00715E1B"/>
    <w:rsid w:val="00717550"/>
    <w:rsid w:val="00717D40"/>
    <w:rsid w:val="00720ACD"/>
    <w:rsid w:val="00723EDE"/>
    <w:rsid w:val="007255CA"/>
    <w:rsid w:val="00725D11"/>
    <w:rsid w:val="00727B1C"/>
    <w:rsid w:val="00732C39"/>
    <w:rsid w:val="007334F5"/>
    <w:rsid w:val="00733527"/>
    <w:rsid w:val="007340EA"/>
    <w:rsid w:val="00736E38"/>
    <w:rsid w:val="007374BC"/>
    <w:rsid w:val="00740F13"/>
    <w:rsid w:val="007414FD"/>
    <w:rsid w:val="0074395B"/>
    <w:rsid w:val="00744AA5"/>
    <w:rsid w:val="007455FB"/>
    <w:rsid w:val="007467B6"/>
    <w:rsid w:val="00755226"/>
    <w:rsid w:val="0075695D"/>
    <w:rsid w:val="00757BD8"/>
    <w:rsid w:val="00760280"/>
    <w:rsid w:val="007634B0"/>
    <w:rsid w:val="00765C71"/>
    <w:rsid w:val="0076664B"/>
    <w:rsid w:val="00767819"/>
    <w:rsid w:val="00767CE1"/>
    <w:rsid w:val="00770AFC"/>
    <w:rsid w:val="007727DA"/>
    <w:rsid w:val="007735FB"/>
    <w:rsid w:val="0077635A"/>
    <w:rsid w:val="007763FF"/>
    <w:rsid w:val="0077656D"/>
    <w:rsid w:val="007769CF"/>
    <w:rsid w:val="00781F79"/>
    <w:rsid w:val="0078237D"/>
    <w:rsid w:val="00782497"/>
    <w:rsid w:val="007845B7"/>
    <w:rsid w:val="00785125"/>
    <w:rsid w:val="00787440"/>
    <w:rsid w:val="007878B3"/>
    <w:rsid w:val="0079026E"/>
    <w:rsid w:val="007905F4"/>
    <w:rsid w:val="00791E81"/>
    <w:rsid w:val="00792C8E"/>
    <w:rsid w:val="0079322E"/>
    <w:rsid w:val="00793341"/>
    <w:rsid w:val="00796787"/>
    <w:rsid w:val="007974BB"/>
    <w:rsid w:val="007A290B"/>
    <w:rsid w:val="007B28A7"/>
    <w:rsid w:val="007B5B28"/>
    <w:rsid w:val="007B6741"/>
    <w:rsid w:val="007B7512"/>
    <w:rsid w:val="007C00DB"/>
    <w:rsid w:val="007C1AA6"/>
    <w:rsid w:val="007C53D9"/>
    <w:rsid w:val="007C6129"/>
    <w:rsid w:val="007C7FC1"/>
    <w:rsid w:val="007D7DEE"/>
    <w:rsid w:val="007E073E"/>
    <w:rsid w:val="007E2B83"/>
    <w:rsid w:val="007E4CF9"/>
    <w:rsid w:val="007E5082"/>
    <w:rsid w:val="007E60CB"/>
    <w:rsid w:val="007F139D"/>
    <w:rsid w:val="007F2CCE"/>
    <w:rsid w:val="007F647B"/>
    <w:rsid w:val="007F7231"/>
    <w:rsid w:val="007F7768"/>
    <w:rsid w:val="00800604"/>
    <w:rsid w:val="00801F48"/>
    <w:rsid w:val="00803612"/>
    <w:rsid w:val="0081070B"/>
    <w:rsid w:val="00812A0E"/>
    <w:rsid w:val="00812D85"/>
    <w:rsid w:val="00813F3F"/>
    <w:rsid w:val="0082028B"/>
    <w:rsid w:val="00821B01"/>
    <w:rsid w:val="00825537"/>
    <w:rsid w:val="008265C4"/>
    <w:rsid w:val="00827D54"/>
    <w:rsid w:val="008314BE"/>
    <w:rsid w:val="00831C7D"/>
    <w:rsid w:val="00831F02"/>
    <w:rsid w:val="008331E7"/>
    <w:rsid w:val="0083397E"/>
    <w:rsid w:val="0083450B"/>
    <w:rsid w:val="008345CC"/>
    <w:rsid w:val="00834808"/>
    <w:rsid w:val="008348D8"/>
    <w:rsid w:val="008379EB"/>
    <w:rsid w:val="00842504"/>
    <w:rsid w:val="00845451"/>
    <w:rsid w:val="00846359"/>
    <w:rsid w:val="00846D64"/>
    <w:rsid w:val="00847045"/>
    <w:rsid w:val="00850306"/>
    <w:rsid w:val="00854257"/>
    <w:rsid w:val="00856148"/>
    <w:rsid w:val="00856DE2"/>
    <w:rsid w:val="00857CE8"/>
    <w:rsid w:val="00861C00"/>
    <w:rsid w:val="0086295E"/>
    <w:rsid w:val="008630A6"/>
    <w:rsid w:val="00864F7E"/>
    <w:rsid w:val="008700CF"/>
    <w:rsid w:val="00872744"/>
    <w:rsid w:val="00872E69"/>
    <w:rsid w:val="008735CB"/>
    <w:rsid w:val="00877ABB"/>
    <w:rsid w:val="00882876"/>
    <w:rsid w:val="00884695"/>
    <w:rsid w:val="008859F3"/>
    <w:rsid w:val="0089210F"/>
    <w:rsid w:val="008938F6"/>
    <w:rsid w:val="0089520B"/>
    <w:rsid w:val="008959AB"/>
    <w:rsid w:val="00896124"/>
    <w:rsid w:val="00896470"/>
    <w:rsid w:val="008A1552"/>
    <w:rsid w:val="008A19DB"/>
    <w:rsid w:val="008A29F5"/>
    <w:rsid w:val="008A34E4"/>
    <w:rsid w:val="008A7C9B"/>
    <w:rsid w:val="008B0601"/>
    <w:rsid w:val="008B2E18"/>
    <w:rsid w:val="008B35D3"/>
    <w:rsid w:val="008B3E27"/>
    <w:rsid w:val="008B4FA2"/>
    <w:rsid w:val="008B53E5"/>
    <w:rsid w:val="008B727C"/>
    <w:rsid w:val="008C0DE5"/>
    <w:rsid w:val="008C45EE"/>
    <w:rsid w:val="008C48A8"/>
    <w:rsid w:val="008C5A83"/>
    <w:rsid w:val="008C6A87"/>
    <w:rsid w:val="008C7909"/>
    <w:rsid w:val="008D06B0"/>
    <w:rsid w:val="008D1800"/>
    <w:rsid w:val="008D7163"/>
    <w:rsid w:val="008E1577"/>
    <w:rsid w:val="008E1699"/>
    <w:rsid w:val="008E275C"/>
    <w:rsid w:val="008E3224"/>
    <w:rsid w:val="008E36E8"/>
    <w:rsid w:val="008E5BBD"/>
    <w:rsid w:val="008F03FD"/>
    <w:rsid w:val="008F1D89"/>
    <w:rsid w:val="008F2C48"/>
    <w:rsid w:val="008F302F"/>
    <w:rsid w:val="008F4430"/>
    <w:rsid w:val="008F4FF0"/>
    <w:rsid w:val="008F50C1"/>
    <w:rsid w:val="008F6167"/>
    <w:rsid w:val="008F744A"/>
    <w:rsid w:val="008F7530"/>
    <w:rsid w:val="008F75E8"/>
    <w:rsid w:val="009003CD"/>
    <w:rsid w:val="00901921"/>
    <w:rsid w:val="009027F4"/>
    <w:rsid w:val="00902C26"/>
    <w:rsid w:val="009030FE"/>
    <w:rsid w:val="00904413"/>
    <w:rsid w:val="009065F6"/>
    <w:rsid w:val="0090790C"/>
    <w:rsid w:val="00907D77"/>
    <w:rsid w:val="00910F20"/>
    <w:rsid w:val="0091239C"/>
    <w:rsid w:val="00912B65"/>
    <w:rsid w:val="00913473"/>
    <w:rsid w:val="00913EAB"/>
    <w:rsid w:val="00914FCC"/>
    <w:rsid w:val="009168C1"/>
    <w:rsid w:val="00916A06"/>
    <w:rsid w:val="00916B04"/>
    <w:rsid w:val="0091795E"/>
    <w:rsid w:val="009208B7"/>
    <w:rsid w:val="009259E8"/>
    <w:rsid w:val="0092729E"/>
    <w:rsid w:val="0093131D"/>
    <w:rsid w:val="009335D8"/>
    <w:rsid w:val="009337BE"/>
    <w:rsid w:val="00935AE3"/>
    <w:rsid w:val="009373EA"/>
    <w:rsid w:val="0094061D"/>
    <w:rsid w:val="00940A56"/>
    <w:rsid w:val="00941718"/>
    <w:rsid w:val="009435A4"/>
    <w:rsid w:val="00943984"/>
    <w:rsid w:val="0094468C"/>
    <w:rsid w:val="00946DB0"/>
    <w:rsid w:val="00947AB3"/>
    <w:rsid w:val="00947FAD"/>
    <w:rsid w:val="009548F7"/>
    <w:rsid w:val="00954EEB"/>
    <w:rsid w:val="009550F4"/>
    <w:rsid w:val="009630D4"/>
    <w:rsid w:val="00963E67"/>
    <w:rsid w:val="00965B8B"/>
    <w:rsid w:val="00971C4A"/>
    <w:rsid w:val="00972369"/>
    <w:rsid w:val="009802D8"/>
    <w:rsid w:val="009802FD"/>
    <w:rsid w:val="009816BD"/>
    <w:rsid w:val="00985D52"/>
    <w:rsid w:val="00987AA8"/>
    <w:rsid w:val="0099449A"/>
    <w:rsid w:val="00994A7A"/>
    <w:rsid w:val="00994ADB"/>
    <w:rsid w:val="00995269"/>
    <w:rsid w:val="009A169E"/>
    <w:rsid w:val="009A548C"/>
    <w:rsid w:val="009B0BC8"/>
    <w:rsid w:val="009B49C7"/>
    <w:rsid w:val="009B6EAB"/>
    <w:rsid w:val="009B737A"/>
    <w:rsid w:val="009C0203"/>
    <w:rsid w:val="009C0DA9"/>
    <w:rsid w:val="009C0EA1"/>
    <w:rsid w:val="009C252A"/>
    <w:rsid w:val="009C2B0B"/>
    <w:rsid w:val="009D3FFB"/>
    <w:rsid w:val="009D4153"/>
    <w:rsid w:val="009D4A38"/>
    <w:rsid w:val="009D4CF7"/>
    <w:rsid w:val="009D5DCD"/>
    <w:rsid w:val="009D7497"/>
    <w:rsid w:val="009D74EC"/>
    <w:rsid w:val="009D75E1"/>
    <w:rsid w:val="009E0268"/>
    <w:rsid w:val="009E48A6"/>
    <w:rsid w:val="009E4984"/>
    <w:rsid w:val="009E7D39"/>
    <w:rsid w:val="009F02CB"/>
    <w:rsid w:val="009F2E6D"/>
    <w:rsid w:val="009F315D"/>
    <w:rsid w:val="009F6C80"/>
    <w:rsid w:val="009F7697"/>
    <w:rsid w:val="009F79C9"/>
    <w:rsid w:val="00A00F28"/>
    <w:rsid w:val="00A01324"/>
    <w:rsid w:val="00A01820"/>
    <w:rsid w:val="00A01C1B"/>
    <w:rsid w:val="00A02A28"/>
    <w:rsid w:val="00A03EA2"/>
    <w:rsid w:val="00A04996"/>
    <w:rsid w:val="00A057CA"/>
    <w:rsid w:val="00A0673C"/>
    <w:rsid w:val="00A06A3E"/>
    <w:rsid w:val="00A1310E"/>
    <w:rsid w:val="00A15888"/>
    <w:rsid w:val="00A16556"/>
    <w:rsid w:val="00A16664"/>
    <w:rsid w:val="00A20C71"/>
    <w:rsid w:val="00A23692"/>
    <w:rsid w:val="00A23C92"/>
    <w:rsid w:val="00A2778D"/>
    <w:rsid w:val="00A279A6"/>
    <w:rsid w:val="00A302E3"/>
    <w:rsid w:val="00A32D52"/>
    <w:rsid w:val="00A338C8"/>
    <w:rsid w:val="00A36401"/>
    <w:rsid w:val="00A36ED4"/>
    <w:rsid w:val="00A370FD"/>
    <w:rsid w:val="00A402B7"/>
    <w:rsid w:val="00A41587"/>
    <w:rsid w:val="00A419DB"/>
    <w:rsid w:val="00A43368"/>
    <w:rsid w:val="00A52CE1"/>
    <w:rsid w:val="00A543BF"/>
    <w:rsid w:val="00A5466C"/>
    <w:rsid w:val="00A5563F"/>
    <w:rsid w:val="00A5634A"/>
    <w:rsid w:val="00A57BC4"/>
    <w:rsid w:val="00A634A3"/>
    <w:rsid w:val="00A643BC"/>
    <w:rsid w:val="00A65526"/>
    <w:rsid w:val="00A65C25"/>
    <w:rsid w:val="00A674E4"/>
    <w:rsid w:val="00A715FD"/>
    <w:rsid w:val="00A72B4B"/>
    <w:rsid w:val="00A737DE"/>
    <w:rsid w:val="00A73D50"/>
    <w:rsid w:val="00A752E2"/>
    <w:rsid w:val="00A800B1"/>
    <w:rsid w:val="00A8066A"/>
    <w:rsid w:val="00A817B8"/>
    <w:rsid w:val="00A819CF"/>
    <w:rsid w:val="00A837EE"/>
    <w:rsid w:val="00A85550"/>
    <w:rsid w:val="00A8629A"/>
    <w:rsid w:val="00A86E05"/>
    <w:rsid w:val="00A875B0"/>
    <w:rsid w:val="00A90065"/>
    <w:rsid w:val="00A92E83"/>
    <w:rsid w:val="00A94F55"/>
    <w:rsid w:val="00A974F2"/>
    <w:rsid w:val="00AA1F51"/>
    <w:rsid w:val="00AA6F1E"/>
    <w:rsid w:val="00AB062F"/>
    <w:rsid w:val="00AB0D7D"/>
    <w:rsid w:val="00AB2D44"/>
    <w:rsid w:val="00AB2DA0"/>
    <w:rsid w:val="00AB5820"/>
    <w:rsid w:val="00AB64AD"/>
    <w:rsid w:val="00AB7BC4"/>
    <w:rsid w:val="00AB7C17"/>
    <w:rsid w:val="00AC00D7"/>
    <w:rsid w:val="00AC1540"/>
    <w:rsid w:val="00AC3803"/>
    <w:rsid w:val="00AC3FCE"/>
    <w:rsid w:val="00AC432C"/>
    <w:rsid w:val="00AC5050"/>
    <w:rsid w:val="00AC5B9E"/>
    <w:rsid w:val="00AC75AD"/>
    <w:rsid w:val="00AD0686"/>
    <w:rsid w:val="00AD1655"/>
    <w:rsid w:val="00AD3EBD"/>
    <w:rsid w:val="00AE0990"/>
    <w:rsid w:val="00AE1960"/>
    <w:rsid w:val="00AE51E5"/>
    <w:rsid w:val="00AE66A9"/>
    <w:rsid w:val="00AE757E"/>
    <w:rsid w:val="00AF22A4"/>
    <w:rsid w:val="00B0153A"/>
    <w:rsid w:val="00B02010"/>
    <w:rsid w:val="00B068FD"/>
    <w:rsid w:val="00B06A7C"/>
    <w:rsid w:val="00B06EB9"/>
    <w:rsid w:val="00B07AAD"/>
    <w:rsid w:val="00B10600"/>
    <w:rsid w:val="00B109D3"/>
    <w:rsid w:val="00B10ACD"/>
    <w:rsid w:val="00B11900"/>
    <w:rsid w:val="00B169AC"/>
    <w:rsid w:val="00B21472"/>
    <w:rsid w:val="00B21AF2"/>
    <w:rsid w:val="00B22F52"/>
    <w:rsid w:val="00B27B04"/>
    <w:rsid w:val="00B27C5E"/>
    <w:rsid w:val="00B312EA"/>
    <w:rsid w:val="00B3316B"/>
    <w:rsid w:val="00B36B00"/>
    <w:rsid w:val="00B42E76"/>
    <w:rsid w:val="00B453BE"/>
    <w:rsid w:val="00B46E1D"/>
    <w:rsid w:val="00B51B35"/>
    <w:rsid w:val="00B51CC3"/>
    <w:rsid w:val="00B56C4B"/>
    <w:rsid w:val="00B61A7A"/>
    <w:rsid w:val="00B62246"/>
    <w:rsid w:val="00B622DE"/>
    <w:rsid w:val="00B62E3A"/>
    <w:rsid w:val="00B63711"/>
    <w:rsid w:val="00B65CD3"/>
    <w:rsid w:val="00B66AD2"/>
    <w:rsid w:val="00B73284"/>
    <w:rsid w:val="00B81151"/>
    <w:rsid w:val="00B87EE6"/>
    <w:rsid w:val="00B911B3"/>
    <w:rsid w:val="00B91DB3"/>
    <w:rsid w:val="00B931EB"/>
    <w:rsid w:val="00B93231"/>
    <w:rsid w:val="00B93FDA"/>
    <w:rsid w:val="00BA0250"/>
    <w:rsid w:val="00BA03FC"/>
    <w:rsid w:val="00BA090B"/>
    <w:rsid w:val="00BA3421"/>
    <w:rsid w:val="00BA4841"/>
    <w:rsid w:val="00BA7154"/>
    <w:rsid w:val="00BA799F"/>
    <w:rsid w:val="00BB042F"/>
    <w:rsid w:val="00BB1EDB"/>
    <w:rsid w:val="00BB3076"/>
    <w:rsid w:val="00BB71D0"/>
    <w:rsid w:val="00BB7FD8"/>
    <w:rsid w:val="00BC1AB6"/>
    <w:rsid w:val="00BC231E"/>
    <w:rsid w:val="00BC3E63"/>
    <w:rsid w:val="00BC5B9C"/>
    <w:rsid w:val="00BC6A6A"/>
    <w:rsid w:val="00BC79AB"/>
    <w:rsid w:val="00BD494C"/>
    <w:rsid w:val="00BD60AF"/>
    <w:rsid w:val="00BE107D"/>
    <w:rsid w:val="00BE2561"/>
    <w:rsid w:val="00BE26C0"/>
    <w:rsid w:val="00BE49C8"/>
    <w:rsid w:val="00BE6024"/>
    <w:rsid w:val="00BE6128"/>
    <w:rsid w:val="00BF09EC"/>
    <w:rsid w:val="00BF11F9"/>
    <w:rsid w:val="00BF4FE0"/>
    <w:rsid w:val="00BF5BF0"/>
    <w:rsid w:val="00C00E04"/>
    <w:rsid w:val="00C011B2"/>
    <w:rsid w:val="00C0151C"/>
    <w:rsid w:val="00C03374"/>
    <w:rsid w:val="00C03AFB"/>
    <w:rsid w:val="00C04CA0"/>
    <w:rsid w:val="00C04E2E"/>
    <w:rsid w:val="00C056C6"/>
    <w:rsid w:val="00C07BDE"/>
    <w:rsid w:val="00C116EC"/>
    <w:rsid w:val="00C117A5"/>
    <w:rsid w:val="00C11C33"/>
    <w:rsid w:val="00C145A5"/>
    <w:rsid w:val="00C146DC"/>
    <w:rsid w:val="00C172E9"/>
    <w:rsid w:val="00C179AD"/>
    <w:rsid w:val="00C222BA"/>
    <w:rsid w:val="00C24EE8"/>
    <w:rsid w:val="00C25696"/>
    <w:rsid w:val="00C26621"/>
    <w:rsid w:val="00C3083A"/>
    <w:rsid w:val="00C31904"/>
    <w:rsid w:val="00C32DD4"/>
    <w:rsid w:val="00C33B99"/>
    <w:rsid w:val="00C35723"/>
    <w:rsid w:val="00C36B76"/>
    <w:rsid w:val="00C37DFE"/>
    <w:rsid w:val="00C405D6"/>
    <w:rsid w:val="00C45C04"/>
    <w:rsid w:val="00C47B2A"/>
    <w:rsid w:val="00C507B1"/>
    <w:rsid w:val="00C50ADC"/>
    <w:rsid w:val="00C50C79"/>
    <w:rsid w:val="00C517C6"/>
    <w:rsid w:val="00C52DEF"/>
    <w:rsid w:val="00C53F43"/>
    <w:rsid w:val="00C57A65"/>
    <w:rsid w:val="00C601C0"/>
    <w:rsid w:val="00C61175"/>
    <w:rsid w:val="00C62469"/>
    <w:rsid w:val="00C6339C"/>
    <w:rsid w:val="00C639E2"/>
    <w:rsid w:val="00C63AED"/>
    <w:rsid w:val="00C649FE"/>
    <w:rsid w:val="00C72151"/>
    <w:rsid w:val="00C739D3"/>
    <w:rsid w:val="00C777AC"/>
    <w:rsid w:val="00C813D4"/>
    <w:rsid w:val="00C8200D"/>
    <w:rsid w:val="00C82630"/>
    <w:rsid w:val="00C831E3"/>
    <w:rsid w:val="00C876D3"/>
    <w:rsid w:val="00C87856"/>
    <w:rsid w:val="00CA08BF"/>
    <w:rsid w:val="00CA3DAD"/>
    <w:rsid w:val="00CA47F3"/>
    <w:rsid w:val="00CB0EA5"/>
    <w:rsid w:val="00CB41C5"/>
    <w:rsid w:val="00CB6547"/>
    <w:rsid w:val="00CC0B12"/>
    <w:rsid w:val="00CC0B90"/>
    <w:rsid w:val="00CC0C3E"/>
    <w:rsid w:val="00CC12B1"/>
    <w:rsid w:val="00CC3882"/>
    <w:rsid w:val="00CC3C23"/>
    <w:rsid w:val="00CC4B9A"/>
    <w:rsid w:val="00CD0CE2"/>
    <w:rsid w:val="00CD36BA"/>
    <w:rsid w:val="00CD4D8B"/>
    <w:rsid w:val="00CD5817"/>
    <w:rsid w:val="00CD7898"/>
    <w:rsid w:val="00CD7E03"/>
    <w:rsid w:val="00CD7FBC"/>
    <w:rsid w:val="00CE2100"/>
    <w:rsid w:val="00CE2B7C"/>
    <w:rsid w:val="00CE4331"/>
    <w:rsid w:val="00CE4437"/>
    <w:rsid w:val="00CE4C43"/>
    <w:rsid w:val="00CE4DC6"/>
    <w:rsid w:val="00CF0319"/>
    <w:rsid w:val="00CF0359"/>
    <w:rsid w:val="00CF367E"/>
    <w:rsid w:val="00CF422C"/>
    <w:rsid w:val="00CF44B7"/>
    <w:rsid w:val="00CF478E"/>
    <w:rsid w:val="00CF4A2A"/>
    <w:rsid w:val="00CF51CD"/>
    <w:rsid w:val="00CF5D30"/>
    <w:rsid w:val="00CF6985"/>
    <w:rsid w:val="00D02994"/>
    <w:rsid w:val="00D03DA7"/>
    <w:rsid w:val="00D04D4A"/>
    <w:rsid w:val="00D1056B"/>
    <w:rsid w:val="00D111CF"/>
    <w:rsid w:val="00D1364C"/>
    <w:rsid w:val="00D14240"/>
    <w:rsid w:val="00D1428C"/>
    <w:rsid w:val="00D148B0"/>
    <w:rsid w:val="00D14DDD"/>
    <w:rsid w:val="00D16F0D"/>
    <w:rsid w:val="00D225C2"/>
    <w:rsid w:val="00D236D3"/>
    <w:rsid w:val="00D25F3C"/>
    <w:rsid w:val="00D30EF3"/>
    <w:rsid w:val="00D33519"/>
    <w:rsid w:val="00D34004"/>
    <w:rsid w:val="00D34F7C"/>
    <w:rsid w:val="00D352DD"/>
    <w:rsid w:val="00D47D50"/>
    <w:rsid w:val="00D5103E"/>
    <w:rsid w:val="00D51304"/>
    <w:rsid w:val="00D51CBD"/>
    <w:rsid w:val="00D5395C"/>
    <w:rsid w:val="00D54D01"/>
    <w:rsid w:val="00D56DA9"/>
    <w:rsid w:val="00D575C8"/>
    <w:rsid w:val="00D6120D"/>
    <w:rsid w:val="00D6174D"/>
    <w:rsid w:val="00D61801"/>
    <w:rsid w:val="00D623A0"/>
    <w:rsid w:val="00D62D34"/>
    <w:rsid w:val="00D6301F"/>
    <w:rsid w:val="00D630DC"/>
    <w:rsid w:val="00D637DE"/>
    <w:rsid w:val="00D66712"/>
    <w:rsid w:val="00D67A16"/>
    <w:rsid w:val="00D67B62"/>
    <w:rsid w:val="00D701E7"/>
    <w:rsid w:val="00D70212"/>
    <w:rsid w:val="00D75EC9"/>
    <w:rsid w:val="00D82179"/>
    <w:rsid w:val="00D8266C"/>
    <w:rsid w:val="00D84B0E"/>
    <w:rsid w:val="00D87FA2"/>
    <w:rsid w:val="00D9087F"/>
    <w:rsid w:val="00D91BC5"/>
    <w:rsid w:val="00D93342"/>
    <w:rsid w:val="00D94017"/>
    <w:rsid w:val="00D95D6D"/>
    <w:rsid w:val="00D9709C"/>
    <w:rsid w:val="00D973B8"/>
    <w:rsid w:val="00D97454"/>
    <w:rsid w:val="00D97988"/>
    <w:rsid w:val="00DA1B21"/>
    <w:rsid w:val="00DA4BD8"/>
    <w:rsid w:val="00DA562B"/>
    <w:rsid w:val="00DA6BA0"/>
    <w:rsid w:val="00DA7EB7"/>
    <w:rsid w:val="00DB25E4"/>
    <w:rsid w:val="00DB3379"/>
    <w:rsid w:val="00DB359A"/>
    <w:rsid w:val="00DB5A1D"/>
    <w:rsid w:val="00DB5C63"/>
    <w:rsid w:val="00DB5E6A"/>
    <w:rsid w:val="00DB6259"/>
    <w:rsid w:val="00DC0131"/>
    <w:rsid w:val="00DC2450"/>
    <w:rsid w:val="00DC261B"/>
    <w:rsid w:val="00DC333F"/>
    <w:rsid w:val="00DC396E"/>
    <w:rsid w:val="00DC57DD"/>
    <w:rsid w:val="00DC6C85"/>
    <w:rsid w:val="00DD0EC1"/>
    <w:rsid w:val="00DD7927"/>
    <w:rsid w:val="00DE44F6"/>
    <w:rsid w:val="00DE5216"/>
    <w:rsid w:val="00DE764B"/>
    <w:rsid w:val="00DE7770"/>
    <w:rsid w:val="00DF175D"/>
    <w:rsid w:val="00DF3C21"/>
    <w:rsid w:val="00DF4E13"/>
    <w:rsid w:val="00DF62F0"/>
    <w:rsid w:val="00DF64F6"/>
    <w:rsid w:val="00E049BD"/>
    <w:rsid w:val="00E05052"/>
    <w:rsid w:val="00E0516F"/>
    <w:rsid w:val="00E05EC1"/>
    <w:rsid w:val="00E06676"/>
    <w:rsid w:val="00E066AA"/>
    <w:rsid w:val="00E07456"/>
    <w:rsid w:val="00E0750E"/>
    <w:rsid w:val="00E07534"/>
    <w:rsid w:val="00E07728"/>
    <w:rsid w:val="00E105B5"/>
    <w:rsid w:val="00E11FD4"/>
    <w:rsid w:val="00E12990"/>
    <w:rsid w:val="00E12C4C"/>
    <w:rsid w:val="00E13FB8"/>
    <w:rsid w:val="00E14880"/>
    <w:rsid w:val="00E14925"/>
    <w:rsid w:val="00E16D96"/>
    <w:rsid w:val="00E20580"/>
    <w:rsid w:val="00E27F7F"/>
    <w:rsid w:val="00E30CDD"/>
    <w:rsid w:val="00E31CA3"/>
    <w:rsid w:val="00E35C58"/>
    <w:rsid w:val="00E372C2"/>
    <w:rsid w:val="00E40A3C"/>
    <w:rsid w:val="00E414A1"/>
    <w:rsid w:val="00E42076"/>
    <w:rsid w:val="00E43885"/>
    <w:rsid w:val="00E47D75"/>
    <w:rsid w:val="00E51FCE"/>
    <w:rsid w:val="00E537C5"/>
    <w:rsid w:val="00E543C8"/>
    <w:rsid w:val="00E56143"/>
    <w:rsid w:val="00E56800"/>
    <w:rsid w:val="00E60DB8"/>
    <w:rsid w:val="00E61664"/>
    <w:rsid w:val="00E6458D"/>
    <w:rsid w:val="00E65D62"/>
    <w:rsid w:val="00E70D43"/>
    <w:rsid w:val="00E72205"/>
    <w:rsid w:val="00E723FE"/>
    <w:rsid w:val="00E758B7"/>
    <w:rsid w:val="00E77195"/>
    <w:rsid w:val="00E7784B"/>
    <w:rsid w:val="00E812F0"/>
    <w:rsid w:val="00E817CE"/>
    <w:rsid w:val="00E85494"/>
    <w:rsid w:val="00E86D41"/>
    <w:rsid w:val="00E872E4"/>
    <w:rsid w:val="00E9359E"/>
    <w:rsid w:val="00E9376C"/>
    <w:rsid w:val="00EA0C46"/>
    <w:rsid w:val="00EA22B0"/>
    <w:rsid w:val="00EA37E5"/>
    <w:rsid w:val="00EA47D3"/>
    <w:rsid w:val="00EA5872"/>
    <w:rsid w:val="00EA649B"/>
    <w:rsid w:val="00EA6AA0"/>
    <w:rsid w:val="00EB04D2"/>
    <w:rsid w:val="00EB065C"/>
    <w:rsid w:val="00EB08B1"/>
    <w:rsid w:val="00EB0C6A"/>
    <w:rsid w:val="00EB1A0D"/>
    <w:rsid w:val="00EB4820"/>
    <w:rsid w:val="00EB54D4"/>
    <w:rsid w:val="00EB5685"/>
    <w:rsid w:val="00EB6984"/>
    <w:rsid w:val="00EB77D0"/>
    <w:rsid w:val="00EC000C"/>
    <w:rsid w:val="00EC3357"/>
    <w:rsid w:val="00EC6D19"/>
    <w:rsid w:val="00EC798C"/>
    <w:rsid w:val="00ED512B"/>
    <w:rsid w:val="00EE004D"/>
    <w:rsid w:val="00EE0689"/>
    <w:rsid w:val="00EE1766"/>
    <w:rsid w:val="00EE21B6"/>
    <w:rsid w:val="00EE2343"/>
    <w:rsid w:val="00EE4509"/>
    <w:rsid w:val="00EE46A1"/>
    <w:rsid w:val="00EE73F1"/>
    <w:rsid w:val="00EE7522"/>
    <w:rsid w:val="00EF07E4"/>
    <w:rsid w:val="00EF0941"/>
    <w:rsid w:val="00EF0AA8"/>
    <w:rsid w:val="00EF1B42"/>
    <w:rsid w:val="00EF2CDD"/>
    <w:rsid w:val="00EF5D27"/>
    <w:rsid w:val="00EF5F62"/>
    <w:rsid w:val="00F0065B"/>
    <w:rsid w:val="00F03470"/>
    <w:rsid w:val="00F07917"/>
    <w:rsid w:val="00F11285"/>
    <w:rsid w:val="00F13189"/>
    <w:rsid w:val="00F1544D"/>
    <w:rsid w:val="00F16964"/>
    <w:rsid w:val="00F16CA5"/>
    <w:rsid w:val="00F172C0"/>
    <w:rsid w:val="00F1736F"/>
    <w:rsid w:val="00F173EC"/>
    <w:rsid w:val="00F20978"/>
    <w:rsid w:val="00F20A2B"/>
    <w:rsid w:val="00F20CB2"/>
    <w:rsid w:val="00F20DE7"/>
    <w:rsid w:val="00F21B32"/>
    <w:rsid w:val="00F22228"/>
    <w:rsid w:val="00F22672"/>
    <w:rsid w:val="00F23422"/>
    <w:rsid w:val="00F23BCC"/>
    <w:rsid w:val="00F303F2"/>
    <w:rsid w:val="00F30C40"/>
    <w:rsid w:val="00F335D1"/>
    <w:rsid w:val="00F33FE0"/>
    <w:rsid w:val="00F352E4"/>
    <w:rsid w:val="00F35CA6"/>
    <w:rsid w:val="00F414F6"/>
    <w:rsid w:val="00F42C8E"/>
    <w:rsid w:val="00F50D94"/>
    <w:rsid w:val="00F52BC9"/>
    <w:rsid w:val="00F53728"/>
    <w:rsid w:val="00F5441E"/>
    <w:rsid w:val="00F573AC"/>
    <w:rsid w:val="00F57982"/>
    <w:rsid w:val="00F615D9"/>
    <w:rsid w:val="00F619F7"/>
    <w:rsid w:val="00F63C33"/>
    <w:rsid w:val="00F6468B"/>
    <w:rsid w:val="00F671D5"/>
    <w:rsid w:val="00F70535"/>
    <w:rsid w:val="00F71889"/>
    <w:rsid w:val="00F72531"/>
    <w:rsid w:val="00F725EE"/>
    <w:rsid w:val="00F73BF8"/>
    <w:rsid w:val="00F747ED"/>
    <w:rsid w:val="00F800C4"/>
    <w:rsid w:val="00F808E1"/>
    <w:rsid w:val="00F80E10"/>
    <w:rsid w:val="00F80EF2"/>
    <w:rsid w:val="00F823A8"/>
    <w:rsid w:val="00F85D26"/>
    <w:rsid w:val="00F87299"/>
    <w:rsid w:val="00F905D6"/>
    <w:rsid w:val="00F93504"/>
    <w:rsid w:val="00F946A9"/>
    <w:rsid w:val="00F948AD"/>
    <w:rsid w:val="00FA0656"/>
    <w:rsid w:val="00FA12E8"/>
    <w:rsid w:val="00FA12ED"/>
    <w:rsid w:val="00FA1DEA"/>
    <w:rsid w:val="00FA384F"/>
    <w:rsid w:val="00FA4A0E"/>
    <w:rsid w:val="00FA5D19"/>
    <w:rsid w:val="00FB0CBE"/>
    <w:rsid w:val="00FB163F"/>
    <w:rsid w:val="00FB37E0"/>
    <w:rsid w:val="00FB3C5D"/>
    <w:rsid w:val="00FB5496"/>
    <w:rsid w:val="00FB712F"/>
    <w:rsid w:val="00FB7592"/>
    <w:rsid w:val="00FB7631"/>
    <w:rsid w:val="00FC5ECF"/>
    <w:rsid w:val="00FC66E3"/>
    <w:rsid w:val="00FD11B3"/>
    <w:rsid w:val="00FD1749"/>
    <w:rsid w:val="00FD3419"/>
    <w:rsid w:val="00FD3A3D"/>
    <w:rsid w:val="00FD3B4C"/>
    <w:rsid w:val="00FD41E8"/>
    <w:rsid w:val="00FD7808"/>
    <w:rsid w:val="00FE05AC"/>
    <w:rsid w:val="00FE0AE0"/>
    <w:rsid w:val="00FE108C"/>
    <w:rsid w:val="00FE457C"/>
    <w:rsid w:val="00FE750E"/>
    <w:rsid w:val="00FF28AE"/>
    <w:rsid w:val="00FF4C2E"/>
    <w:rsid w:val="00FF5D0D"/>
    <w:rsid w:val="00FF716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43051FAB-00CD-4599-AAC7-7BAB472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5D"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F0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40234"/>
    <w:pPr>
      <w:spacing w:after="200"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40234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5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UPMC</Company>
  <LinksUpToDate>false</LinksUpToDate>
  <CharactersWithSpaces>5307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subject/>
  <dc:creator>bircherng</dc:creator>
  <cp:keywords/>
  <dc:description/>
  <cp:lastModifiedBy>Nick</cp:lastModifiedBy>
  <cp:revision>2</cp:revision>
  <cp:lastPrinted>2013-10-19T20:02:00Z</cp:lastPrinted>
  <dcterms:created xsi:type="dcterms:W3CDTF">2018-06-04T21:49:00Z</dcterms:created>
  <dcterms:modified xsi:type="dcterms:W3CDTF">2018-06-04T21:49:00Z</dcterms:modified>
</cp:coreProperties>
</file>