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90"/>
        <w:gridCol w:w="1080"/>
        <w:gridCol w:w="900"/>
        <w:gridCol w:w="990"/>
        <w:gridCol w:w="900"/>
        <w:gridCol w:w="990"/>
        <w:gridCol w:w="1350"/>
      </w:tblGrid>
      <w:tr w:rsidR="0055020D" w14:paraId="42CB204A" w14:textId="14570896" w:rsidTr="00CA041F">
        <w:tc>
          <w:tcPr>
            <w:tcW w:w="11700" w:type="dxa"/>
            <w:gridSpan w:val="7"/>
          </w:tcPr>
          <w:p w14:paraId="109F1A92" w14:textId="25A103A1" w:rsidR="0055020D" w:rsidRPr="00EB6E67" w:rsidRDefault="0055020D" w:rsidP="001A4868">
            <w:pPr>
              <w:rPr>
                <w:b/>
              </w:rPr>
            </w:pPr>
            <w:r w:rsidRPr="00EB6E67">
              <w:rPr>
                <w:b/>
              </w:rPr>
              <w:t xml:space="preserve">Table S1:  Kolmogorov-Smirnov (KS test) </w:t>
            </w:r>
            <w:r w:rsidR="00190187">
              <w:rPr>
                <w:b/>
              </w:rPr>
              <w:t>A</w:t>
            </w:r>
            <w:r w:rsidRPr="00EB6E67">
              <w:rPr>
                <w:b/>
              </w:rPr>
              <w:t xml:space="preserve">nalysis of </w:t>
            </w:r>
            <w:r w:rsidR="00190187">
              <w:rPr>
                <w:b/>
              </w:rPr>
              <w:t>N</w:t>
            </w:r>
            <w:r w:rsidRPr="00EB6E67">
              <w:rPr>
                <w:b/>
              </w:rPr>
              <w:t xml:space="preserve">ormality </w:t>
            </w:r>
            <w:r>
              <w:rPr>
                <w:b/>
              </w:rPr>
              <w:t>and Bartlett</w:t>
            </w:r>
            <w:r w:rsidR="00D8656C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="00190187">
              <w:rPr>
                <w:b/>
              </w:rPr>
              <w:t>T</w:t>
            </w:r>
            <w:r>
              <w:rPr>
                <w:b/>
              </w:rPr>
              <w:t xml:space="preserve">est for Homogeneity of </w:t>
            </w:r>
            <w:r w:rsidR="00190187">
              <w:rPr>
                <w:b/>
              </w:rPr>
              <w:t>V</w:t>
            </w:r>
            <w:r>
              <w:rPr>
                <w:b/>
              </w:rPr>
              <w:t xml:space="preserve">ariance </w:t>
            </w:r>
            <w:r w:rsidRPr="00EB6E67">
              <w:rPr>
                <w:b/>
              </w:rPr>
              <w:t>and</w:t>
            </w:r>
            <w:r>
              <w:rPr>
                <w:b/>
              </w:rPr>
              <w:t xml:space="preserve"> Mean vs</w:t>
            </w:r>
            <w:r w:rsidR="00190187">
              <w:rPr>
                <w:b/>
              </w:rPr>
              <w:t>.</w:t>
            </w:r>
            <w:r>
              <w:rPr>
                <w:b/>
              </w:rPr>
              <w:t xml:space="preserve"> Median for Guinea Pig </w:t>
            </w:r>
            <w:r w:rsidRPr="00EB6E67">
              <w:rPr>
                <w:b/>
              </w:rPr>
              <w:t xml:space="preserve">Data </w:t>
            </w:r>
            <w:r w:rsidR="00190187">
              <w:rPr>
                <w:b/>
              </w:rPr>
              <w:t>S</w:t>
            </w:r>
            <w:r w:rsidRPr="00EB6E67">
              <w:rPr>
                <w:b/>
              </w:rPr>
              <w:t xml:space="preserve">ets </w:t>
            </w:r>
            <w:r w:rsidR="00D8656C" w:rsidRPr="00D8656C">
              <w:rPr>
                <w:b/>
                <w:vertAlign w:val="superscript"/>
              </w:rPr>
              <w:t>a</w:t>
            </w:r>
          </w:p>
        </w:tc>
      </w:tr>
      <w:tr w:rsidR="00A76571" w14:paraId="39F207E5" w14:textId="64B8D0AA" w:rsidTr="00CA041F">
        <w:tc>
          <w:tcPr>
            <w:tcW w:w="5490" w:type="dxa"/>
          </w:tcPr>
          <w:p w14:paraId="05A29B24" w14:textId="58575274" w:rsidR="00A76571" w:rsidRPr="001A4868" w:rsidRDefault="00A76571" w:rsidP="001E4B29">
            <w:pPr>
              <w:rPr>
                <w:b/>
              </w:rPr>
            </w:pPr>
            <w:r w:rsidRPr="001A4868">
              <w:rPr>
                <w:b/>
              </w:rPr>
              <w:t>Test Group</w:t>
            </w:r>
            <w:r>
              <w:rPr>
                <w:b/>
              </w:rPr>
              <w:t>s</w:t>
            </w:r>
            <w:r w:rsidRPr="001A4868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14:paraId="4A2668E7" w14:textId="379A7EB6" w:rsidR="00A76571" w:rsidRDefault="00A76571" w:rsidP="001E4B29">
            <w:r>
              <w:t xml:space="preserve">Mean </w:t>
            </w:r>
          </w:p>
        </w:tc>
        <w:tc>
          <w:tcPr>
            <w:tcW w:w="900" w:type="dxa"/>
          </w:tcPr>
          <w:p w14:paraId="3E9341EE" w14:textId="2610C0EB" w:rsidR="00A76571" w:rsidRDefault="00A76571" w:rsidP="001E4B29">
            <w:r>
              <w:t>SD</w:t>
            </w:r>
          </w:p>
        </w:tc>
        <w:tc>
          <w:tcPr>
            <w:tcW w:w="990" w:type="dxa"/>
          </w:tcPr>
          <w:p w14:paraId="32552366" w14:textId="1EFD9608" w:rsidR="00A76571" w:rsidRDefault="00A76571" w:rsidP="001E4B29">
            <w:r>
              <w:t xml:space="preserve">Median </w:t>
            </w:r>
          </w:p>
        </w:tc>
        <w:tc>
          <w:tcPr>
            <w:tcW w:w="900" w:type="dxa"/>
          </w:tcPr>
          <w:p w14:paraId="13028487" w14:textId="77777777" w:rsidR="00A76571" w:rsidRDefault="00A76571" w:rsidP="001E4B29">
            <w:r>
              <w:t>KS Test</w:t>
            </w:r>
          </w:p>
          <w:p w14:paraId="3EAACFC8" w14:textId="62A2DD6C" w:rsidR="00A76571" w:rsidRPr="00976162" w:rsidRDefault="00A76571" w:rsidP="001E4B29">
            <w:r>
              <w:rPr>
                <w:sz w:val="22"/>
              </w:rPr>
              <w:t>P&lt;0.10</w:t>
            </w:r>
            <w:r w:rsidRPr="00976162">
              <w:rPr>
                <w:sz w:val="22"/>
              </w:rPr>
              <w:t xml:space="preserve">  </w:t>
            </w:r>
          </w:p>
        </w:tc>
        <w:tc>
          <w:tcPr>
            <w:tcW w:w="990" w:type="dxa"/>
          </w:tcPr>
          <w:p w14:paraId="587B77BC" w14:textId="77777777" w:rsidR="00A76571" w:rsidRDefault="00A76571" w:rsidP="001E4B29">
            <w:pPr>
              <w:ind w:left="-18"/>
              <w:rPr>
                <w:sz w:val="22"/>
              </w:rPr>
            </w:pPr>
            <w:r>
              <w:rPr>
                <w:sz w:val="22"/>
              </w:rPr>
              <w:t xml:space="preserve">Bartlett </w:t>
            </w:r>
          </w:p>
          <w:p w14:paraId="4416C3A8" w14:textId="13AD426A" w:rsidR="00A76571" w:rsidRPr="00976162" w:rsidRDefault="00A76571" w:rsidP="001E4B29">
            <w:pPr>
              <w:ind w:left="-18"/>
              <w:rPr>
                <w:sz w:val="22"/>
              </w:rPr>
            </w:pPr>
            <w:r>
              <w:rPr>
                <w:sz w:val="22"/>
              </w:rPr>
              <w:t>Test P&lt;0.10</w:t>
            </w:r>
          </w:p>
        </w:tc>
        <w:tc>
          <w:tcPr>
            <w:tcW w:w="1350" w:type="dxa"/>
          </w:tcPr>
          <w:p w14:paraId="4CBD907F" w14:textId="04841C30" w:rsidR="00A76571" w:rsidRDefault="00886282" w:rsidP="001E4B29">
            <w:pPr>
              <w:ind w:left="-18"/>
              <w:rPr>
                <w:sz w:val="22"/>
              </w:rPr>
            </w:pPr>
            <w:r>
              <w:rPr>
                <w:sz w:val="22"/>
              </w:rPr>
              <w:t>Paramet</w:t>
            </w:r>
            <w:r w:rsidR="00DE082B">
              <w:rPr>
                <w:sz w:val="22"/>
              </w:rPr>
              <w:t>r</w:t>
            </w:r>
            <w:r>
              <w:rPr>
                <w:sz w:val="22"/>
              </w:rPr>
              <w:t xml:space="preserve">ic </w:t>
            </w:r>
            <w:r w:rsidR="00907934">
              <w:rPr>
                <w:sz w:val="22"/>
              </w:rPr>
              <w:t xml:space="preserve">Properties </w:t>
            </w:r>
            <w:r w:rsidR="00907934" w:rsidRPr="00907934">
              <w:rPr>
                <w:sz w:val="22"/>
                <w:vertAlign w:val="superscript"/>
              </w:rPr>
              <w:t>b</w:t>
            </w:r>
          </w:p>
          <w:p w14:paraId="2129F150" w14:textId="50CE4AA1" w:rsidR="00A76571" w:rsidRDefault="00A76571" w:rsidP="001E4B29">
            <w:pPr>
              <w:ind w:left="-1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76571" w14:paraId="757A6FEB" w14:textId="611B3E96" w:rsidTr="00CA041F">
        <w:tc>
          <w:tcPr>
            <w:tcW w:w="5490" w:type="dxa"/>
            <w:tcBorders>
              <w:bottom w:val="single" w:sz="4" w:space="0" w:color="auto"/>
            </w:tcBorders>
          </w:tcPr>
          <w:p w14:paraId="208E2FDC" w14:textId="77777777" w:rsidR="00A76571" w:rsidRDefault="00A76571" w:rsidP="00E90E8E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9CEC34F" w14:textId="77777777" w:rsidR="00A76571" w:rsidRDefault="00A76571" w:rsidP="00E90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C276841" w14:textId="77777777" w:rsidR="00A76571" w:rsidRDefault="00A76571" w:rsidP="00E90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ED770CC" w14:textId="77777777" w:rsidR="00A76571" w:rsidRDefault="00A76571" w:rsidP="00E90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A15494" w14:textId="77777777" w:rsidR="00A76571" w:rsidRDefault="00A76571" w:rsidP="00E90E8E"/>
        </w:tc>
        <w:tc>
          <w:tcPr>
            <w:tcW w:w="990" w:type="dxa"/>
            <w:tcBorders>
              <w:bottom w:val="single" w:sz="4" w:space="0" w:color="auto"/>
            </w:tcBorders>
          </w:tcPr>
          <w:p w14:paraId="523674C0" w14:textId="77777777" w:rsidR="00A76571" w:rsidRDefault="00A76571" w:rsidP="00E90E8E"/>
        </w:tc>
        <w:tc>
          <w:tcPr>
            <w:tcW w:w="1350" w:type="dxa"/>
            <w:tcBorders>
              <w:bottom w:val="single" w:sz="4" w:space="0" w:color="auto"/>
            </w:tcBorders>
          </w:tcPr>
          <w:p w14:paraId="6D3CE6FE" w14:textId="77777777" w:rsidR="00A76571" w:rsidRDefault="00A76571" w:rsidP="00E90E8E"/>
        </w:tc>
      </w:tr>
      <w:tr w:rsidR="00A76571" w14:paraId="6CFFBA97" w14:textId="54768AB2" w:rsidTr="00CA041F">
        <w:tc>
          <w:tcPr>
            <w:tcW w:w="54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A503751" w14:textId="320C1871" w:rsidR="00A76571" w:rsidRPr="005E42ED" w:rsidRDefault="00A76571" w:rsidP="00E90E8E">
            <w:pPr>
              <w:rPr>
                <w:b/>
              </w:rPr>
            </w:pPr>
            <w:r w:rsidRPr="005E42ED">
              <w:rPr>
                <w:b/>
              </w:rPr>
              <w:t xml:space="preserve">Peak </w:t>
            </w:r>
            <w:r w:rsidR="00190187">
              <w:rPr>
                <w:b/>
              </w:rPr>
              <w:t xml:space="preserve">  </w:t>
            </w:r>
            <w:r w:rsidRPr="005E42ED">
              <w:rPr>
                <w:b/>
              </w:rPr>
              <w:t xml:space="preserve">Response </w:t>
            </w:r>
            <w:r w:rsidR="00190187">
              <w:rPr>
                <w:b/>
              </w:rPr>
              <w:t>L</w:t>
            </w:r>
            <w:r>
              <w:rPr>
                <w:b/>
              </w:rPr>
              <w:t>atency (Day 0</w:t>
            </w:r>
            <w:r w:rsidRPr="005E42ED">
              <w:rPr>
                <w:b/>
              </w:rPr>
              <w:t>)</w:t>
            </w:r>
            <w:r w:rsidR="00190187">
              <w:rPr>
                <w:b/>
              </w:rPr>
              <w:t xml:space="preserve"> </w:t>
            </w:r>
            <w:r w:rsidRPr="005E42ED">
              <w:rPr>
                <w:b/>
              </w:rPr>
              <w:t xml:space="preserve"> </w:t>
            </w:r>
            <w:r>
              <w:rPr>
                <w:b/>
              </w:rPr>
              <w:t xml:space="preserve">(Figure 1A-D)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266FA5D" w14:textId="77777777" w:rsidR="00A76571" w:rsidRDefault="00A76571" w:rsidP="00E90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39F96C1" w14:textId="77777777" w:rsidR="00A76571" w:rsidRDefault="00A76571" w:rsidP="00E90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0C674335" w14:textId="77777777" w:rsidR="00A76571" w:rsidRDefault="00A76571" w:rsidP="00E90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5FE88B" w14:textId="77777777" w:rsidR="00A76571" w:rsidRDefault="00A76571" w:rsidP="00E90E8E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690D6B" w14:textId="508820A6" w:rsidR="00A76571" w:rsidRDefault="00A76571" w:rsidP="00E90E8E">
            <w:r>
              <w:t>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B3A235" w14:textId="24BF057D" w:rsidR="00A76571" w:rsidRDefault="00886282" w:rsidP="00E90E8E">
            <w:r>
              <w:t>Yes</w:t>
            </w:r>
          </w:p>
        </w:tc>
      </w:tr>
      <w:tr w:rsidR="00A76571" w14:paraId="0A71B553" w14:textId="2062B967" w:rsidTr="00CA041F">
        <w:tc>
          <w:tcPr>
            <w:tcW w:w="5490" w:type="dxa"/>
            <w:shd w:val="clear" w:color="auto" w:fill="auto"/>
          </w:tcPr>
          <w:p w14:paraId="29A623A0" w14:textId="623E17CC" w:rsidR="00A76571" w:rsidRPr="005E42ED" w:rsidRDefault="00A76571" w:rsidP="00E90E8E">
            <w:pPr>
              <w:rPr>
                <w:b/>
              </w:rPr>
            </w:pPr>
            <w:r>
              <w:t>IT NaCl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5B172D6" w14:textId="1AD38BAE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8F610B" w14:textId="2BCB68F3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8AD304" w14:textId="40A24204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900" w:type="dxa"/>
            <w:shd w:val="clear" w:color="auto" w:fill="auto"/>
          </w:tcPr>
          <w:p w14:paraId="41413E89" w14:textId="2F0EAAA5" w:rsidR="00A76571" w:rsidRDefault="00A76571" w:rsidP="00E90E8E">
            <w:r>
              <w:t>NS</w:t>
            </w:r>
          </w:p>
        </w:tc>
        <w:tc>
          <w:tcPr>
            <w:tcW w:w="990" w:type="dxa"/>
            <w:shd w:val="clear" w:color="auto" w:fill="auto"/>
          </w:tcPr>
          <w:p w14:paraId="7F08D7DF" w14:textId="240C7CB6" w:rsidR="00A76571" w:rsidRDefault="00A76571" w:rsidP="00E90E8E"/>
        </w:tc>
        <w:tc>
          <w:tcPr>
            <w:tcW w:w="1350" w:type="dxa"/>
            <w:shd w:val="clear" w:color="auto" w:fill="auto"/>
          </w:tcPr>
          <w:p w14:paraId="066F5859" w14:textId="77777777" w:rsidR="00A76571" w:rsidRDefault="00A76571" w:rsidP="00E90E8E"/>
        </w:tc>
      </w:tr>
      <w:tr w:rsidR="00A76571" w14:paraId="01CA8CC1" w14:textId="789CFD16" w:rsidTr="00CA041F">
        <w:tc>
          <w:tcPr>
            <w:tcW w:w="5490" w:type="dxa"/>
            <w:shd w:val="clear" w:color="auto" w:fill="auto"/>
          </w:tcPr>
          <w:p w14:paraId="4745D711" w14:textId="0323E1DA" w:rsidR="00A76571" w:rsidRPr="005E42ED" w:rsidRDefault="00A76571" w:rsidP="00E90E8E">
            <w:pPr>
              <w:rPr>
                <w:b/>
              </w:rPr>
            </w:pPr>
            <w:r>
              <w:t xml:space="preserve">IT Morphine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D587D91" w14:textId="780FCA4D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D60E13" w14:textId="39C7CEAF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CE6C60A" w14:textId="6E3EBE19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  <w:tc>
          <w:tcPr>
            <w:tcW w:w="900" w:type="dxa"/>
            <w:shd w:val="clear" w:color="auto" w:fill="auto"/>
          </w:tcPr>
          <w:p w14:paraId="43178C24" w14:textId="25E83F81" w:rsidR="00A76571" w:rsidRDefault="00A76571" w:rsidP="00E90E8E">
            <w:r>
              <w:t>NS</w:t>
            </w:r>
          </w:p>
        </w:tc>
        <w:tc>
          <w:tcPr>
            <w:tcW w:w="990" w:type="dxa"/>
            <w:shd w:val="clear" w:color="auto" w:fill="auto"/>
          </w:tcPr>
          <w:p w14:paraId="79680FC0" w14:textId="77777777" w:rsidR="00A76571" w:rsidRDefault="00A76571" w:rsidP="00E90E8E"/>
        </w:tc>
        <w:tc>
          <w:tcPr>
            <w:tcW w:w="1350" w:type="dxa"/>
            <w:shd w:val="clear" w:color="auto" w:fill="auto"/>
          </w:tcPr>
          <w:p w14:paraId="39A61C05" w14:textId="77777777" w:rsidR="00A76571" w:rsidRDefault="00A76571" w:rsidP="00E90E8E"/>
        </w:tc>
      </w:tr>
      <w:tr w:rsidR="00A76571" w14:paraId="4E061FF0" w14:textId="348DBC5E" w:rsidTr="00CA041F">
        <w:tc>
          <w:tcPr>
            <w:tcW w:w="5490" w:type="dxa"/>
            <w:shd w:val="clear" w:color="auto" w:fill="auto"/>
          </w:tcPr>
          <w:p w14:paraId="52868BD9" w14:textId="129C1B86" w:rsidR="00A76571" w:rsidRPr="005E42ED" w:rsidRDefault="00A76571" w:rsidP="00E90E8E">
            <w:pPr>
              <w:rPr>
                <w:b/>
              </w:rPr>
            </w:pPr>
            <w:r>
              <w:t>IT DMT DALDA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AFE578" w14:textId="4150CF43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02EAB6" w14:textId="3B27FDB1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F311D9" w14:textId="542C2650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900" w:type="dxa"/>
            <w:shd w:val="clear" w:color="auto" w:fill="auto"/>
          </w:tcPr>
          <w:p w14:paraId="317428BF" w14:textId="761348DF" w:rsidR="00A76571" w:rsidRDefault="00A76571" w:rsidP="00E90E8E">
            <w:r>
              <w:t>NS</w:t>
            </w:r>
          </w:p>
        </w:tc>
        <w:tc>
          <w:tcPr>
            <w:tcW w:w="990" w:type="dxa"/>
            <w:shd w:val="clear" w:color="auto" w:fill="auto"/>
          </w:tcPr>
          <w:p w14:paraId="504BF1CA" w14:textId="77777777" w:rsidR="00A76571" w:rsidRDefault="00A76571" w:rsidP="00E90E8E"/>
        </w:tc>
        <w:tc>
          <w:tcPr>
            <w:tcW w:w="1350" w:type="dxa"/>
            <w:shd w:val="clear" w:color="auto" w:fill="auto"/>
          </w:tcPr>
          <w:p w14:paraId="3C801FBD" w14:textId="77777777" w:rsidR="00A76571" w:rsidRDefault="00A76571" w:rsidP="00E90E8E"/>
        </w:tc>
      </w:tr>
      <w:tr w:rsidR="00A76571" w14:paraId="3A83BF60" w14:textId="1A4E7B57" w:rsidTr="00CA041F">
        <w:tc>
          <w:tcPr>
            <w:tcW w:w="5490" w:type="dxa"/>
            <w:shd w:val="clear" w:color="auto" w:fill="auto"/>
          </w:tcPr>
          <w:p w14:paraId="5C0407F6" w14:textId="09D8A76C" w:rsidR="00A76571" w:rsidRPr="005E42ED" w:rsidRDefault="00A76571" w:rsidP="00E90E8E">
            <w:pPr>
              <w:rPr>
                <w:b/>
              </w:rPr>
            </w:pPr>
            <w:r>
              <w:t>ITPZM21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1B2570A" w14:textId="083C4AF1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C1D8F9" w14:textId="6B9F7B83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ADA718" w14:textId="0C13B8A6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900" w:type="dxa"/>
            <w:shd w:val="clear" w:color="auto" w:fill="auto"/>
          </w:tcPr>
          <w:p w14:paraId="67498F8C" w14:textId="07DA79D6" w:rsidR="00A76571" w:rsidRDefault="00A76571" w:rsidP="00E90E8E">
            <w:r>
              <w:t>NS</w:t>
            </w:r>
          </w:p>
        </w:tc>
        <w:tc>
          <w:tcPr>
            <w:tcW w:w="990" w:type="dxa"/>
            <w:shd w:val="clear" w:color="auto" w:fill="auto"/>
          </w:tcPr>
          <w:p w14:paraId="0C14D411" w14:textId="77777777" w:rsidR="00A76571" w:rsidRDefault="00A76571" w:rsidP="00E90E8E"/>
        </w:tc>
        <w:tc>
          <w:tcPr>
            <w:tcW w:w="1350" w:type="dxa"/>
            <w:shd w:val="clear" w:color="auto" w:fill="auto"/>
          </w:tcPr>
          <w:p w14:paraId="4FDE7EBD" w14:textId="77777777" w:rsidR="00A76571" w:rsidRDefault="00A76571" w:rsidP="00E90E8E"/>
        </w:tc>
      </w:tr>
      <w:tr w:rsidR="00A76571" w14:paraId="43D26DB3" w14:textId="25B0F31A" w:rsidTr="00CA041F">
        <w:tc>
          <w:tcPr>
            <w:tcW w:w="5490" w:type="dxa"/>
            <w:shd w:val="clear" w:color="auto" w:fill="EEECE1" w:themeFill="background2"/>
          </w:tcPr>
          <w:p w14:paraId="403F33C9" w14:textId="0CC6648C" w:rsidR="00A76571" w:rsidRPr="005E42ED" w:rsidRDefault="00A76571" w:rsidP="00E90E8E">
            <w:pPr>
              <w:rPr>
                <w:b/>
              </w:rPr>
            </w:pPr>
            <w:r w:rsidRPr="005E42ED">
              <w:rPr>
                <w:b/>
              </w:rPr>
              <w:t xml:space="preserve">Peak   Response </w:t>
            </w:r>
            <w:r w:rsidR="00190187">
              <w:rPr>
                <w:b/>
              </w:rPr>
              <w:t>L</w:t>
            </w:r>
            <w:r w:rsidRPr="005E42ED">
              <w:rPr>
                <w:b/>
              </w:rPr>
              <w:t xml:space="preserve">atency (Day 3) </w:t>
            </w:r>
            <w:r w:rsidR="00190187">
              <w:rPr>
                <w:b/>
              </w:rPr>
              <w:t xml:space="preserve"> </w:t>
            </w:r>
            <w:r>
              <w:rPr>
                <w:b/>
              </w:rPr>
              <w:t xml:space="preserve">(Figure 1A-D) 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53B26C00" w14:textId="77777777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7EE62EDD" w14:textId="77777777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5FA0BF95" w14:textId="77777777" w:rsidR="00A76571" w:rsidRDefault="00A76571" w:rsidP="00E9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73814485" w14:textId="77777777" w:rsidR="00A76571" w:rsidRDefault="00A76571" w:rsidP="00E90E8E"/>
        </w:tc>
        <w:tc>
          <w:tcPr>
            <w:tcW w:w="990" w:type="dxa"/>
            <w:shd w:val="clear" w:color="auto" w:fill="EEECE1" w:themeFill="background2"/>
          </w:tcPr>
          <w:p w14:paraId="412EA178" w14:textId="731F5F86" w:rsidR="00A76571" w:rsidRDefault="00A76571" w:rsidP="00E90E8E">
            <w:r>
              <w:t>NS</w:t>
            </w:r>
          </w:p>
        </w:tc>
        <w:tc>
          <w:tcPr>
            <w:tcW w:w="1350" w:type="dxa"/>
            <w:shd w:val="clear" w:color="auto" w:fill="EEECE1" w:themeFill="background2"/>
          </w:tcPr>
          <w:p w14:paraId="106AE924" w14:textId="40B59E4B" w:rsidR="00A76571" w:rsidRDefault="00886282" w:rsidP="00E90E8E">
            <w:r>
              <w:t>Yes</w:t>
            </w:r>
          </w:p>
        </w:tc>
      </w:tr>
      <w:tr w:rsidR="00A76571" w14:paraId="55CD8DF0" w14:textId="707EC27F" w:rsidTr="00CA041F">
        <w:tc>
          <w:tcPr>
            <w:tcW w:w="5490" w:type="dxa"/>
          </w:tcPr>
          <w:p w14:paraId="5B39D4EB" w14:textId="6026FBB7" w:rsidR="00A76571" w:rsidRDefault="00A76571" w:rsidP="00E90E8E">
            <w:r>
              <w:t>IT NaCl</w:t>
            </w:r>
          </w:p>
        </w:tc>
        <w:tc>
          <w:tcPr>
            <w:tcW w:w="1080" w:type="dxa"/>
            <w:vAlign w:val="bottom"/>
          </w:tcPr>
          <w:p w14:paraId="54AA2279" w14:textId="529C013B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900" w:type="dxa"/>
            <w:vAlign w:val="bottom"/>
          </w:tcPr>
          <w:p w14:paraId="1DF95367" w14:textId="74B46B5D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990" w:type="dxa"/>
            <w:vAlign w:val="bottom"/>
          </w:tcPr>
          <w:p w14:paraId="010148EC" w14:textId="7E478F93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900" w:type="dxa"/>
          </w:tcPr>
          <w:p w14:paraId="14AD421A" w14:textId="5B01F8B3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79A191DC" w14:textId="77777777" w:rsidR="00A76571" w:rsidRDefault="00A76571" w:rsidP="00E90E8E"/>
        </w:tc>
        <w:tc>
          <w:tcPr>
            <w:tcW w:w="1350" w:type="dxa"/>
          </w:tcPr>
          <w:p w14:paraId="49F879B9" w14:textId="77777777" w:rsidR="00A76571" w:rsidRDefault="00A76571" w:rsidP="00E90E8E"/>
        </w:tc>
      </w:tr>
      <w:tr w:rsidR="00A76571" w14:paraId="325E8214" w14:textId="5C628426" w:rsidTr="00CA041F">
        <w:tc>
          <w:tcPr>
            <w:tcW w:w="5490" w:type="dxa"/>
          </w:tcPr>
          <w:p w14:paraId="49CB1202" w14:textId="6892BB44" w:rsidR="00A76571" w:rsidRDefault="00A76571" w:rsidP="00E90E8E">
            <w:r>
              <w:t xml:space="preserve">IT Morphine </w:t>
            </w:r>
          </w:p>
        </w:tc>
        <w:tc>
          <w:tcPr>
            <w:tcW w:w="1080" w:type="dxa"/>
            <w:vAlign w:val="bottom"/>
          </w:tcPr>
          <w:p w14:paraId="0E7EA268" w14:textId="4C460E98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17.1</w:t>
            </w:r>
          </w:p>
        </w:tc>
        <w:tc>
          <w:tcPr>
            <w:tcW w:w="900" w:type="dxa"/>
            <w:vAlign w:val="bottom"/>
          </w:tcPr>
          <w:p w14:paraId="2B2934CB" w14:textId="4E7FA925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990" w:type="dxa"/>
            <w:vAlign w:val="bottom"/>
          </w:tcPr>
          <w:p w14:paraId="66DB0E62" w14:textId="27BEBB8F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19.1</w:t>
            </w:r>
          </w:p>
        </w:tc>
        <w:tc>
          <w:tcPr>
            <w:tcW w:w="900" w:type="dxa"/>
          </w:tcPr>
          <w:p w14:paraId="7CADCB55" w14:textId="4BE03489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7D5E77F9" w14:textId="77777777" w:rsidR="00A76571" w:rsidRDefault="00A76571" w:rsidP="00E90E8E"/>
        </w:tc>
        <w:tc>
          <w:tcPr>
            <w:tcW w:w="1350" w:type="dxa"/>
          </w:tcPr>
          <w:p w14:paraId="4A748CC1" w14:textId="77777777" w:rsidR="00A76571" w:rsidRDefault="00A76571" w:rsidP="00E90E8E"/>
        </w:tc>
      </w:tr>
      <w:tr w:rsidR="00A76571" w14:paraId="08B74EDF" w14:textId="7448B7FA" w:rsidTr="00CA041F">
        <w:tc>
          <w:tcPr>
            <w:tcW w:w="5490" w:type="dxa"/>
          </w:tcPr>
          <w:p w14:paraId="6EB0F907" w14:textId="7E5918D6" w:rsidR="00A76571" w:rsidRDefault="00A76571" w:rsidP="00E90E8E">
            <w:r>
              <w:t>IT DMT DALDA</w:t>
            </w:r>
          </w:p>
        </w:tc>
        <w:tc>
          <w:tcPr>
            <w:tcW w:w="1080" w:type="dxa"/>
            <w:vAlign w:val="bottom"/>
          </w:tcPr>
          <w:p w14:paraId="164E717D" w14:textId="7F6C3234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17.4</w:t>
            </w:r>
          </w:p>
        </w:tc>
        <w:tc>
          <w:tcPr>
            <w:tcW w:w="900" w:type="dxa"/>
            <w:vAlign w:val="bottom"/>
          </w:tcPr>
          <w:p w14:paraId="5A648A45" w14:textId="7E771745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990" w:type="dxa"/>
            <w:vAlign w:val="bottom"/>
          </w:tcPr>
          <w:p w14:paraId="5E196C4E" w14:textId="63F106C1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18.0</w:t>
            </w:r>
          </w:p>
        </w:tc>
        <w:tc>
          <w:tcPr>
            <w:tcW w:w="900" w:type="dxa"/>
          </w:tcPr>
          <w:p w14:paraId="544225F7" w14:textId="52D4A3CA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1289B696" w14:textId="77777777" w:rsidR="00A76571" w:rsidRDefault="00A76571" w:rsidP="00E90E8E"/>
        </w:tc>
        <w:tc>
          <w:tcPr>
            <w:tcW w:w="1350" w:type="dxa"/>
          </w:tcPr>
          <w:p w14:paraId="24C6F94B" w14:textId="77777777" w:rsidR="00A76571" w:rsidRDefault="00A76571" w:rsidP="00E90E8E"/>
        </w:tc>
      </w:tr>
      <w:tr w:rsidR="00A76571" w14:paraId="00183873" w14:textId="00567550" w:rsidTr="00CA041F">
        <w:tc>
          <w:tcPr>
            <w:tcW w:w="5490" w:type="dxa"/>
            <w:tcBorders>
              <w:bottom w:val="single" w:sz="4" w:space="0" w:color="auto"/>
            </w:tcBorders>
          </w:tcPr>
          <w:p w14:paraId="7B598831" w14:textId="5F8C3B03" w:rsidR="00A76571" w:rsidRDefault="00A76571" w:rsidP="00E90E8E">
            <w:r>
              <w:t>ITPZM21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4CAAF12" w14:textId="7556B1A1" w:rsidR="00A76571" w:rsidRPr="0012657B" w:rsidRDefault="00A76571" w:rsidP="00E90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17.2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AB1556" w14:textId="2B97CBAC" w:rsidR="00A76571" w:rsidRPr="0012657B" w:rsidRDefault="00A76571" w:rsidP="00E90E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45E6F3D" w14:textId="718A805E" w:rsidR="00A76571" w:rsidRDefault="00A76571" w:rsidP="00E90E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17.4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09A554" w14:textId="0162A8DE" w:rsidR="00A76571" w:rsidRDefault="00A76571" w:rsidP="00E90E8E">
            <w: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B5175A" w14:textId="3BAA410A" w:rsidR="00A76571" w:rsidRDefault="00A76571" w:rsidP="00E90E8E"/>
        </w:tc>
        <w:tc>
          <w:tcPr>
            <w:tcW w:w="1350" w:type="dxa"/>
            <w:tcBorders>
              <w:bottom w:val="single" w:sz="4" w:space="0" w:color="auto"/>
            </w:tcBorders>
          </w:tcPr>
          <w:p w14:paraId="0FDF20FB" w14:textId="77777777" w:rsidR="00A76571" w:rsidRDefault="00A76571" w:rsidP="00E90E8E"/>
        </w:tc>
      </w:tr>
      <w:tr w:rsidR="00A76571" w14:paraId="0A3E0E14" w14:textId="7E010962" w:rsidTr="00CA041F">
        <w:tc>
          <w:tcPr>
            <w:tcW w:w="5490" w:type="dxa"/>
            <w:shd w:val="pct12" w:color="auto" w:fill="auto"/>
          </w:tcPr>
          <w:p w14:paraId="7FDE7662" w14:textId="4D49F3A5" w:rsidR="00A76571" w:rsidRPr="00AB11E4" w:rsidRDefault="00A76571" w:rsidP="00E90E8E">
            <w:pPr>
              <w:rPr>
                <w:b/>
              </w:rPr>
            </w:pPr>
            <w:r w:rsidRPr="00AB11E4">
              <w:rPr>
                <w:b/>
              </w:rPr>
              <w:t>AUC Analysis</w:t>
            </w:r>
            <w:r>
              <w:rPr>
                <w:b/>
              </w:rPr>
              <w:t xml:space="preserve">: </w:t>
            </w:r>
            <w:r>
              <w:t>AUC (day</w:t>
            </w:r>
            <w:r w:rsidR="00190187">
              <w:t>s</w:t>
            </w:r>
            <w:r>
              <w:t xml:space="preserve"> 0-7) </w:t>
            </w:r>
            <w:r w:rsidRPr="00AB11E4">
              <w:rPr>
                <w:b/>
              </w:rPr>
              <w:t xml:space="preserve"> (Figure</w:t>
            </w:r>
            <w:r w:rsidR="00190187">
              <w:rPr>
                <w:b/>
              </w:rPr>
              <w:t xml:space="preserve"> </w:t>
            </w:r>
            <w:r w:rsidRPr="00AB11E4">
              <w:rPr>
                <w:b/>
              </w:rPr>
              <w:t xml:space="preserve">1E) </w:t>
            </w:r>
          </w:p>
        </w:tc>
        <w:tc>
          <w:tcPr>
            <w:tcW w:w="1080" w:type="dxa"/>
            <w:shd w:val="pct12" w:color="auto" w:fill="auto"/>
          </w:tcPr>
          <w:p w14:paraId="14707BE6" w14:textId="77777777" w:rsidR="00A76571" w:rsidRDefault="00A76571" w:rsidP="00E90E8E">
            <w:pPr>
              <w:jc w:val="center"/>
            </w:pPr>
          </w:p>
        </w:tc>
        <w:tc>
          <w:tcPr>
            <w:tcW w:w="900" w:type="dxa"/>
            <w:shd w:val="pct12" w:color="auto" w:fill="auto"/>
          </w:tcPr>
          <w:p w14:paraId="3A4DE86B" w14:textId="77777777" w:rsidR="00A76571" w:rsidRDefault="00A76571" w:rsidP="00E90E8E">
            <w:pPr>
              <w:jc w:val="center"/>
            </w:pPr>
          </w:p>
        </w:tc>
        <w:tc>
          <w:tcPr>
            <w:tcW w:w="990" w:type="dxa"/>
            <w:shd w:val="pct12" w:color="auto" w:fill="auto"/>
          </w:tcPr>
          <w:p w14:paraId="59DA1DBF" w14:textId="77777777" w:rsidR="00A76571" w:rsidRDefault="00A76571" w:rsidP="00E90E8E">
            <w:pPr>
              <w:jc w:val="center"/>
            </w:pPr>
          </w:p>
        </w:tc>
        <w:tc>
          <w:tcPr>
            <w:tcW w:w="900" w:type="dxa"/>
            <w:shd w:val="pct12" w:color="auto" w:fill="auto"/>
          </w:tcPr>
          <w:p w14:paraId="59DCE4B0" w14:textId="77777777" w:rsidR="00A76571" w:rsidRDefault="00A76571" w:rsidP="00E90E8E"/>
        </w:tc>
        <w:tc>
          <w:tcPr>
            <w:tcW w:w="990" w:type="dxa"/>
            <w:shd w:val="pct12" w:color="auto" w:fill="auto"/>
          </w:tcPr>
          <w:p w14:paraId="10E06936" w14:textId="4B20BFBF" w:rsidR="00A76571" w:rsidRDefault="00A76571" w:rsidP="00E90E8E">
            <w:r>
              <w:t>NS</w:t>
            </w:r>
          </w:p>
        </w:tc>
        <w:tc>
          <w:tcPr>
            <w:tcW w:w="1350" w:type="dxa"/>
            <w:shd w:val="pct12" w:color="auto" w:fill="auto"/>
          </w:tcPr>
          <w:p w14:paraId="08D1F8C3" w14:textId="4D1D5F4B" w:rsidR="00A76571" w:rsidRDefault="00886282" w:rsidP="00E90E8E">
            <w:r>
              <w:t>Yes</w:t>
            </w:r>
          </w:p>
        </w:tc>
      </w:tr>
      <w:tr w:rsidR="00A76571" w14:paraId="41658C04" w14:textId="7A40F5C7" w:rsidTr="00CA041F">
        <w:tc>
          <w:tcPr>
            <w:tcW w:w="5490" w:type="dxa"/>
          </w:tcPr>
          <w:p w14:paraId="3C3A3858" w14:textId="7ED9A696" w:rsidR="00A76571" w:rsidRDefault="00A76571" w:rsidP="00E90E8E">
            <w:r>
              <w:t xml:space="preserve">IT NaCl </w:t>
            </w:r>
          </w:p>
        </w:tc>
        <w:tc>
          <w:tcPr>
            <w:tcW w:w="1080" w:type="dxa"/>
            <w:vAlign w:val="bottom"/>
          </w:tcPr>
          <w:p w14:paraId="20905406" w14:textId="7AF2FCEF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6.3</w:t>
            </w:r>
          </w:p>
        </w:tc>
        <w:tc>
          <w:tcPr>
            <w:tcW w:w="900" w:type="dxa"/>
            <w:vAlign w:val="bottom"/>
          </w:tcPr>
          <w:p w14:paraId="5BF4394D" w14:textId="2A871405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93</w:t>
            </w:r>
          </w:p>
        </w:tc>
        <w:tc>
          <w:tcPr>
            <w:tcW w:w="990" w:type="dxa"/>
            <w:vAlign w:val="bottom"/>
          </w:tcPr>
          <w:p w14:paraId="434737FB" w14:textId="7B7480A9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22.0</w:t>
            </w:r>
          </w:p>
        </w:tc>
        <w:tc>
          <w:tcPr>
            <w:tcW w:w="900" w:type="dxa"/>
          </w:tcPr>
          <w:p w14:paraId="6B94AAB3" w14:textId="122F5C02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05EA81E8" w14:textId="77777777" w:rsidR="00A76571" w:rsidRDefault="00A76571" w:rsidP="00E90E8E"/>
        </w:tc>
        <w:tc>
          <w:tcPr>
            <w:tcW w:w="1350" w:type="dxa"/>
          </w:tcPr>
          <w:p w14:paraId="2921C230" w14:textId="77777777" w:rsidR="00A76571" w:rsidRDefault="00A76571" w:rsidP="00E90E8E"/>
        </w:tc>
      </w:tr>
      <w:tr w:rsidR="00A76571" w14:paraId="1D8C44FC" w14:textId="0F237EB0" w:rsidTr="00CA041F">
        <w:tc>
          <w:tcPr>
            <w:tcW w:w="5490" w:type="dxa"/>
          </w:tcPr>
          <w:p w14:paraId="6FB93A03" w14:textId="7ED8C671" w:rsidR="00A76571" w:rsidRDefault="00A76571" w:rsidP="00E90E8E">
            <w:r>
              <w:t xml:space="preserve">IT Morphine </w:t>
            </w:r>
          </w:p>
        </w:tc>
        <w:tc>
          <w:tcPr>
            <w:tcW w:w="1080" w:type="dxa"/>
            <w:vAlign w:val="bottom"/>
          </w:tcPr>
          <w:p w14:paraId="2FF366A6" w14:textId="34531898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246</w:t>
            </w:r>
          </w:p>
        </w:tc>
        <w:tc>
          <w:tcPr>
            <w:tcW w:w="900" w:type="dxa"/>
            <w:vAlign w:val="bottom"/>
          </w:tcPr>
          <w:p w14:paraId="27B5B4F7" w14:textId="157AD608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162</w:t>
            </w:r>
          </w:p>
        </w:tc>
        <w:tc>
          <w:tcPr>
            <w:tcW w:w="990" w:type="dxa"/>
            <w:vAlign w:val="bottom"/>
          </w:tcPr>
          <w:p w14:paraId="00EC263A" w14:textId="37E707D3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276</w:t>
            </w:r>
          </w:p>
        </w:tc>
        <w:tc>
          <w:tcPr>
            <w:tcW w:w="900" w:type="dxa"/>
          </w:tcPr>
          <w:p w14:paraId="0745D86B" w14:textId="40222A77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374EA118" w14:textId="77777777" w:rsidR="00A76571" w:rsidRDefault="00A76571" w:rsidP="00E90E8E"/>
        </w:tc>
        <w:tc>
          <w:tcPr>
            <w:tcW w:w="1350" w:type="dxa"/>
          </w:tcPr>
          <w:p w14:paraId="5FBFD1D8" w14:textId="77777777" w:rsidR="00A76571" w:rsidRDefault="00A76571" w:rsidP="00E90E8E"/>
        </w:tc>
      </w:tr>
      <w:tr w:rsidR="00A76571" w14:paraId="164E44C9" w14:textId="5CE2363D" w:rsidTr="00CA041F">
        <w:tc>
          <w:tcPr>
            <w:tcW w:w="5490" w:type="dxa"/>
          </w:tcPr>
          <w:p w14:paraId="293F2F4C" w14:textId="5D41EA4A" w:rsidR="00A76571" w:rsidRDefault="00A76571" w:rsidP="00E90E8E">
            <w:r>
              <w:t>IT DMT-DALDA</w:t>
            </w:r>
          </w:p>
        </w:tc>
        <w:tc>
          <w:tcPr>
            <w:tcW w:w="1080" w:type="dxa"/>
            <w:vAlign w:val="bottom"/>
          </w:tcPr>
          <w:p w14:paraId="78062F7A" w14:textId="15704A01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312</w:t>
            </w:r>
          </w:p>
        </w:tc>
        <w:tc>
          <w:tcPr>
            <w:tcW w:w="900" w:type="dxa"/>
            <w:vAlign w:val="bottom"/>
          </w:tcPr>
          <w:p w14:paraId="2058565B" w14:textId="4A5B2773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85</w:t>
            </w:r>
          </w:p>
        </w:tc>
        <w:tc>
          <w:tcPr>
            <w:tcW w:w="990" w:type="dxa"/>
            <w:vAlign w:val="bottom"/>
          </w:tcPr>
          <w:p w14:paraId="77F59E6C" w14:textId="4098969A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312</w:t>
            </w:r>
          </w:p>
        </w:tc>
        <w:tc>
          <w:tcPr>
            <w:tcW w:w="900" w:type="dxa"/>
          </w:tcPr>
          <w:p w14:paraId="2FD4EB29" w14:textId="6E9F1EB7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5C7C0F8F" w14:textId="77777777" w:rsidR="00A76571" w:rsidRDefault="00A76571" w:rsidP="00E90E8E"/>
        </w:tc>
        <w:tc>
          <w:tcPr>
            <w:tcW w:w="1350" w:type="dxa"/>
          </w:tcPr>
          <w:p w14:paraId="6D47BC24" w14:textId="77777777" w:rsidR="00A76571" w:rsidRDefault="00A76571" w:rsidP="00E90E8E"/>
        </w:tc>
      </w:tr>
      <w:tr w:rsidR="00A76571" w14:paraId="33E9D24E" w14:textId="7409A630" w:rsidTr="00CA041F">
        <w:tc>
          <w:tcPr>
            <w:tcW w:w="5490" w:type="dxa"/>
          </w:tcPr>
          <w:p w14:paraId="53B19209" w14:textId="44C601DB" w:rsidR="00A76571" w:rsidRDefault="00A76571" w:rsidP="00E90E8E">
            <w:r>
              <w:t>IT PZM21</w:t>
            </w:r>
          </w:p>
        </w:tc>
        <w:tc>
          <w:tcPr>
            <w:tcW w:w="1080" w:type="dxa"/>
            <w:vAlign w:val="bottom"/>
          </w:tcPr>
          <w:p w14:paraId="5E3C33E4" w14:textId="2AFBC483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900" w:type="dxa"/>
            <w:vAlign w:val="bottom"/>
          </w:tcPr>
          <w:p w14:paraId="469F9CC0" w14:textId="21FA72BE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134</w:t>
            </w:r>
          </w:p>
        </w:tc>
        <w:tc>
          <w:tcPr>
            <w:tcW w:w="990" w:type="dxa"/>
            <w:vAlign w:val="bottom"/>
          </w:tcPr>
          <w:p w14:paraId="744D534E" w14:textId="4354E5AC" w:rsidR="00A76571" w:rsidRPr="00057F55" w:rsidRDefault="00A76571" w:rsidP="00E90E8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323</w:t>
            </w:r>
          </w:p>
        </w:tc>
        <w:tc>
          <w:tcPr>
            <w:tcW w:w="900" w:type="dxa"/>
          </w:tcPr>
          <w:p w14:paraId="6E50FC3E" w14:textId="2CD0ADE5" w:rsidR="00A76571" w:rsidRDefault="00A76571" w:rsidP="00E90E8E">
            <w:r>
              <w:t>NS</w:t>
            </w:r>
          </w:p>
        </w:tc>
        <w:tc>
          <w:tcPr>
            <w:tcW w:w="990" w:type="dxa"/>
          </w:tcPr>
          <w:p w14:paraId="0304DE5E" w14:textId="0838A946" w:rsidR="00A76571" w:rsidRDefault="00A76571" w:rsidP="00E90E8E"/>
        </w:tc>
        <w:tc>
          <w:tcPr>
            <w:tcW w:w="1350" w:type="dxa"/>
          </w:tcPr>
          <w:p w14:paraId="31397C0B" w14:textId="77777777" w:rsidR="00A76571" w:rsidRDefault="00A76571" w:rsidP="00E90E8E"/>
        </w:tc>
      </w:tr>
      <w:tr w:rsidR="00A76571" w14:paraId="1A32D09F" w14:textId="05588E89" w:rsidTr="00CA041F">
        <w:tc>
          <w:tcPr>
            <w:tcW w:w="5490" w:type="dxa"/>
            <w:tcBorders>
              <w:bottom w:val="single" w:sz="4" w:space="0" w:color="auto"/>
            </w:tcBorders>
          </w:tcPr>
          <w:p w14:paraId="7CBB747F" w14:textId="25D41966" w:rsidR="00A76571" w:rsidRDefault="00A76571" w:rsidP="00E90E8E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E7120E0" w14:textId="77777777" w:rsidR="00A76571" w:rsidRDefault="00A76571" w:rsidP="00E90E8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070B38" w14:textId="77777777" w:rsidR="00A76571" w:rsidRDefault="00A76571" w:rsidP="00E90E8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A460EA7" w14:textId="77777777" w:rsidR="00A76571" w:rsidRDefault="00A76571" w:rsidP="00E90E8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686BAD" w14:textId="77777777" w:rsidR="00A76571" w:rsidRDefault="00A76571" w:rsidP="00E90E8E"/>
        </w:tc>
        <w:tc>
          <w:tcPr>
            <w:tcW w:w="990" w:type="dxa"/>
            <w:tcBorders>
              <w:bottom w:val="single" w:sz="4" w:space="0" w:color="auto"/>
            </w:tcBorders>
          </w:tcPr>
          <w:p w14:paraId="4AF7979A" w14:textId="77777777" w:rsidR="00A76571" w:rsidRDefault="00A76571" w:rsidP="00E90E8E"/>
        </w:tc>
        <w:tc>
          <w:tcPr>
            <w:tcW w:w="1350" w:type="dxa"/>
            <w:tcBorders>
              <w:bottom w:val="single" w:sz="4" w:space="0" w:color="auto"/>
            </w:tcBorders>
          </w:tcPr>
          <w:p w14:paraId="3160DDC2" w14:textId="77777777" w:rsidR="00A76571" w:rsidRDefault="00A76571" w:rsidP="00E90E8E"/>
        </w:tc>
      </w:tr>
      <w:tr w:rsidR="00A76571" w14:paraId="55378D65" w14:textId="6C2839F5" w:rsidTr="00CA041F">
        <w:tc>
          <w:tcPr>
            <w:tcW w:w="5490" w:type="dxa"/>
            <w:shd w:val="clear" w:color="auto" w:fill="EEECE1" w:themeFill="background2"/>
          </w:tcPr>
          <w:p w14:paraId="7A1B12B7" w14:textId="7E49E624" w:rsidR="00A76571" w:rsidRPr="0055020D" w:rsidRDefault="00A76571" w:rsidP="00E90E8E">
            <w:pPr>
              <w:rPr>
                <w:b/>
              </w:rPr>
            </w:pPr>
            <w:r w:rsidRPr="0055020D">
              <w:rPr>
                <w:b/>
              </w:rPr>
              <w:t>LAD2 Degranulation</w:t>
            </w:r>
            <w:r w:rsidR="00190187">
              <w:rPr>
                <w:b/>
              </w:rPr>
              <w:t xml:space="preserve"> </w:t>
            </w:r>
            <w:r w:rsidRPr="0055020D">
              <w:rPr>
                <w:b/>
              </w:rPr>
              <w:t xml:space="preserve"> (</w:t>
            </w:r>
            <w:r>
              <w:rPr>
                <w:b/>
              </w:rPr>
              <w:t>Figure 5</w:t>
            </w:r>
            <w:r w:rsidRPr="0055020D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7BA9DCD4" w14:textId="1A39C066" w:rsidR="00A76571" w:rsidRDefault="00A76571" w:rsidP="00E90E8E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3E89B604" w14:textId="150253A3" w:rsidR="00A76571" w:rsidRDefault="00A76571" w:rsidP="00E90E8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44187AD0" w14:textId="1CDBBA48" w:rsidR="00A76571" w:rsidRDefault="00A76571" w:rsidP="00E90E8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14:paraId="13D3E891" w14:textId="77777777" w:rsidR="00A76571" w:rsidRDefault="00A76571" w:rsidP="00E90E8E"/>
        </w:tc>
        <w:tc>
          <w:tcPr>
            <w:tcW w:w="990" w:type="dxa"/>
            <w:shd w:val="clear" w:color="auto" w:fill="EEECE1" w:themeFill="background2"/>
          </w:tcPr>
          <w:p w14:paraId="438DAD4F" w14:textId="49CD2626" w:rsidR="00A76571" w:rsidRDefault="00A76571" w:rsidP="00E90E8E">
            <w:r>
              <w:t xml:space="preserve">NS  </w:t>
            </w:r>
          </w:p>
        </w:tc>
        <w:tc>
          <w:tcPr>
            <w:tcW w:w="1350" w:type="dxa"/>
            <w:shd w:val="clear" w:color="auto" w:fill="EEECE1" w:themeFill="background2"/>
          </w:tcPr>
          <w:p w14:paraId="5E446E14" w14:textId="19792836" w:rsidR="00A76571" w:rsidRDefault="00886282" w:rsidP="00E90E8E">
            <w:r>
              <w:t xml:space="preserve">Yes </w:t>
            </w:r>
            <w:r w:rsidR="00CA041F">
              <w:rPr>
                <w:vertAlign w:val="superscript"/>
              </w:rPr>
              <w:t>c</w:t>
            </w:r>
            <w:r w:rsidR="00A76571">
              <w:t xml:space="preserve"> </w:t>
            </w:r>
          </w:p>
        </w:tc>
      </w:tr>
      <w:tr w:rsidR="00A76571" w14:paraId="4F15A08D" w14:textId="023FDBB2" w:rsidTr="00CA041F">
        <w:tc>
          <w:tcPr>
            <w:tcW w:w="5490" w:type="dxa"/>
          </w:tcPr>
          <w:p w14:paraId="4F384A6F" w14:textId="24CFB0B8" w:rsidR="00A76571" w:rsidRDefault="00A76571" w:rsidP="00A76571">
            <w:r>
              <w:t>Morphine (10</w:t>
            </w:r>
            <w:r w:rsidR="007328C5">
              <w:t xml:space="preserve"> </w:t>
            </w:r>
            <w:r>
              <w:t>µM)</w:t>
            </w:r>
          </w:p>
        </w:tc>
        <w:tc>
          <w:tcPr>
            <w:tcW w:w="1080" w:type="dxa"/>
            <w:vAlign w:val="bottom"/>
          </w:tcPr>
          <w:p w14:paraId="3D8C6FFF" w14:textId="44C0B5AD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  <w:tc>
          <w:tcPr>
            <w:tcW w:w="900" w:type="dxa"/>
            <w:vAlign w:val="bottom"/>
          </w:tcPr>
          <w:p w14:paraId="4FB16426" w14:textId="11CC60B8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990" w:type="dxa"/>
            <w:vAlign w:val="bottom"/>
          </w:tcPr>
          <w:p w14:paraId="635BEFD4" w14:textId="7160AFFF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0.475</w:t>
            </w:r>
          </w:p>
        </w:tc>
        <w:tc>
          <w:tcPr>
            <w:tcW w:w="900" w:type="dxa"/>
            <w:vAlign w:val="bottom"/>
          </w:tcPr>
          <w:p w14:paraId="4D984ECF" w14:textId="246BB000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67142D9E" w14:textId="77777777" w:rsidR="00A76571" w:rsidRDefault="00A76571" w:rsidP="00A76571"/>
        </w:tc>
        <w:tc>
          <w:tcPr>
            <w:tcW w:w="1350" w:type="dxa"/>
          </w:tcPr>
          <w:p w14:paraId="66DBFAC0" w14:textId="77777777" w:rsidR="00A76571" w:rsidRDefault="00A76571" w:rsidP="00A76571"/>
        </w:tc>
      </w:tr>
      <w:tr w:rsidR="00A76571" w14:paraId="5DB0AC5E" w14:textId="202F95B6" w:rsidTr="00CA041F">
        <w:tc>
          <w:tcPr>
            <w:tcW w:w="5490" w:type="dxa"/>
          </w:tcPr>
          <w:p w14:paraId="0BBD10BA" w14:textId="730869CC" w:rsidR="00A76571" w:rsidRDefault="00A76571" w:rsidP="00A76571">
            <w:r>
              <w:t>Morphine (</w:t>
            </w:r>
            <w:r w:rsidR="007328C5">
              <w:t xml:space="preserve">1 </w:t>
            </w:r>
            <w:r>
              <w:t>µM)</w:t>
            </w:r>
          </w:p>
        </w:tc>
        <w:tc>
          <w:tcPr>
            <w:tcW w:w="1080" w:type="dxa"/>
            <w:vAlign w:val="bottom"/>
          </w:tcPr>
          <w:p w14:paraId="6F375854" w14:textId="300676C1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0.343</w:t>
            </w:r>
          </w:p>
        </w:tc>
        <w:tc>
          <w:tcPr>
            <w:tcW w:w="900" w:type="dxa"/>
            <w:vAlign w:val="bottom"/>
          </w:tcPr>
          <w:p w14:paraId="39448787" w14:textId="0DF67631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990" w:type="dxa"/>
            <w:vAlign w:val="bottom"/>
          </w:tcPr>
          <w:p w14:paraId="15100702" w14:textId="254CD0BC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0.340</w:t>
            </w:r>
          </w:p>
        </w:tc>
        <w:tc>
          <w:tcPr>
            <w:tcW w:w="900" w:type="dxa"/>
            <w:vAlign w:val="bottom"/>
          </w:tcPr>
          <w:p w14:paraId="77541B9E" w14:textId="3FC1D7D5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70B467B1" w14:textId="77777777" w:rsidR="00A76571" w:rsidRDefault="00A76571" w:rsidP="00A76571"/>
        </w:tc>
        <w:tc>
          <w:tcPr>
            <w:tcW w:w="1350" w:type="dxa"/>
          </w:tcPr>
          <w:p w14:paraId="5C8F1832" w14:textId="77777777" w:rsidR="00A76571" w:rsidRDefault="00A76571" w:rsidP="00A76571"/>
        </w:tc>
      </w:tr>
      <w:tr w:rsidR="00A76571" w14:paraId="547D1091" w14:textId="78A00F07" w:rsidTr="00CA041F">
        <w:tc>
          <w:tcPr>
            <w:tcW w:w="5490" w:type="dxa"/>
          </w:tcPr>
          <w:p w14:paraId="5DD171E8" w14:textId="4EBB5530" w:rsidR="00A76571" w:rsidRDefault="00A76571" w:rsidP="00A76571">
            <w:r>
              <w:t>Morphine (0.1</w:t>
            </w:r>
            <w:r w:rsidR="007328C5">
              <w:t xml:space="preserve"> </w:t>
            </w:r>
            <w:r>
              <w:t>µM)</w:t>
            </w:r>
          </w:p>
        </w:tc>
        <w:tc>
          <w:tcPr>
            <w:tcW w:w="1080" w:type="dxa"/>
            <w:vAlign w:val="bottom"/>
          </w:tcPr>
          <w:p w14:paraId="470BB05D" w14:textId="030699D7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0.323</w:t>
            </w:r>
          </w:p>
        </w:tc>
        <w:tc>
          <w:tcPr>
            <w:tcW w:w="900" w:type="dxa"/>
            <w:vAlign w:val="bottom"/>
          </w:tcPr>
          <w:p w14:paraId="2679CCE2" w14:textId="4320F723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90" w:type="dxa"/>
            <w:vAlign w:val="bottom"/>
          </w:tcPr>
          <w:p w14:paraId="29B5BF90" w14:textId="0EF082F5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0.320</w:t>
            </w:r>
          </w:p>
        </w:tc>
        <w:tc>
          <w:tcPr>
            <w:tcW w:w="900" w:type="dxa"/>
            <w:vAlign w:val="bottom"/>
          </w:tcPr>
          <w:p w14:paraId="7E0F5FD5" w14:textId="30AF369B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2EDC7028" w14:textId="77777777" w:rsidR="00A76571" w:rsidRDefault="00A76571" w:rsidP="00A76571"/>
        </w:tc>
        <w:tc>
          <w:tcPr>
            <w:tcW w:w="1350" w:type="dxa"/>
          </w:tcPr>
          <w:p w14:paraId="2F6D69B8" w14:textId="77777777" w:rsidR="00A76571" w:rsidRDefault="00A76571" w:rsidP="00A76571"/>
        </w:tc>
      </w:tr>
      <w:tr w:rsidR="00A76571" w14:paraId="3A69798D" w14:textId="137D7A29" w:rsidTr="00CA041F">
        <w:tc>
          <w:tcPr>
            <w:tcW w:w="5490" w:type="dxa"/>
          </w:tcPr>
          <w:p w14:paraId="5CF160C4" w14:textId="03C0042F" w:rsidR="00A76571" w:rsidRDefault="00A76571" w:rsidP="00A76571">
            <w:r w:rsidRPr="008425D4">
              <w:t>PZM21 (10</w:t>
            </w:r>
            <w:r w:rsidR="007328C5">
              <w:t xml:space="preserve"> </w:t>
            </w:r>
            <w:r w:rsidRPr="008425D4">
              <w:t xml:space="preserve">µM) </w:t>
            </w:r>
          </w:p>
        </w:tc>
        <w:tc>
          <w:tcPr>
            <w:tcW w:w="1080" w:type="dxa"/>
            <w:vAlign w:val="bottom"/>
          </w:tcPr>
          <w:p w14:paraId="331A3418" w14:textId="2F488AC6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0.293</w:t>
            </w:r>
          </w:p>
        </w:tc>
        <w:tc>
          <w:tcPr>
            <w:tcW w:w="900" w:type="dxa"/>
            <w:vAlign w:val="bottom"/>
          </w:tcPr>
          <w:p w14:paraId="0F4D3DFC" w14:textId="62B5E28A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990" w:type="dxa"/>
            <w:vAlign w:val="bottom"/>
          </w:tcPr>
          <w:p w14:paraId="214FA80B" w14:textId="3BDCAF7F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  <w:tc>
          <w:tcPr>
            <w:tcW w:w="900" w:type="dxa"/>
            <w:vAlign w:val="bottom"/>
          </w:tcPr>
          <w:p w14:paraId="6065E1E2" w14:textId="6B0E37D9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Pr="00292DAB">
              <w:rPr>
                <w:rFonts w:ascii="Arial" w:hAnsi="Arial" w:cs="Arial"/>
                <w:sz w:val="20"/>
                <w:szCs w:val="22"/>
                <w:vertAlign w:val="superscript"/>
              </w:rPr>
              <w:t>a</w:t>
            </w:r>
          </w:p>
        </w:tc>
        <w:tc>
          <w:tcPr>
            <w:tcW w:w="990" w:type="dxa"/>
          </w:tcPr>
          <w:p w14:paraId="3F97916A" w14:textId="77777777" w:rsidR="00A76571" w:rsidRDefault="00A76571" w:rsidP="00A76571"/>
        </w:tc>
        <w:tc>
          <w:tcPr>
            <w:tcW w:w="1350" w:type="dxa"/>
          </w:tcPr>
          <w:p w14:paraId="4FC420DB" w14:textId="77777777" w:rsidR="00A76571" w:rsidRDefault="00A76571" w:rsidP="00A76571"/>
        </w:tc>
      </w:tr>
      <w:tr w:rsidR="00A76571" w14:paraId="0ED69A56" w14:textId="77777777" w:rsidTr="00CA041F">
        <w:tc>
          <w:tcPr>
            <w:tcW w:w="5490" w:type="dxa"/>
          </w:tcPr>
          <w:p w14:paraId="5425E121" w14:textId="786D2835" w:rsidR="00A76571" w:rsidRDefault="00A76571" w:rsidP="00A76571">
            <w:r>
              <w:t>PZM21 (1</w:t>
            </w:r>
            <w:r w:rsidR="007328C5">
              <w:t xml:space="preserve"> </w:t>
            </w:r>
            <w:r w:rsidRPr="008425D4">
              <w:t xml:space="preserve">µM) </w:t>
            </w:r>
          </w:p>
        </w:tc>
        <w:tc>
          <w:tcPr>
            <w:tcW w:w="1080" w:type="dxa"/>
            <w:vAlign w:val="bottom"/>
          </w:tcPr>
          <w:p w14:paraId="4C3A9411" w14:textId="0D009438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0.283</w:t>
            </w:r>
          </w:p>
        </w:tc>
        <w:tc>
          <w:tcPr>
            <w:tcW w:w="900" w:type="dxa"/>
            <w:vAlign w:val="bottom"/>
          </w:tcPr>
          <w:p w14:paraId="7E4F2B49" w14:textId="76C0A664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990" w:type="dxa"/>
            <w:vAlign w:val="bottom"/>
          </w:tcPr>
          <w:p w14:paraId="3E3C8AED" w14:textId="1C456159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0.280</w:t>
            </w:r>
          </w:p>
        </w:tc>
        <w:tc>
          <w:tcPr>
            <w:tcW w:w="900" w:type="dxa"/>
            <w:vAlign w:val="bottom"/>
          </w:tcPr>
          <w:p w14:paraId="2FEC60FF" w14:textId="30EB6999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1A51EF21" w14:textId="77777777" w:rsidR="00A76571" w:rsidRDefault="00A76571" w:rsidP="00A76571"/>
        </w:tc>
        <w:tc>
          <w:tcPr>
            <w:tcW w:w="1350" w:type="dxa"/>
          </w:tcPr>
          <w:p w14:paraId="0AC6FCA2" w14:textId="77777777" w:rsidR="00A76571" w:rsidRDefault="00A76571" w:rsidP="00A76571"/>
        </w:tc>
      </w:tr>
      <w:tr w:rsidR="00A76571" w14:paraId="448FF3EE" w14:textId="77777777" w:rsidTr="00CA041F">
        <w:tc>
          <w:tcPr>
            <w:tcW w:w="5490" w:type="dxa"/>
          </w:tcPr>
          <w:p w14:paraId="59EB93A8" w14:textId="0EAC6EBF" w:rsidR="00A76571" w:rsidRDefault="00A76571" w:rsidP="00A76571">
            <w:r>
              <w:t>PZM21 (0.1</w:t>
            </w:r>
            <w:r w:rsidR="007328C5">
              <w:t xml:space="preserve"> </w:t>
            </w:r>
            <w:r w:rsidRPr="008425D4">
              <w:t xml:space="preserve">µM) </w:t>
            </w:r>
          </w:p>
        </w:tc>
        <w:tc>
          <w:tcPr>
            <w:tcW w:w="1080" w:type="dxa"/>
            <w:vAlign w:val="bottom"/>
          </w:tcPr>
          <w:p w14:paraId="3D8C79A2" w14:textId="6A42DAFE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900" w:type="dxa"/>
            <w:vAlign w:val="bottom"/>
          </w:tcPr>
          <w:p w14:paraId="51232161" w14:textId="57BC377F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0.040</w:t>
            </w:r>
          </w:p>
        </w:tc>
        <w:tc>
          <w:tcPr>
            <w:tcW w:w="990" w:type="dxa"/>
            <w:vAlign w:val="bottom"/>
          </w:tcPr>
          <w:p w14:paraId="4BC464CC" w14:textId="2CB44E61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0.270</w:t>
            </w:r>
          </w:p>
        </w:tc>
        <w:tc>
          <w:tcPr>
            <w:tcW w:w="900" w:type="dxa"/>
            <w:vAlign w:val="bottom"/>
          </w:tcPr>
          <w:p w14:paraId="0432CFB1" w14:textId="16C774A1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Pr="00292DAB">
              <w:rPr>
                <w:rFonts w:ascii="Arial" w:hAnsi="Arial" w:cs="Arial"/>
                <w:sz w:val="20"/>
                <w:szCs w:val="22"/>
                <w:vertAlign w:val="superscript"/>
              </w:rPr>
              <w:t>a</w:t>
            </w:r>
          </w:p>
        </w:tc>
        <w:tc>
          <w:tcPr>
            <w:tcW w:w="990" w:type="dxa"/>
          </w:tcPr>
          <w:p w14:paraId="2C5678C4" w14:textId="77777777" w:rsidR="00A76571" w:rsidRDefault="00A76571" w:rsidP="00A76571"/>
        </w:tc>
        <w:tc>
          <w:tcPr>
            <w:tcW w:w="1350" w:type="dxa"/>
          </w:tcPr>
          <w:p w14:paraId="6B7A0EA0" w14:textId="77777777" w:rsidR="00A76571" w:rsidRDefault="00A76571" w:rsidP="00A76571"/>
        </w:tc>
      </w:tr>
      <w:tr w:rsidR="00A76571" w14:paraId="7014F3F6" w14:textId="77777777" w:rsidTr="00CA041F">
        <w:tc>
          <w:tcPr>
            <w:tcW w:w="5490" w:type="dxa"/>
            <w:vAlign w:val="bottom"/>
          </w:tcPr>
          <w:p w14:paraId="618DC933" w14:textId="082141AC" w:rsidR="00A76571" w:rsidRDefault="00A76571" w:rsidP="00A76571">
            <w:r>
              <w:t>DMT-DALDA (10</w:t>
            </w:r>
            <w:r w:rsidR="007328C5">
              <w:t xml:space="preserve"> </w:t>
            </w:r>
            <w:r>
              <w:t>µM)</w:t>
            </w:r>
          </w:p>
        </w:tc>
        <w:tc>
          <w:tcPr>
            <w:tcW w:w="1080" w:type="dxa"/>
            <w:vAlign w:val="bottom"/>
          </w:tcPr>
          <w:p w14:paraId="176C9E45" w14:textId="21D83A63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0.335</w:t>
            </w:r>
          </w:p>
        </w:tc>
        <w:tc>
          <w:tcPr>
            <w:tcW w:w="900" w:type="dxa"/>
            <w:vAlign w:val="bottom"/>
          </w:tcPr>
          <w:p w14:paraId="3D007065" w14:textId="1DBBC6A6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990" w:type="dxa"/>
            <w:vAlign w:val="bottom"/>
          </w:tcPr>
          <w:p w14:paraId="54E4966D" w14:textId="1C2F97D0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0.335</w:t>
            </w:r>
          </w:p>
        </w:tc>
        <w:tc>
          <w:tcPr>
            <w:tcW w:w="900" w:type="dxa"/>
            <w:vAlign w:val="bottom"/>
          </w:tcPr>
          <w:p w14:paraId="1F1465E9" w14:textId="1F44E358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Pr="00292DAB">
              <w:rPr>
                <w:rFonts w:ascii="Arial" w:hAnsi="Arial" w:cs="Arial"/>
                <w:sz w:val="20"/>
                <w:szCs w:val="22"/>
                <w:vertAlign w:val="superscript"/>
              </w:rPr>
              <w:t>a</w:t>
            </w:r>
          </w:p>
        </w:tc>
        <w:tc>
          <w:tcPr>
            <w:tcW w:w="990" w:type="dxa"/>
          </w:tcPr>
          <w:p w14:paraId="6C966E70" w14:textId="77777777" w:rsidR="00A76571" w:rsidRDefault="00A76571" w:rsidP="00A76571"/>
        </w:tc>
        <w:tc>
          <w:tcPr>
            <w:tcW w:w="1350" w:type="dxa"/>
          </w:tcPr>
          <w:p w14:paraId="425C7583" w14:textId="77777777" w:rsidR="00A76571" w:rsidRDefault="00A76571" w:rsidP="00A76571"/>
        </w:tc>
      </w:tr>
      <w:tr w:rsidR="00A76571" w14:paraId="59ED86FB" w14:textId="77777777" w:rsidTr="00CA041F">
        <w:tc>
          <w:tcPr>
            <w:tcW w:w="5490" w:type="dxa"/>
            <w:vAlign w:val="bottom"/>
          </w:tcPr>
          <w:p w14:paraId="6EE0083E" w14:textId="7EE1245E" w:rsidR="00A76571" w:rsidRDefault="00A76571" w:rsidP="00A76571">
            <w:r>
              <w:t>DMT-DALDA (1</w:t>
            </w:r>
            <w:r w:rsidR="007328C5">
              <w:t xml:space="preserve"> </w:t>
            </w:r>
            <w:r>
              <w:t>µM)</w:t>
            </w:r>
          </w:p>
        </w:tc>
        <w:tc>
          <w:tcPr>
            <w:tcW w:w="1080" w:type="dxa"/>
            <w:vAlign w:val="bottom"/>
          </w:tcPr>
          <w:p w14:paraId="23A937AC" w14:textId="7F44A1F5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0.298</w:t>
            </w:r>
          </w:p>
        </w:tc>
        <w:tc>
          <w:tcPr>
            <w:tcW w:w="900" w:type="dxa"/>
            <w:vAlign w:val="bottom"/>
          </w:tcPr>
          <w:p w14:paraId="2DC992C8" w14:textId="47C08035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990" w:type="dxa"/>
            <w:vAlign w:val="bottom"/>
          </w:tcPr>
          <w:p w14:paraId="2910DF92" w14:textId="68DFBF5B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  <w:tc>
          <w:tcPr>
            <w:tcW w:w="900" w:type="dxa"/>
            <w:vAlign w:val="bottom"/>
          </w:tcPr>
          <w:p w14:paraId="2DE3651B" w14:textId="51A7CC6D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07AA9A66" w14:textId="77777777" w:rsidR="00A76571" w:rsidRDefault="00A76571" w:rsidP="00A76571"/>
        </w:tc>
        <w:tc>
          <w:tcPr>
            <w:tcW w:w="1350" w:type="dxa"/>
          </w:tcPr>
          <w:p w14:paraId="799811BD" w14:textId="77777777" w:rsidR="00A76571" w:rsidRDefault="00A76571" w:rsidP="00A76571"/>
        </w:tc>
      </w:tr>
      <w:tr w:rsidR="00A76571" w14:paraId="2CE42714" w14:textId="77777777" w:rsidTr="00CA041F">
        <w:tc>
          <w:tcPr>
            <w:tcW w:w="5490" w:type="dxa"/>
            <w:vAlign w:val="bottom"/>
          </w:tcPr>
          <w:p w14:paraId="086026D3" w14:textId="1E3D35E4" w:rsidR="00A76571" w:rsidRDefault="00A76571" w:rsidP="00A76571">
            <w:r>
              <w:t>DMT-DALDA (0.1</w:t>
            </w:r>
            <w:r w:rsidR="007328C5">
              <w:t xml:space="preserve"> </w:t>
            </w:r>
            <w:r>
              <w:t>µM)</w:t>
            </w:r>
          </w:p>
        </w:tc>
        <w:tc>
          <w:tcPr>
            <w:tcW w:w="1080" w:type="dxa"/>
            <w:vAlign w:val="bottom"/>
          </w:tcPr>
          <w:p w14:paraId="6BBE25BF" w14:textId="0706247A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0.293</w:t>
            </w:r>
          </w:p>
        </w:tc>
        <w:tc>
          <w:tcPr>
            <w:tcW w:w="900" w:type="dxa"/>
            <w:vAlign w:val="bottom"/>
          </w:tcPr>
          <w:p w14:paraId="78BAF9F5" w14:textId="34E97040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990" w:type="dxa"/>
            <w:vAlign w:val="bottom"/>
          </w:tcPr>
          <w:p w14:paraId="381429A9" w14:textId="6ABCFA1F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0.290</w:t>
            </w:r>
          </w:p>
        </w:tc>
        <w:tc>
          <w:tcPr>
            <w:tcW w:w="900" w:type="dxa"/>
            <w:vAlign w:val="bottom"/>
          </w:tcPr>
          <w:p w14:paraId="21823314" w14:textId="64B4C84A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1AEE43A2" w14:textId="77777777" w:rsidR="00A76571" w:rsidRDefault="00A76571" w:rsidP="00A76571"/>
        </w:tc>
        <w:tc>
          <w:tcPr>
            <w:tcW w:w="1350" w:type="dxa"/>
          </w:tcPr>
          <w:p w14:paraId="0291C2A0" w14:textId="77777777" w:rsidR="00A76571" w:rsidRDefault="00A76571" w:rsidP="00A76571"/>
        </w:tc>
      </w:tr>
      <w:tr w:rsidR="00A76571" w14:paraId="198B2C19" w14:textId="77777777" w:rsidTr="00CA041F">
        <w:tc>
          <w:tcPr>
            <w:tcW w:w="5490" w:type="dxa"/>
            <w:vAlign w:val="bottom"/>
          </w:tcPr>
          <w:p w14:paraId="47BBF186" w14:textId="6B682FD4" w:rsidR="00A76571" w:rsidRDefault="00A76571" w:rsidP="00A76571">
            <w:r>
              <w:t>PBS</w:t>
            </w:r>
          </w:p>
        </w:tc>
        <w:tc>
          <w:tcPr>
            <w:tcW w:w="1080" w:type="dxa"/>
            <w:vAlign w:val="bottom"/>
          </w:tcPr>
          <w:p w14:paraId="102D888F" w14:textId="11B2022A" w:rsidR="00A76571" w:rsidRPr="0055020D" w:rsidRDefault="00A76571" w:rsidP="00A76571">
            <w:pPr>
              <w:jc w:val="center"/>
              <w:rPr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  <w:tc>
          <w:tcPr>
            <w:tcW w:w="900" w:type="dxa"/>
            <w:vAlign w:val="bottom"/>
          </w:tcPr>
          <w:p w14:paraId="3DDC987C" w14:textId="398CDB93" w:rsidR="00A76571" w:rsidRPr="0055020D" w:rsidRDefault="00A76571" w:rsidP="00A7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0D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990" w:type="dxa"/>
            <w:vAlign w:val="bottom"/>
          </w:tcPr>
          <w:p w14:paraId="52D2B246" w14:textId="6ED45EF6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0.250</w:t>
            </w:r>
          </w:p>
        </w:tc>
        <w:tc>
          <w:tcPr>
            <w:tcW w:w="900" w:type="dxa"/>
            <w:vAlign w:val="bottom"/>
          </w:tcPr>
          <w:p w14:paraId="4E9B0B7C" w14:textId="7B5AA160" w:rsidR="00A76571" w:rsidRDefault="00A76571" w:rsidP="00A76571">
            <w:r>
              <w:rPr>
                <w:rFonts w:ascii="Arial" w:hAnsi="Arial" w:cs="Arial"/>
                <w:sz w:val="20"/>
                <w:szCs w:val="22"/>
              </w:rPr>
              <w:t xml:space="preserve">ND  </w:t>
            </w:r>
            <w:r w:rsidR="00CA041F">
              <w:rPr>
                <w:rFonts w:ascii="Arial" w:hAnsi="Arial" w:cs="Arial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2D1474EE" w14:textId="77777777" w:rsidR="00A76571" w:rsidRDefault="00A76571" w:rsidP="00A76571"/>
        </w:tc>
        <w:tc>
          <w:tcPr>
            <w:tcW w:w="1350" w:type="dxa"/>
          </w:tcPr>
          <w:p w14:paraId="39374CD4" w14:textId="77777777" w:rsidR="00A76571" w:rsidRDefault="00A76571" w:rsidP="00A76571"/>
        </w:tc>
      </w:tr>
      <w:tr w:rsidR="00A76571" w14:paraId="6056223B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486BE05B" w14:textId="77777777" w:rsidR="00A76571" w:rsidRDefault="00A76571" w:rsidP="00A76571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D8ADB2C" w14:textId="77777777" w:rsidR="00A76571" w:rsidRDefault="00A76571" w:rsidP="00A7657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071834" w14:textId="77777777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238480D" w14:textId="77777777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2657E0" w14:textId="77777777" w:rsidR="00A76571" w:rsidRDefault="00A76571" w:rsidP="00A76571"/>
        </w:tc>
        <w:tc>
          <w:tcPr>
            <w:tcW w:w="990" w:type="dxa"/>
            <w:tcBorders>
              <w:bottom w:val="single" w:sz="4" w:space="0" w:color="auto"/>
            </w:tcBorders>
          </w:tcPr>
          <w:p w14:paraId="51062396" w14:textId="77777777" w:rsidR="00A76571" w:rsidRDefault="00A76571" w:rsidP="00A76571"/>
        </w:tc>
        <w:tc>
          <w:tcPr>
            <w:tcW w:w="1350" w:type="dxa"/>
            <w:tcBorders>
              <w:bottom w:val="single" w:sz="4" w:space="0" w:color="auto"/>
            </w:tcBorders>
          </w:tcPr>
          <w:p w14:paraId="78012E32" w14:textId="77777777" w:rsidR="00A76571" w:rsidRDefault="00A76571" w:rsidP="00A76571"/>
        </w:tc>
      </w:tr>
      <w:tr w:rsidR="00A76571" w14:paraId="43D096D8" w14:textId="77777777" w:rsidTr="00CA041F">
        <w:tc>
          <w:tcPr>
            <w:tcW w:w="5490" w:type="dxa"/>
            <w:shd w:val="clear" w:color="auto" w:fill="EEECE1" w:themeFill="background2"/>
            <w:vAlign w:val="bottom"/>
          </w:tcPr>
          <w:p w14:paraId="12FAAC07" w14:textId="1FF1BE24" w:rsidR="00A76571" w:rsidRPr="00D8656C" w:rsidRDefault="00A76571" w:rsidP="00A76571">
            <w:pPr>
              <w:rPr>
                <w:b/>
              </w:rPr>
            </w:pPr>
            <w:r w:rsidRPr="00D8656C">
              <w:rPr>
                <w:b/>
              </w:rPr>
              <w:t xml:space="preserve">Fibroblast </w:t>
            </w:r>
            <w:r w:rsidR="00190187">
              <w:rPr>
                <w:b/>
              </w:rPr>
              <w:t>P</w:t>
            </w:r>
            <w:r w:rsidRPr="00D8656C">
              <w:rPr>
                <w:b/>
              </w:rPr>
              <w:t>roliferation (Figure 6</w:t>
            </w:r>
            <w:r>
              <w:rPr>
                <w:b/>
              </w:rPr>
              <w:t>A</w:t>
            </w:r>
            <w:r w:rsidRPr="00D8656C">
              <w:rPr>
                <w:b/>
              </w:rPr>
              <w:t xml:space="preserve">) 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35A63859" w14:textId="77777777" w:rsidR="00A76571" w:rsidRDefault="00A76571" w:rsidP="00A76571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44CC83D3" w14:textId="77777777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74EA1927" w14:textId="77777777" w:rsidR="00A76571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53D3F5C3" w14:textId="77777777" w:rsidR="00A76571" w:rsidRPr="00057F55" w:rsidRDefault="00A76571" w:rsidP="00A7657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512B4317" w14:textId="527270A2" w:rsidR="00A76571" w:rsidRDefault="00A76571" w:rsidP="00A76571">
            <w:r>
              <w:t xml:space="preserve">SIG </w:t>
            </w:r>
          </w:p>
        </w:tc>
        <w:tc>
          <w:tcPr>
            <w:tcW w:w="1350" w:type="dxa"/>
            <w:shd w:val="clear" w:color="auto" w:fill="EEECE1" w:themeFill="background2"/>
          </w:tcPr>
          <w:p w14:paraId="01E4DBCA" w14:textId="1AEA5217" w:rsidR="00A76571" w:rsidRDefault="00886282" w:rsidP="00A76571">
            <w:r>
              <w:t xml:space="preserve">No </w:t>
            </w:r>
            <w:r w:rsidR="00A76571">
              <w:t xml:space="preserve">  </w:t>
            </w:r>
          </w:p>
        </w:tc>
      </w:tr>
      <w:tr w:rsidR="00FD67A1" w14:paraId="7C082567" w14:textId="77777777" w:rsidTr="00CA041F">
        <w:tc>
          <w:tcPr>
            <w:tcW w:w="5490" w:type="dxa"/>
            <w:vAlign w:val="bottom"/>
          </w:tcPr>
          <w:p w14:paraId="62DF8322" w14:textId="29DD51FB" w:rsidR="00FD67A1" w:rsidRDefault="00B77FAA" w:rsidP="00FD67A1">
            <w:r>
              <w:t>Buffer</w:t>
            </w:r>
          </w:p>
        </w:tc>
        <w:tc>
          <w:tcPr>
            <w:tcW w:w="1080" w:type="dxa"/>
            <w:vAlign w:val="bottom"/>
          </w:tcPr>
          <w:p w14:paraId="33B6946E" w14:textId="7A196EA6" w:rsidR="00FD67A1" w:rsidRDefault="00FD67A1" w:rsidP="00FD6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15.9</w:t>
            </w:r>
          </w:p>
        </w:tc>
        <w:tc>
          <w:tcPr>
            <w:tcW w:w="900" w:type="dxa"/>
            <w:vAlign w:val="bottom"/>
          </w:tcPr>
          <w:p w14:paraId="7E691B12" w14:textId="3CB6C952" w:rsidR="00FD67A1" w:rsidRDefault="00FD67A1" w:rsidP="00FD6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990" w:type="dxa"/>
            <w:vAlign w:val="bottom"/>
          </w:tcPr>
          <w:p w14:paraId="21407CF3" w14:textId="0AFE1431" w:rsidR="00FD67A1" w:rsidRDefault="00FD67A1" w:rsidP="00FD6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16.8</w:t>
            </w:r>
          </w:p>
        </w:tc>
        <w:tc>
          <w:tcPr>
            <w:tcW w:w="900" w:type="dxa"/>
            <w:vAlign w:val="bottom"/>
          </w:tcPr>
          <w:p w14:paraId="4206300C" w14:textId="47D18BF5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SIG </w:t>
            </w:r>
          </w:p>
        </w:tc>
        <w:tc>
          <w:tcPr>
            <w:tcW w:w="990" w:type="dxa"/>
          </w:tcPr>
          <w:p w14:paraId="026E17ED" w14:textId="77777777" w:rsidR="00FD67A1" w:rsidRDefault="00FD67A1" w:rsidP="00FD67A1"/>
        </w:tc>
        <w:tc>
          <w:tcPr>
            <w:tcW w:w="1350" w:type="dxa"/>
          </w:tcPr>
          <w:p w14:paraId="54989139" w14:textId="77777777" w:rsidR="00FD67A1" w:rsidRDefault="00FD67A1" w:rsidP="00FD67A1"/>
        </w:tc>
      </w:tr>
      <w:tr w:rsidR="00FD67A1" w14:paraId="0F5EBA9C" w14:textId="77777777" w:rsidTr="00CA041F">
        <w:tc>
          <w:tcPr>
            <w:tcW w:w="5490" w:type="dxa"/>
            <w:vAlign w:val="bottom"/>
          </w:tcPr>
          <w:p w14:paraId="643F617F" w14:textId="0F7DFE7E" w:rsidR="00FD67A1" w:rsidRDefault="00FD67A1" w:rsidP="00FD67A1">
            <w:r>
              <w:t xml:space="preserve">Morphine (0.0003) </w:t>
            </w:r>
          </w:p>
        </w:tc>
        <w:tc>
          <w:tcPr>
            <w:tcW w:w="1080" w:type="dxa"/>
            <w:vAlign w:val="bottom"/>
          </w:tcPr>
          <w:p w14:paraId="6E8C3A19" w14:textId="4B5621BC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18.4</w:t>
            </w:r>
          </w:p>
        </w:tc>
        <w:tc>
          <w:tcPr>
            <w:tcW w:w="900" w:type="dxa"/>
            <w:vAlign w:val="bottom"/>
          </w:tcPr>
          <w:p w14:paraId="149DBFAE" w14:textId="4259060F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990" w:type="dxa"/>
            <w:vAlign w:val="bottom"/>
          </w:tcPr>
          <w:p w14:paraId="02CF2D96" w14:textId="50594C5B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17.5</w:t>
            </w:r>
          </w:p>
        </w:tc>
        <w:tc>
          <w:tcPr>
            <w:tcW w:w="900" w:type="dxa"/>
            <w:vAlign w:val="bottom"/>
          </w:tcPr>
          <w:p w14:paraId="61148FE2" w14:textId="1DC1E79E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045AED97" w14:textId="77777777" w:rsidR="00FD67A1" w:rsidRDefault="00FD67A1" w:rsidP="00FD67A1"/>
        </w:tc>
        <w:tc>
          <w:tcPr>
            <w:tcW w:w="1350" w:type="dxa"/>
          </w:tcPr>
          <w:p w14:paraId="129C4062" w14:textId="77777777" w:rsidR="00FD67A1" w:rsidRDefault="00FD67A1" w:rsidP="00FD67A1"/>
        </w:tc>
      </w:tr>
      <w:tr w:rsidR="00FD67A1" w14:paraId="7C8198F2" w14:textId="77777777" w:rsidTr="00CA041F">
        <w:tc>
          <w:tcPr>
            <w:tcW w:w="5490" w:type="dxa"/>
            <w:vAlign w:val="bottom"/>
          </w:tcPr>
          <w:p w14:paraId="40299F54" w14:textId="6F98E5E3" w:rsidR="00FD67A1" w:rsidRDefault="00FD67A1" w:rsidP="00FD67A1">
            <w:r>
              <w:t xml:space="preserve">Morphine (0.003) </w:t>
            </w:r>
          </w:p>
        </w:tc>
        <w:tc>
          <w:tcPr>
            <w:tcW w:w="1080" w:type="dxa"/>
            <w:vAlign w:val="bottom"/>
          </w:tcPr>
          <w:p w14:paraId="17D23D3F" w14:textId="6C4A4257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18.8</w:t>
            </w:r>
          </w:p>
        </w:tc>
        <w:tc>
          <w:tcPr>
            <w:tcW w:w="900" w:type="dxa"/>
            <w:vAlign w:val="bottom"/>
          </w:tcPr>
          <w:p w14:paraId="77846AA8" w14:textId="77DFFC16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990" w:type="dxa"/>
            <w:vAlign w:val="bottom"/>
          </w:tcPr>
          <w:p w14:paraId="2DFCA7E4" w14:textId="0CD30D83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17.5</w:t>
            </w:r>
          </w:p>
        </w:tc>
        <w:tc>
          <w:tcPr>
            <w:tcW w:w="900" w:type="dxa"/>
          </w:tcPr>
          <w:p w14:paraId="50C1AF38" w14:textId="185C0017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NS</w:t>
            </w:r>
          </w:p>
        </w:tc>
        <w:tc>
          <w:tcPr>
            <w:tcW w:w="990" w:type="dxa"/>
          </w:tcPr>
          <w:p w14:paraId="0E873DCB" w14:textId="77777777" w:rsidR="00FD67A1" w:rsidRDefault="00FD67A1" w:rsidP="00FD67A1"/>
        </w:tc>
        <w:tc>
          <w:tcPr>
            <w:tcW w:w="1350" w:type="dxa"/>
          </w:tcPr>
          <w:p w14:paraId="273D7A17" w14:textId="77777777" w:rsidR="00FD67A1" w:rsidRDefault="00FD67A1" w:rsidP="00FD67A1"/>
        </w:tc>
      </w:tr>
      <w:tr w:rsidR="00FD67A1" w14:paraId="6A9C4CEA" w14:textId="77777777" w:rsidTr="00CA041F">
        <w:tc>
          <w:tcPr>
            <w:tcW w:w="5490" w:type="dxa"/>
            <w:vAlign w:val="bottom"/>
          </w:tcPr>
          <w:p w14:paraId="12D57EE4" w14:textId="57B8258E" w:rsidR="00FD67A1" w:rsidRDefault="00FD67A1" w:rsidP="00FD67A1">
            <w:r>
              <w:t xml:space="preserve">Morphine (0.03) </w:t>
            </w:r>
          </w:p>
        </w:tc>
        <w:tc>
          <w:tcPr>
            <w:tcW w:w="1080" w:type="dxa"/>
            <w:vAlign w:val="bottom"/>
          </w:tcPr>
          <w:p w14:paraId="2371B7CA" w14:textId="66D6DB31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16.9</w:t>
            </w:r>
          </w:p>
        </w:tc>
        <w:tc>
          <w:tcPr>
            <w:tcW w:w="900" w:type="dxa"/>
            <w:vAlign w:val="bottom"/>
          </w:tcPr>
          <w:p w14:paraId="5CA47462" w14:textId="5BA3C2BD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990" w:type="dxa"/>
            <w:vAlign w:val="bottom"/>
          </w:tcPr>
          <w:p w14:paraId="2C11AFB1" w14:textId="17BA14E3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00" w:type="dxa"/>
          </w:tcPr>
          <w:p w14:paraId="3D8DD5D8" w14:textId="1C7C2EE6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NS</w:t>
            </w:r>
          </w:p>
        </w:tc>
        <w:tc>
          <w:tcPr>
            <w:tcW w:w="990" w:type="dxa"/>
          </w:tcPr>
          <w:p w14:paraId="251A4CE4" w14:textId="77777777" w:rsidR="00FD67A1" w:rsidRDefault="00FD67A1" w:rsidP="00FD67A1"/>
        </w:tc>
        <w:tc>
          <w:tcPr>
            <w:tcW w:w="1350" w:type="dxa"/>
          </w:tcPr>
          <w:p w14:paraId="34E259D0" w14:textId="77777777" w:rsidR="00FD67A1" w:rsidRDefault="00FD67A1" w:rsidP="00FD67A1"/>
        </w:tc>
      </w:tr>
      <w:tr w:rsidR="00FD67A1" w14:paraId="3EA18EFA" w14:textId="77777777" w:rsidTr="00CA041F">
        <w:tc>
          <w:tcPr>
            <w:tcW w:w="5490" w:type="dxa"/>
            <w:vAlign w:val="bottom"/>
          </w:tcPr>
          <w:p w14:paraId="093F8A5F" w14:textId="4E85AE99" w:rsidR="00FD67A1" w:rsidRDefault="00FD67A1" w:rsidP="00FD67A1">
            <w:r>
              <w:lastRenderedPageBreak/>
              <w:t xml:space="preserve">Morphine 0.3 </w:t>
            </w:r>
          </w:p>
        </w:tc>
        <w:tc>
          <w:tcPr>
            <w:tcW w:w="1080" w:type="dxa"/>
            <w:vAlign w:val="bottom"/>
          </w:tcPr>
          <w:p w14:paraId="65AC1E6C" w14:textId="3472A1A1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17.7</w:t>
            </w:r>
          </w:p>
        </w:tc>
        <w:tc>
          <w:tcPr>
            <w:tcW w:w="900" w:type="dxa"/>
            <w:vAlign w:val="bottom"/>
          </w:tcPr>
          <w:p w14:paraId="1718131E" w14:textId="2CAF7694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990" w:type="dxa"/>
            <w:vAlign w:val="bottom"/>
          </w:tcPr>
          <w:p w14:paraId="11A21F5F" w14:textId="58C00814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17.8</w:t>
            </w:r>
          </w:p>
        </w:tc>
        <w:tc>
          <w:tcPr>
            <w:tcW w:w="900" w:type="dxa"/>
          </w:tcPr>
          <w:p w14:paraId="139A3F34" w14:textId="0E05A4AA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NS</w:t>
            </w:r>
          </w:p>
        </w:tc>
        <w:tc>
          <w:tcPr>
            <w:tcW w:w="990" w:type="dxa"/>
          </w:tcPr>
          <w:p w14:paraId="4423CAB2" w14:textId="77777777" w:rsidR="00FD67A1" w:rsidRDefault="00FD67A1" w:rsidP="00FD67A1"/>
        </w:tc>
        <w:tc>
          <w:tcPr>
            <w:tcW w:w="1350" w:type="dxa"/>
          </w:tcPr>
          <w:p w14:paraId="7A44DB64" w14:textId="77777777" w:rsidR="00FD67A1" w:rsidRDefault="00FD67A1" w:rsidP="00FD67A1"/>
        </w:tc>
      </w:tr>
      <w:tr w:rsidR="00FD67A1" w14:paraId="242D6861" w14:textId="77777777" w:rsidTr="00CA041F">
        <w:tc>
          <w:tcPr>
            <w:tcW w:w="5490" w:type="dxa"/>
            <w:vAlign w:val="bottom"/>
          </w:tcPr>
          <w:p w14:paraId="56F6EC34" w14:textId="798800A4" w:rsidR="00FD67A1" w:rsidRDefault="00FD67A1" w:rsidP="00FD67A1">
            <w:r>
              <w:t xml:space="preserve">Morphine  (3) </w:t>
            </w:r>
          </w:p>
        </w:tc>
        <w:tc>
          <w:tcPr>
            <w:tcW w:w="1080" w:type="dxa"/>
            <w:vAlign w:val="bottom"/>
          </w:tcPr>
          <w:p w14:paraId="59D0697F" w14:textId="6264E47B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00" w:type="dxa"/>
            <w:vAlign w:val="bottom"/>
          </w:tcPr>
          <w:p w14:paraId="2B6C087A" w14:textId="539E1EEB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990" w:type="dxa"/>
            <w:vAlign w:val="bottom"/>
          </w:tcPr>
          <w:p w14:paraId="6A8DF3E7" w14:textId="5A02C945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</w:t>
            </w:r>
          </w:p>
        </w:tc>
        <w:tc>
          <w:tcPr>
            <w:tcW w:w="900" w:type="dxa"/>
          </w:tcPr>
          <w:p w14:paraId="62D2DEF9" w14:textId="2ACDC75A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NS</w:t>
            </w:r>
          </w:p>
        </w:tc>
        <w:tc>
          <w:tcPr>
            <w:tcW w:w="990" w:type="dxa"/>
          </w:tcPr>
          <w:p w14:paraId="5B256A2E" w14:textId="77777777" w:rsidR="00FD67A1" w:rsidRDefault="00FD67A1" w:rsidP="00FD67A1"/>
        </w:tc>
        <w:tc>
          <w:tcPr>
            <w:tcW w:w="1350" w:type="dxa"/>
          </w:tcPr>
          <w:p w14:paraId="248BD9C0" w14:textId="77777777" w:rsidR="00FD67A1" w:rsidRDefault="00FD67A1" w:rsidP="00FD67A1"/>
        </w:tc>
      </w:tr>
      <w:tr w:rsidR="00FD67A1" w14:paraId="24091F9E" w14:textId="77777777" w:rsidTr="00CA041F">
        <w:tc>
          <w:tcPr>
            <w:tcW w:w="5490" w:type="dxa"/>
          </w:tcPr>
          <w:p w14:paraId="7D0A0B9B" w14:textId="718D8458" w:rsidR="00FD67A1" w:rsidRDefault="00FD67A1" w:rsidP="00FD67A1">
            <w:r>
              <w:t xml:space="preserve">Morphine (30) </w:t>
            </w:r>
          </w:p>
        </w:tc>
        <w:tc>
          <w:tcPr>
            <w:tcW w:w="1080" w:type="dxa"/>
            <w:vAlign w:val="bottom"/>
          </w:tcPr>
          <w:p w14:paraId="056C2642" w14:textId="74150E36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900" w:type="dxa"/>
            <w:vAlign w:val="bottom"/>
          </w:tcPr>
          <w:p w14:paraId="210469A7" w14:textId="66CF1C95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990" w:type="dxa"/>
            <w:vAlign w:val="bottom"/>
          </w:tcPr>
          <w:p w14:paraId="4155DD92" w14:textId="37F04C62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21.8</w:t>
            </w:r>
          </w:p>
        </w:tc>
        <w:tc>
          <w:tcPr>
            <w:tcW w:w="900" w:type="dxa"/>
          </w:tcPr>
          <w:p w14:paraId="162202D5" w14:textId="0880211E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 xml:space="preserve">SIG </w:t>
            </w:r>
          </w:p>
        </w:tc>
        <w:tc>
          <w:tcPr>
            <w:tcW w:w="990" w:type="dxa"/>
          </w:tcPr>
          <w:p w14:paraId="156BEB11" w14:textId="77777777" w:rsidR="00FD67A1" w:rsidRDefault="00FD67A1" w:rsidP="00FD67A1"/>
        </w:tc>
        <w:tc>
          <w:tcPr>
            <w:tcW w:w="1350" w:type="dxa"/>
          </w:tcPr>
          <w:p w14:paraId="097D393A" w14:textId="77777777" w:rsidR="00FD67A1" w:rsidRDefault="00FD67A1" w:rsidP="00FD67A1"/>
        </w:tc>
      </w:tr>
      <w:tr w:rsidR="00FD67A1" w14:paraId="6C5BCAE2" w14:textId="77777777" w:rsidTr="00CA041F">
        <w:tc>
          <w:tcPr>
            <w:tcW w:w="5490" w:type="dxa"/>
          </w:tcPr>
          <w:p w14:paraId="5C1565A1" w14:textId="5D1B0C0B" w:rsidR="00FD67A1" w:rsidRDefault="00FD67A1" w:rsidP="00FD67A1">
            <w:r>
              <w:t>Morphine (300)</w:t>
            </w:r>
          </w:p>
        </w:tc>
        <w:tc>
          <w:tcPr>
            <w:tcW w:w="1080" w:type="dxa"/>
            <w:vAlign w:val="bottom"/>
          </w:tcPr>
          <w:p w14:paraId="3BE8C208" w14:textId="328880C8" w:rsidR="00FD67A1" w:rsidRDefault="00FD67A1" w:rsidP="00FD67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900" w:type="dxa"/>
            <w:vAlign w:val="bottom"/>
          </w:tcPr>
          <w:p w14:paraId="6B688000" w14:textId="39C14DC7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1.6</w:t>
            </w:r>
          </w:p>
        </w:tc>
        <w:tc>
          <w:tcPr>
            <w:tcW w:w="990" w:type="dxa"/>
            <w:vAlign w:val="bottom"/>
          </w:tcPr>
          <w:p w14:paraId="23036AB3" w14:textId="18AF3028" w:rsidR="00FD67A1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11.5</w:t>
            </w:r>
          </w:p>
        </w:tc>
        <w:tc>
          <w:tcPr>
            <w:tcW w:w="900" w:type="dxa"/>
          </w:tcPr>
          <w:p w14:paraId="552121AE" w14:textId="5CCD781F" w:rsidR="00FD67A1" w:rsidRPr="00057F55" w:rsidRDefault="00FD67A1" w:rsidP="00FD67A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NS</w:t>
            </w:r>
          </w:p>
        </w:tc>
        <w:tc>
          <w:tcPr>
            <w:tcW w:w="990" w:type="dxa"/>
          </w:tcPr>
          <w:p w14:paraId="29B5726C" w14:textId="77777777" w:rsidR="00FD67A1" w:rsidRDefault="00FD67A1" w:rsidP="00FD67A1"/>
        </w:tc>
        <w:tc>
          <w:tcPr>
            <w:tcW w:w="1350" w:type="dxa"/>
          </w:tcPr>
          <w:p w14:paraId="0675B2DF" w14:textId="77777777" w:rsidR="00FD67A1" w:rsidRDefault="00FD67A1" w:rsidP="00FD67A1"/>
        </w:tc>
      </w:tr>
      <w:tr w:rsidR="001D300F" w14:paraId="4F02A4C5" w14:textId="77777777" w:rsidTr="00CA041F">
        <w:tc>
          <w:tcPr>
            <w:tcW w:w="5490" w:type="dxa"/>
            <w:vAlign w:val="bottom"/>
          </w:tcPr>
          <w:p w14:paraId="6992E11A" w14:textId="3B126C45" w:rsidR="001D300F" w:rsidRDefault="001D300F" w:rsidP="001D300F"/>
        </w:tc>
        <w:tc>
          <w:tcPr>
            <w:tcW w:w="1080" w:type="dxa"/>
            <w:vAlign w:val="bottom"/>
          </w:tcPr>
          <w:p w14:paraId="42D2905E" w14:textId="56EF72C2" w:rsidR="001D300F" w:rsidRDefault="001D300F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22F92B89" w14:textId="3D468F2C" w:rsidR="001D300F" w:rsidRDefault="001D300F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4C07E1E3" w14:textId="06CE8EBD" w:rsidR="001D300F" w:rsidRDefault="001D300F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6571A75E" w14:textId="4B54946A" w:rsidR="001D300F" w:rsidRDefault="001D300F" w:rsidP="001D300F">
            <w:pPr>
              <w:jc w:val="center"/>
            </w:pPr>
          </w:p>
        </w:tc>
        <w:tc>
          <w:tcPr>
            <w:tcW w:w="990" w:type="dxa"/>
          </w:tcPr>
          <w:p w14:paraId="542E9C2F" w14:textId="77777777" w:rsidR="001D300F" w:rsidRDefault="001D300F" w:rsidP="001D300F"/>
        </w:tc>
        <w:tc>
          <w:tcPr>
            <w:tcW w:w="1350" w:type="dxa"/>
          </w:tcPr>
          <w:p w14:paraId="1B2AAB84" w14:textId="77777777" w:rsidR="001D300F" w:rsidRDefault="001D300F" w:rsidP="001D300F"/>
        </w:tc>
      </w:tr>
      <w:tr w:rsidR="00B77FAA" w14:paraId="6A0AA5EA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3608" w:type="dxa"/>
              <w:tblLayout w:type="fixed"/>
              <w:tblLook w:val="04A0" w:firstRow="1" w:lastRow="0" w:firstColumn="1" w:lastColumn="0" w:noHBand="0" w:noVBand="1"/>
            </w:tblPr>
            <w:tblGrid>
              <w:gridCol w:w="6244"/>
              <w:gridCol w:w="1245"/>
              <w:gridCol w:w="1037"/>
              <w:gridCol w:w="1141"/>
              <w:gridCol w:w="1037"/>
              <w:gridCol w:w="1141"/>
              <w:gridCol w:w="1763"/>
            </w:tblGrid>
            <w:tr w:rsidR="00B77FAA" w14:paraId="7C6194F4" w14:textId="77777777" w:rsidTr="00B04CD3">
              <w:tc>
                <w:tcPr>
                  <w:tcW w:w="5418" w:type="dxa"/>
                  <w:shd w:val="clear" w:color="auto" w:fill="EEECE1" w:themeFill="background2"/>
                </w:tcPr>
                <w:p w14:paraId="53E1CC35" w14:textId="2E959CD1" w:rsidR="00B77FAA" w:rsidRDefault="00B77FAA" w:rsidP="00B04CD3">
                  <w:r>
                    <w:rPr>
                      <w:b/>
                    </w:rPr>
                    <w:t xml:space="preserve">Fentanyl </w:t>
                  </w:r>
                  <w:r w:rsidR="00190187">
                    <w:rPr>
                      <w:b/>
                    </w:rPr>
                    <w:t xml:space="preserve">  (F</w:t>
                  </w:r>
                  <w:r>
                    <w:rPr>
                      <w:b/>
                    </w:rPr>
                    <w:t xml:space="preserve">igure 6B) </w:t>
                  </w:r>
                </w:p>
              </w:tc>
              <w:tc>
                <w:tcPr>
                  <w:tcW w:w="1080" w:type="dxa"/>
                  <w:shd w:val="clear" w:color="auto" w:fill="EEECE1" w:themeFill="background2"/>
                  <w:vAlign w:val="bottom"/>
                </w:tcPr>
                <w:p w14:paraId="1863E4D9" w14:textId="77777777" w:rsidR="00B77FAA" w:rsidRDefault="00B77FAA" w:rsidP="00B04CD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EEECE1" w:themeFill="background2"/>
                  <w:vAlign w:val="bottom"/>
                </w:tcPr>
                <w:p w14:paraId="4B4F1945" w14:textId="77777777" w:rsidR="00B77FAA" w:rsidRDefault="00B77FAA" w:rsidP="00B04CD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EEECE1" w:themeFill="background2"/>
                  <w:vAlign w:val="bottom"/>
                </w:tcPr>
                <w:p w14:paraId="34894E00" w14:textId="77777777" w:rsidR="00B77FAA" w:rsidRDefault="00B77FAA" w:rsidP="00B04CD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EEECE1" w:themeFill="background2"/>
                  <w:vAlign w:val="bottom"/>
                </w:tcPr>
                <w:p w14:paraId="128218FD" w14:textId="77777777" w:rsidR="00B77FAA" w:rsidRPr="00057F55" w:rsidRDefault="00B77FAA" w:rsidP="00B04CD3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EEECE1" w:themeFill="background2"/>
                </w:tcPr>
                <w:p w14:paraId="24056439" w14:textId="77777777" w:rsidR="00B77FAA" w:rsidRDefault="00B77FAA" w:rsidP="00B04CD3"/>
              </w:tc>
              <w:tc>
                <w:tcPr>
                  <w:tcW w:w="1530" w:type="dxa"/>
                  <w:shd w:val="clear" w:color="auto" w:fill="EEECE1" w:themeFill="background2"/>
                </w:tcPr>
                <w:p w14:paraId="7DE2AF07" w14:textId="77777777" w:rsidR="00B77FAA" w:rsidRDefault="00B77FAA" w:rsidP="00B04CD3">
                  <w:r>
                    <w:t xml:space="preserve">ANOVA </w:t>
                  </w:r>
                </w:p>
              </w:tc>
            </w:tr>
          </w:tbl>
          <w:p w14:paraId="64C3FBB4" w14:textId="13B2AC3E" w:rsidR="00B77FAA" w:rsidRDefault="00B77FAA" w:rsidP="001D300F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D9C1436" w14:textId="680634C9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7C04410" w14:textId="05FB762B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60021F6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E238F7D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AC7D11" w14:textId="469C46C2" w:rsidR="00B77FAA" w:rsidRDefault="00B77FAA" w:rsidP="001D300F">
            <w:r>
              <w:t xml:space="preserve">NS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3F8629" w14:textId="74534C87" w:rsidR="00B77FAA" w:rsidRDefault="00B77FAA" w:rsidP="001D300F">
            <w:r>
              <w:t xml:space="preserve">No </w:t>
            </w:r>
          </w:p>
        </w:tc>
      </w:tr>
      <w:tr w:rsidR="00B77FAA" w14:paraId="0BA8C913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1DC993CC" w14:textId="3AABBEE5" w:rsidR="00B77FAA" w:rsidRDefault="00B77FAA" w:rsidP="001D300F">
            <w:r>
              <w:t>Control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937AF95" w14:textId="69C727BD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7.42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57C2FE" w14:textId="184C619E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0.585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9E05846" w14:textId="4549A9B6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A752A4" w14:textId="3600979D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1A35EB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0C935822" w14:textId="77777777" w:rsidR="00B77FAA" w:rsidRDefault="00B77FAA" w:rsidP="001D300F"/>
        </w:tc>
      </w:tr>
      <w:tr w:rsidR="00B77FAA" w14:paraId="1FC55157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6536A4A2" w14:textId="4FC53C79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0.0000003)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C56C6AC" w14:textId="5CADD103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109CF0" w14:textId="13383EE1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0615EC2" w14:textId="6FD0E898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7CFB76" w14:textId="3C780B86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C7C68B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4E1892D2" w14:textId="77777777" w:rsidR="00B77FAA" w:rsidRDefault="00B77FAA" w:rsidP="001D300F"/>
        </w:tc>
      </w:tr>
      <w:tr w:rsidR="00B77FAA" w14:paraId="09894CF1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6FCE4248" w14:textId="645EFAB4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0.000003)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6D1AF87" w14:textId="2AC4C23A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47B31F" w14:textId="595C080E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AAF875F" w14:textId="3AADEAE3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E942EB" w14:textId="3D18CC39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B9116F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03DE7DB5" w14:textId="77777777" w:rsidR="00B77FAA" w:rsidRDefault="00B77FAA" w:rsidP="001D300F"/>
        </w:tc>
      </w:tr>
      <w:tr w:rsidR="00B77FAA" w14:paraId="069A9A73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73597843" w14:textId="7B5F84AA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0.00003)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A67A3D1" w14:textId="1A71656C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5045DF9" w14:textId="0B4C96D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395D328" w14:textId="1444395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5D253C2" w14:textId="1859442F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E43C74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6EEFF518" w14:textId="77777777" w:rsidR="00B77FAA" w:rsidRDefault="00B77FAA" w:rsidP="001D300F"/>
        </w:tc>
      </w:tr>
      <w:tr w:rsidR="00B77FAA" w14:paraId="6FA6DA16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7423E3A6" w14:textId="339976AC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0.0003)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FE14826" w14:textId="216A75C9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7.92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099A290" w14:textId="0C355692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0FE301A" w14:textId="7546DB81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2881B5A" w14:textId="3A5FD41B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8E3797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6CF78B45" w14:textId="77777777" w:rsidR="00B77FAA" w:rsidRDefault="00B77FAA" w:rsidP="001D300F"/>
        </w:tc>
      </w:tr>
      <w:tr w:rsidR="00B77FAA" w14:paraId="4BD52078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77DAE269" w14:textId="0958ED8C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0.003)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32CE14A" w14:textId="339DD041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BCB9333" w14:textId="484B1086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BDAD1AA" w14:textId="02C5C664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4AA1AD6" w14:textId="78589868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D4406E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75B8C11B" w14:textId="77777777" w:rsidR="00B77FAA" w:rsidRDefault="00B77FAA" w:rsidP="001D300F"/>
        </w:tc>
      </w:tr>
      <w:tr w:rsidR="00B77FAA" w14:paraId="0A706F5C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4A4B7894" w14:textId="79DBC2D2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C5DAF90" w14:textId="7ECDD890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7.42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25136F" w14:textId="39FA0A45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6676749" w14:textId="4868B994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7F22CD2" w14:textId="74A44BAA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AE2AD6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64AE3692" w14:textId="77777777" w:rsidR="00B77FAA" w:rsidRDefault="00B77FAA" w:rsidP="001D300F"/>
        </w:tc>
      </w:tr>
      <w:tr w:rsidR="00B77FAA" w14:paraId="7F131D7A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166CDA9D" w14:textId="5DF79DFC" w:rsidR="00B77FAA" w:rsidRPr="007328C5" w:rsidRDefault="00B77FAA" w:rsidP="001D300F">
            <w:r w:rsidRPr="007328C5">
              <w:t>Fentanyl (</w:t>
            </w:r>
            <w:r w:rsidRPr="007328C5">
              <w:rPr>
                <w:rFonts w:eastAsiaTheme="minorEastAsia"/>
                <w:sz w:val="22"/>
                <w:szCs w:val="22"/>
              </w:rPr>
              <w:t>0.3)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90B89BB" w14:textId="7F74B5AB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7.17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AAFBCD2" w14:textId="3B6A5B41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2EBC817" w14:textId="7A3BA972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67E14F" w14:textId="5DE07CA3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3B946D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3EB9F5AF" w14:textId="77777777" w:rsidR="00B77FAA" w:rsidRDefault="00B77FAA" w:rsidP="001D300F"/>
        </w:tc>
      </w:tr>
      <w:tr w:rsidR="00B77FAA" w14:paraId="601B68C7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1B5EC889" w14:textId="77777777" w:rsidR="00B77FAA" w:rsidRDefault="00B77FAA" w:rsidP="001D300F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E3FE2F3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F23A14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EAAD4C7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B1A306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C7D0A7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1B9C8EB5" w14:textId="77777777" w:rsidR="00B77FAA" w:rsidRDefault="00B77FAA" w:rsidP="001D300F"/>
        </w:tc>
      </w:tr>
      <w:tr w:rsidR="00B77FAA" w14:paraId="286757BF" w14:textId="77777777" w:rsidTr="00CA041F">
        <w:trPr>
          <w:trHeight w:val="77"/>
        </w:trPr>
        <w:tc>
          <w:tcPr>
            <w:tcW w:w="5490" w:type="dxa"/>
            <w:tcBorders>
              <w:bottom w:val="single" w:sz="4" w:space="0" w:color="auto"/>
            </w:tcBorders>
          </w:tcPr>
          <w:p w14:paraId="168F8EE2" w14:textId="77777777" w:rsidR="00B77FAA" w:rsidRDefault="00B77FAA" w:rsidP="001D300F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C693FDB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CC3808A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326E8A7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B82330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2ABE15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7FCAF6B4" w14:textId="77777777" w:rsidR="00B77FAA" w:rsidRDefault="00B77FAA" w:rsidP="001D300F"/>
        </w:tc>
      </w:tr>
      <w:tr w:rsidR="00B77FAA" w14:paraId="03133094" w14:textId="77777777" w:rsidTr="00CA041F">
        <w:tc>
          <w:tcPr>
            <w:tcW w:w="5490" w:type="dxa"/>
            <w:shd w:val="clear" w:color="auto" w:fill="EEECE1" w:themeFill="background2"/>
          </w:tcPr>
          <w:p w14:paraId="358BE5BD" w14:textId="3CADB78C" w:rsidR="00B77FAA" w:rsidRDefault="00B77FAA" w:rsidP="001D300F">
            <w:r>
              <w:rPr>
                <w:b/>
              </w:rPr>
              <w:t>PZM21   (Figure 6C</w:t>
            </w:r>
            <w:r w:rsidRPr="00D8656C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52F9546F" w14:textId="0CF5A97C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4228F8D2" w14:textId="2E3FECA1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38DE699B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47862691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238BE4D4" w14:textId="43112759" w:rsidR="00B77FAA" w:rsidRDefault="00B77FAA" w:rsidP="001D300F">
            <w:r>
              <w:t>NS</w:t>
            </w:r>
          </w:p>
        </w:tc>
        <w:tc>
          <w:tcPr>
            <w:tcW w:w="1350" w:type="dxa"/>
            <w:shd w:val="clear" w:color="auto" w:fill="EEECE1" w:themeFill="background2"/>
          </w:tcPr>
          <w:p w14:paraId="61D6A8B6" w14:textId="305548C7" w:rsidR="00B77FAA" w:rsidRDefault="00B77FAA" w:rsidP="001D300F">
            <w:r>
              <w:t>Yes</w:t>
            </w:r>
          </w:p>
        </w:tc>
      </w:tr>
      <w:tr w:rsidR="00B77FAA" w14:paraId="4AC1986C" w14:textId="77777777" w:rsidTr="00CA041F">
        <w:tc>
          <w:tcPr>
            <w:tcW w:w="5490" w:type="dxa"/>
          </w:tcPr>
          <w:p w14:paraId="123B44CE" w14:textId="066B5F0B" w:rsidR="00B77FAA" w:rsidRDefault="00B77FAA" w:rsidP="001D300F">
            <w:r>
              <w:t>Control</w:t>
            </w:r>
          </w:p>
        </w:tc>
        <w:tc>
          <w:tcPr>
            <w:tcW w:w="1080" w:type="dxa"/>
            <w:vAlign w:val="bottom"/>
          </w:tcPr>
          <w:p w14:paraId="06CB5EAB" w14:textId="22660C52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22.9</w:t>
            </w:r>
          </w:p>
        </w:tc>
        <w:tc>
          <w:tcPr>
            <w:tcW w:w="900" w:type="dxa"/>
            <w:vAlign w:val="bottom"/>
          </w:tcPr>
          <w:p w14:paraId="42FB89B5" w14:textId="76C28B3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990" w:type="dxa"/>
            <w:vAlign w:val="bottom"/>
          </w:tcPr>
          <w:p w14:paraId="46DEB873" w14:textId="2B45955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22.8</w:t>
            </w:r>
          </w:p>
        </w:tc>
        <w:tc>
          <w:tcPr>
            <w:tcW w:w="900" w:type="dxa"/>
            <w:vAlign w:val="bottom"/>
          </w:tcPr>
          <w:p w14:paraId="6956E97E" w14:textId="731A3379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64403F1" w14:textId="77777777" w:rsidR="00B77FAA" w:rsidRDefault="00B77FAA" w:rsidP="001D300F"/>
        </w:tc>
        <w:tc>
          <w:tcPr>
            <w:tcW w:w="1350" w:type="dxa"/>
          </w:tcPr>
          <w:p w14:paraId="00189966" w14:textId="77777777" w:rsidR="00B77FAA" w:rsidRDefault="00B77FAA" w:rsidP="001D300F"/>
        </w:tc>
      </w:tr>
      <w:tr w:rsidR="00B77FAA" w14:paraId="3E6A4BF6" w14:textId="77777777" w:rsidTr="00CA041F">
        <w:tc>
          <w:tcPr>
            <w:tcW w:w="5490" w:type="dxa"/>
          </w:tcPr>
          <w:p w14:paraId="00015430" w14:textId="230B2556" w:rsidR="00B77FAA" w:rsidRDefault="00B77FAA" w:rsidP="001D300F">
            <w:r>
              <w:t>PZM 21  0.03</w:t>
            </w:r>
          </w:p>
        </w:tc>
        <w:tc>
          <w:tcPr>
            <w:tcW w:w="1080" w:type="dxa"/>
            <w:vAlign w:val="bottom"/>
          </w:tcPr>
          <w:p w14:paraId="4E07543C" w14:textId="2CBC8D11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20.8</w:t>
            </w:r>
          </w:p>
        </w:tc>
        <w:tc>
          <w:tcPr>
            <w:tcW w:w="900" w:type="dxa"/>
            <w:vAlign w:val="bottom"/>
          </w:tcPr>
          <w:p w14:paraId="0A374E61" w14:textId="3B3E840E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2.99</w:t>
            </w:r>
          </w:p>
        </w:tc>
        <w:tc>
          <w:tcPr>
            <w:tcW w:w="990" w:type="dxa"/>
            <w:vAlign w:val="bottom"/>
          </w:tcPr>
          <w:p w14:paraId="06C692A5" w14:textId="69BBE57A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19.8</w:t>
            </w:r>
          </w:p>
        </w:tc>
        <w:tc>
          <w:tcPr>
            <w:tcW w:w="900" w:type="dxa"/>
            <w:vAlign w:val="bottom"/>
          </w:tcPr>
          <w:p w14:paraId="0AF46849" w14:textId="4EF65B12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</w:tcPr>
          <w:p w14:paraId="1835C0F9" w14:textId="77777777" w:rsidR="00B77FAA" w:rsidRDefault="00B77FAA" w:rsidP="001D300F"/>
        </w:tc>
        <w:tc>
          <w:tcPr>
            <w:tcW w:w="1350" w:type="dxa"/>
          </w:tcPr>
          <w:p w14:paraId="5DEBE984" w14:textId="77777777" w:rsidR="00B77FAA" w:rsidRDefault="00B77FAA" w:rsidP="001D300F"/>
        </w:tc>
      </w:tr>
      <w:tr w:rsidR="00B77FAA" w14:paraId="0DCC0287" w14:textId="77777777" w:rsidTr="00CA041F">
        <w:tc>
          <w:tcPr>
            <w:tcW w:w="5490" w:type="dxa"/>
          </w:tcPr>
          <w:p w14:paraId="0EF1027F" w14:textId="5C10AD96" w:rsidR="00B77FAA" w:rsidRDefault="00B77FAA" w:rsidP="001D300F">
            <w:r>
              <w:t>PZM 21  0.3</w:t>
            </w:r>
          </w:p>
        </w:tc>
        <w:tc>
          <w:tcPr>
            <w:tcW w:w="1080" w:type="dxa"/>
            <w:vAlign w:val="bottom"/>
          </w:tcPr>
          <w:p w14:paraId="4EF98BB7" w14:textId="4DD4D220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21.1</w:t>
            </w:r>
          </w:p>
        </w:tc>
        <w:tc>
          <w:tcPr>
            <w:tcW w:w="900" w:type="dxa"/>
            <w:vAlign w:val="bottom"/>
          </w:tcPr>
          <w:p w14:paraId="5671D38E" w14:textId="77A71FB8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4.04</w:t>
            </w:r>
          </w:p>
        </w:tc>
        <w:tc>
          <w:tcPr>
            <w:tcW w:w="990" w:type="dxa"/>
            <w:vAlign w:val="bottom"/>
          </w:tcPr>
          <w:p w14:paraId="67CDD3E3" w14:textId="30BD6740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</w:t>
            </w:r>
          </w:p>
        </w:tc>
        <w:tc>
          <w:tcPr>
            <w:tcW w:w="900" w:type="dxa"/>
            <w:vAlign w:val="bottom"/>
          </w:tcPr>
          <w:p w14:paraId="5E469B7B" w14:textId="77B39E8D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83A3CC0" w14:textId="77777777" w:rsidR="00B77FAA" w:rsidRDefault="00B77FAA" w:rsidP="001D300F"/>
        </w:tc>
        <w:tc>
          <w:tcPr>
            <w:tcW w:w="1350" w:type="dxa"/>
          </w:tcPr>
          <w:p w14:paraId="42428A9A" w14:textId="77777777" w:rsidR="00B77FAA" w:rsidRDefault="00B77FAA" w:rsidP="001D300F"/>
        </w:tc>
      </w:tr>
      <w:tr w:rsidR="00B77FAA" w14:paraId="3D8890C5" w14:textId="77777777" w:rsidTr="00CA041F">
        <w:tc>
          <w:tcPr>
            <w:tcW w:w="5490" w:type="dxa"/>
          </w:tcPr>
          <w:p w14:paraId="54DF6CCF" w14:textId="40D68C12" w:rsidR="00B77FAA" w:rsidRDefault="00B77FAA" w:rsidP="001D300F">
            <w:r>
              <w:t>PZM 21  3</w:t>
            </w:r>
          </w:p>
        </w:tc>
        <w:tc>
          <w:tcPr>
            <w:tcW w:w="1080" w:type="dxa"/>
            <w:vAlign w:val="bottom"/>
          </w:tcPr>
          <w:p w14:paraId="1A5E2442" w14:textId="6178CF4D" w:rsidR="00B77FAA" w:rsidRPr="009126E9" w:rsidRDefault="00B77FAA" w:rsidP="001D300F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20.1</w:t>
            </w:r>
          </w:p>
        </w:tc>
        <w:tc>
          <w:tcPr>
            <w:tcW w:w="900" w:type="dxa"/>
            <w:vAlign w:val="bottom"/>
          </w:tcPr>
          <w:p w14:paraId="28A1B066" w14:textId="72B5A7BE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</w:t>
            </w:r>
          </w:p>
        </w:tc>
        <w:tc>
          <w:tcPr>
            <w:tcW w:w="990" w:type="dxa"/>
            <w:vAlign w:val="bottom"/>
          </w:tcPr>
          <w:p w14:paraId="5DF90A47" w14:textId="6D2ED724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</w:t>
            </w:r>
          </w:p>
        </w:tc>
        <w:tc>
          <w:tcPr>
            <w:tcW w:w="900" w:type="dxa"/>
            <w:vAlign w:val="bottom"/>
          </w:tcPr>
          <w:p w14:paraId="360C1BBD" w14:textId="3551D2AB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16447AC2" w14:textId="77777777" w:rsidR="00B77FAA" w:rsidRDefault="00B77FAA" w:rsidP="001D300F"/>
        </w:tc>
        <w:tc>
          <w:tcPr>
            <w:tcW w:w="1350" w:type="dxa"/>
          </w:tcPr>
          <w:p w14:paraId="5C261F38" w14:textId="77777777" w:rsidR="00B77FAA" w:rsidRDefault="00B77FAA" w:rsidP="001D300F"/>
        </w:tc>
      </w:tr>
      <w:tr w:rsidR="00B77FAA" w14:paraId="50547382" w14:textId="77777777" w:rsidTr="00CA041F">
        <w:tc>
          <w:tcPr>
            <w:tcW w:w="5490" w:type="dxa"/>
          </w:tcPr>
          <w:p w14:paraId="3B269ED9" w14:textId="01C86A55" w:rsidR="00B77FAA" w:rsidRDefault="00B77FAA" w:rsidP="001D300F">
            <w:r>
              <w:t>PZM 21  30</w:t>
            </w:r>
          </w:p>
        </w:tc>
        <w:tc>
          <w:tcPr>
            <w:tcW w:w="1080" w:type="dxa"/>
            <w:vAlign w:val="bottom"/>
          </w:tcPr>
          <w:p w14:paraId="53A8B709" w14:textId="3DF11E02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21.5</w:t>
            </w:r>
          </w:p>
        </w:tc>
        <w:tc>
          <w:tcPr>
            <w:tcW w:w="900" w:type="dxa"/>
            <w:vAlign w:val="bottom"/>
          </w:tcPr>
          <w:p w14:paraId="0A82A3B2" w14:textId="66190179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3.59</w:t>
            </w:r>
          </w:p>
        </w:tc>
        <w:tc>
          <w:tcPr>
            <w:tcW w:w="990" w:type="dxa"/>
            <w:vAlign w:val="bottom"/>
          </w:tcPr>
          <w:p w14:paraId="50CEABD2" w14:textId="39007890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21.8</w:t>
            </w:r>
          </w:p>
        </w:tc>
        <w:tc>
          <w:tcPr>
            <w:tcW w:w="900" w:type="dxa"/>
            <w:vAlign w:val="bottom"/>
          </w:tcPr>
          <w:p w14:paraId="23A26E0F" w14:textId="1F0BB820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213CC745" w14:textId="77777777" w:rsidR="00B77FAA" w:rsidRDefault="00B77FAA" w:rsidP="001D300F"/>
        </w:tc>
        <w:tc>
          <w:tcPr>
            <w:tcW w:w="1350" w:type="dxa"/>
          </w:tcPr>
          <w:p w14:paraId="33B560EF" w14:textId="77777777" w:rsidR="00B77FAA" w:rsidRDefault="00B77FAA" w:rsidP="001D300F"/>
        </w:tc>
      </w:tr>
      <w:tr w:rsidR="00B77FAA" w14:paraId="68A16DB0" w14:textId="77777777" w:rsidTr="00CA041F">
        <w:tc>
          <w:tcPr>
            <w:tcW w:w="5490" w:type="dxa"/>
          </w:tcPr>
          <w:p w14:paraId="52E03564" w14:textId="00A3DF8D" w:rsidR="00B77FAA" w:rsidRDefault="00B77FAA" w:rsidP="001D300F">
            <w:r>
              <w:t xml:space="preserve">Morphine </w:t>
            </w:r>
          </w:p>
        </w:tc>
        <w:tc>
          <w:tcPr>
            <w:tcW w:w="1080" w:type="dxa"/>
            <w:vAlign w:val="bottom"/>
          </w:tcPr>
          <w:p w14:paraId="7E6D1E22" w14:textId="685A7B7C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30.6</w:t>
            </w:r>
          </w:p>
        </w:tc>
        <w:tc>
          <w:tcPr>
            <w:tcW w:w="900" w:type="dxa"/>
            <w:vAlign w:val="bottom"/>
          </w:tcPr>
          <w:p w14:paraId="3B29F244" w14:textId="72403FE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3.83</w:t>
            </w:r>
          </w:p>
        </w:tc>
        <w:tc>
          <w:tcPr>
            <w:tcW w:w="990" w:type="dxa"/>
            <w:vAlign w:val="bottom"/>
          </w:tcPr>
          <w:p w14:paraId="533FF48B" w14:textId="621E0926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</w:t>
            </w:r>
          </w:p>
        </w:tc>
        <w:tc>
          <w:tcPr>
            <w:tcW w:w="900" w:type="dxa"/>
            <w:vAlign w:val="bottom"/>
          </w:tcPr>
          <w:p w14:paraId="57954A2B" w14:textId="1FA35A7A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</w:tcPr>
          <w:p w14:paraId="000A9A52" w14:textId="77777777" w:rsidR="00B77FAA" w:rsidRDefault="00B77FAA" w:rsidP="001D300F"/>
        </w:tc>
        <w:tc>
          <w:tcPr>
            <w:tcW w:w="1350" w:type="dxa"/>
          </w:tcPr>
          <w:p w14:paraId="31CEE12E" w14:textId="77777777" w:rsidR="00B77FAA" w:rsidRDefault="00B77FAA" w:rsidP="001D300F"/>
        </w:tc>
      </w:tr>
      <w:tr w:rsidR="00B77FAA" w14:paraId="11A4297C" w14:textId="77777777" w:rsidTr="00CA041F">
        <w:tc>
          <w:tcPr>
            <w:tcW w:w="5490" w:type="dxa"/>
            <w:tcBorders>
              <w:bottom w:val="single" w:sz="4" w:space="0" w:color="auto"/>
            </w:tcBorders>
          </w:tcPr>
          <w:p w14:paraId="74F66001" w14:textId="77777777" w:rsidR="00B77FAA" w:rsidRDefault="00B77FAA" w:rsidP="001D300F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ACDFD5A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B7D2A41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BCAE12B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2D1B7E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8487B0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49565FC0" w14:textId="77777777" w:rsidR="00B77FAA" w:rsidRDefault="00B77FAA" w:rsidP="001D300F"/>
        </w:tc>
      </w:tr>
      <w:tr w:rsidR="00B77FAA" w14:paraId="68157C60" w14:textId="77777777" w:rsidTr="00CA041F">
        <w:tc>
          <w:tcPr>
            <w:tcW w:w="5490" w:type="dxa"/>
            <w:shd w:val="clear" w:color="auto" w:fill="EEECE1" w:themeFill="background2"/>
          </w:tcPr>
          <w:p w14:paraId="13F9E776" w14:textId="346A70EB" w:rsidR="00B77FAA" w:rsidRDefault="00B77FAA" w:rsidP="001D300F">
            <w:r>
              <w:rPr>
                <w:b/>
              </w:rPr>
              <w:t xml:space="preserve">DMT DALDA </w:t>
            </w:r>
            <w:r w:rsidR="00190187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190187">
              <w:rPr>
                <w:b/>
              </w:rPr>
              <w:t>F</w:t>
            </w:r>
            <w:r>
              <w:rPr>
                <w:b/>
              </w:rPr>
              <w:t xml:space="preserve">igure 6D) 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75314A45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7EFB1FF0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03054988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7CE285F3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53CF497B" w14:textId="54F70C54" w:rsidR="00B77FAA" w:rsidRDefault="00B77FAA" w:rsidP="001D300F">
            <w:r>
              <w:t xml:space="preserve">NS </w:t>
            </w:r>
          </w:p>
        </w:tc>
        <w:tc>
          <w:tcPr>
            <w:tcW w:w="1350" w:type="dxa"/>
            <w:shd w:val="clear" w:color="auto" w:fill="EEECE1" w:themeFill="background2"/>
          </w:tcPr>
          <w:p w14:paraId="5242CF3F" w14:textId="6C7D98F5" w:rsidR="00B77FAA" w:rsidRDefault="00B77FAA" w:rsidP="001D300F">
            <w:r>
              <w:t xml:space="preserve">No  </w:t>
            </w:r>
          </w:p>
        </w:tc>
      </w:tr>
      <w:tr w:rsidR="00B77FAA" w14:paraId="67285842" w14:textId="77777777" w:rsidTr="00CA041F">
        <w:trPr>
          <w:trHeight w:val="98"/>
        </w:trPr>
        <w:tc>
          <w:tcPr>
            <w:tcW w:w="5490" w:type="dxa"/>
          </w:tcPr>
          <w:p w14:paraId="2F0A2860" w14:textId="28FD0B88" w:rsidR="00B77FAA" w:rsidRPr="00D8656C" w:rsidRDefault="00B77FAA" w:rsidP="001D300F">
            <w:pPr>
              <w:rPr>
                <w:b/>
              </w:rPr>
            </w:pPr>
            <w:r>
              <w:t>Control</w:t>
            </w:r>
          </w:p>
        </w:tc>
        <w:tc>
          <w:tcPr>
            <w:tcW w:w="1080" w:type="dxa"/>
            <w:vAlign w:val="bottom"/>
          </w:tcPr>
          <w:p w14:paraId="33BBBE1F" w14:textId="0ECD80B4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24.5</w:t>
            </w:r>
          </w:p>
        </w:tc>
        <w:tc>
          <w:tcPr>
            <w:tcW w:w="900" w:type="dxa"/>
            <w:vAlign w:val="bottom"/>
          </w:tcPr>
          <w:p w14:paraId="44797D88" w14:textId="34F2FB8F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3.39</w:t>
            </w:r>
          </w:p>
        </w:tc>
        <w:tc>
          <w:tcPr>
            <w:tcW w:w="990" w:type="dxa"/>
            <w:vAlign w:val="bottom"/>
          </w:tcPr>
          <w:p w14:paraId="03D1B52F" w14:textId="3B37924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</w:t>
            </w:r>
          </w:p>
        </w:tc>
        <w:tc>
          <w:tcPr>
            <w:tcW w:w="900" w:type="dxa"/>
            <w:vAlign w:val="bottom"/>
          </w:tcPr>
          <w:p w14:paraId="1F207955" w14:textId="54C0C7AC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EE276A7" w14:textId="77777777" w:rsidR="00B77FAA" w:rsidRDefault="00B77FAA" w:rsidP="001D300F"/>
        </w:tc>
        <w:tc>
          <w:tcPr>
            <w:tcW w:w="1350" w:type="dxa"/>
          </w:tcPr>
          <w:p w14:paraId="00EEE087" w14:textId="77777777" w:rsidR="00B77FAA" w:rsidRDefault="00B77FAA" w:rsidP="001D300F"/>
        </w:tc>
      </w:tr>
      <w:tr w:rsidR="00B77FAA" w14:paraId="7B208164" w14:textId="77777777" w:rsidTr="00CA041F">
        <w:tc>
          <w:tcPr>
            <w:tcW w:w="5490" w:type="dxa"/>
          </w:tcPr>
          <w:p w14:paraId="11CEC52E" w14:textId="19B474B1" w:rsidR="00B77FAA" w:rsidRPr="00D8656C" w:rsidRDefault="00B77FAA" w:rsidP="001D300F">
            <w:pPr>
              <w:rPr>
                <w:b/>
              </w:rPr>
            </w:pPr>
            <w:r>
              <w:t>Morphine</w:t>
            </w:r>
          </w:p>
        </w:tc>
        <w:tc>
          <w:tcPr>
            <w:tcW w:w="1080" w:type="dxa"/>
            <w:vAlign w:val="bottom"/>
          </w:tcPr>
          <w:p w14:paraId="446F358D" w14:textId="48BD6F5D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32.2</w:t>
            </w:r>
          </w:p>
        </w:tc>
        <w:tc>
          <w:tcPr>
            <w:tcW w:w="900" w:type="dxa"/>
            <w:vAlign w:val="bottom"/>
          </w:tcPr>
          <w:p w14:paraId="796632C4" w14:textId="37E62678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3.13</w:t>
            </w:r>
          </w:p>
        </w:tc>
        <w:tc>
          <w:tcPr>
            <w:tcW w:w="990" w:type="dxa"/>
            <w:vAlign w:val="bottom"/>
          </w:tcPr>
          <w:p w14:paraId="60B69385" w14:textId="7E186773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32.5</w:t>
            </w:r>
          </w:p>
        </w:tc>
        <w:tc>
          <w:tcPr>
            <w:tcW w:w="900" w:type="dxa"/>
            <w:vAlign w:val="bottom"/>
          </w:tcPr>
          <w:p w14:paraId="57463B25" w14:textId="6B2142F8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0F9A49CA" w14:textId="77777777" w:rsidR="00B77FAA" w:rsidRDefault="00B77FAA" w:rsidP="001D300F"/>
        </w:tc>
        <w:tc>
          <w:tcPr>
            <w:tcW w:w="1350" w:type="dxa"/>
          </w:tcPr>
          <w:p w14:paraId="2D0D87D3" w14:textId="77777777" w:rsidR="00B77FAA" w:rsidRDefault="00B77FAA" w:rsidP="001D300F"/>
        </w:tc>
      </w:tr>
      <w:tr w:rsidR="00B77FAA" w14:paraId="1816157A" w14:textId="77777777" w:rsidTr="00CA041F">
        <w:tc>
          <w:tcPr>
            <w:tcW w:w="5490" w:type="dxa"/>
          </w:tcPr>
          <w:p w14:paraId="2910CE11" w14:textId="47FEAFC2" w:rsidR="00B77FAA" w:rsidRPr="00D8656C" w:rsidRDefault="00B77FAA" w:rsidP="001D300F">
            <w:pPr>
              <w:rPr>
                <w:b/>
              </w:rPr>
            </w:pPr>
            <w:r>
              <w:t>DMT DALDA   0.0003</w:t>
            </w:r>
          </w:p>
        </w:tc>
        <w:tc>
          <w:tcPr>
            <w:tcW w:w="1080" w:type="dxa"/>
            <w:vAlign w:val="bottom"/>
          </w:tcPr>
          <w:p w14:paraId="04BE3C05" w14:textId="2E5AC5E6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27.0</w:t>
            </w:r>
          </w:p>
        </w:tc>
        <w:tc>
          <w:tcPr>
            <w:tcW w:w="900" w:type="dxa"/>
            <w:vAlign w:val="bottom"/>
          </w:tcPr>
          <w:p w14:paraId="11113721" w14:textId="6130FA9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990" w:type="dxa"/>
            <w:vAlign w:val="bottom"/>
          </w:tcPr>
          <w:p w14:paraId="5C7CA003" w14:textId="4CF92166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27.5</w:t>
            </w:r>
          </w:p>
        </w:tc>
        <w:tc>
          <w:tcPr>
            <w:tcW w:w="900" w:type="dxa"/>
            <w:vAlign w:val="bottom"/>
          </w:tcPr>
          <w:p w14:paraId="341387AE" w14:textId="55A5CEB0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SIG</w:t>
            </w:r>
          </w:p>
        </w:tc>
        <w:tc>
          <w:tcPr>
            <w:tcW w:w="990" w:type="dxa"/>
          </w:tcPr>
          <w:p w14:paraId="444474B5" w14:textId="77777777" w:rsidR="00B77FAA" w:rsidRDefault="00B77FAA" w:rsidP="001D300F"/>
        </w:tc>
        <w:tc>
          <w:tcPr>
            <w:tcW w:w="1350" w:type="dxa"/>
          </w:tcPr>
          <w:p w14:paraId="113E24CA" w14:textId="77777777" w:rsidR="00B77FAA" w:rsidRDefault="00B77FAA" w:rsidP="001D300F"/>
        </w:tc>
      </w:tr>
      <w:tr w:rsidR="00B77FAA" w14:paraId="100B520D" w14:textId="77777777" w:rsidTr="00CA041F">
        <w:tc>
          <w:tcPr>
            <w:tcW w:w="5490" w:type="dxa"/>
          </w:tcPr>
          <w:p w14:paraId="5091B60D" w14:textId="749076D7" w:rsidR="00B77FAA" w:rsidRDefault="00B77FAA" w:rsidP="001D300F">
            <w:pPr>
              <w:rPr>
                <w:b/>
              </w:rPr>
            </w:pPr>
            <w:r>
              <w:t>DMT DALDA   0.003</w:t>
            </w:r>
          </w:p>
        </w:tc>
        <w:tc>
          <w:tcPr>
            <w:tcW w:w="1080" w:type="dxa"/>
            <w:vAlign w:val="bottom"/>
          </w:tcPr>
          <w:p w14:paraId="0101E41F" w14:textId="3D5A6A3A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25.3</w:t>
            </w:r>
          </w:p>
        </w:tc>
        <w:tc>
          <w:tcPr>
            <w:tcW w:w="900" w:type="dxa"/>
            <w:vAlign w:val="bottom"/>
          </w:tcPr>
          <w:p w14:paraId="4099331B" w14:textId="26E65682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4.24</w:t>
            </w:r>
          </w:p>
        </w:tc>
        <w:tc>
          <w:tcPr>
            <w:tcW w:w="990" w:type="dxa"/>
            <w:vAlign w:val="bottom"/>
          </w:tcPr>
          <w:p w14:paraId="504A7557" w14:textId="2014A73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900" w:type="dxa"/>
            <w:vAlign w:val="bottom"/>
          </w:tcPr>
          <w:p w14:paraId="53846A70" w14:textId="3B3AFD38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19F430BE" w14:textId="77777777" w:rsidR="00B77FAA" w:rsidRDefault="00B77FAA" w:rsidP="001D300F"/>
        </w:tc>
        <w:tc>
          <w:tcPr>
            <w:tcW w:w="1350" w:type="dxa"/>
          </w:tcPr>
          <w:p w14:paraId="47FEABA2" w14:textId="77777777" w:rsidR="00B77FAA" w:rsidRDefault="00B77FAA" w:rsidP="001D300F"/>
        </w:tc>
      </w:tr>
      <w:tr w:rsidR="00B77FAA" w14:paraId="559560F8" w14:textId="77777777" w:rsidTr="00CA041F">
        <w:tc>
          <w:tcPr>
            <w:tcW w:w="5490" w:type="dxa"/>
          </w:tcPr>
          <w:p w14:paraId="1D577B4A" w14:textId="7F7E99A1" w:rsidR="00B77FAA" w:rsidRDefault="00B77FAA" w:rsidP="001D300F">
            <w:pPr>
              <w:rPr>
                <w:b/>
              </w:rPr>
            </w:pPr>
            <w:r>
              <w:t>DMT DALDA   0.03</w:t>
            </w:r>
          </w:p>
        </w:tc>
        <w:tc>
          <w:tcPr>
            <w:tcW w:w="1080" w:type="dxa"/>
            <w:vAlign w:val="bottom"/>
          </w:tcPr>
          <w:p w14:paraId="4021930F" w14:textId="01CCE6FE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900" w:type="dxa"/>
            <w:vAlign w:val="bottom"/>
          </w:tcPr>
          <w:p w14:paraId="631383BC" w14:textId="51406D25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2.46</w:t>
            </w:r>
          </w:p>
        </w:tc>
        <w:tc>
          <w:tcPr>
            <w:tcW w:w="990" w:type="dxa"/>
            <w:vAlign w:val="bottom"/>
          </w:tcPr>
          <w:p w14:paraId="7EB1A29A" w14:textId="190D0322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  <w:tc>
          <w:tcPr>
            <w:tcW w:w="900" w:type="dxa"/>
            <w:vAlign w:val="bottom"/>
          </w:tcPr>
          <w:p w14:paraId="7FB7EFF1" w14:textId="6111168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4E7CF672" w14:textId="77777777" w:rsidR="00B77FAA" w:rsidRDefault="00B77FAA" w:rsidP="001D300F"/>
        </w:tc>
        <w:tc>
          <w:tcPr>
            <w:tcW w:w="1350" w:type="dxa"/>
          </w:tcPr>
          <w:p w14:paraId="2B076408" w14:textId="77777777" w:rsidR="00B77FAA" w:rsidRDefault="00B77FAA" w:rsidP="001D300F"/>
        </w:tc>
      </w:tr>
      <w:tr w:rsidR="00B77FAA" w14:paraId="5DB41658" w14:textId="77777777" w:rsidTr="00CA041F">
        <w:tc>
          <w:tcPr>
            <w:tcW w:w="5490" w:type="dxa"/>
          </w:tcPr>
          <w:p w14:paraId="5EB5F0AB" w14:textId="788A3291" w:rsidR="00B77FAA" w:rsidRDefault="00B77FAA" w:rsidP="001D300F">
            <w:pPr>
              <w:rPr>
                <w:b/>
              </w:rPr>
            </w:pPr>
            <w:r>
              <w:t>DMT DALDA   0.3</w:t>
            </w:r>
          </w:p>
        </w:tc>
        <w:tc>
          <w:tcPr>
            <w:tcW w:w="1080" w:type="dxa"/>
            <w:vAlign w:val="bottom"/>
          </w:tcPr>
          <w:p w14:paraId="04DEC384" w14:textId="5C45B125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22.4</w:t>
            </w:r>
          </w:p>
        </w:tc>
        <w:tc>
          <w:tcPr>
            <w:tcW w:w="900" w:type="dxa"/>
            <w:vAlign w:val="bottom"/>
          </w:tcPr>
          <w:p w14:paraId="70FF47F0" w14:textId="21E9DD2A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2.20</w:t>
            </w:r>
          </w:p>
        </w:tc>
        <w:tc>
          <w:tcPr>
            <w:tcW w:w="990" w:type="dxa"/>
            <w:vAlign w:val="bottom"/>
          </w:tcPr>
          <w:p w14:paraId="0C77A9BE" w14:textId="177E98D6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21.8</w:t>
            </w:r>
          </w:p>
        </w:tc>
        <w:tc>
          <w:tcPr>
            <w:tcW w:w="900" w:type="dxa"/>
            <w:vAlign w:val="bottom"/>
          </w:tcPr>
          <w:p w14:paraId="65B792B2" w14:textId="1B47BA4A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4E83AB1A" w14:textId="77777777" w:rsidR="00B77FAA" w:rsidRDefault="00B77FAA" w:rsidP="001D300F"/>
        </w:tc>
        <w:tc>
          <w:tcPr>
            <w:tcW w:w="1350" w:type="dxa"/>
          </w:tcPr>
          <w:p w14:paraId="2C47E8A0" w14:textId="77777777" w:rsidR="00B77FAA" w:rsidRDefault="00B77FAA" w:rsidP="001D300F"/>
        </w:tc>
      </w:tr>
      <w:tr w:rsidR="00B77FAA" w14:paraId="7E4A04F9" w14:textId="77777777" w:rsidTr="00CA041F">
        <w:tc>
          <w:tcPr>
            <w:tcW w:w="5490" w:type="dxa"/>
          </w:tcPr>
          <w:p w14:paraId="2242B6B9" w14:textId="605A68EE" w:rsidR="00B77FAA" w:rsidRPr="00D8656C" w:rsidRDefault="00B77FAA" w:rsidP="001D300F">
            <w:pPr>
              <w:rPr>
                <w:b/>
              </w:rPr>
            </w:pPr>
            <w:r>
              <w:t>DMT DALDA   3</w:t>
            </w:r>
          </w:p>
        </w:tc>
        <w:tc>
          <w:tcPr>
            <w:tcW w:w="1080" w:type="dxa"/>
            <w:vAlign w:val="bottom"/>
          </w:tcPr>
          <w:p w14:paraId="7468A308" w14:textId="7319D476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24.5</w:t>
            </w:r>
          </w:p>
        </w:tc>
        <w:tc>
          <w:tcPr>
            <w:tcW w:w="900" w:type="dxa"/>
            <w:vAlign w:val="bottom"/>
          </w:tcPr>
          <w:p w14:paraId="6D436336" w14:textId="1C62B4AC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3.39</w:t>
            </w:r>
          </w:p>
        </w:tc>
        <w:tc>
          <w:tcPr>
            <w:tcW w:w="990" w:type="dxa"/>
            <w:vAlign w:val="bottom"/>
          </w:tcPr>
          <w:p w14:paraId="4D4211D1" w14:textId="748C8CF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</w:t>
            </w:r>
          </w:p>
        </w:tc>
        <w:tc>
          <w:tcPr>
            <w:tcW w:w="900" w:type="dxa"/>
            <w:vAlign w:val="bottom"/>
          </w:tcPr>
          <w:p w14:paraId="7AB25ADC" w14:textId="29C2698C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755487DA" w14:textId="77777777" w:rsidR="00B77FAA" w:rsidRDefault="00B77FAA" w:rsidP="001D300F"/>
        </w:tc>
        <w:tc>
          <w:tcPr>
            <w:tcW w:w="1350" w:type="dxa"/>
          </w:tcPr>
          <w:p w14:paraId="46EC9CD9" w14:textId="77777777" w:rsidR="00B77FAA" w:rsidRDefault="00B77FAA" w:rsidP="001D300F"/>
        </w:tc>
      </w:tr>
      <w:tr w:rsidR="00B77FAA" w14:paraId="7CF31087" w14:textId="77777777" w:rsidTr="00B77FAA">
        <w:trPr>
          <w:trHeight w:val="77"/>
        </w:trPr>
        <w:tc>
          <w:tcPr>
            <w:tcW w:w="5490" w:type="dxa"/>
          </w:tcPr>
          <w:p w14:paraId="78ADC3FB" w14:textId="6CE6BA17" w:rsidR="00B77FAA" w:rsidRPr="00D8656C" w:rsidRDefault="00B77FAA" w:rsidP="001D300F">
            <w:pPr>
              <w:rPr>
                <w:b/>
              </w:rPr>
            </w:pPr>
            <w:r>
              <w:t>DMT DALDA   30</w:t>
            </w:r>
          </w:p>
        </w:tc>
        <w:tc>
          <w:tcPr>
            <w:tcW w:w="1080" w:type="dxa"/>
            <w:vAlign w:val="bottom"/>
          </w:tcPr>
          <w:p w14:paraId="3D447A61" w14:textId="25A6F3F6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32.2</w:t>
            </w:r>
          </w:p>
        </w:tc>
        <w:tc>
          <w:tcPr>
            <w:tcW w:w="900" w:type="dxa"/>
            <w:vAlign w:val="bottom"/>
          </w:tcPr>
          <w:p w14:paraId="0717C15F" w14:textId="762429F9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3.13</w:t>
            </w:r>
          </w:p>
        </w:tc>
        <w:tc>
          <w:tcPr>
            <w:tcW w:w="990" w:type="dxa"/>
            <w:vAlign w:val="bottom"/>
          </w:tcPr>
          <w:p w14:paraId="3561FCBB" w14:textId="1F2B0C1D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32.5</w:t>
            </w:r>
          </w:p>
        </w:tc>
        <w:tc>
          <w:tcPr>
            <w:tcW w:w="900" w:type="dxa"/>
            <w:vAlign w:val="bottom"/>
          </w:tcPr>
          <w:p w14:paraId="0B2953A6" w14:textId="2257F056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</w:tcPr>
          <w:p w14:paraId="4014288B" w14:textId="77777777" w:rsidR="00B77FAA" w:rsidRDefault="00B77FAA" w:rsidP="001D300F"/>
        </w:tc>
        <w:tc>
          <w:tcPr>
            <w:tcW w:w="1350" w:type="dxa"/>
          </w:tcPr>
          <w:p w14:paraId="6064252D" w14:textId="77777777" w:rsidR="00B77FAA" w:rsidRDefault="00B77FAA" w:rsidP="001D300F"/>
        </w:tc>
      </w:tr>
      <w:tr w:rsidR="00B77FAA" w14:paraId="0F3B14CD" w14:textId="77777777" w:rsidTr="00CA041F">
        <w:tc>
          <w:tcPr>
            <w:tcW w:w="5490" w:type="dxa"/>
            <w:tcBorders>
              <w:bottom w:val="single" w:sz="4" w:space="0" w:color="auto"/>
            </w:tcBorders>
          </w:tcPr>
          <w:p w14:paraId="2F1B1DE4" w14:textId="77777777" w:rsidR="00B77FAA" w:rsidRDefault="00B77FAA" w:rsidP="001D300F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E5671F2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5E1AA5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630FB97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30ACEB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667DC6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34F3FCEE" w14:textId="77777777" w:rsidR="00B77FAA" w:rsidRDefault="00B77FAA" w:rsidP="001D300F"/>
        </w:tc>
      </w:tr>
      <w:tr w:rsidR="00B77FAA" w14:paraId="0B7EB898" w14:textId="77777777" w:rsidTr="00B04CD3">
        <w:tc>
          <w:tcPr>
            <w:tcW w:w="5490" w:type="dxa"/>
            <w:shd w:val="clear" w:color="auto" w:fill="EEECE1" w:themeFill="background2"/>
            <w:vAlign w:val="bottom"/>
          </w:tcPr>
          <w:p w14:paraId="6899A3E2" w14:textId="740EE318" w:rsidR="00B77FAA" w:rsidRDefault="00B77FAA" w:rsidP="001D300F">
            <w:r w:rsidRPr="00D8656C">
              <w:rPr>
                <w:b/>
              </w:rPr>
              <w:t xml:space="preserve">Fibroblast </w:t>
            </w:r>
            <w:r w:rsidR="00190187">
              <w:rPr>
                <w:b/>
              </w:rPr>
              <w:t>P</w:t>
            </w:r>
            <w:r w:rsidRPr="00D8656C">
              <w:rPr>
                <w:b/>
              </w:rPr>
              <w:t>roliferation</w:t>
            </w:r>
            <w:r w:rsidR="00190187">
              <w:rPr>
                <w:b/>
              </w:rPr>
              <w:t xml:space="preserve"> </w:t>
            </w:r>
            <w:r w:rsidRPr="00D8656C">
              <w:rPr>
                <w:b/>
              </w:rPr>
              <w:t xml:space="preserve"> (Figure 6</w:t>
            </w:r>
            <w:r>
              <w:rPr>
                <w:b/>
              </w:rPr>
              <w:t>E</w:t>
            </w:r>
            <w:r w:rsidRPr="00D8656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693103C5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186A8146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48EE12B3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705046AC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52B43908" w14:textId="68D17BB8" w:rsidR="00B77FAA" w:rsidRDefault="00B77FAA" w:rsidP="001D300F">
            <w:r>
              <w:t>NS</w:t>
            </w:r>
          </w:p>
        </w:tc>
        <w:tc>
          <w:tcPr>
            <w:tcW w:w="1350" w:type="dxa"/>
            <w:shd w:val="clear" w:color="auto" w:fill="EEECE1" w:themeFill="background2"/>
          </w:tcPr>
          <w:p w14:paraId="66FCCE2E" w14:textId="3784DC6E" w:rsidR="00B77FAA" w:rsidRDefault="00B77FAA" w:rsidP="001D300F">
            <w:r>
              <w:t>Yes</w:t>
            </w:r>
          </w:p>
        </w:tc>
      </w:tr>
      <w:tr w:rsidR="00B77FAA" w14:paraId="62D457E5" w14:textId="77777777" w:rsidTr="00B04CD3">
        <w:tc>
          <w:tcPr>
            <w:tcW w:w="5490" w:type="dxa"/>
            <w:vAlign w:val="bottom"/>
          </w:tcPr>
          <w:p w14:paraId="177C58B1" w14:textId="1F1D3EF1" w:rsidR="00B77FAA" w:rsidRDefault="00B77FAA" w:rsidP="001D300F">
            <w:r>
              <w:t xml:space="preserve">Control </w:t>
            </w:r>
          </w:p>
        </w:tc>
        <w:tc>
          <w:tcPr>
            <w:tcW w:w="1080" w:type="dxa"/>
            <w:vAlign w:val="bottom"/>
          </w:tcPr>
          <w:p w14:paraId="18633DFE" w14:textId="05E6C70A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00" w:type="dxa"/>
            <w:vAlign w:val="bottom"/>
          </w:tcPr>
          <w:p w14:paraId="324DFBE3" w14:textId="08AEF56A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990" w:type="dxa"/>
            <w:vAlign w:val="bottom"/>
          </w:tcPr>
          <w:p w14:paraId="74C4F94C" w14:textId="7A091DAF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00" w:type="dxa"/>
            <w:vAlign w:val="bottom"/>
          </w:tcPr>
          <w:p w14:paraId="439CBD8A" w14:textId="769F9E6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F202462" w14:textId="77777777" w:rsidR="00B77FAA" w:rsidRDefault="00B77FAA" w:rsidP="001D300F"/>
        </w:tc>
        <w:tc>
          <w:tcPr>
            <w:tcW w:w="1350" w:type="dxa"/>
          </w:tcPr>
          <w:p w14:paraId="3F20A7DB" w14:textId="77777777" w:rsidR="00B77FAA" w:rsidRDefault="00B77FAA" w:rsidP="001D300F"/>
        </w:tc>
      </w:tr>
      <w:tr w:rsidR="00B77FAA" w14:paraId="09331E88" w14:textId="77777777" w:rsidTr="00B04CD3">
        <w:tc>
          <w:tcPr>
            <w:tcW w:w="5490" w:type="dxa"/>
            <w:vAlign w:val="bottom"/>
          </w:tcPr>
          <w:p w14:paraId="073CD625" w14:textId="2662DEBF" w:rsidR="00B77FAA" w:rsidRDefault="00B77FAA" w:rsidP="001D300F">
            <w:r>
              <w:t xml:space="preserve">Morphine </w:t>
            </w:r>
          </w:p>
        </w:tc>
        <w:tc>
          <w:tcPr>
            <w:tcW w:w="1080" w:type="dxa"/>
            <w:vAlign w:val="bottom"/>
          </w:tcPr>
          <w:p w14:paraId="43EFF6C6" w14:textId="5F19A580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900" w:type="dxa"/>
            <w:vAlign w:val="bottom"/>
          </w:tcPr>
          <w:p w14:paraId="67DADFA5" w14:textId="6B92B3C4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990" w:type="dxa"/>
            <w:vAlign w:val="bottom"/>
          </w:tcPr>
          <w:p w14:paraId="52C2B55A" w14:textId="144F7CC6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900" w:type="dxa"/>
            <w:vAlign w:val="bottom"/>
          </w:tcPr>
          <w:p w14:paraId="12B41391" w14:textId="69A33A09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</w:tcPr>
          <w:p w14:paraId="215F5B4C" w14:textId="77777777" w:rsidR="00B77FAA" w:rsidRDefault="00B77FAA" w:rsidP="001D300F"/>
        </w:tc>
        <w:tc>
          <w:tcPr>
            <w:tcW w:w="1350" w:type="dxa"/>
          </w:tcPr>
          <w:p w14:paraId="623E403C" w14:textId="77777777" w:rsidR="00B77FAA" w:rsidRDefault="00B77FAA" w:rsidP="001D300F"/>
        </w:tc>
      </w:tr>
      <w:tr w:rsidR="00B77FAA" w14:paraId="092BBF57" w14:textId="77777777" w:rsidTr="00B04CD3">
        <w:tc>
          <w:tcPr>
            <w:tcW w:w="5490" w:type="dxa"/>
            <w:vAlign w:val="bottom"/>
          </w:tcPr>
          <w:p w14:paraId="09270DFE" w14:textId="47A8A819" w:rsidR="00B77FAA" w:rsidRDefault="00B77FAA" w:rsidP="001D300F">
            <w:r>
              <w:t>Morphine + Naloxone</w:t>
            </w:r>
          </w:p>
        </w:tc>
        <w:tc>
          <w:tcPr>
            <w:tcW w:w="1080" w:type="dxa"/>
            <w:vAlign w:val="bottom"/>
          </w:tcPr>
          <w:p w14:paraId="3A5080CC" w14:textId="0532DB4F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00" w:type="dxa"/>
            <w:vAlign w:val="bottom"/>
          </w:tcPr>
          <w:p w14:paraId="3D69DC70" w14:textId="1C58ED8F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990" w:type="dxa"/>
            <w:vAlign w:val="bottom"/>
          </w:tcPr>
          <w:p w14:paraId="213A95B9" w14:textId="43A73419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00" w:type="dxa"/>
            <w:vAlign w:val="bottom"/>
          </w:tcPr>
          <w:p w14:paraId="5F8E964C" w14:textId="40AD0FD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</w:tcPr>
          <w:p w14:paraId="7C28D55F" w14:textId="77777777" w:rsidR="00B77FAA" w:rsidRDefault="00B77FAA" w:rsidP="001D300F"/>
        </w:tc>
        <w:tc>
          <w:tcPr>
            <w:tcW w:w="1350" w:type="dxa"/>
          </w:tcPr>
          <w:p w14:paraId="458E8FB4" w14:textId="77777777" w:rsidR="00B77FAA" w:rsidRDefault="00B77FAA" w:rsidP="001D300F"/>
        </w:tc>
      </w:tr>
      <w:tr w:rsidR="00B77FAA" w14:paraId="1D711995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11E9BF5F" w14:textId="7A4949E4" w:rsidR="00B77FAA" w:rsidRPr="00B77FAA" w:rsidRDefault="00B77FAA" w:rsidP="00B77FAA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F5F5C21" w14:textId="471135C9" w:rsidR="00B77FAA" w:rsidRPr="00B77FAA" w:rsidRDefault="00B77FAA" w:rsidP="00B77FA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5E35CF" w14:textId="0728E621" w:rsidR="00B77FAA" w:rsidRPr="00B77FAA" w:rsidRDefault="00B77FAA" w:rsidP="00B77FAA"/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142F52D" w14:textId="5F8B898E" w:rsidR="00B77FAA" w:rsidRPr="00B77FAA" w:rsidRDefault="00B77FAA" w:rsidP="00B77FA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C4BB48" w14:textId="78D00638" w:rsidR="00B77FAA" w:rsidRPr="00B77FAA" w:rsidRDefault="00B77FAA" w:rsidP="00B77FAA"/>
        </w:tc>
        <w:tc>
          <w:tcPr>
            <w:tcW w:w="990" w:type="dxa"/>
            <w:tcBorders>
              <w:bottom w:val="single" w:sz="4" w:space="0" w:color="auto"/>
            </w:tcBorders>
          </w:tcPr>
          <w:p w14:paraId="06517D6B" w14:textId="77777777" w:rsidR="00B77FAA" w:rsidRPr="00B77FAA" w:rsidRDefault="00B77FAA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7F45378D" w14:textId="77777777" w:rsidR="00B77FAA" w:rsidRDefault="00B77FAA" w:rsidP="001D300F"/>
        </w:tc>
      </w:tr>
      <w:tr w:rsidR="00B77FAA" w14:paraId="0DF12930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3E0DE085" w14:textId="0E96B710" w:rsidR="00B77FAA" w:rsidRPr="00B77FAA" w:rsidRDefault="00B77FAA" w:rsidP="00B77FAA">
            <w:r w:rsidRPr="00D8656C">
              <w:rPr>
                <w:b/>
              </w:rPr>
              <w:lastRenderedPageBreak/>
              <w:t xml:space="preserve">Fibroblast </w:t>
            </w:r>
            <w:r w:rsidR="00190187">
              <w:rPr>
                <w:b/>
              </w:rPr>
              <w:t>P</w:t>
            </w:r>
            <w:r w:rsidRPr="00D8656C">
              <w:rPr>
                <w:b/>
              </w:rPr>
              <w:t>roliferation</w:t>
            </w:r>
            <w:r w:rsidR="00190187">
              <w:rPr>
                <w:b/>
              </w:rPr>
              <w:t xml:space="preserve"> </w:t>
            </w:r>
            <w:r w:rsidRPr="00D8656C">
              <w:rPr>
                <w:b/>
              </w:rPr>
              <w:t xml:space="preserve"> (Figure 6</w:t>
            </w:r>
            <w:r>
              <w:rPr>
                <w:b/>
              </w:rPr>
              <w:t>F</w:t>
            </w:r>
            <w:r w:rsidRPr="00D8656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56B22D6" w14:textId="77777777" w:rsidR="00B77FAA" w:rsidRPr="00B77FAA" w:rsidRDefault="00B77FAA" w:rsidP="00B77FA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244162" w14:textId="77777777" w:rsidR="00B77FAA" w:rsidRPr="00B77FAA" w:rsidRDefault="00B77FAA" w:rsidP="00B77FAA"/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BED3E0C" w14:textId="77777777" w:rsidR="00B77FAA" w:rsidRPr="00B77FAA" w:rsidRDefault="00B77FAA" w:rsidP="00B77FA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77205FD" w14:textId="77777777" w:rsidR="00B77FAA" w:rsidRPr="00B77FAA" w:rsidRDefault="00B77FAA" w:rsidP="00B77FAA"/>
        </w:tc>
        <w:tc>
          <w:tcPr>
            <w:tcW w:w="990" w:type="dxa"/>
            <w:tcBorders>
              <w:bottom w:val="single" w:sz="4" w:space="0" w:color="auto"/>
            </w:tcBorders>
          </w:tcPr>
          <w:p w14:paraId="5C5C7427" w14:textId="798EDC5F" w:rsidR="00B77FAA" w:rsidRPr="00B77FAA" w:rsidRDefault="00B77FAA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61E0F3AD" w14:textId="5CC896B4" w:rsidR="00B77FAA" w:rsidRDefault="00B04CD3" w:rsidP="001D300F">
            <w:r>
              <w:t>No</w:t>
            </w:r>
          </w:p>
        </w:tc>
      </w:tr>
      <w:tr w:rsidR="00B77FAA" w14:paraId="1C2F2749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77C5DB25" w14:textId="32844944" w:rsidR="00B77FAA" w:rsidRPr="00B77FAA" w:rsidRDefault="00B77FAA" w:rsidP="00B77FAA">
            <w:r>
              <w:t>Buffer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C7509EE" w14:textId="1FB65A66" w:rsidR="00B77FAA" w:rsidRPr="00B77FAA" w:rsidRDefault="00B04CD3" w:rsidP="00B77FAA">
            <w:r>
              <w:t>15.9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0AFA74" w14:textId="6275CCDD" w:rsidR="00B77FAA" w:rsidRPr="00B77FAA" w:rsidRDefault="00B04CD3" w:rsidP="00B77FAA">
            <w:r>
              <w:t xml:space="preserve">2.2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D370BE3" w14:textId="7B8AA5F4" w:rsidR="00B77FAA" w:rsidRPr="00B77FAA" w:rsidRDefault="00B04CD3" w:rsidP="00B77FAA">
            <w:r>
              <w:t>15.8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CFAB7B" w14:textId="6BA2E84D" w:rsidR="00B77FAA" w:rsidRPr="00B77FAA" w:rsidRDefault="00B04CD3" w:rsidP="00B77FAA">
            <w:r>
              <w:t xml:space="preserve">NS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F24103" w14:textId="77777777" w:rsidR="00B77FAA" w:rsidRPr="00B77FAA" w:rsidRDefault="00B77FAA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08B4D3D4" w14:textId="77777777" w:rsidR="00B77FAA" w:rsidRDefault="00B77FAA" w:rsidP="001D300F"/>
        </w:tc>
      </w:tr>
      <w:tr w:rsidR="00B77FAA" w14:paraId="794F6BF6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5802E8FF" w14:textId="243B0D29" w:rsidR="00B77FAA" w:rsidRPr="00B77FAA" w:rsidRDefault="00B77FAA" w:rsidP="00B77FAA">
            <w:r>
              <w:t>Cromolyn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2B15170" w14:textId="4EDC787B" w:rsidR="00B77FAA" w:rsidRPr="00B77FAA" w:rsidRDefault="00B04CD3" w:rsidP="00B77FAA">
            <w:r>
              <w:t>15.6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78DDE26" w14:textId="5B49A4C4" w:rsidR="00B77FAA" w:rsidRPr="00B77FAA" w:rsidRDefault="00B04CD3" w:rsidP="00B77FAA">
            <w:r>
              <w:t>1.1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89034F1" w14:textId="174DDDB9" w:rsidR="00B77FAA" w:rsidRPr="00B77FAA" w:rsidRDefault="00B04CD3" w:rsidP="00B77FAA">
            <w:r>
              <w:t>15.8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F4BE9ED" w14:textId="2346B677" w:rsidR="00B77FAA" w:rsidRPr="00B77FAA" w:rsidRDefault="00B04CD3" w:rsidP="00B77FAA">
            <w: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5A03E8" w14:textId="77777777" w:rsidR="00B77FAA" w:rsidRPr="00B77FAA" w:rsidRDefault="00B77FAA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5E54E12D" w14:textId="77777777" w:rsidR="00B77FAA" w:rsidRDefault="00B77FAA" w:rsidP="001D300F"/>
        </w:tc>
      </w:tr>
      <w:tr w:rsidR="00B77FAA" w14:paraId="43607D5E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76EDBCCB" w14:textId="1FD4094A" w:rsidR="00B77FAA" w:rsidRPr="00B77FAA" w:rsidRDefault="00B77FAA" w:rsidP="00B77FAA">
            <w:r>
              <w:t>Morphine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9709E7A" w14:textId="0329E648" w:rsidR="00B77FAA" w:rsidRPr="00B77FAA" w:rsidRDefault="00B04CD3" w:rsidP="00B77FAA">
            <w:r>
              <w:t>21.1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07C6300" w14:textId="7534B3E6" w:rsidR="00B77FAA" w:rsidRPr="00B77FAA" w:rsidRDefault="00B04CD3" w:rsidP="00B77FAA">
            <w:r>
              <w:t>2.7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0EEE9EB7" w14:textId="38EFCB1B" w:rsidR="00B77FAA" w:rsidRPr="00B77FAA" w:rsidRDefault="00B04CD3" w:rsidP="00B77FAA">
            <w:r>
              <w:t>18.9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34B904B" w14:textId="259E682B" w:rsidR="00B77FAA" w:rsidRPr="00B77FAA" w:rsidRDefault="00B04CD3" w:rsidP="00B77FAA">
            <w:r>
              <w:t>NS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EB87D4" w14:textId="77777777" w:rsidR="00B77FAA" w:rsidRPr="00B77FAA" w:rsidRDefault="00B77FAA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4AC6B026" w14:textId="77777777" w:rsidR="00B77FAA" w:rsidRDefault="00B77FAA" w:rsidP="001D300F"/>
        </w:tc>
      </w:tr>
      <w:tr w:rsidR="00B77FAA" w14:paraId="645A0506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67B657A3" w14:textId="2F3BAFCD" w:rsidR="00B77FAA" w:rsidRPr="00B77FAA" w:rsidRDefault="00B77FAA" w:rsidP="00B77FAA">
            <w:r>
              <w:t>Morphine + Cromolyn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94CF5E9" w14:textId="5D8DCB74" w:rsidR="00B77FAA" w:rsidRPr="00B77FAA" w:rsidRDefault="00B04CD3" w:rsidP="00B77FAA">
            <w:r>
              <w:t xml:space="preserve">18.1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882C27C" w14:textId="6F533734" w:rsidR="00B77FAA" w:rsidRPr="00B77FAA" w:rsidRDefault="00283215" w:rsidP="00B77FAA">
            <w:r>
              <w:t>1.5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B6BFCE4" w14:textId="7D2287F0" w:rsidR="00B77FAA" w:rsidRPr="00B77FAA" w:rsidRDefault="00283215" w:rsidP="00B77FAA">
            <w:r>
              <w:t>18.5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8D19BC3" w14:textId="0FD43F8B" w:rsidR="00B77FAA" w:rsidRPr="00B77FAA" w:rsidRDefault="00283215" w:rsidP="00B77FAA">
            <w:r>
              <w:t xml:space="preserve">NS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512EA6" w14:textId="77777777" w:rsidR="00B77FAA" w:rsidRPr="00B77FAA" w:rsidRDefault="00B77FAA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017799F5" w14:textId="77777777" w:rsidR="00B77FAA" w:rsidRDefault="00B77FAA" w:rsidP="001D300F"/>
        </w:tc>
      </w:tr>
      <w:tr w:rsidR="00B04CD3" w14:paraId="28D2B327" w14:textId="77777777" w:rsidTr="00B04CD3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145A17E3" w14:textId="77777777" w:rsidR="00B04CD3" w:rsidRDefault="00B04CD3" w:rsidP="00B77FAA"/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F532D17" w14:textId="77777777" w:rsidR="00B04CD3" w:rsidRPr="00B77FAA" w:rsidRDefault="00B04CD3" w:rsidP="00B77FA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F5AC17" w14:textId="77777777" w:rsidR="00B04CD3" w:rsidRPr="00B77FAA" w:rsidRDefault="00B04CD3" w:rsidP="00B77FAA"/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FD7B4F0" w14:textId="77777777" w:rsidR="00B04CD3" w:rsidRPr="00B77FAA" w:rsidRDefault="00B04CD3" w:rsidP="00B77FAA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1453914" w14:textId="77777777" w:rsidR="00B04CD3" w:rsidRPr="00B77FAA" w:rsidRDefault="00B04CD3" w:rsidP="00B77FAA"/>
        </w:tc>
        <w:tc>
          <w:tcPr>
            <w:tcW w:w="990" w:type="dxa"/>
            <w:tcBorders>
              <w:bottom w:val="single" w:sz="4" w:space="0" w:color="auto"/>
            </w:tcBorders>
          </w:tcPr>
          <w:p w14:paraId="57AB583B" w14:textId="77777777" w:rsidR="00B04CD3" w:rsidRPr="00B77FAA" w:rsidRDefault="00B04CD3" w:rsidP="00B77FAA"/>
        </w:tc>
        <w:tc>
          <w:tcPr>
            <w:tcW w:w="1350" w:type="dxa"/>
            <w:tcBorders>
              <w:bottom w:val="single" w:sz="4" w:space="0" w:color="auto"/>
            </w:tcBorders>
          </w:tcPr>
          <w:p w14:paraId="6364B077" w14:textId="77777777" w:rsidR="00B04CD3" w:rsidRDefault="00B04CD3" w:rsidP="001D300F"/>
        </w:tc>
      </w:tr>
      <w:tr w:rsidR="00B77FAA" w14:paraId="31785772" w14:textId="77777777" w:rsidTr="00CA041F">
        <w:tc>
          <w:tcPr>
            <w:tcW w:w="5490" w:type="dxa"/>
            <w:shd w:val="clear" w:color="auto" w:fill="EEECE1" w:themeFill="background2"/>
          </w:tcPr>
          <w:p w14:paraId="13CDFB70" w14:textId="089D1E0E" w:rsidR="00B77FAA" w:rsidRPr="00D8656C" w:rsidRDefault="00B77FAA" w:rsidP="001D300F">
            <w:pPr>
              <w:rPr>
                <w:b/>
              </w:rPr>
            </w:pPr>
            <w:r w:rsidRPr="00D8656C">
              <w:rPr>
                <w:b/>
              </w:rPr>
              <w:t>Fi</w:t>
            </w:r>
            <w:r>
              <w:rPr>
                <w:b/>
              </w:rPr>
              <w:t>broblast Collagen  (Figure 7</w:t>
            </w:r>
            <w:r w:rsidRPr="00D8656C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6033BCD8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3BE09D69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3303910C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2AE05346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1DB5F0CF" w14:textId="7C6056BE" w:rsidR="00B77FAA" w:rsidRDefault="00B77FAA" w:rsidP="001D300F">
            <w:r>
              <w:t>NS</w:t>
            </w:r>
          </w:p>
        </w:tc>
        <w:tc>
          <w:tcPr>
            <w:tcW w:w="1350" w:type="dxa"/>
            <w:shd w:val="clear" w:color="auto" w:fill="EEECE1" w:themeFill="background2"/>
          </w:tcPr>
          <w:p w14:paraId="67E403F2" w14:textId="6FDDF56E" w:rsidR="00B77FAA" w:rsidRDefault="00B77FAA" w:rsidP="001D300F">
            <w:r>
              <w:t>Yes</w:t>
            </w:r>
          </w:p>
        </w:tc>
      </w:tr>
      <w:tr w:rsidR="00B77FAA" w14:paraId="4E3C628C" w14:textId="77777777" w:rsidTr="00CA041F">
        <w:tc>
          <w:tcPr>
            <w:tcW w:w="5490" w:type="dxa"/>
          </w:tcPr>
          <w:p w14:paraId="113B0C92" w14:textId="6F5919D2" w:rsidR="00B77FAA" w:rsidRPr="00D8656C" w:rsidRDefault="00B77FAA" w:rsidP="001D300F">
            <w:pPr>
              <w:rPr>
                <w:b/>
              </w:rPr>
            </w:pPr>
            <w:r>
              <w:t>Buffer</w:t>
            </w:r>
          </w:p>
        </w:tc>
        <w:tc>
          <w:tcPr>
            <w:tcW w:w="1080" w:type="dxa"/>
            <w:vAlign w:val="bottom"/>
          </w:tcPr>
          <w:p w14:paraId="215E0AAB" w14:textId="48407C08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  <w:tc>
          <w:tcPr>
            <w:tcW w:w="900" w:type="dxa"/>
            <w:vAlign w:val="bottom"/>
          </w:tcPr>
          <w:p w14:paraId="2FCBFC7E" w14:textId="6CE32ABA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0.029</w:t>
            </w:r>
          </w:p>
        </w:tc>
        <w:tc>
          <w:tcPr>
            <w:tcW w:w="990" w:type="dxa"/>
            <w:vAlign w:val="bottom"/>
          </w:tcPr>
          <w:p w14:paraId="3FA2345B" w14:textId="61EB0A05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1.01</w:t>
            </w:r>
          </w:p>
        </w:tc>
        <w:tc>
          <w:tcPr>
            <w:tcW w:w="900" w:type="dxa"/>
            <w:vAlign w:val="bottom"/>
          </w:tcPr>
          <w:p w14:paraId="4CBF64F1" w14:textId="10EC43C0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F15C58E" w14:textId="77777777" w:rsidR="00B77FAA" w:rsidRDefault="00B77FAA" w:rsidP="001D300F"/>
        </w:tc>
        <w:tc>
          <w:tcPr>
            <w:tcW w:w="1350" w:type="dxa"/>
          </w:tcPr>
          <w:p w14:paraId="3148BB0B" w14:textId="77777777" w:rsidR="00B77FAA" w:rsidRDefault="00B77FAA" w:rsidP="001D300F"/>
        </w:tc>
      </w:tr>
      <w:tr w:rsidR="00B77FAA" w14:paraId="4F67455B" w14:textId="77777777" w:rsidTr="00CA041F">
        <w:tc>
          <w:tcPr>
            <w:tcW w:w="5490" w:type="dxa"/>
          </w:tcPr>
          <w:p w14:paraId="7D9D6E9F" w14:textId="52EFDFBC" w:rsidR="00B77FAA" w:rsidRPr="00D8656C" w:rsidRDefault="00B77FAA" w:rsidP="001D300F">
            <w:pPr>
              <w:rPr>
                <w:b/>
              </w:rPr>
            </w:pPr>
            <w:r>
              <w:t>Morphine</w:t>
            </w:r>
          </w:p>
        </w:tc>
        <w:tc>
          <w:tcPr>
            <w:tcW w:w="1080" w:type="dxa"/>
            <w:vAlign w:val="bottom"/>
          </w:tcPr>
          <w:p w14:paraId="1BA9BAD5" w14:textId="576717F8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900" w:type="dxa"/>
            <w:vAlign w:val="bottom"/>
          </w:tcPr>
          <w:p w14:paraId="5971349A" w14:textId="290F7BC8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0.074</w:t>
            </w:r>
          </w:p>
        </w:tc>
        <w:tc>
          <w:tcPr>
            <w:tcW w:w="990" w:type="dxa"/>
            <w:vAlign w:val="bottom"/>
          </w:tcPr>
          <w:p w14:paraId="66FBCCC3" w14:textId="520C76B4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1.17</w:t>
            </w:r>
          </w:p>
        </w:tc>
        <w:tc>
          <w:tcPr>
            <w:tcW w:w="900" w:type="dxa"/>
            <w:vAlign w:val="bottom"/>
          </w:tcPr>
          <w:p w14:paraId="64EB465B" w14:textId="4332C96E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0CAF5EF2" w14:textId="77777777" w:rsidR="00B77FAA" w:rsidRDefault="00B77FAA" w:rsidP="001D300F"/>
        </w:tc>
        <w:tc>
          <w:tcPr>
            <w:tcW w:w="1350" w:type="dxa"/>
          </w:tcPr>
          <w:p w14:paraId="3EDA1513" w14:textId="77777777" w:rsidR="00B77FAA" w:rsidRDefault="00B77FAA" w:rsidP="001D300F"/>
        </w:tc>
      </w:tr>
      <w:tr w:rsidR="00B77FAA" w14:paraId="1E1BAD2C" w14:textId="77777777" w:rsidTr="00CA041F">
        <w:tc>
          <w:tcPr>
            <w:tcW w:w="5490" w:type="dxa"/>
          </w:tcPr>
          <w:p w14:paraId="47DC8A87" w14:textId="0E666C56" w:rsidR="00B77FAA" w:rsidRPr="00D8656C" w:rsidRDefault="00B77FAA" w:rsidP="001D300F">
            <w:pPr>
              <w:rPr>
                <w:b/>
              </w:rPr>
            </w:pPr>
            <w:r>
              <w:t xml:space="preserve">DALDA </w:t>
            </w:r>
          </w:p>
        </w:tc>
        <w:tc>
          <w:tcPr>
            <w:tcW w:w="1080" w:type="dxa"/>
            <w:vAlign w:val="bottom"/>
          </w:tcPr>
          <w:p w14:paraId="72BB280B" w14:textId="0A56DDE3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00" w:type="dxa"/>
            <w:vAlign w:val="bottom"/>
          </w:tcPr>
          <w:p w14:paraId="10FC2762" w14:textId="418AFB3F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990" w:type="dxa"/>
            <w:vAlign w:val="bottom"/>
          </w:tcPr>
          <w:p w14:paraId="347F97F8" w14:textId="0BD5790E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1.05</w:t>
            </w:r>
          </w:p>
        </w:tc>
        <w:tc>
          <w:tcPr>
            <w:tcW w:w="900" w:type="dxa"/>
            <w:vAlign w:val="bottom"/>
          </w:tcPr>
          <w:p w14:paraId="1DF5D5DE" w14:textId="1791C769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NS </w:t>
            </w:r>
          </w:p>
        </w:tc>
        <w:tc>
          <w:tcPr>
            <w:tcW w:w="990" w:type="dxa"/>
          </w:tcPr>
          <w:p w14:paraId="417FFCC2" w14:textId="77777777" w:rsidR="00B77FAA" w:rsidRDefault="00B77FAA" w:rsidP="001D300F"/>
        </w:tc>
        <w:tc>
          <w:tcPr>
            <w:tcW w:w="1350" w:type="dxa"/>
          </w:tcPr>
          <w:p w14:paraId="661065BB" w14:textId="77777777" w:rsidR="00B77FAA" w:rsidRDefault="00B77FAA" w:rsidP="001D300F"/>
        </w:tc>
      </w:tr>
      <w:tr w:rsidR="00B77FAA" w14:paraId="07FA67D1" w14:textId="77777777" w:rsidTr="00CA041F">
        <w:tc>
          <w:tcPr>
            <w:tcW w:w="5490" w:type="dxa"/>
          </w:tcPr>
          <w:p w14:paraId="26CF3C97" w14:textId="4E9BB8E5" w:rsidR="00B77FAA" w:rsidRPr="00D8656C" w:rsidRDefault="00B77FAA" w:rsidP="001D300F">
            <w:pPr>
              <w:rPr>
                <w:b/>
              </w:rPr>
            </w:pPr>
            <w:r>
              <w:t>PZM21</w:t>
            </w:r>
          </w:p>
        </w:tc>
        <w:tc>
          <w:tcPr>
            <w:tcW w:w="1080" w:type="dxa"/>
            <w:vAlign w:val="bottom"/>
          </w:tcPr>
          <w:p w14:paraId="77542AE5" w14:textId="47111A68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00" w:type="dxa"/>
            <w:vAlign w:val="bottom"/>
          </w:tcPr>
          <w:p w14:paraId="72FE7C50" w14:textId="762EF33A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0.058</w:t>
            </w:r>
          </w:p>
        </w:tc>
        <w:tc>
          <w:tcPr>
            <w:tcW w:w="990" w:type="dxa"/>
            <w:vAlign w:val="bottom"/>
          </w:tcPr>
          <w:p w14:paraId="27F40346" w14:textId="0235E40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0.87</w:t>
            </w:r>
          </w:p>
        </w:tc>
        <w:tc>
          <w:tcPr>
            <w:tcW w:w="900" w:type="dxa"/>
            <w:vAlign w:val="bottom"/>
          </w:tcPr>
          <w:p w14:paraId="572E51CB" w14:textId="687A4A18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7EA7E398" w14:textId="77777777" w:rsidR="00B77FAA" w:rsidRDefault="00B77FAA" w:rsidP="001D300F"/>
        </w:tc>
        <w:tc>
          <w:tcPr>
            <w:tcW w:w="1350" w:type="dxa"/>
          </w:tcPr>
          <w:p w14:paraId="09D33DE6" w14:textId="77777777" w:rsidR="00B77FAA" w:rsidRDefault="00B77FAA" w:rsidP="001D300F"/>
        </w:tc>
      </w:tr>
      <w:tr w:rsidR="00B77FAA" w14:paraId="20D99A93" w14:textId="77777777" w:rsidTr="00CA041F">
        <w:tc>
          <w:tcPr>
            <w:tcW w:w="5490" w:type="dxa"/>
          </w:tcPr>
          <w:p w14:paraId="2C6D6670" w14:textId="77777777" w:rsidR="00B77FAA" w:rsidRPr="00D8656C" w:rsidRDefault="00B77FAA" w:rsidP="001D300F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14:paraId="7BFFA249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1901D54A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6603AA4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64B69FB6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</w:tcPr>
          <w:p w14:paraId="75979D80" w14:textId="77777777" w:rsidR="00B77FAA" w:rsidRDefault="00B77FAA" w:rsidP="001D300F"/>
        </w:tc>
        <w:tc>
          <w:tcPr>
            <w:tcW w:w="1350" w:type="dxa"/>
          </w:tcPr>
          <w:p w14:paraId="54822BDD" w14:textId="77777777" w:rsidR="00B77FAA" w:rsidRDefault="00B77FAA" w:rsidP="001D300F"/>
        </w:tc>
      </w:tr>
      <w:tr w:rsidR="00B77FAA" w14:paraId="37EBC80B" w14:textId="77777777" w:rsidTr="00CA041F">
        <w:tc>
          <w:tcPr>
            <w:tcW w:w="5490" w:type="dxa"/>
            <w:shd w:val="clear" w:color="auto" w:fill="EEECE1" w:themeFill="background2"/>
          </w:tcPr>
          <w:p w14:paraId="000575C3" w14:textId="6FD8B2B3" w:rsidR="00B77FAA" w:rsidRPr="00D8656C" w:rsidRDefault="00B77FAA" w:rsidP="001D300F">
            <w:pPr>
              <w:rPr>
                <w:b/>
              </w:rPr>
            </w:pPr>
            <w:r>
              <w:rPr>
                <w:b/>
              </w:rPr>
              <w:t xml:space="preserve">AUC Analysis </w:t>
            </w:r>
            <w:r w:rsidR="00190187">
              <w:rPr>
                <w:b/>
              </w:rPr>
              <w:t xml:space="preserve"> </w:t>
            </w:r>
            <w:r>
              <w:rPr>
                <w:b/>
              </w:rPr>
              <w:t>(Figure S1</w:t>
            </w:r>
            <w:r w:rsidRPr="00D8656C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6C8358C8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05F1F18A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2DCBE65E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02517693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1D5C4E59" w14:textId="0E981B69" w:rsidR="00B77FAA" w:rsidRDefault="00B77FAA" w:rsidP="001D300F">
            <w:r>
              <w:t>NS</w:t>
            </w:r>
          </w:p>
        </w:tc>
        <w:tc>
          <w:tcPr>
            <w:tcW w:w="1350" w:type="dxa"/>
            <w:shd w:val="clear" w:color="auto" w:fill="EEECE1" w:themeFill="background2"/>
          </w:tcPr>
          <w:p w14:paraId="79366C75" w14:textId="5340870A" w:rsidR="00B77FAA" w:rsidRDefault="00B77FAA" w:rsidP="001D300F">
            <w:r>
              <w:t>Yes</w:t>
            </w:r>
          </w:p>
        </w:tc>
      </w:tr>
      <w:tr w:rsidR="00B77FAA" w14:paraId="4CBFA750" w14:textId="77777777" w:rsidTr="00CA041F">
        <w:tc>
          <w:tcPr>
            <w:tcW w:w="5490" w:type="dxa"/>
          </w:tcPr>
          <w:p w14:paraId="6B660FB5" w14:textId="6A23CCB7" w:rsidR="00B77FAA" w:rsidRPr="00907934" w:rsidRDefault="00B77FAA" w:rsidP="001D300F">
            <w:r w:rsidRPr="00907934">
              <w:t xml:space="preserve">IT Sal </w:t>
            </w:r>
          </w:p>
        </w:tc>
        <w:tc>
          <w:tcPr>
            <w:tcW w:w="1080" w:type="dxa"/>
            <w:vAlign w:val="bottom"/>
          </w:tcPr>
          <w:p w14:paraId="4575780F" w14:textId="7A7178DF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bottom"/>
          </w:tcPr>
          <w:p w14:paraId="468BA11B" w14:textId="6E36EE88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990" w:type="dxa"/>
            <w:vAlign w:val="bottom"/>
          </w:tcPr>
          <w:p w14:paraId="75B0517C" w14:textId="4C69CA6C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900" w:type="dxa"/>
            <w:vAlign w:val="bottom"/>
          </w:tcPr>
          <w:p w14:paraId="08330999" w14:textId="1187642F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1341FA48" w14:textId="77777777" w:rsidR="00B77FAA" w:rsidRDefault="00B77FAA" w:rsidP="001D300F"/>
        </w:tc>
        <w:tc>
          <w:tcPr>
            <w:tcW w:w="1350" w:type="dxa"/>
          </w:tcPr>
          <w:p w14:paraId="652B649C" w14:textId="77777777" w:rsidR="00B77FAA" w:rsidRDefault="00B77FAA" w:rsidP="001D300F"/>
        </w:tc>
      </w:tr>
      <w:tr w:rsidR="00B77FAA" w14:paraId="36BD56E9" w14:textId="77777777" w:rsidTr="00CA041F">
        <w:tc>
          <w:tcPr>
            <w:tcW w:w="5490" w:type="dxa"/>
          </w:tcPr>
          <w:p w14:paraId="6F827E74" w14:textId="121B157A" w:rsidR="00B77FAA" w:rsidRPr="00907934" w:rsidRDefault="00B77FAA" w:rsidP="001D300F">
            <w:r w:rsidRPr="00907934">
              <w:t xml:space="preserve">ITMS + Nal </w:t>
            </w:r>
          </w:p>
        </w:tc>
        <w:tc>
          <w:tcPr>
            <w:tcW w:w="1080" w:type="dxa"/>
            <w:vAlign w:val="bottom"/>
          </w:tcPr>
          <w:p w14:paraId="7C3A1289" w14:textId="341397DA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0" w:type="dxa"/>
            <w:vAlign w:val="bottom"/>
          </w:tcPr>
          <w:p w14:paraId="5AE60F46" w14:textId="6EB55850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990" w:type="dxa"/>
            <w:vAlign w:val="bottom"/>
          </w:tcPr>
          <w:p w14:paraId="46E4D3DC" w14:textId="3E09F843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-20</w:t>
            </w:r>
          </w:p>
        </w:tc>
        <w:tc>
          <w:tcPr>
            <w:tcW w:w="900" w:type="dxa"/>
            <w:vAlign w:val="bottom"/>
          </w:tcPr>
          <w:p w14:paraId="53A07A2F" w14:textId="1F85FE4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0FB230E8" w14:textId="77777777" w:rsidR="00B77FAA" w:rsidRDefault="00B77FAA" w:rsidP="001D300F"/>
        </w:tc>
        <w:tc>
          <w:tcPr>
            <w:tcW w:w="1350" w:type="dxa"/>
          </w:tcPr>
          <w:p w14:paraId="420AE343" w14:textId="77777777" w:rsidR="00B77FAA" w:rsidRDefault="00B77FAA" w:rsidP="001D300F"/>
        </w:tc>
      </w:tr>
      <w:tr w:rsidR="00B77FAA" w14:paraId="2EA6E5F2" w14:textId="77777777" w:rsidTr="00CA041F">
        <w:tc>
          <w:tcPr>
            <w:tcW w:w="5490" w:type="dxa"/>
          </w:tcPr>
          <w:p w14:paraId="18BBECC2" w14:textId="7278BEC2" w:rsidR="00B77FAA" w:rsidRPr="00907934" w:rsidRDefault="00B77FAA" w:rsidP="001D300F">
            <w:r w:rsidRPr="00907934">
              <w:t xml:space="preserve">IT MS + Sal </w:t>
            </w:r>
          </w:p>
        </w:tc>
        <w:tc>
          <w:tcPr>
            <w:tcW w:w="1080" w:type="dxa"/>
            <w:vAlign w:val="bottom"/>
          </w:tcPr>
          <w:p w14:paraId="7C768638" w14:textId="1D3B17EF" w:rsidR="00B77FAA" w:rsidRDefault="00B77FAA" w:rsidP="001D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00" w:type="dxa"/>
            <w:vAlign w:val="bottom"/>
          </w:tcPr>
          <w:p w14:paraId="6A0817F0" w14:textId="7F11DE3F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990" w:type="dxa"/>
            <w:vAlign w:val="bottom"/>
          </w:tcPr>
          <w:p w14:paraId="538B4D4B" w14:textId="6B882074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260</w:t>
            </w:r>
          </w:p>
        </w:tc>
        <w:tc>
          <w:tcPr>
            <w:tcW w:w="900" w:type="dxa"/>
            <w:vAlign w:val="bottom"/>
          </w:tcPr>
          <w:p w14:paraId="222120CC" w14:textId="6051EEDC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086AA9C5" w14:textId="77777777" w:rsidR="00B77FAA" w:rsidRDefault="00B77FAA" w:rsidP="001D300F"/>
        </w:tc>
        <w:tc>
          <w:tcPr>
            <w:tcW w:w="1350" w:type="dxa"/>
          </w:tcPr>
          <w:p w14:paraId="7EFF993E" w14:textId="77777777" w:rsidR="00B77FAA" w:rsidRDefault="00B77FAA" w:rsidP="001D300F"/>
        </w:tc>
      </w:tr>
      <w:tr w:rsidR="00B77FAA" w14:paraId="6497C659" w14:textId="77777777" w:rsidTr="00E57CF9">
        <w:tc>
          <w:tcPr>
            <w:tcW w:w="5490" w:type="dxa"/>
            <w:tcBorders>
              <w:bottom w:val="single" w:sz="4" w:space="0" w:color="auto"/>
            </w:tcBorders>
          </w:tcPr>
          <w:p w14:paraId="53D049A8" w14:textId="77777777" w:rsidR="00B77FAA" w:rsidRPr="00D8656C" w:rsidRDefault="00B77FAA" w:rsidP="001D300F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8A69C93" w14:textId="77777777" w:rsidR="00B77FAA" w:rsidRDefault="00B77FAA" w:rsidP="001D300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D1BED8" w14:textId="77777777" w:rsidR="00B77FAA" w:rsidRDefault="00B77FAA" w:rsidP="001D3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B933FA8" w14:textId="77777777" w:rsidR="00B77FAA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FDEC0A" w14:textId="77777777" w:rsidR="00B77FAA" w:rsidRPr="00057F55" w:rsidRDefault="00B77FAA" w:rsidP="001D300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35CEDF" w14:textId="77777777" w:rsidR="00B77FAA" w:rsidRDefault="00B77FAA" w:rsidP="001D300F"/>
        </w:tc>
        <w:tc>
          <w:tcPr>
            <w:tcW w:w="1350" w:type="dxa"/>
            <w:tcBorders>
              <w:bottom w:val="single" w:sz="4" w:space="0" w:color="auto"/>
            </w:tcBorders>
          </w:tcPr>
          <w:p w14:paraId="624DFAB4" w14:textId="77777777" w:rsidR="00B77FAA" w:rsidRDefault="00B77FAA" w:rsidP="001D300F"/>
        </w:tc>
      </w:tr>
      <w:tr w:rsidR="00B77FAA" w14:paraId="2D9EE87F" w14:textId="77777777" w:rsidTr="00E57CF9">
        <w:tc>
          <w:tcPr>
            <w:tcW w:w="5490" w:type="dxa"/>
            <w:shd w:val="clear" w:color="auto" w:fill="EEECE1" w:themeFill="background2"/>
          </w:tcPr>
          <w:p w14:paraId="2DA120F2" w14:textId="52E68066" w:rsidR="00B77FAA" w:rsidRPr="00D8656C" w:rsidRDefault="00B77FAA" w:rsidP="00886282">
            <w:pPr>
              <w:rPr>
                <w:b/>
              </w:rPr>
            </w:pPr>
            <w:r>
              <w:rPr>
                <w:b/>
              </w:rPr>
              <w:t xml:space="preserve">Fibroblast </w:t>
            </w:r>
            <w:r w:rsidR="00190187">
              <w:rPr>
                <w:b/>
              </w:rPr>
              <w:t>M</w:t>
            </w:r>
            <w:r>
              <w:rPr>
                <w:b/>
              </w:rPr>
              <w:t>igration  (Figure S2</w:t>
            </w:r>
            <w:r w:rsidRPr="00D8656C"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EEECE1" w:themeFill="background2"/>
            <w:vAlign w:val="bottom"/>
          </w:tcPr>
          <w:p w14:paraId="1979AAE0" w14:textId="77777777" w:rsidR="00B77FAA" w:rsidRDefault="00B77FAA" w:rsidP="0088628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6B9D075F" w14:textId="77777777" w:rsidR="00B77FAA" w:rsidRDefault="00B77FAA" w:rsidP="00886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  <w:vAlign w:val="bottom"/>
          </w:tcPr>
          <w:p w14:paraId="0230C9F7" w14:textId="77777777" w:rsidR="00B77FAA" w:rsidRDefault="00B77FAA" w:rsidP="008862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shd w:val="clear" w:color="auto" w:fill="EEECE1" w:themeFill="background2"/>
            <w:vAlign w:val="bottom"/>
          </w:tcPr>
          <w:p w14:paraId="24C0C559" w14:textId="77777777" w:rsidR="00B77FAA" w:rsidRPr="00057F55" w:rsidRDefault="00B77FAA" w:rsidP="0088628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7E350126" w14:textId="71AEB2C9" w:rsidR="00B77FAA" w:rsidRDefault="00B77FAA" w:rsidP="00886282">
            <w:r>
              <w:t>NS</w:t>
            </w:r>
          </w:p>
        </w:tc>
        <w:tc>
          <w:tcPr>
            <w:tcW w:w="1350" w:type="dxa"/>
            <w:shd w:val="clear" w:color="auto" w:fill="EEECE1" w:themeFill="background2"/>
          </w:tcPr>
          <w:p w14:paraId="527A01AB" w14:textId="5CD76D19" w:rsidR="00B77FAA" w:rsidRDefault="00B77FAA" w:rsidP="00886282">
            <w:r>
              <w:t xml:space="preserve">No </w:t>
            </w:r>
          </w:p>
        </w:tc>
      </w:tr>
      <w:tr w:rsidR="00B77FAA" w14:paraId="3490ABEE" w14:textId="77777777" w:rsidTr="00CA041F">
        <w:tc>
          <w:tcPr>
            <w:tcW w:w="5490" w:type="dxa"/>
          </w:tcPr>
          <w:p w14:paraId="444A0EC7" w14:textId="3D47F155" w:rsidR="00B77FAA" w:rsidRPr="00907934" w:rsidRDefault="00B77FAA" w:rsidP="00E57CF9">
            <w:r w:rsidRPr="00907934">
              <w:t>Control</w:t>
            </w:r>
          </w:p>
        </w:tc>
        <w:tc>
          <w:tcPr>
            <w:tcW w:w="1080" w:type="dxa"/>
            <w:vAlign w:val="bottom"/>
          </w:tcPr>
          <w:p w14:paraId="6825BC6F" w14:textId="65368793" w:rsidR="00B77FAA" w:rsidRDefault="00B77FAA" w:rsidP="00E57CF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-28.5</w:t>
            </w:r>
          </w:p>
        </w:tc>
        <w:tc>
          <w:tcPr>
            <w:tcW w:w="900" w:type="dxa"/>
            <w:vAlign w:val="bottom"/>
          </w:tcPr>
          <w:p w14:paraId="0ABAEDDB" w14:textId="77FBF23C" w:rsidR="00B77FAA" w:rsidRDefault="00B77FAA" w:rsidP="00E57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53.4</w:t>
            </w:r>
          </w:p>
        </w:tc>
        <w:tc>
          <w:tcPr>
            <w:tcW w:w="990" w:type="dxa"/>
            <w:vAlign w:val="bottom"/>
          </w:tcPr>
          <w:p w14:paraId="4043A3E1" w14:textId="0B01CCED" w:rsidR="00B77FAA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-32.5</w:t>
            </w:r>
          </w:p>
        </w:tc>
        <w:tc>
          <w:tcPr>
            <w:tcW w:w="900" w:type="dxa"/>
            <w:vAlign w:val="bottom"/>
          </w:tcPr>
          <w:p w14:paraId="7DF2C6DA" w14:textId="34E41233" w:rsidR="00B77FAA" w:rsidRPr="00057F55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19A1C9AB" w14:textId="77777777" w:rsidR="00B77FAA" w:rsidRDefault="00B77FAA" w:rsidP="00E57CF9"/>
        </w:tc>
        <w:tc>
          <w:tcPr>
            <w:tcW w:w="1350" w:type="dxa"/>
          </w:tcPr>
          <w:p w14:paraId="6EC271B2" w14:textId="77777777" w:rsidR="00B77FAA" w:rsidRDefault="00B77FAA" w:rsidP="00E57CF9"/>
        </w:tc>
      </w:tr>
      <w:tr w:rsidR="00B77FAA" w14:paraId="146BF58B" w14:textId="77777777" w:rsidTr="00CA041F">
        <w:tc>
          <w:tcPr>
            <w:tcW w:w="5490" w:type="dxa"/>
          </w:tcPr>
          <w:p w14:paraId="2D20A374" w14:textId="47B40BF1" w:rsidR="00B77FAA" w:rsidRPr="00907934" w:rsidRDefault="00B77FAA" w:rsidP="00E57CF9">
            <w:r w:rsidRPr="00907934">
              <w:t>MS (0.2) alone</w:t>
            </w:r>
          </w:p>
        </w:tc>
        <w:tc>
          <w:tcPr>
            <w:tcW w:w="1080" w:type="dxa"/>
            <w:vAlign w:val="bottom"/>
          </w:tcPr>
          <w:p w14:paraId="582B5262" w14:textId="1788CDDA" w:rsidR="00B77FAA" w:rsidRDefault="00B77FAA" w:rsidP="00E57CF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21.1</w:t>
            </w:r>
          </w:p>
        </w:tc>
        <w:tc>
          <w:tcPr>
            <w:tcW w:w="900" w:type="dxa"/>
            <w:vAlign w:val="bottom"/>
          </w:tcPr>
          <w:p w14:paraId="1104711E" w14:textId="764DE6F4" w:rsidR="00B77FAA" w:rsidRDefault="00B77FAA" w:rsidP="00E57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32.6</w:t>
            </w:r>
          </w:p>
        </w:tc>
        <w:tc>
          <w:tcPr>
            <w:tcW w:w="990" w:type="dxa"/>
            <w:vAlign w:val="bottom"/>
          </w:tcPr>
          <w:p w14:paraId="72743482" w14:textId="5F1F5F90" w:rsidR="00B77FAA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</w:t>
            </w:r>
          </w:p>
        </w:tc>
        <w:tc>
          <w:tcPr>
            <w:tcW w:w="900" w:type="dxa"/>
            <w:vAlign w:val="bottom"/>
          </w:tcPr>
          <w:p w14:paraId="6F0F4A4C" w14:textId="2C9AF33D" w:rsidR="00B77FAA" w:rsidRPr="00057F55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41DEEB05" w14:textId="2AA159B1" w:rsidR="00B77FAA" w:rsidRDefault="00B77FAA" w:rsidP="00E57CF9"/>
        </w:tc>
        <w:tc>
          <w:tcPr>
            <w:tcW w:w="1350" w:type="dxa"/>
          </w:tcPr>
          <w:p w14:paraId="1FEAF955" w14:textId="77777777" w:rsidR="00B77FAA" w:rsidRDefault="00B77FAA" w:rsidP="00E57CF9"/>
        </w:tc>
      </w:tr>
      <w:tr w:rsidR="00B77FAA" w14:paraId="1A98E0CD" w14:textId="77777777" w:rsidTr="00CA041F">
        <w:tc>
          <w:tcPr>
            <w:tcW w:w="5490" w:type="dxa"/>
          </w:tcPr>
          <w:p w14:paraId="0CB789CD" w14:textId="21E6F53C" w:rsidR="00B77FAA" w:rsidRPr="00907934" w:rsidRDefault="00B77FAA" w:rsidP="00E57CF9">
            <w:r w:rsidRPr="00907934">
              <w:t>MS (2</w:t>
            </w:r>
            <w:bookmarkStart w:id="0" w:name="_GoBack"/>
            <w:bookmarkEnd w:id="0"/>
            <w:r w:rsidRPr="00907934">
              <w:t xml:space="preserve">.0) </w:t>
            </w:r>
          </w:p>
        </w:tc>
        <w:tc>
          <w:tcPr>
            <w:tcW w:w="1080" w:type="dxa"/>
            <w:vAlign w:val="bottom"/>
          </w:tcPr>
          <w:p w14:paraId="782E28B4" w14:textId="25A218C7" w:rsidR="00B77FAA" w:rsidRDefault="00B77FAA" w:rsidP="00E57CF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87.0</w:t>
            </w:r>
          </w:p>
        </w:tc>
        <w:tc>
          <w:tcPr>
            <w:tcW w:w="900" w:type="dxa"/>
            <w:vAlign w:val="bottom"/>
          </w:tcPr>
          <w:p w14:paraId="1DDC7A2D" w14:textId="569D40C4" w:rsidR="00B77FAA" w:rsidRDefault="00B77FAA" w:rsidP="00E57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44.3</w:t>
            </w:r>
          </w:p>
        </w:tc>
        <w:tc>
          <w:tcPr>
            <w:tcW w:w="990" w:type="dxa"/>
            <w:vAlign w:val="bottom"/>
          </w:tcPr>
          <w:p w14:paraId="2E47E2B2" w14:textId="51A20260" w:rsidR="00B77FAA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74.2</w:t>
            </w:r>
          </w:p>
        </w:tc>
        <w:tc>
          <w:tcPr>
            <w:tcW w:w="900" w:type="dxa"/>
            <w:vAlign w:val="bottom"/>
          </w:tcPr>
          <w:p w14:paraId="16D0920B" w14:textId="6B4CDF82" w:rsidR="00B77FAA" w:rsidRPr="00057F55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84AFA42" w14:textId="77777777" w:rsidR="00B77FAA" w:rsidRDefault="00B77FAA" w:rsidP="00E57CF9"/>
        </w:tc>
        <w:tc>
          <w:tcPr>
            <w:tcW w:w="1350" w:type="dxa"/>
          </w:tcPr>
          <w:p w14:paraId="1F6FAEFD" w14:textId="77777777" w:rsidR="00B77FAA" w:rsidRDefault="00B77FAA" w:rsidP="00E57CF9"/>
        </w:tc>
      </w:tr>
      <w:tr w:rsidR="00B77FAA" w14:paraId="32B2FBDA" w14:textId="77777777" w:rsidTr="00CA041F">
        <w:tc>
          <w:tcPr>
            <w:tcW w:w="5490" w:type="dxa"/>
          </w:tcPr>
          <w:p w14:paraId="75F4D77C" w14:textId="2BEBE472" w:rsidR="00B77FAA" w:rsidRPr="00907934" w:rsidRDefault="00B77FAA" w:rsidP="00E57CF9">
            <w:r w:rsidRPr="00907934">
              <w:t xml:space="preserve">MS (20) </w:t>
            </w:r>
          </w:p>
        </w:tc>
        <w:tc>
          <w:tcPr>
            <w:tcW w:w="1080" w:type="dxa"/>
            <w:vAlign w:val="bottom"/>
          </w:tcPr>
          <w:p w14:paraId="4CFBA708" w14:textId="69CA7B10" w:rsidR="00B77FAA" w:rsidRDefault="00B77FAA" w:rsidP="00E57CF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102.0</w:t>
            </w:r>
          </w:p>
        </w:tc>
        <w:tc>
          <w:tcPr>
            <w:tcW w:w="900" w:type="dxa"/>
            <w:vAlign w:val="bottom"/>
          </w:tcPr>
          <w:p w14:paraId="6D43C8D4" w14:textId="17E0092E" w:rsidR="00B77FAA" w:rsidRDefault="00B77FAA" w:rsidP="00E57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77.9</w:t>
            </w:r>
          </w:p>
        </w:tc>
        <w:tc>
          <w:tcPr>
            <w:tcW w:w="990" w:type="dxa"/>
            <w:vAlign w:val="bottom"/>
          </w:tcPr>
          <w:p w14:paraId="5C7C4E92" w14:textId="4F41FD15" w:rsidR="00B77FAA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94.7</w:t>
            </w:r>
          </w:p>
        </w:tc>
        <w:tc>
          <w:tcPr>
            <w:tcW w:w="900" w:type="dxa"/>
            <w:vAlign w:val="bottom"/>
          </w:tcPr>
          <w:p w14:paraId="27DF2410" w14:textId="7F277C41" w:rsidR="00B77FAA" w:rsidRPr="00057F55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16B7CE8C" w14:textId="77777777" w:rsidR="00B77FAA" w:rsidRDefault="00B77FAA" w:rsidP="00E57CF9"/>
        </w:tc>
        <w:tc>
          <w:tcPr>
            <w:tcW w:w="1350" w:type="dxa"/>
          </w:tcPr>
          <w:p w14:paraId="247B8BE8" w14:textId="77777777" w:rsidR="00B77FAA" w:rsidRDefault="00B77FAA" w:rsidP="00E57CF9"/>
        </w:tc>
      </w:tr>
      <w:tr w:rsidR="00B77FAA" w14:paraId="7969FCE1" w14:textId="77777777" w:rsidTr="00CA041F">
        <w:tc>
          <w:tcPr>
            <w:tcW w:w="5490" w:type="dxa"/>
          </w:tcPr>
          <w:p w14:paraId="1774B95B" w14:textId="39E0D856" w:rsidR="00B77FAA" w:rsidRPr="00D8656C" w:rsidRDefault="00B77FAA" w:rsidP="00E57CF9">
            <w:pPr>
              <w:rPr>
                <w:b/>
              </w:rPr>
            </w:pPr>
            <w:r>
              <w:t>MS (2) + Nal (2)</w:t>
            </w:r>
          </w:p>
        </w:tc>
        <w:tc>
          <w:tcPr>
            <w:tcW w:w="1080" w:type="dxa"/>
            <w:vAlign w:val="bottom"/>
          </w:tcPr>
          <w:p w14:paraId="73F7A5C2" w14:textId="08CCE090" w:rsidR="00B77FAA" w:rsidRDefault="00B77FAA" w:rsidP="00E57CF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98.6</w:t>
            </w:r>
          </w:p>
        </w:tc>
        <w:tc>
          <w:tcPr>
            <w:tcW w:w="900" w:type="dxa"/>
            <w:vAlign w:val="bottom"/>
          </w:tcPr>
          <w:p w14:paraId="7E9EEB2C" w14:textId="36CFA64A" w:rsidR="00B77FAA" w:rsidRDefault="00B77FAA" w:rsidP="00E57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81.0</w:t>
            </w:r>
          </w:p>
        </w:tc>
        <w:tc>
          <w:tcPr>
            <w:tcW w:w="990" w:type="dxa"/>
            <w:vAlign w:val="bottom"/>
          </w:tcPr>
          <w:p w14:paraId="31B1062C" w14:textId="3196F129" w:rsidR="00B77FAA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74.0</w:t>
            </w:r>
          </w:p>
        </w:tc>
        <w:tc>
          <w:tcPr>
            <w:tcW w:w="900" w:type="dxa"/>
            <w:vAlign w:val="bottom"/>
          </w:tcPr>
          <w:p w14:paraId="6F46A451" w14:textId="28D6B789" w:rsidR="00B77FAA" w:rsidRPr="00057F55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SIG</w:t>
            </w:r>
          </w:p>
        </w:tc>
        <w:tc>
          <w:tcPr>
            <w:tcW w:w="990" w:type="dxa"/>
          </w:tcPr>
          <w:p w14:paraId="0E34A223" w14:textId="77777777" w:rsidR="00B77FAA" w:rsidRDefault="00B77FAA" w:rsidP="00E57CF9"/>
        </w:tc>
        <w:tc>
          <w:tcPr>
            <w:tcW w:w="1350" w:type="dxa"/>
          </w:tcPr>
          <w:p w14:paraId="143CBEA2" w14:textId="77777777" w:rsidR="00B77FAA" w:rsidRDefault="00B77FAA" w:rsidP="00E57CF9"/>
        </w:tc>
      </w:tr>
      <w:tr w:rsidR="00B77FAA" w14:paraId="44B020C2" w14:textId="77777777" w:rsidTr="00CA041F">
        <w:tc>
          <w:tcPr>
            <w:tcW w:w="5490" w:type="dxa"/>
          </w:tcPr>
          <w:p w14:paraId="35B2CB6E" w14:textId="42E38691" w:rsidR="00B77FAA" w:rsidRPr="00D8656C" w:rsidRDefault="00B77FAA" w:rsidP="00E57CF9">
            <w:pPr>
              <w:rPr>
                <w:b/>
              </w:rPr>
            </w:pPr>
            <w:r>
              <w:t>MS (2) + Nal (20)</w:t>
            </w:r>
          </w:p>
        </w:tc>
        <w:tc>
          <w:tcPr>
            <w:tcW w:w="1080" w:type="dxa"/>
            <w:vAlign w:val="bottom"/>
          </w:tcPr>
          <w:p w14:paraId="273300A5" w14:textId="572B44A4" w:rsidR="00B77FAA" w:rsidRDefault="00B77FAA" w:rsidP="00E57CF9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79.7</w:t>
            </w:r>
          </w:p>
        </w:tc>
        <w:tc>
          <w:tcPr>
            <w:tcW w:w="900" w:type="dxa"/>
            <w:vAlign w:val="bottom"/>
          </w:tcPr>
          <w:p w14:paraId="6AAC90EE" w14:textId="31F526AA" w:rsidR="00B77FAA" w:rsidRDefault="00B77FAA" w:rsidP="00E57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35.6</w:t>
            </w:r>
          </w:p>
        </w:tc>
        <w:tc>
          <w:tcPr>
            <w:tcW w:w="990" w:type="dxa"/>
            <w:vAlign w:val="bottom"/>
          </w:tcPr>
          <w:p w14:paraId="7940F63D" w14:textId="06AE8645" w:rsidR="00B77FAA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79.4</w:t>
            </w:r>
          </w:p>
        </w:tc>
        <w:tc>
          <w:tcPr>
            <w:tcW w:w="900" w:type="dxa"/>
            <w:vAlign w:val="bottom"/>
          </w:tcPr>
          <w:p w14:paraId="4C33850F" w14:textId="504BC83A" w:rsidR="00B77FAA" w:rsidRPr="00057F55" w:rsidRDefault="00B77FAA" w:rsidP="00E57CF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NS</w:t>
            </w:r>
          </w:p>
        </w:tc>
        <w:tc>
          <w:tcPr>
            <w:tcW w:w="990" w:type="dxa"/>
          </w:tcPr>
          <w:p w14:paraId="6F8476E0" w14:textId="77777777" w:rsidR="00B77FAA" w:rsidRDefault="00B77FAA" w:rsidP="00E57CF9"/>
        </w:tc>
        <w:tc>
          <w:tcPr>
            <w:tcW w:w="1350" w:type="dxa"/>
          </w:tcPr>
          <w:p w14:paraId="47D154D4" w14:textId="77777777" w:rsidR="00B77FAA" w:rsidRDefault="00B77FAA" w:rsidP="00E57CF9"/>
        </w:tc>
      </w:tr>
      <w:tr w:rsidR="00B77FAA" w14:paraId="3A7FA605" w14:textId="77777777" w:rsidTr="00CA041F">
        <w:tc>
          <w:tcPr>
            <w:tcW w:w="5490" w:type="dxa"/>
          </w:tcPr>
          <w:p w14:paraId="33E580DA" w14:textId="77777777" w:rsidR="00B77FAA" w:rsidRPr="00D8656C" w:rsidRDefault="00B77FAA" w:rsidP="004F076B">
            <w:pPr>
              <w:rPr>
                <w:b/>
              </w:rPr>
            </w:pPr>
          </w:p>
        </w:tc>
        <w:tc>
          <w:tcPr>
            <w:tcW w:w="1080" w:type="dxa"/>
            <w:vAlign w:val="bottom"/>
          </w:tcPr>
          <w:p w14:paraId="068D04E3" w14:textId="77777777" w:rsidR="00B77FAA" w:rsidRDefault="00B77FAA" w:rsidP="004F076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6B013C33" w14:textId="77777777" w:rsidR="00B77FAA" w:rsidRDefault="00B77FAA" w:rsidP="004F0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296F5229" w14:textId="77777777" w:rsidR="00B77FAA" w:rsidRDefault="00B77FAA" w:rsidP="004F076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2EAFBC72" w14:textId="77777777" w:rsidR="00B77FAA" w:rsidRPr="00057F55" w:rsidRDefault="00B77FAA" w:rsidP="004F076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</w:tcPr>
          <w:p w14:paraId="26DD3B2E" w14:textId="77777777" w:rsidR="00B77FAA" w:rsidRDefault="00B77FAA" w:rsidP="004F076B"/>
        </w:tc>
        <w:tc>
          <w:tcPr>
            <w:tcW w:w="1350" w:type="dxa"/>
          </w:tcPr>
          <w:p w14:paraId="10341E6B" w14:textId="77777777" w:rsidR="00B77FAA" w:rsidRDefault="00B77FAA" w:rsidP="004F076B"/>
        </w:tc>
      </w:tr>
      <w:tr w:rsidR="00B77FAA" w14:paraId="791745AA" w14:textId="638D7DB4" w:rsidTr="00CA041F">
        <w:tc>
          <w:tcPr>
            <w:tcW w:w="11700" w:type="dxa"/>
            <w:gridSpan w:val="7"/>
          </w:tcPr>
          <w:p w14:paraId="0428DC78" w14:textId="59885693" w:rsidR="00B77FAA" w:rsidRDefault="00B77FAA" w:rsidP="004F076B">
            <w:pPr>
              <w:pStyle w:val="ListParagraph"/>
              <w:numPr>
                <w:ilvl w:val="0"/>
                <w:numId w:val="1"/>
              </w:numPr>
            </w:pPr>
            <w:r>
              <w:t>Calculated with GraphPad Prism, 6 (6.0h, 2015)</w:t>
            </w:r>
          </w:p>
          <w:p w14:paraId="345AB199" w14:textId="483E415C" w:rsidR="00B77FAA" w:rsidRDefault="00B77FAA" w:rsidP="004F076B">
            <w:pPr>
              <w:pStyle w:val="ListParagraph"/>
              <w:numPr>
                <w:ilvl w:val="0"/>
                <w:numId w:val="1"/>
              </w:numPr>
            </w:pPr>
            <w:r>
              <w:t>Parametric criteria are similarity of means/medians for any given group</w:t>
            </w:r>
            <w:r w:rsidR="00190187">
              <w:t>;</w:t>
            </w:r>
            <w:r>
              <w:t xml:space="preserve"> similarity of SD by inspection across treatment </w:t>
            </w:r>
            <w:r w:rsidRPr="00DE082B">
              <w:t xml:space="preserve">groups; </w:t>
            </w:r>
            <w:proofErr w:type="spellStart"/>
            <w:r w:rsidRPr="00DE082B">
              <w:t>nonsignificance</w:t>
            </w:r>
            <w:proofErr w:type="spellEnd"/>
            <w:r w:rsidRPr="00DE082B">
              <w:t xml:space="preserve"> (NS) of Kolmogorov-Smirnov (KS test) analysis of normality and </w:t>
            </w:r>
            <w:proofErr w:type="spellStart"/>
            <w:r w:rsidRPr="00DE082B">
              <w:t>nonsignificance</w:t>
            </w:r>
            <w:proofErr w:type="spellEnd"/>
            <w:r w:rsidRPr="00DE082B">
              <w:t xml:space="preserve"> (NS) of Bartlett’s </w:t>
            </w:r>
            <w:r w:rsidR="00190187">
              <w:t>t</w:t>
            </w:r>
            <w:r w:rsidRPr="00DE082B">
              <w:t>est for homogeneity of variance (e.g. failure to reject the hypothesis of normality and homogeneity of variance.</w:t>
            </w:r>
            <w:r>
              <w:rPr>
                <w:b/>
              </w:rPr>
              <w:t xml:space="preserve">  </w:t>
            </w:r>
          </w:p>
          <w:p w14:paraId="117515D1" w14:textId="178EC819" w:rsidR="00B77FAA" w:rsidRDefault="00B77FAA" w:rsidP="004F076B">
            <w:pPr>
              <w:pStyle w:val="ListParagraph"/>
              <w:numPr>
                <w:ilvl w:val="0"/>
                <w:numId w:val="1"/>
              </w:numPr>
            </w:pPr>
            <w:r>
              <w:t xml:space="preserve">Group size too small to </w:t>
            </w:r>
            <w:r w:rsidRPr="00D8656C">
              <w:t>calculate Kolmogorov-Smirnov. Parametric</w:t>
            </w:r>
            <w:r>
              <w:t xml:space="preserve"> analysis selected based on homogeneity of variance and congruity of group means and medians </w:t>
            </w:r>
          </w:p>
          <w:p w14:paraId="0B2250CD" w14:textId="23645558" w:rsidR="00B77FAA" w:rsidRDefault="00B77FAA" w:rsidP="004F076B"/>
        </w:tc>
      </w:tr>
    </w:tbl>
    <w:p w14:paraId="34CFCFC8" w14:textId="77777777" w:rsidR="00132B20" w:rsidRDefault="00132B20"/>
    <w:sectPr w:rsidR="00132B20" w:rsidSect="001D300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B2F"/>
    <w:multiLevelType w:val="hybridMultilevel"/>
    <w:tmpl w:val="76A88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68"/>
    <w:rsid w:val="00057F55"/>
    <w:rsid w:val="0006499B"/>
    <w:rsid w:val="000A61F6"/>
    <w:rsid w:val="00105C92"/>
    <w:rsid w:val="001225C1"/>
    <w:rsid w:val="0012657B"/>
    <w:rsid w:val="00132B20"/>
    <w:rsid w:val="00136D37"/>
    <w:rsid w:val="00164E8C"/>
    <w:rsid w:val="00190187"/>
    <w:rsid w:val="001A4868"/>
    <w:rsid w:val="001D300F"/>
    <w:rsid w:val="001E3E04"/>
    <w:rsid w:val="001E4B29"/>
    <w:rsid w:val="00283215"/>
    <w:rsid w:val="00285162"/>
    <w:rsid w:val="00292DAB"/>
    <w:rsid w:val="00321245"/>
    <w:rsid w:val="003D0A52"/>
    <w:rsid w:val="004011FB"/>
    <w:rsid w:val="00461D50"/>
    <w:rsid w:val="004D40BE"/>
    <w:rsid w:val="004F076B"/>
    <w:rsid w:val="0055020D"/>
    <w:rsid w:val="005C536B"/>
    <w:rsid w:val="005C6C21"/>
    <w:rsid w:val="005E42ED"/>
    <w:rsid w:val="0063059E"/>
    <w:rsid w:val="00666899"/>
    <w:rsid w:val="006E19E0"/>
    <w:rsid w:val="007328C5"/>
    <w:rsid w:val="00770962"/>
    <w:rsid w:val="008811DA"/>
    <w:rsid w:val="00886282"/>
    <w:rsid w:val="00907934"/>
    <w:rsid w:val="009126E9"/>
    <w:rsid w:val="00975E69"/>
    <w:rsid w:val="00976162"/>
    <w:rsid w:val="00A76571"/>
    <w:rsid w:val="00AB11E4"/>
    <w:rsid w:val="00AC3F94"/>
    <w:rsid w:val="00AE6BFD"/>
    <w:rsid w:val="00B04CD3"/>
    <w:rsid w:val="00B77FAA"/>
    <w:rsid w:val="00B834FD"/>
    <w:rsid w:val="00BC0B5A"/>
    <w:rsid w:val="00CA041F"/>
    <w:rsid w:val="00D51416"/>
    <w:rsid w:val="00D8656C"/>
    <w:rsid w:val="00DB5A8B"/>
    <w:rsid w:val="00DE082B"/>
    <w:rsid w:val="00E57CF9"/>
    <w:rsid w:val="00E90E8E"/>
    <w:rsid w:val="00E96D44"/>
    <w:rsid w:val="00EB6E67"/>
    <w:rsid w:val="00FB484C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F4E3D"/>
  <w14:defaultImageDpi w14:val="300"/>
  <w15:docId w15:val="{6BA15BF9-39F2-D643-8BDF-B24A0F5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Yaksh</dc:creator>
  <cp:keywords/>
  <dc:description/>
  <cp:lastModifiedBy>Radewicz, Christine</cp:lastModifiedBy>
  <cp:revision>3</cp:revision>
  <dcterms:created xsi:type="dcterms:W3CDTF">2019-01-08T00:21:00Z</dcterms:created>
  <dcterms:modified xsi:type="dcterms:W3CDTF">2019-01-15T01:14:00Z</dcterms:modified>
</cp:coreProperties>
</file>