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52AF" w14:textId="44DAA61E" w:rsidR="00926DF8" w:rsidRDefault="00926DF8" w:rsidP="00926DF8">
      <w:pPr>
        <w:jc w:val="center"/>
        <w:rPr>
          <w:rFonts w:ascii="Arial" w:hAnsi="Arial" w:cs="Arial"/>
          <w:b/>
          <w:sz w:val="22"/>
          <w:szCs w:val="22"/>
        </w:rPr>
      </w:pPr>
      <w:r w:rsidRPr="00975182">
        <w:rPr>
          <w:rFonts w:ascii="Arial" w:hAnsi="Arial" w:cs="Arial"/>
          <w:b/>
          <w:sz w:val="22"/>
          <w:szCs w:val="22"/>
        </w:rPr>
        <w:t>Practice Guidelines for Central Venous Access</w:t>
      </w:r>
      <w:r>
        <w:rPr>
          <w:rFonts w:ascii="Arial" w:hAnsi="Arial" w:cs="Arial"/>
          <w:b/>
          <w:sz w:val="22"/>
          <w:szCs w:val="22"/>
        </w:rPr>
        <w:t>: Update</w:t>
      </w:r>
      <w:r w:rsidR="00D94ED4">
        <w:rPr>
          <w:rFonts w:ascii="Arial" w:hAnsi="Arial" w:cs="Arial"/>
          <w:b/>
          <w:sz w:val="22"/>
          <w:szCs w:val="22"/>
        </w:rPr>
        <w:t xml:space="preserve"> 2020</w:t>
      </w:r>
      <w:bookmarkStart w:id="0" w:name="_GoBack"/>
      <w:bookmarkEnd w:id="0"/>
    </w:p>
    <w:p w14:paraId="1F6366F0" w14:textId="6C30CBCD" w:rsidR="00B638E3" w:rsidRPr="00F5618E" w:rsidRDefault="00F5618E" w:rsidP="00926DF8">
      <w:pPr>
        <w:jc w:val="center"/>
        <w:rPr>
          <w:rFonts w:ascii="Arial" w:hAnsi="Arial" w:cs="Arial"/>
          <w:b/>
          <w:sz w:val="22"/>
          <w:szCs w:val="22"/>
        </w:rPr>
      </w:pPr>
      <w:r w:rsidRPr="00F5618E">
        <w:rPr>
          <w:rFonts w:ascii="Arial" w:hAnsi="Arial" w:cs="Arial"/>
          <w:b/>
          <w:sz w:val="22"/>
          <w:szCs w:val="22"/>
        </w:rPr>
        <w:t>Supplement 5</w:t>
      </w:r>
      <w:r w:rsidR="00926DF8">
        <w:rPr>
          <w:rFonts w:ascii="Arial" w:hAnsi="Arial" w:cs="Arial"/>
          <w:b/>
          <w:sz w:val="22"/>
          <w:szCs w:val="22"/>
        </w:rPr>
        <w:t>:</w:t>
      </w:r>
      <w:r w:rsidR="00B638E3" w:rsidRPr="00F5618E">
        <w:rPr>
          <w:rFonts w:ascii="Arial" w:hAnsi="Arial" w:cs="Arial"/>
          <w:b/>
          <w:sz w:val="22"/>
          <w:szCs w:val="22"/>
        </w:rPr>
        <w:t xml:space="preserve"> </w:t>
      </w:r>
      <w:r w:rsidRPr="00F5618E">
        <w:rPr>
          <w:rFonts w:ascii="Arial" w:hAnsi="Arial" w:cs="Arial"/>
          <w:b/>
          <w:sz w:val="22"/>
          <w:szCs w:val="22"/>
        </w:rPr>
        <w:t xml:space="preserve">Bar Chart of </w:t>
      </w:r>
      <w:r w:rsidR="00B638E3" w:rsidRPr="00F5618E">
        <w:rPr>
          <w:rFonts w:ascii="Arial" w:hAnsi="Arial" w:cs="Arial"/>
          <w:b/>
          <w:sz w:val="22"/>
          <w:szCs w:val="22"/>
        </w:rPr>
        <w:t>Survey Results</w:t>
      </w:r>
    </w:p>
    <w:p w14:paraId="2AE6E2E7" w14:textId="77777777" w:rsidR="00B638E3" w:rsidRDefault="00B638E3" w:rsidP="00B638E3"/>
    <w:p w14:paraId="43CCCA65" w14:textId="0EC4D144" w:rsidR="00D331B8" w:rsidRPr="00B638E3" w:rsidRDefault="00694A9C" w:rsidP="00B638E3">
      <w:pPr>
        <w:rPr>
          <w:b/>
        </w:rPr>
      </w:pPr>
      <w:r w:rsidRPr="00B638E3">
        <w:rPr>
          <w:b/>
        </w:rPr>
        <w:t>Resource Preparation</w:t>
      </w:r>
    </w:p>
    <w:p w14:paraId="36735273" w14:textId="73FE4078" w:rsidR="00694A9C" w:rsidRDefault="00411611" w:rsidP="00694A9C">
      <w:r>
        <w:rPr>
          <w:noProof/>
        </w:rPr>
        <w:drawing>
          <wp:inline distT="0" distB="0" distL="0" distR="0" wp14:anchorId="7BFC3D71" wp14:editId="3BD63CD7">
            <wp:extent cx="5486149" cy="232973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a_1_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10"/>
                    <a:stretch/>
                  </pic:blipFill>
                  <pic:spPr bwMode="auto">
                    <a:xfrm>
                      <a:off x="0" y="0"/>
                      <a:ext cx="5486400" cy="2329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0F74C" w14:textId="13FBF2AF" w:rsidR="00B638E3" w:rsidRDefault="00B638E3" w:rsidP="00694A9C"/>
    <w:p w14:paraId="4107CE3C" w14:textId="74D8B7EF" w:rsidR="00B638E3" w:rsidRPr="00B638E3" w:rsidRDefault="00B638E3" w:rsidP="00694A9C">
      <w:pPr>
        <w:rPr>
          <w:b/>
        </w:rPr>
      </w:pPr>
      <w:r w:rsidRPr="00B638E3">
        <w:rPr>
          <w:b/>
        </w:rPr>
        <w:t>Prevention of Infections Complications</w:t>
      </w:r>
    </w:p>
    <w:p w14:paraId="44BDE648" w14:textId="2A5CE4BF" w:rsidR="00B638E3" w:rsidRPr="00B638E3" w:rsidRDefault="00B638E3" w:rsidP="00B638E3">
      <w:pPr>
        <w:rPr>
          <w:i/>
        </w:rPr>
      </w:pPr>
      <w:r w:rsidRPr="00B638E3">
        <w:rPr>
          <w:i/>
        </w:rPr>
        <w:t>Intravenous Antibiotic Prophylaxis</w:t>
      </w:r>
    </w:p>
    <w:p w14:paraId="32802B8C" w14:textId="557770DF" w:rsidR="00B638E3" w:rsidRDefault="00B638E3" w:rsidP="00694A9C"/>
    <w:p w14:paraId="62320D6D" w14:textId="5F74CB1D" w:rsidR="00514904" w:rsidRDefault="00070C07" w:rsidP="00694A9C">
      <w:r>
        <w:rPr>
          <w:noProof/>
        </w:rPr>
        <w:drawing>
          <wp:inline distT="0" distB="0" distL="0" distR="0" wp14:anchorId="1EA0FE90" wp14:editId="72CCB5CD">
            <wp:extent cx="5486400" cy="1536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_5_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3"/>
                    <a:stretch/>
                  </pic:blipFill>
                  <pic:spPr bwMode="auto">
                    <a:xfrm>
                      <a:off x="0" y="0"/>
                      <a:ext cx="5486400" cy="1536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CA293" w14:textId="77777777" w:rsidR="00C90888" w:rsidRDefault="00C90888" w:rsidP="00036B4D">
      <w:pPr>
        <w:rPr>
          <w:i/>
        </w:rPr>
      </w:pPr>
    </w:p>
    <w:p w14:paraId="4EE1829F" w14:textId="4534E331" w:rsidR="00036B4D" w:rsidRPr="00036B4D" w:rsidRDefault="00036B4D" w:rsidP="00036B4D">
      <w:pPr>
        <w:rPr>
          <w:i/>
        </w:rPr>
      </w:pPr>
      <w:r w:rsidRPr="00036B4D">
        <w:rPr>
          <w:i/>
        </w:rPr>
        <w:t>Aseptic Preparation</w:t>
      </w:r>
    </w:p>
    <w:p w14:paraId="65AB1C3B" w14:textId="4ADCCC77" w:rsidR="00B638E3" w:rsidRDefault="00411611" w:rsidP="00694A9C">
      <w:r>
        <w:rPr>
          <w:noProof/>
        </w:rPr>
        <w:drawing>
          <wp:inline distT="0" distB="0" distL="0" distR="0" wp14:anchorId="139CCDEB" wp14:editId="6C0D2AA8">
            <wp:extent cx="5486400" cy="146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a_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B84A" w14:textId="77777777" w:rsidR="00B638E3" w:rsidRDefault="00B638E3" w:rsidP="00694A9C"/>
    <w:p w14:paraId="68411E39" w14:textId="0A1FA302" w:rsidR="00694A9C" w:rsidRDefault="00694A9C">
      <w:r>
        <w:br w:type="page"/>
      </w:r>
    </w:p>
    <w:p w14:paraId="33C3E392" w14:textId="5208CE88" w:rsidR="0003573D" w:rsidRPr="00011E9E" w:rsidRDefault="00011E9E" w:rsidP="00011E9E">
      <w:pPr>
        <w:rPr>
          <w:i/>
        </w:rPr>
      </w:pPr>
      <w:r w:rsidRPr="00011E9E">
        <w:rPr>
          <w:i/>
        </w:rPr>
        <w:lastRenderedPageBreak/>
        <w:t>Selection of Antiseptic Solution</w:t>
      </w:r>
    </w:p>
    <w:p w14:paraId="0B49C732" w14:textId="20EF0B1D" w:rsidR="00B232F5" w:rsidRDefault="00AB3CF3" w:rsidP="00D44E3B">
      <w:r>
        <w:rPr>
          <w:noProof/>
        </w:rPr>
        <w:drawing>
          <wp:inline distT="0" distB="0" distL="0" distR="0" wp14:anchorId="0D8A17D4" wp14:editId="7AABE5F3">
            <wp:extent cx="5486178" cy="269549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a_8_1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54"/>
                    <a:stretch/>
                  </pic:blipFill>
                  <pic:spPr bwMode="auto">
                    <a:xfrm>
                      <a:off x="0" y="0"/>
                      <a:ext cx="5486400" cy="269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3FF46" w14:textId="2EF597BA" w:rsidR="00C90888" w:rsidRDefault="00C90888" w:rsidP="00D44E3B"/>
    <w:p w14:paraId="1ECA8880" w14:textId="75860CBC" w:rsidR="00C90888" w:rsidRDefault="00BE1ADA" w:rsidP="00BE1ADA">
      <w:pPr>
        <w:rPr>
          <w:i/>
        </w:rPr>
      </w:pPr>
      <w:r w:rsidRPr="00BE1ADA">
        <w:rPr>
          <w:i/>
        </w:rPr>
        <w:t>Catheters Containing Antimicrobial Agents</w:t>
      </w:r>
    </w:p>
    <w:p w14:paraId="32A390D1" w14:textId="1B44F24F" w:rsidR="00BE1ADA" w:rsidRDefault="00AB3CF3" w:rsidP="00BE1ADA">
      <w:r>
        <w:rPr>
          <w:noProof/>
        </w:rPr>
        <w:drawing>
          <wp:inline distT="0" distB="0" distL="0" distR="0" wp14:anchorId="3F108602" wp14:editId="5ACAE59A">
            <wp:extent cx="5485678" cy="148689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a_12_1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24"/>
                    <a:stretch/>
                  </pic:blipFill>
                  <pic:spPr bwMode="auto">
                    <a:xfrm>
                      <a:off x="0" y="0"/>
                      <a:ext cx="5486400" cy="148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F6F02" w14:textId="691961C3" w:rsidR="00BE1ADA" w:rsidRDefault="00BE1ADA" w:rsidP="00BE1ADA"/>
    <w:p w14:paraId="0DC85ED1" w14:textId="196602D5" w:rsidR="00BE1ADA" w:rsidRDefault="00BE1ADA" w:rsidP="00BE1ADA">
      <w:pPr>
        <w:rPr>
          <w:i/>
        </w:rPr>
      </w:pPr>
      <w:r w:rsidRPr="00BE1ADA">
        <w:rPr>
          <w:i/>
        </w:rPr>
        <w:t>Selection of Catheter Insertion Site</w:t>
      </w:r>
    </w:p>
    <w:p w14:paraId="79875302" w14:textId="0E51840A" w:rsidR="00373327" w:rsidRDefault="00AB3CF3" w:rsidP="00BE1ADA">
      <w:r>
        <w:rPr>
          <w:noProof/>
        </w:rPr>
        <w:drawing>
          <wp:inline distT="0" distB="0" distL="0" distR="0" wp14:anchorId="684335B8" wp14:editId="653FF6AF">
            <wp:extent cx="5486400" cy="25603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va_14_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8011" w14:textId="673F00EA" w:rsidR="00427B75" w:rsidRDefault="00427B75" w:rsidP="00BE1ADA"/>
    <w:p w14:paraId="7712F63C" w14:textId="3A251616" w:rsidR="00427B75" w:rsidRDefault="00427B75">
      <w:r>
        <w:br w:type="page"/>
      </w:r>
    </w:p>
    <w:p w14:paraId="3BCD0DA7" w14:textId="42F146E7" w:rsidR="00427B75" w:rsidRPr="00427B75" w:rsidRDefault="00427B75" w:rsidP="00427B75">
      <w:pPr>
        <w:rPr>
          <w:b/>
          <w:i/>
        </w:rPr>
      </w:pPr>
      <w:r w:rsidRPr="00427B75">
        <w:rPr>
          <w:b/>
          <w:i/>
        </w:rPr>
        <w:lastRenderedPageBreak/>
        <w:t>Catheter Fixation</w:t>
      </w:r>
    </w:p>
    <w:p w14:paraId="39C705C9" w14:textId="1E661CF5" w:rsidR="00427B75" w:rsidRDefault="00C85AC0" w:rsidP="00BE1ADA">
      <w:r>
        <w:rPr>
          <w:noProof/>
        </w:rPr>
        <w:drawing>
          <wp:inline distT="0" distB="0" distL="0" distR="0" wp14:anchorId="4E7197D4" wp14:editId="7BD77D50">
            <wp:extent cx="5486400" cy="1383527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va_17_18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48"/>
                    <a:stretch/>
                  </pic:blipFill>
                  <pic:spPr bwMode="auto">
                    <a:xfrm>
                      <a:off x="0" y="0"/>
                      <a:ext cx="5486400" cy="1383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DEBB0" w14:textId="0E97C7E9" w:rsidR="00A37603" w:rsidRDefault="00A37603" w:rsidP="00BE1ADA"/>
    <w:p w14:paraId="6FDCEA9E" w14:textId="2927E8B2" w:rsidR="00A37603" w:rsidRPr="00BA11CD" w:rsidRDefault="00BA11CD" w:rsidP="00BA11CD">
      <w:pPr>
        <w:rPr>
          <w:b/>
          <w:i/>
        </w:rPr>
      </w:pPr>
      <w:r w:rsidRPr="00BA11CD">
        <w:rPr>
          <w:b/>
          <w:i/>
        </w:rPr>
        <w:t>Insertion Site Dressings</w:t>
      </w:r>
    </w:p>
    <w:p w14:paraId="5EF00CBA" w14:textId="1595916A" w:rsidR="00427B75" w:rsidRDefault="00C85AC0" w:rsidP="00BE1ADA">
      <w:r>
        <w:rPr>
          <w:noProof/>
        </w:rPr>
        <w:drawing>
          <wp:inline distT="0" distB="0" distL="0" distR="0" wp14:anchorId="25F844C9" wp14:editId="5D36EF63">
            <wp:extent cx="5486400" cy="313639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va_19_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A461" w14:textId="69780E61" w:rsidR="00BA11CD" w:rsidRDefault="00BA11CD" w:rsidP="00BE1ADA"/>
    <w:p w14:paraId="22414E0F" w14:textId="77777777" w:rsidR="00C85AC0" w:rsidRDefault="00C85AC0">
      <w:pPr>
        <w:rPr>
          <w:b/>
          <w:i/>
        </w:rPr>
      </w:pPr>
      <w:r>
        <w:rPr>
          <w:b/>
          <w:i/>
        </w:rPr>
        <w:br w:type="page"/>
      </w:r>
    </w:p>
    <w:p w14:paraId="3DCC83DE" w14:textId="1F8A934A" w:rsidR="00BA11CD" w:rsidRDefault="00BA11CD" w:rsidP="00BA11CD">
      <w:pPr>
        <w:rPr>
          <w:b/>
        </w:rPr>
      </w:pPr>
      <w:r w:rsidRPr="00BA11CD">
        <w:rPr>
          <w:b/>
          <w:i/>
        </w:rPr>
        <w:lastRenderedPageBreak/>
        <w:t>Catheter Maintenance</w:t>
      </w:r>
    </w:p>
    <w:p w14:paraId="0B340713" w14:textId="5E03100E" w:rsidR="00BA11CD" w:rsidRDefault="00C85AC0" w:rsidP="00BA11CD">
      <w:pPr>
        <w:rPr>
          <w:b/>
        </w:rPr>
      </w:pPr>
      <w:r>
        <w:rPr>
          <w:b/>
          <w:noProof/>
        </w:rPr>
        <w:drawing>
          <wp:inline distT="0" distB="0" distL="0" distR="0" wp14:anchorId="368BD535" wp14:editId="55FEB279">
            <wp:extent cx="5485765" cy="3959750"/>
            <wp:effectExtent l="0" t="0" r="63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va_23_28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2"/>
                    <a:stretch/>
                  </pic:blipFill>
                  <pic:spPr bwMode="auto">
                    <a:xfrm>
                      <a:off x="0" y="0"/>
                      <a:ext cx="5486400" cy="396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3E368" w14:textId="7317ED83" w:rsidR="00BA11CD" w:rsidRDefault="00BA11CD" w:rsidP="00BA11CD">
      <w:pPr>
        <w:rPr>
          <w:b/>
        </w:rPr>
      </w:pPr>
    </w:p>
    <w:p w14:paraId="77FFA788" w14:textId="2EA30808" w:rsidR="00BA11CD" w:rsidRPr="001409DB" w:rsidRDefault="001409DB" w:rsidP="001409DB">
      <w:pPr>
        <w:rPr>
          <w:b/>
          <w:i/>
        </w:rPr>
      </w:pPr>
      <w:r w:rsidRPr="001409DB">
        <w:rPr>
          <w:b/>
          <w:i/>
        </w:rPr>
        <w:t>Aseptic Techniques Using an Existing Central Venous Catheter for Injection or Aspiration</w:t>
      </w:r>
    </w:p>
    <w:p w14:paraId="7A50872C" w14:textId="258BBEC4" w:rsidR="00BA11CD" w:rsidRDefault="00C85AC0" w:rsidP="00BA11CD">
      <w:pPr>
        <w:rPr>
          <w:b/>
        </w:rPr>
      </w:pPr>
      <w:r>
        <w:rPr>
          <w:b/>
          <w:noProof/>
        </w:rPr>
        <w:drawing>
          <wp:inline distT="0" distB="0" distL="0" distR="0" wp14:anchorId="7D223EBD" wp14:editId="75FE8DBE">
            <wp:extent cx="5486400" cy="256032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va_29_3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BDA3" w14:textId="0525D3E2" w:rsidR="00791309" w:rsidRDefault="00791309" w:rsidP="00BA11CD">
      <w:pPr>
        <w:rPr>
          <w:b/>
        </w:rPr>
      </w:pPr>
    </w:p>
    <w:p w14:paraId="65D5FB0A" w14:textId="77777777" w:rsidR="00C85AC0" w:rsidRDefault="00C85AC0">
      <w:pPr>
        <w:rPr>
          <w:b/>
        </w:rPr>
      </w:pPr>
      <w:r>
        <w:rPr>
          <w:b/>
        </w:rPr>
        <w:br w:type="page"/>
      </w:r>
    </w:p>
    <w:p w14:paraId="173E4B63" w14:textId="4190A9FC" w:rsidR="00791309" w:rsidRPr="00791309" w:rsidRDefault="00791309" w:rsidP="00791309">
      <w:pPr>
        <w:rPr>
          <w:b/>
        </w:rPr>
      </w:pPr>
      <w:r w:rsidRPr="00791309">
        <w:rPr>
          <w:b/>
        </w:rPr>
        <w:lastRenderedPageBreak/>
        <w:t>Prevention of Mechanical Trauma or Injury</w:t>
      </w:r>
    </w:p>
    <w:p w14:paraId="15EBF915" w14:textId="342ADB2E" w:rsidR="00791309" w:rsidRDefault="00791309" w:rsidP="00791309">
      <w:pPr>
        <w:rPr>
          <w:b/>
        </w:rPr>
      </w:pPr>
      <w:r w:rsidRPr="00791309">
        <w:rPr>
          <w:b/>
          <w:i/>
        </w:rPr>
        <w:t>Catheter Insertion Site Selection</w:t>
      </w:r>
    </w:p>
    <w:p w14:paraId="6B273040" w14:textId="5D9AEBA9" w:rsidR="00AB1722" w:rsidRDefault="00C85AC0" w:rsidP="00791309">
      <w:pPr>
        <w:rPr>
          <w:b/>
        </w:rPr>
      </w:pPr>
      <w:r>
        <w:rPr>
          <w:b/>
          <w:noProof/>
        </w:rPr>
        <w:drawing>
          <wp:inline distT="0" distB="0" distL="0" distR="0" wp14:anchorId="1B4FA45D" wp14:editId="7740A422">
            <wp:extent cx="5485678" cy="1494845"/>
            <wp:effectExtent l="0" t="0" r="127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va_32_33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12"/>
                    <a:stretch/>
                  </pic:blipFill>
                  <pic:spPr bwMode="auto">
                    <a:xfrm>
                      <a:off x="0" y="0"/>
                      <a:ext cx="5486400" cy="149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E94F3" w14:textId="1E35262A" w:rsidR="00A341DC" w:rsidRDefault="00A341DC" w:rsidP="00791309">
      <w:pPr>
        <w:rPr>
          <w:b/>
        </w:rPr>
      </w:pPr>
    </w:p>
    <w:p w14:paraId="5BFF0A1C" w14:textId="7847C57A" w:rsidR="00482F9A" w:rsidRDefault="00482F9A" w:rsidP="00482F9A">
      <w:pPr>
        <w:rPr>
          <w:b/>
        </w:rPr>
      </w:pPr>
      <w:r w:rsidRPr="00482F9A">
        <w:rPr>
          <w:b/>
          <w:i/>
        </w:rPr>
        <w:t>Positioning the Patient for Needle Insertion and Catheter Placement</w:t>
      </w:r>
    </w:p>
    <w:p w14:paraId="746FCF2E" w14:textId="5C29C535" w:rsidR="00482F9A" w:rsidRDefault="00C85AC0" w:rsidP="00482F9A">
      <w:r>
        <w:rPr>
          <w:noProof/>
        </w:rPr>
        <w:drawing>
          <wp:inline distT="0" distB="0" distL="0" distR="0" wp14:anchorId="497F5D97" wp14:editId="6A2D89AD">
            <wp:extent cx="5485885" cy="930303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va_34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1"/>
                    <a:stretch/>
                  </pic:blipFill>
                  <pic:spPr bwMode="auto">
                    <a:xfrm>
                      <a:off x="0" y="0"/>
                      <a:ext cx="5486400" cy="93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D9C5A" w14:textId="39800D2D" w:rsidR="0081042E" w:rsidRDefault="0081042E" w:rsidP="0081042E">
      <w:r w:rsidRPr="0081042E">
        <w:rPr>
          <w:b/>
          <w:i/>
        </w:rPr>
        <w:t>Needle Insertion, Wire Placement, and Catheter Placement</w:t>
      </w:r>
    </w:p>
    <w:p w14:paraId="008648E0" w14:textId="65B5C9E9" w:rsidR="0081042E" w:rsidRDefault="002F4C90" w:rsidP="0081042E">
      <w:r>
        <w:rPr>
          <w:noProof/>
        </w:rPr>
        <w:drawing>
          <wp:inline distT="0" distB="0" distL="0" distR="0" wp14:anchorId="0A0FCB49" wp14:editId="0E408FE4">
            <wp:extent cx="5486400" cy="43891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va_35_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7CA64" w14:textId="77777777" w:rsidR="00294233" w:rsidRDefault="00294233" w:rsidP="0081042E">
      <w:pPr>
        <w:rPr>
          <w:rFonts w:cs="Arial"/>
          <w:b/>
          <w:i/>
          <w:sz w:val="18"/>
          <w:szCs w:val="18"/>
        </w:rPr>
      </w:pPr>
    </w:p>
    <w:p w14:paraId="7DCED28D" w14:textId="77777777" w:rsidR="002F4C90" w:rsidRDefault="002F4C90">
      <w:pPr>
        <w:rPr>
          <w:b/>
          <w:i/>
        </w:rPr>
      </w:pPr>
      <w:r>
        <w:rPr>
          <w:b/>
          <w:i/>
        </w:rPr>
        <w:br w:type="page"/>
      </w:r>
    </w:p>
    <w:p w14:paraId="19A49E4C" w14:textId="5DDCE1C9" w:rsidR="00294233" w:rsidRDefault="00294233" w:rsidP="00294233">
      <w:r w:rsidRPr="00294233">
        <w:rPr>
          <w:b/>
          <w:i/>
        </w:rPr>
        <w:lastRenderedPageBreak/>
        <w:t>Guidance of Needle, Wire, and Catheter Placement</w:t>
      </w:r>
    </w:p>
    <w:p w14:paraId="14D384BE" w14:textId="05EEF718" w:rsidR="00294233" w:rsidRDefault="00AA728B" w:rsidP="00294233">
      <w:r>
        <w:rPr>
          <w:noProof/>
        </w:rPr>
        <w:drawing>
          <wp:inline distT="0" distB="0" distL="0" distR="0" wp14:anchorId="3B89F6F0" wp14:editId="186E280D">
            <wp:extent cx="5485765" cy="3210128"/>
            <wp:effectExtent l="0" t="0" r="63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va_41_44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0"/>
                    <a:stretch/>
                  </pic:blipFill>
                  <pic:spPr bwMode="auto">
                    <a:xfrm>
                      <a:off x="0" y="0"/>
                      <a:ext cx="5486400" cy="32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A8594" w14:textId="44437AEC" w:rsidR="00C84DC1" w:rsidRDefault="00C84DC1" w:rsidP="00294233"/>
    <w:p w14:paraId="6BCF88D2" w14:textId="13C0DF5F" w:rsidR="00C84DC1" w:rsidRDefault="00C84DC1">
      <w:r>
        <w:br w:type="page"/>
      </w:r>
    </w:p>
    <w:p w14:paraId="6945F562" w14:textId="15784A69" w:rsidR="00C84DC1" w:rsidRDefault="004D051E" w:rsidP="004D051E">
      <w:r w:rsidRPr="004D051E">
        <w:rPr>
          <w:b/>
          <w:i/>
        </w:rPr>
        <w:lastRenderedPageBreak/>
        <w:t>Verification of Needle, Wire, and Catheter Placement</w:t>
      </w:r>
    </w:p>
    <w:p w14:paraId="42CB584A" w14:textId="4432B015" w:rsidR="004D051E" w:rsidRDefault="00874DFE" w:rsidP="004D051E">
      <w:r>
        <w:rPr>
          <w:noProof/>
        </w:rPr>
        <w:drawing>
          <wp:inline distT="0" distB="0" distL="0" distR="0" wp14:anchorId="6799FA55" wp14:editId="1036AC89">
            <wp:extent cx="5606415" cy="70039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va_45_54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24"/>
                    <a:stretch/>
                  </pic:blipFill>
                  <pic:spPr bwMode="auto">
                    <a:xfrm>
                      <a:off x="0" y="0"/>
                      <a:ext cx="5606415" cy="700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CB2DB" w14:textId="6C6D7F29" w:rsidR="00BD1316" w:rsidRDefault="00BD1316">
      <w:r>
        <w:br w:type="page"/>
      </w:r>
    </w:p>
    <w:p w14:paraId="3FB42747" w14:textId="77777777" w:rsidR="00837910" w:rsidRDefault="00837910" w:rsidP="004D051E"/>
    <w:p w14:paraId="5A3532E3" w14:textId="489BF447" w:rsidR="00837910" w:rsidRPr="00837910" w:rsidRDefault="00837910" w:rsidP="00837910">
      <w:pPr>
        <w:rPr>
          <w:b/>
          <w:i/>
        </w:rPr>
      </w:pPr>
      <w:r w:rsidRPr="00837910">
        <w:rPr>
          <w:b/>
          <w:i/>
        </w:rPr>
        <w:t>Management of Arterial Trauma or Injury Arising from Central Venous Catheterization</w:t>
      </w:r>
    </w:p>
    <w:p w14:paraId="5BB3ECF4" w14:textId="0D3DC795" w:rsidR="004D051E" w:rsidRDefault="00874DFE" w:rsidP="004D051E">
      <w:r>
        <w:rPr>
          <w:noProof/>
        </w:rPr>
        <w:drawing>
          <wp:inline distT="0" distB="0" distL="0" distR="0" wp14:anchorId="161E5335" wp14:editId="72C79060">
            <wp:extent cx="5486400" cy="29260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va_55_57 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7B60" w14:textId="77777777" w:rsidR="00AE0DB7" w:rsidRPr="00AE0DB7" w:rsidRDefault="00AE0DB7" w:rsidP="00AE0DB7"/>
    <w:sectPr w:rsidR="00AE0DB7" w:rsidRPr="00AE0DB7" w:rsidSect="00B232F5">
      <w:pgSz w:w="12240" w:h="15840"/>
      <w:pgMar w:top="907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4"/>
    <w:rsid w:val="00011E9E"/>
    <w:rsid w:val="0001490E"/>
    <w:rsid w:val="0002359E"/>
    <w:rsid w:val="00031E5A"/>
    <w:rsid w:val="00034A21"/>
    <w:rsid w:val="0003573D"/>
    <w:rsid w:val="00036B4D"/>
    <w:rsid w:val="00070C07"/>
    <w:rsid w:val="00086F6A"/>
    <w:rsid w:val="000875B5"/>
    <w:rsid w:val="000955B6"/>
    <w:rsid w:val="000A50F3"/>
    <w:rsid w:val="000B0AAC"/>
    <w:rsid w:val="000C07EC"/>
    <w:rsid w:val="000D17B9"/>
    <w:rsid w:val="000E68D4"/>
    <w:rsid w:val="000F4030"/>
    <w:rsid w:val="00101501"/>
    <w:rsid w:val="00137BDF"/>
    <w:rsid w:val="001409DB"/>
    <w:rsid w:val="0014252C"/>
    <w:rsid w:val="00152FF3"/>
    <w:rsid w:val="001538E8"/>
    <w:rsid w:val="00153DEF"/>
    <w:rsid w:val="00164C23"/>
    <w:rsid w:val="0018696C"/>
    <w:rsid w:val="001B3BF0"/>
    <w:rsid w:val="001B4055"/>
    <w:rsid w:val="001C2C83"/>
    <w:rsid w:val="001D161F"/>
    <w:rsid w:val="001D3D5F"/>
    <w:rsid w:val="001E163E"/>
    <w:rsid w:val="001F2884"/>
    <w:rsid w:val="001F3148"/>
    <w:rsid w:val="001F53C9"/>
    <w:rsid w:val="002141D3"/>
    <w:rsid w:val="0021684B"/>
    <w:rsid w:val="002352DE"/>
    <w:rsid w:val="002468A5"/>
    <w:rsid w:val="00246F02"/>
    <w:rsid w:val="00275811"/>
    <w:rsid w:val="0028139F"/>
    <w:rsid w:val="002816A6"/>
    <w:rsid w:val="00294233"/>
    <w:rsid w:val="00294718"/>
    <w:rsid w:val="0029513A"/>
    <w:rsid w:val="002A59D5"/>
    <w:rsid w:val="002B093E"/>
    <w:rsid w:val="002B2F4F"/>
    <w:rsid w:val="002C3852"/>
    <w:rsid w:val="002E0E4C"/>
    <w:rsid w:val="002F4C90"/>
    <w:rsid w:val="00310874"/>
    <w:rsid w:val="00321DD6"/>
    <w:rsid w:val="00342F85"/>
    <w:rsid w:val="003464E8"/>
    <w:rsid w:val="0035431D"/>
    <w:rsid w:val="00363D65"/>
    <w:rsid w:val="00373327"/>
    <w:rsid w:val="00380604"/>
    <w:rsid w:val="0038611B"/>
    <w:rsid w:val="003878E7"/>
    <w:rsid w:val="00395219"/>
    <w:rsid w:val="003B7C2B"/>
    <w:rsid w:val="003B7E96"/>
    <w:rsid w:val="003C201A"/>
    <w:rsid w:val="003D05E9"/>
    <w:rsid w:val="003D5573"/>
    <w:rsid w:val="003F1406"/>
    <w:rsid w:val="00402E61"/>
    <w:rsid w:val="00411611"/>
    <w:rsid w:val="004138A6"/>
    <w:rsid w:val="00414E26"/>
    <w:rsid w:val="00427148"/>
    <w:rsid w:val="00427B75"/>
    <w:rsid w:val="004350FB"/>
    <w:rsid w:val="00435946"/>
    <w:rsid w:val="004567CF"/>
    <w:rsid w:val="00461389"/>
    <w:rsid w:val="00467890"/>
    <w:rsid w:val="00472842"/>
    <w:rsid w:val="00482F9A"/>
    <w:rsid w:val="004849E2"/>
    <w:rsid w:val="004A1C57"/>
    <w:rsid w:val="004A5D1E"/>
    <w:rsid w:val="004A5EBE"/>
    <w:rsid w:val="004C62EC"/>
    <w:rsid w:val="004D051E"/>
    <w:rsid w:val="004D2DCA"/>
    <w:rsid w:val="004D4A65"/>
    <w:rsid w:val="004D572D"/>
    <w:rsid w:val="004E1DD9"/>
    <w:rsid w:val="0051447D"/>
    <w:rsid w:val="00514904"/>
    <w:rsid w:val="00515953"/>
    <w:rsid w:val="00577281"/>
    <w:rsid w:val="00590656"/>
    <w:rsid w:val="00590B67"/>
    <w:rsid w:val="005A1850"/>
    <w:rsid w:val="005B3315"/>
    <w:rsid w:val="005C583C"/>
    <w:rsid w:val="005C6B67"/>
    <w:rsid w:val="005D522D"/>
    <w:rsid w:val="005F44FA"/>
    <w:rsid w:val="005F7B42"/>
    <w:rsid w:val="00602E8A"/>
    <w:rsid w:val="00640BFB"/>
    <w:rsid w:val="00651E97"/>
    <w:rsid w:val="006656C9"/>
    <w:rsid w:val="00694A9C"/>
    <w:rsid w:val="006A0796"/>
    <w:rsid w:val="006B4AA0"/>
    <w:rsid w:val="006B7B37"/>
    <w:rsid w:val="006E6D8D"/>
    <w:rsid w:val="006F027C"/>
    <w:rsid w:val="0070714D"/>
    <w:rsid w:val="00715342"/>
    <w:rsid w:val="00720D2C"/>
    <w:rsid w:val="007216E8"/>
    <w:rsid w:val="0072496A"/>
    <w:rsid w:val="00725690"/>
    <w:rsid w:val="0076606D"/>
    <w:rsid w:val="00776575"/>
    <w:rsid w:val="00780A9A"/>
    <w:rsid w:val="00791309"/>
    <w:rsid w:val="007B21AB"/>
    <w:rsid w:val="007B793C"/>
    <w:rsid w:val="007C421E"/>
    <w:rsid w:val="007E0BD0"/>
    <w:rsid w:val="0080052C"/>
    <w:rsid w:val="008016D8"/>
    <w:rsid w:val="0081042E"/>
    <w:rsid w:val="00811B52"/>
    <w:rsid w:val="00837910"/>
    <w:rsid w:val="008379F8"/>
    <w:rsid w:val="00846281"/>
    <w:rsid w:val="00850534"/>
    <w:rsid w:val="008514F4"/>
    <w:rsid w:val="00864CF5"/>
    <w:rsid w:val="00870524"/>
    <w:rsid w:val="00874DFE"/>
    <w:rsid w:val="00880F69"/>
    <w:rsid w:val="00886741"/>
    <w:rsid w:val="00892F20"/>
    <w:rsid w:val="008A0AFC"/>
    <w:rsid w:val="008B6EA0"/>
    <w:rsid w:val="008C0C6B"/>
    <w:rsid w:val="008C3F46"/>
    <w:rsid w:val="008C6F6C"/>
    <w:rsid w:val="008D0D06"/>
    <w:rsid w:val="008E43C8"/>
    <w:rsid w:val="008F3708"/>
    <w:rsid w:val="00902C60"/>
    <w:rsid w:val="0091497D"/>
    <w:rsid w:val="00917AE7"/>
    <w:rsid w:val="00925DB0"/>
    <w:rsid w:val="00926DF8"/>
    <w:rsid w:val="00932592"/>
    <w:rsid w:val="0095051A"/>
    <w:rsid w:val="00952183"/>
    <w:rsid w:val="00955BBC"/>
    <w:rsid w:val="009814A1"/>
    <w:rsid w:val="00984B8D"/>
    <w:rsid w:val="00985658"/>
    <w:rsid w:val="009B0341"/>
    <w:rsid w:val="009B1573"/>
    <w:rsid w:val="009B2FB0"/>
    <w:rsid w:val="009C1AB5"/>
    <w:rsid w:val="009D3262"/>
    <w:rsid w:val="009D7776"/>
    <w:rsid w:val="00A042B5"/>
    <w:rsid w:val="00A06404"/>
    <w:rsid w:val="00A07B52"/>
    <w:rsid w:val="00A226C6"/>
    <w:rsid w:val="00A341DC"/>
    <w:rsid w:val="00A364A7"/>
    <w:rsid w:val="00A37603"/>
    <w:rsid w:val="00A42631"/>
    <w:rsid w:val="00A430EB"/>
    <w:rsid w:val="00A53B1E"/>
    <w:rsid w:val="00A60578"/>
    <w:rsid w:val="00A6259E"/>
    <w:rsid w:val="00A7104E"/>
    <w:rsid w:val="00A772DD"/>
    <w:rsid w:val="00A90E02"/>
    <w:rsid w:val="00A938A0"/>
    <w:rsid w:val="00A95B2B"/>
    <w:rsid w:val="00A97985"/>
    <w:rsid w:val="00AA728B"/>
    <w:rsid w:val="00AB1722"/>
    <w:rsid w:val="00AB3CF3"/>
    <w:rsid w:val="00AB4092"/>
    <w:rsid w:val="00AD1732"/>
    <w:rsid w:val="00AE0DB7"/>
    <w:rsid w:val="00AE5CF0"/>
    <w:rsid w:val="00B0443B"/>
    <w:rsid w:val="00B12814"/>
    <w:rsid w:val="00B15C78"/>
    <w:rsid w:val="00B211AA"/>
    <w:rsid w:val="00B22C55"/>
    <w:rsid w:val="00B232F5"/>
    <w:rsid w:val="00B259F4"/>
    <w:rsid w:val="00B332F1"/>
    <w:rsid w:val="00B56AB6"/>
    <w:rsid w:val="00B638E3"/>
    <w:rsid w:val="00B6669C"/>
    <w:rsid w:val="00B737C7"/>
    <w:rsid w:val="00B75D01"/>
    <w:rsid w:val="00B935BB"/>
    <w:rsid w:val="00B954C4"/>
    <w:rsid w:val="00BA11CD"/>
    <w:rsid w:val="00BA2184"/>
    <w:rsid w:val="00BA4135"/>
    <w:rsid w:val="00BC28A3"/>
    <w:rsid w:val="00BD1316"/>
    <w:rsid w:val="00BD2A4E"/>
    <w:rsid w:val="00BD3E90"/>
    <w:rsid w:val="00BD5D5B"/>
    <w:rsid w:val="00BD7284"/>
    <w:rsid w:val="00BD7A96"/>
    <w:rsid w:val="00BE1ADA"/>
    <w:rsid w:val="00BE7454"/>
    <w:rsid w:val="00BF2CA6"/>
    <w:rsid w:val="00C01C3A"/>
    <w:rsid w:val="00C02459"/>
    <w:rsid w:val="00C05D8C"/>
    <w:rsid w:val="00C13769"/>
    <w:rsid w:val="00C14A8F"/>
    <w:rsid w:val="00C15AD5"/>
    <w:rsid w:val="00C33843"/>
    <w:rsid w:val="00C37A63"/>
    <w:rsid w:val="00C42107"/>
    <w:rsid w:val="00C42138"/>
    <w:rsid w:val="00C62EFC"/>
    <w:rsid w:val="00C84DC1"/>
    <w:rsid w:val="00C85AC0"/>
    <w:rsid w:val="00C90888"/>
    <w:rsid w:val="00CA07EE"/>
    <w:rsid w:val="00CB79F6"/>
    <w:rsid w:val="00CC1A6E"/>
    <w:rsid w:val="00CC5408"/>
    <w:rsid w:val="00CD3026"/>
    <w:rsid w:val="00CF084C"/>
    <w:rsid w:val="00CF3F3A"/>
    <w:rsid w:val="00D07842"/>
    <w:rsid w:val="00D127E4"/>
    <w:rsid w:val="00D14E54"/>
    <w:rsid w:val="00D15E03"/>
    <w:rsid w:val="00D20A38"/>
    <w:rsid w:val="00D331B8"/>
    <w:rsid w:val="00D362C9"/>
    <w:rsid w:val="00D44E3B"/>
    <w:rsid w:val="00D457C7"/>
    <w:rsid w:val="00D619DE"/>
    <w:rsid w:val="00D94ED4"/>
    <w:rsid w:val="00DA5EEA"/>
    <w:rsid w:val="00DB25BD"/>
    <w:rsid w:val="00DB46AE"/>
    <w:rsid w:val="00DB4881"/>
    <w:rsid w:val="00DC4D72"/>
    <w:rsid w:val="00DC72E3"/>
    <w:rsid w:val="00DF2206"/>
    <w:rsid w:val="00E01CB3"/>
    <w:rsid w:val="00E07FEC"/>
    <w:rsid w:val="00E10D79"/>
    <w:rsid w:val="00E555D0"/>
    <w:rsid w:val="00E6155A"/>
    <w:rsid w:val="00E7234F"/>
    <w:rsid w:val="00E817A8"/>
    <w:rsid w:val="00EA7B70"/>
    <w:rsid w:val="00EB7F06"/>
    <w:rsid w:val="00ED535D"/>
    <w:rsid w:val="00EE191F"/>
    <w:rsid w:val="00F14B5A"/>
    <w:rsid w:val="00F20885"/>
    <w:rsid w:val="00F365B8"/>
    <w:rsid w:val="00F401E1"/>
    <w:rsid w:val="00F44AF5"/>
    <w:rsid w:val="00F5618E"/>
    <w:rsid w:val="00F74C53"/>
    <w:rsid w:val="00F8326B"/>
    <w:rsid w:val="00FA26D6"/>
    <w:rsid w:val="00FB591D"/>
    <w:rsid w:val="00FB63EE"/>
    <w:rsid w:val="00FC334B"/>
    <w:rsid w:val="00FD09FB"/>
    <w:rsid w:val="00FD6071"/>
    <w:rsid w:val="00FD7B8F"/>
    <w:rsid w:val="00FE4CC1"/>
    <w:rsid w:val="00FE5DEF"/>
    <w:rsid w:val="00FF192D"/>
    <w:rsid w:val="00FF3A9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7D42"/>
  <w15:chartTrackingRefBased/>
  <w15:docId w15:val="{84A1603F-AA0D-D04F-8265-D5BAF34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E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1F3148"/>
    <w:pPr>
      <w:keepNext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8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C6F6C"/>
    <w:pPr>
      <w:keepNext/>
    </w:pPr>
    <w:rPr>
      <w:iCs/>
      <w:color w:val="000000" w:themeColor="text1"/>
      <w:szCs w:val="18"/>
    </w:rPr>
  </w:style>
  <w:style w:type="paragraph" w:customStyle="1" w:styleId="Style1">
    <w:name w:val="Style1"/>
    <w:basedOn w:val="Caption"/>
    <w:qFormat/>
    <w:rsid w:val="008C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2DF23-4EC5-4117-B065-508781C8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Mark David</dc:creator>
  <cp:keywords/>
  <dc:description/>
  <cp:lastModifiedBy>Richard Connis</cp:lastModifiedBy>
  <cp:revision>14</cp:revision>
  <cp:lastPrinted>2019-03-14T19:35:00Z</cp:lastPrinted>
  <dcterms:created xsi:type="dcterms:W3CDTF">2019-03-14T19:13:00Z</dcterms:created>
  <dcterms:modified xsi:type="dcterms:W3CDTF">2019-04-26T22:58:00Z</dcterms:modified>
</cp:coreProperties>
</file>