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196" w:type="dxa"/>
        <w:tblLook w:val="04A0"/>
      </w:tblPr>
      <w:tblGrid>
        <w:gridCol w:w="6345"/>
        <w:gridCol w:w="1506"/>
        <w:gridCol w:w="1218"/>
        <w:gridCol w:w="1812"/>
        <w:gridCol w:w="1843"/>
        <w:gridCol w:w="1472"/>
      </w:tblGrid>
      <w:tr w:rsidR="00160CF0" w:rsidRPr="00B619A2" w:rsidTr="0039208F">
        <w:tc>
          <w:tcPr>
            <w:tcW w:w="14196" w:type="dxa"/>
            <w:gridSpan w:val="6"/>
            <w:shd w:val="clear" w:color="auto" w:fill="auto"/>
          </w:tcPr>
          <w:p w:rsidR="00160CF0" w:rsidRPr="00B619A2" w:rsidRDefault="00160CF0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proofErr w:type="spellStart"/>
            <w:r w:rsidRPr="00B619A2">
              <w:rPr>
                <w:rFonts w:asciiTheme="minorBidi" w:hAnsiTheme="minorBidi"/>
                <w:b/>
                <w:color w:val="000000" w:themeColor="text1"/>
                <w:lang w:val="en-US"/>
              </w:rPr>
              <w:t>eTable</w:t>
            </w:r>
            <w:proofErr w:type="spellEnd"/>
            <w:r w:rsidRPr="00B619A2">
              <w:rPr>
                <w:rFonts w:asciiTheme="minorBidi" w:hAnsiTheme="minorBidi"/>
                <w:b/>
                <w:color w:val="000000" w:themeColor="text1"/>
                <w:lang w:val="en-US"/>
              </w:rPr>
              <w:t xml:space="preserve"> 4. </w:t>
            </w:r>
            <w:r w:rsidRPr="00B619A2">
              <w:rPr>
                <w:rFonts w:asciiTheme="minorBidi" w:hAnsiTheme="minorBidi"/>
                <w:color w:val="000000" w:themeColor="text1"/>
                <w:lang w:val="en-US"/>
              </w:rPr>
              <w:t xml:space="preserve">Linear mixed model with a random factor for individual patient with </w:t>
            </w:r>
            <w:r w:rsidRPr="00B619A2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>lung compliance (logarithmic transformation)</w:t>
            </w:r>
            <w:r w:rsidRPr="00B619A2">
              <w:rPr>
                <w:rFonts w:asciiTheme="minorBidi" w:hAnsiTheme="minorBidi"/>
                <w:color w:val="000000" w:themeColor="text1"/>
                <w:lang w:val="en-US"/>
              </w:rPr>
              <w:t xml:space="preserve"> as dependent variable and group as main independent variable. </w:t>
            </w:r>
          </w:p>
        </w:tc>
      </w:tr>
      <w:tr w:rsidR="00160CF0" w:rsidRPr="00B619A2" w:rsidTr="0039208F">
        <w:tc>
          <w:tcPr>
            <w:tcW w:w="6345" w:type="dxa"/>
            <w:shd w:val="clear" w:color="auto" w:fill="auto"/>
          </w:tcPr>
          <w:p w:rsidR="00160CF0" w:rsidRPr="00B619A2" w:rsidRDefault="00160CF0" w:rsidP="00A41BE7">
            <w:pPr>
              <w:rPr>
                <w:rFonts w:asciiTheme="minorBidi" w:hAnsiTheme="minorBidi"/>
                <w:bCs/>
                <w:color w:val="000000" w:themeColor="text1"/>
                <w:lang w:val="en-US"/>
              </w:rPr>
            </w:pPr>
            <w:r w:rsidRPr="00B619A2">
              <w:rPr>
                <w:rFonts w:asciiTheme="minorBidi" w:hAnsiTheme="minorBidi"/>
                <w:bCs/>
                <w:color w:val="000000" w:themeColor="text1"/>
                <w:lang w:val="en-US"/>
              </w:rPr>
              <w:t>Variable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160CF0" w:rsidRPr="00B619A2" w:rsidRDefault="00160CF0" w:rsidP="00A41BE7">
            <w:pPr>
              <w:jc w:val="center"/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B619A2">
              <w:rPr>
                <w:rFonts w:asciiTheme="minorBidi" w:hAnsiTheme="minorBidi"/>
                <w:b/>
                <w:color w:val="000000" w:themeColor="text1"/>
                <w:lang w:val="en-US"/>
              </w:rPr>
              <w:t>Estimate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160CF0" w:rsidRPr="00B619A2" w:rsidRDefault="00160CF0" w:rsidP="00A41BE7">
            <w:pPr>
              <w:jc w:val="center"/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B619A2">
              <w:rPr>
                <w:rFonts w:asciiTheme="minorBidi" w:hAnsiTheme="minorBidi"/>
                <w:b/>
                <w:color w:val="000000" w:themeColor="text1"/>
                <w:lang w:val="en-US"/>
              </w:rPr>
              <w:t>Standard Error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160CF0" w:rsidRPr="00B619A2" w:rsidRDefault="00160CF0" w:rsidP="00A41BE7">
            <w:pPr>
              <w:jc w:val="center"/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B619A2">
              <w:rPr>
                <w:rFonts w:asciiTheme="minorBidi" w:hAnsiTheme="minorBidi"/>
                <w:b/>
                <w:color w:val="000000" w:themeColor="text1"/>
                <w:lang w:val="en-US"/>
              </w:rPr>
              <w:t>Lower 95% CI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0CF0" w:rsidRPr="00B619A2" w:rsidRDefault="00160CF0" w:rsidP="00A41BE7">
            <w:pPr>
              <w:jc w:val="center"/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B619A2">
              <w:rPr>
                <w:rFonts w:asciiTheme="minorBidi" w:hAnsiTheme="minorBidi"/>
                <w:b/>
                <w:color w:val="000000" w:themeColor="text1"/>
                <w:lang w:val="en-US"/>
              </w:rPr>
              <w:t>Upper 95% CI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160CF0" w:rsidRPr="00B619A2" w:rsidRDefault="00160CF0" w:rsidP="00A41BE7">
            <w:pPr>
              <w:jc w:val="center"/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B619A2">
              <w:rPr>
                <w:rFonts w:asciiTheme="minorBidi" w:hAnsiTheme="minorBidi"/>
                <w:b/>
                <w:color w:val="000000" w:themeColor="text1"/>
                <w:lang w:val="en-US"/>
              </w:rPr>
              <w:t>P–value</w:t>
            </w:r>
          </w:p>
        </w:tc>
      </w:tr>
      <w:tr w:rsidR="00160CF0" w:rsidRPr="00B619A2" w:rsidTr="0039208F">
        <w:tc>
          <w:tcPr>
            <w:tcW w:w="6345" w:type="dxa"/>
            <w:shd w:val="clear" w:color="auto" w:fill="auto"/>
          </w:tcPr>
          <w:p w:rsidR="00160CF0" w:rsidRPr="00B619A2" w:rsidRDefault="00160CF0" w:rsidP="00A41BE7">
            <w:pPr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</w:pPr>
            <w:r w:rsidRPr="00B619A2">
              <w:rPr>
                <w:rFonts w:asciiTheme="minorBidi" w:eastAsia="Times New Roman" w:hAnsiTheme="minorBidi"/>
                <w:b/>
                <w:bCs/>
                <w:color w:val="000000" w:themeColor="text1"/>
                <w:lang w:eastAsia="es-ES"/>
              </w:rPr>
              <w:t>(</w:t>
            </w:r>
            <w:proofErr w:type="spellStart"/>
            <w:r w:rsidRPr="00B619A2">
              <w:rPr>
                <w:rFonts w:asciiTheme="minorBidi" w:eastAsia="Times New Roman" w:hAnsiTheme="minorBidi"/>
                <w:b/>
                <w:bCs/>
                <w:color w:val="000000" w:themeColor="text1"/>
                <w:lang w:eastAsia="es-ES"/>
              </w:rPr>
              <w:t>Intercept</w:t>
            </w:r>
            <w:proofErr w:type="spellEnd"/>
            <w:r w:rsidRPr="00B619A2">
              <w:rPr>
                <w:rFonts w:asciiTheme="minorBidi" w:eastAsia="Times New Roman" w:hAnsiTheme="minorBidi"/>
                <w:b/>
                <w:bCs/>
                <w:color w:val="000000" w:themeColor="text1"/>
                <w:lang w:eastAsia="es-ES"/>
              </w:rPr>
              <w:t>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160CF0" w:rsidRPr="00B619A2" w:rsidRDefault="00160CF0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B619A2">
              <w:rPr>
                <w:rFonts w:asciiTheme="minorBidi" w:eastAsia="Times New Roman" w:hAnsiTheme="minorBidi"/>
                <w:color w:val="000000" w:themeColor="text1"/>
                <w:lang w:eastAsia="es-ES"/>
              </w:rPr>
              <w:t>4.879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160CF0" w:rsidRPr="00B619A2" w:rsidRDefault="00160CF0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B619A2">
              <w:rPr>
                <w:rFonts w:asciiTheme="minorBidi" w:eastAsia="Times New Roman" w:hAnsiTheme="minorBidi"/>
                <w:color w:val="000000" w:themeColor="text1"/>
                <w:lang w:eastAsia="es-ES"/>
              </w:rPr>
              <w:t>0.497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160CF0" w:rsidRPr="00B619A2" w:rsidRDefault="00160CF0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B619A2">
              <w:rPr>
                <w:rFonts w:asciiTheme="minorBidi" w:eastAsia="Times New Roman" w:hAnsiTheme="minorBidi"/>
                <w:color w:val="000000" w:themeColor="text1"/>
                <w:lang w:eastAsia="es-ES"/>
              </w:rPr>
              <w:t>3.925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0CF0" w:rsidRPr="00B619A2" w:rsidRDefault="00160CF0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B619A2">
              <w:rPr>
                <w:rFonts w:asciiTheme="minorBidi" w:eastAsia="Times New Roman" w:hAnsiTheme="minorBidi"/>
                <w:color w:val="000000" w:themeColor="text1"/>
                <w:lang w:eastAsia="es-ES"/>
              </w:rPr>
              <w:t>5.833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160CF0" w:rsidRPr="00B619A2" w:rsidRDefault="00160CF0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B619A2">
              <w:rPr>
                <w:rFonts w:asciiTheme="minorBidi" w:eastAsia="Times New Roman" w:hAnsiTheme="minorBidi"/>
                <w:color w:val="000000" w:themeColor="text1"/>
                <w:lang w:eastAsia="es-ES"/>
              </w:rPr>
              <w:t>&lt; 0.001</w:t>
            </w:r>
          </w:p>
        </w:tc>
      </w:tr>
      <w:tr w:rsidR="00160CF0" w:rsidRPr="00B619A2" w:rsidTr="0039208F">
        <w:tc>
          <w:tcPr>
            <w:tcW w:w="6345" w:type="dxa"/>
            <w:shd w:val="clear" w:color="auto" w:fill="auto"/>
          </w:tcPr>
          <w:p w:rsidR="00160CF0" w:rsidRPr="00B619A2" w:rsidRDefault="00C279EC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B619A2">
              <w:rPr>
                <w:rFonts w:asciiTheme="minorBidi" w:hAnsiTheme="minorBidi"/>
                <w:b/>
                <w:color w:val="000000" w:themeColor="text1"/>
                <w:lang w:val="en-US"/>
              </w:rPr>
              <w:t>Group (T</w:t>
            </w:r>
            <w:r w:rsidR="00160CF0" w:rsidRPr="00B619A2">
              <w:rPr>
                <w:rFonts w:asciiTheme="minorBidi" w:hAnsiTheme="minorBidi"/>
                <w:b/>
                <w:color w:val="000000" w:themeColor="text1"/>
                <w:lang w:val="en-US"/>
              </w:rPr>
              <w:t>argeted PEEP)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160CF0" w:rsidRPr="00B619A2" w:rsidRDefault="00160CF0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B619A2">
              <w:rPr>
                <w:rFonts w:asciiTheme="minorBidi" w:eastAsia="Times New Roman" w:hAnsiTheme="minorBidi"/>
                <w:color w:val="000000" w:themeColor="text1"/>
                <w:lang w:eastAsia="es-ES"/>
              </w:rPr>
              <w:t>0.311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160CF0" w:rsidRPr="00B619A2" w:rsidRDefault="00160CF0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B619A2">
              <w:rPr>
                <w:rFonts w:asciiTheme="minorBidi" w:eastAsia="Times New Roman" w:hAnsiTheme="minorBidi"/>
                <w:color w:val="000000" w:themeColor="text1"/>
                <w:lang w:eastAsia="es-ES"/>
              </w:rPr>
              <w:t>0.082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160CF0" w:rsidRPr="00B619A2" w:rsidRDefault="00160CF0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B619A2">
              <w:rPr>
                <w:rFonts w:asciiTheme="minorBidi" w:eastAsia="Times New Roman" w:hAnsiTheme="minorBidi"/>
                <w:color w:val="000000" w:themeColor="text1"/>
                <w:lang w:eastAsia="es-ES"/>
              </w:rPr>
              <w:t>0.152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0CF0" w:rsidRPr="00B619A2" w:rsidRDefault="00160CF0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B619A2">
              <w:rPr>
                <w:rFonts w:asciiTheme="minorBidi" w:eastAsia="Times New Roman" w:hAnsiTheme="minorBidi"/>
                <w:color w:val="000000" w:themeColor="text1"/>
                <w:lang w:eastAsia="es-ES"/>
              </w:rPr>
              <w:t>0.468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160CF0" w:rsidRPr="00B619A2" w:rsidRDefault="00160CF0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B619A2">
              <w:rPr>
                <w:rFonts w:asciiTheme="minorBidi" w:eastAsia="Times New Roman" w:hAnsiTheme="minorBidi"/>
                <w:color w:val="000000" w:themeColor="text1"/>
                <w:lang w:eastAsia="es-ES"/>
              </w:rPr>
              <w:t>&lt; 0.001</w:t>
            </w:r>
          </w:p>
        </w:tc>
      </w:tr>
      <w:tr w:rsidR="00160CF0" w:rsidRPr="00B619A2" w:rsidTr="0039208F">
        <w:tc>
          <w:tcPr>
            <w:tcW w:w="6345" w:type="dxa"/>
            <w:shd w:val="clear" w:color="auto" w:fill="auto"/>
          </w:tcPr>
          <w:p w:rsidR="00160CF0" w:rsidRPr="00B619A2" w:rsidRDefault="00C4160D" w:rsidP="00C4160D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B619A2">
              <w:rPr>
                <w:rFonts w:asciiTheme="minorBidi" w:hAnsiTheme="minorBidi"/>
                <w:b/>
                <w:color w:val="000000" w:themeColor="text1"/>
                <w:lang w:val="en-US"/>
              </w:rPr>
              <w:t>Intra–abdominal pressure</w:t>
            </w:r>
          </w:p>
          <w:p w:rsidR="00160CF0" w:rsidRPr="00B619A2" w:rsidRDefault="00C4160D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B619A2">
              <w:rPr>
                <w:rFonts w:asciiTheme="minorBidi" w:hAnsiTheme="minorBidi"/>
                <w:b/>
                <w:color w:val="000000" w:themeColor="text1"/>
                <w:lang w:val="en-US"/>
              </w:rPr>
              <w:t xml:space="preserve">(Reference category </w:t>
            </w:r>
            <w:r w:rsidR="00160CF0" w:rsidRPr="00B619A2">
              <w:rPr>
                <w:rFonts w:asciiTheme="minorBidi" w:hAnsiTheme="minorBidi"/>
                <w:b/>
                <w:color w:val="000000" w:themeColor="text1"/>
                <w:lang w:val="en-US"/>
              </w:rPr>
              <w:t>= 8 mm Hg)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160CF0" w:rsidRPr="00B619A2" w:rsidRDefault="00160CF0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160CF0" w:rsidRPr="00B619A2" w:rsidRDefault="00160CF0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160CF0" w:rsidRPr="00B619A2" w:rsidRDefault="00160CF0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0CF0" w:rsidRPr="00B619A2" w:rsidRDefault="00160CF0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160CF0" w:rsidRPr="00B619A2" w:rsidRDefault="00160CF0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</w:p>
        </w:tc>
      </w:tr>
      <w:tr w:rsidR="00160CF0" w:rsidRPr="00B619A2" w:rsidTr="0039208F">
        <w:tc>
          <w:tcPr>
            <w:tcW w:w="6345" w:type="dxa"/>
            <w:shd w:val="clear" w:color="auto" w:fill="auto"/>
          </w:tcPr>
          <w:p w:rsidR="00160CF0" w:rsidRPr="00B619A2" w:rsidRDefault="00160CF0" w:rsidP="00A41BE7">
            <w:pPr>
              <w:rPr>
                <w:rFonts w:asciiTheme="minorBidi" w:hAnsiTheme="minorBidi"/>
                <w:bCs/>
                <w:color w:val="000000" w:themeColor="text1"/>
                <w:lang w:val="en-US"/>
              </w:rPr>
            </w:pPr>
            <w:r w:rsidRPr="00B619A2">
              <w:rPr>
                <w:rFonts w:asciiTheme="minorBidi" w:hAnsiTheme="minorBidi"/>
                <w:bCs/>
                <w:color w:val="000000" w:themeColor="text1"/>
                <w:lang w:val="en-US"/>
              </w:rPr>
              <w:t>IAP 12 mm Hg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160CF0" w:rsidRPr="00B619A2" w:rsidRDefault="00160CF0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B619A2">
              <w:rPr>
                <w:rFonts w:asciiTheme="minorBidi" w:hAnsiTheme="minorBidi"/>
                <w:color w:val="000000" w:themeColor="text1"/>
                <w:lang w:val="en-US"/>
              </w:rPr>
              <w:t>- 0.058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160CF0" w:rsidRPr="00B619A2" w:rsidRDefault="00160CF0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B619A2">
              <w:rPr>
                <w:rFonts w:asciiTheme="minorBidi" w:hAnsiTheme="minorBidi"/>
                <w:color w:val="000000" w:themeColor="text1"/>
                <w:lang w:val="en-US"/>
              </w:rPr>
              <w:t>0.082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160CF0" w:rsidRPr="00B619A2" w:rsidRDefault="00160CF0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B619A2">
              <w:rPr>
                <w:rFonts w:asciiTheme="minorBidi" w:hAnsiTheme="minorBidi"/>
                <w:color w:val="000000" w:themeColor="text1"/>
                <w:lang w:val="en-US"/>
              </w:rPr>
              <w:t>-0.216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0CF0" w:rsidRPr="00B619A2" w:rsidRDefault="00160CF0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B619A2">
              <w:rPr>
                <w:rFonts w:asciiTheme="minorBidi" w:hAnsiTheme="minorBidi"/>
                <w:color w:val="000000" w:themeColor="text1"/>
                <w:lang w:val="en-US"/>
              </w:rPr>
              <w:t>0.1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160CF0" w:rsidRPr="00B619A2" w:rsidRDefault="00160CF0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B619A2">
              <w:rPr>
                <w:rFonts w:asciiTheme="minorBidi" w:hAnsiTheme="minorBidi"/>
                <w:color w:val="000000" w:themeColor="text1"/>
                <w:lang w:val="en-US"/>
              </w:rPr>
              <w:t>0.480</w:t>
            </w:r>
          </w:p>
        </w:tc>
      </w:tr>
      <w:tr w:rsidR="00160CF0" w:rsidRPr="00B619A2" w:rsidTr="0039208F">
        <w:tc>
          <w:tcPr>
            <w:tcW w:w="6345" w:type="dxa"/>
            <w:shd w:val="clear" w:color="auto" w:fill="auto"/>
          </w:tcPr>
          <w:p w:rsidR="00160CF0" w:rsidRPr="00B619A2" w:rsidRDefault="00160CF0" w:rsidP="00A41BE7">
            <w:pPr>
              <w:rPr>
                <w:rFonts w:asciiTheme="minorBidi" w:hAnsiTheme="minorBidi"/>
                <w:bCs/>
                <w:color w:val="000000" w:themeColor="text1"/>
                <w:lang w:val="en-US"/>
              </w:rPr>
            </w:pPr>
            <w:r w:rsidRPr="00B619A2">
              <w:rPr>
                <w:rFonts w:asciiTheme="minorBidi" w:hAnsiTheme="minorBidi"/>
                <w:bCs/>
                <w:color w:val="000000" w:themeColor="text1"/>
                <w:lang w:val="en-US"/>
              </w:rPr>
              <w:t>IAP 15 mm Hg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160CF0" w:rsidRPr="00B619A2" w:rsidRDefault="00160CF0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B619A2">
              <w:rPr>
                <w:rFonts w:asciiTheme="minorBidi" w:eastAsia="Times New Roman" w:hAnsiTheme="minorBidi"/>
                <w:color w:val="000000" w:themeColor="text1"/>
                <w:lang w:eastAsia="es-ES"/>
              </w:rPr>
              <w:t>- 0.177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160CF0" w:rsidRPr="00B619A2" w:rsidRDefault="00160CF0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B619A2">
              <w:rPr>
                <w:rFonts w:asciiTheme="minorBidi" w:hAnsiTheme="minorBidi"/>
                <w:color w:val="000000" w:themeColor="text1"/>
                <w:lang w:val="en-US"/>
              </w:rPr>
              <w:t>0.082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160CF0" w:rsidRPr="00B619A2" w:rsidRDefault="00160CF0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B619A2">
              <w:rPr>
                <w:rFonts w:asciiTheme="minorBidi" w:hAnsiTheme="minorBidi"/>
                <w:color w:val="000000" w:themeColor="text1"/>
                <w:lang w:val="en-US"/>
              </w:rPr>
              <w:t>-0.355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0CF0" w:rsidRPr="00B619A2" w:rsidRDefault="00160CF0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B619A2">
              <w:rPr>
                <w:rFonts w:asciiTheme="minorBidi" w:hAnsiTheme="minorBidi"/>
                <w:color w:val="000000" w:themeColor="text1"/>
                <w:lang w:val="en-US"/>
              </w:rPr>
              <w:t>-0.019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160CF0" w:rsidRPr="00B619A2" w:rsidRDefault="00160CF0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B619A2">
              <w:rPr>
                <w:rFonts w:asciiTheme="minorBidi" w:hAnsiTheme="minorBidi"/>
                <w:color w:val="000000" w:themeColor="text1"/>
                <w:lang w:val="en-US"/>
              </w:rPr>
              <w:t>0.032</w:t>
            </w:r>
          </w:p>
        </w:tc>
      </w:tr>
      <w:tr w:rsidR="00160CF0" w:rsidRPr="00B619A2" w:rsidTr="0039208F">
        <w:tc>
          <w:tcPr>
            <w:tcW w:w="6345" w:type="dxa"/>
            <w:shd w:val="clear" w:color="auto" w:fill="auto"/>
          </w:tcPr>
          <w:p w:rsidR="00160CF0" w:rsidRPr="00B619A2" w:rsidRDefault="00160CF0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B619A2">
              <w:rPr>
                <w:rFonts w:asciiTheme="minorBidi" w:hAnsiTheme="minorBidi"/>
                <w:b/>
                <w:color w:val="000000" w:themeColor="text1"/>
                <w:lang w:val="en-US"/>
              </w:rPr>
              <w:t>Baseline lung compliance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160CF0" w:rsidRPr="00B619A2" w:rsidRDefault="00160CF0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B619A2">
              <w:rPr>
                <w:rFonts w:asciiTheme="minorBidi" w:eastAsia="Times New Roman" w:hAnsiTheme="minorBidi"/>
                <w:color w:val="000000" w:themeColor="text1"/>
                <w:lang w:eastAsia="es-ES"/>
              </w:rPr>
              <w:t>0.002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160CF0" w:rsidRPr="00B619A2" w:rsidRDefault="00160CF0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B619A2">
              <w:rPr>
                <w:rFonts w:asciiTheme="minorBidi" w:hAnsiTheme="minorBidi"/>
                <w:color w:val="000000" w:themeColor="text1"/>
                <w:lang w:val="en-US"/>
              </w:rPr>
              <w:t>0.001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160CF0" w:rsidRPr="00B619A2" w:rsidRDefault="00160CF0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B619A2">
              <w:rPr>
                <w:rFonts w:asciiTheme="minorBidi" w:hAnsiTheme="minorBidi"/>
                <w:color w:val="000000" w:themeColor="text1"/>
                <w:lang w:val="en-US"/>
              </w:rPr>
              <w:t>0.001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0CF0" w:rsidRPr="00B619A2" w:rsidRDefault="00160CF0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B619A2">
              <w:rPr>
                <w:rFonts w:asciiTheme="minorBidi" w:hAnsiTheme="minorBidi"/>
                <w:color w:val="000000" w:themeColor="text1"/>
                <w:lang w:val="en-US"/>
              </w:rPr>
              <w:t>0.004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160CF0" w:rsidRPr="00B619A2" w:rsidRDefault="00160CF0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B619A2">
              <w:rPr>
                <w:rFonts w:asciiTheme="minorBidi" w:hAnsiTheme="minorBidi"/>
                <w:color w:val="000000" w:themeColor="text1"/>
                <w:lang w:val="en-US"/>
              </w:rPr>
              <w:t>0.019</w:t>
            </w:r>
          </w:p>
        </w:tc>
      </w:tr>
      <w:tr w:rsidR="00160CF0" w:rsidRPr="00B619A2" w:rsidTr="0039208F">
        <w:tc>
          <w:tcPr>
            <w:tcW w:w="6345" w:type="dxa"/>
            <w:shd w:val="clear" w:color="auto" w:fill="auto"/>
          </w:tcPr>
          <w:p w:rsidR="00160CF0" w:rsidRPr="00B619A2" w:rsidRDefault="0023301D" w:rsidP="0023301D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B619A2">
              <w:rPr>
                <w:rFonts w:asciiTheme="minorBidi" w:hAnsiTheme="minorBidi"/>
                <w:b/>
                <w:color w:val="000000" w:themeColor="text1"/>
                <w:lang w:val="en-US"/>
              </w:rPr>
              <w:t>Body Mass Index</w:t>
            </w:r>
            <w:r w:rsidR="00160CF0" w:rsidRPr="00B619A2">
              <w:rPr>
                <w:rFonts w:asciiTheme="minorBidi" w:hAnsiTheme="minorBidi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160CF0" w:rsidRPr="00B619A2" w:rsidRDefault="00160CF0" w:rsidP="00A41BE7">
            <w:pPr>
              <w:jc w:val="center"/>
              <w:rPr>
                <w:rFonts w:asciiTheme="minorBidi" w:eastAsia="Times New Roman" w:hAnsiTheme="minorBidi"/>
                <w:color w:val="000000" w:themeColor="text1"/>
                <w:lang w:eastAsia="es-ES"/>
              </w:rPr>
            </w:pPr>
            <w:r w:rsidRPr="00B619A2">
              <w:rPr>
                <w:rFonts w:asciiTheme="minorBidi" w:eastAsia="Times New Roman" w:hAnsiTheme="minorBidi"/>
                <w:color w:val="000000" w:themeColor="text1"/>
                <w:lang w:eastAsia="es-ES"/>
              </w:rPr>
              <w:t>-0.041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160CF0" w:rsidRPr="00B619A2" w:rsidRDefault="00160CF0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B619A2">
              <w:rPr>
                <w:rFonts w:asciiTheme="minorBidi" w:hAnsiTheme="minorBidi"/>
                <w:color w:val="000000" w:themeColor="text1"/>
                <w:lang w:val="en-US"/>
              </w:rPr>
              <w:t>0.017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160CF0" w:rsidRPr="00B619A2" w:rsidRDefault="00160CF0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B619A2">
              <w:rPr>
                <w:rFonts w:asciiTheme="minorBidi" w:hAnsiTheme="minorBidi"/>
                <w:color w:val="000000" w:themeColor="text1"/>
                <w:lang w:val="en-US"/>
              </w:rPr>
              <w:t>-0.074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0CF0" w:rsidRPr="00B619A2" w:rsidRDefault="00160CF0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B619A2">
              <w:rPr>
                <w:rFonts w:asciiTheme="minorBidi" w:hAnsiTheme="minorBidi"/>
                <w:color w:val="000000" w:themeColor="text1"/>
                <w:lang w:val="en-US"/>
              </w:rPr>
              <w:t>-0.009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160CF0" w:rsidRPr="00B619A2" w:rsidRDefault="00160CF0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B619A2">
              <w:rPr>
                <w:rFonts w:asciiTheme="minorBidi" w:hAnsiTheme="minorBidi"/>
                <w:color w:val="000000" w:themeColor="text1"/>
                <w:lang w:val="en-US"/>
              </w:rPr>
              <w:t>0.022</w:t>
            </w:r>
          </w:p>
        </w:tc>
      </w:tr>
      <w:tr w:rsidR="00160CF0" w:rsidRPr="00B619A2" w:rsidTr="0039208F">
        <w:tc>
          <w:tcPr>
            <w:tcW w:w="6345" w:type="dxa"/>
            <w:shd w:val="clear" w:color="auto" w:fill="auto"/>
          </w:tcPr>
          <w:p w:rsidR="00160CF0" w:rsidRPr="00B619A2" w:rsidRDefault="0023301D" w:rsidP="0023301D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B619A2">
              <w:rPr>
                <w:rFonts w:asciiTheme="minorBidi" w:hAnsiTheme="minorBidi"/>
                <w:b/>
                <w:color w:val="000000" w:themeColor="text1"/>
                <w:lang w:val="en-US"/>
              </w:rPr>
              <w:t>Interaction Group* Intra–abdominal pressure</w:t>
            </w:r>
          </w:p>
          <w:p w:rsidR="00160CF0" w:rsidRPr="00B619A2" w:rsidRDefault="0023301D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B619A2">
              <w:rPr>
                <w:rFonts w:asciiTheme="minorBidi" w:hAnsiTheme="minorBidi"/>
                <w:b/>
                <w:color w:val="000000" w:themeColor="text1"/>
                <w:lang w:val="en-US"/>
              </w:rPr>
              <w:t>(Reference category</w:t>
            </w:r>
            <w:r w:rsidR="0039208F" w:rsidRPr="00B619A2">
              <w:rPr>
                <w:rFonts w:asciiTheme="minorBidi" w:hAnsiTheme="minorBidi"/>
                <w:b/>
                <w:color w:val="000000" w:themeColor="text1"/>
                <w:lang w:val="en-US"/>
              </w:rPr>
              <w:t xml:space="preserve"> Intra–abdominal pressure</w:t>
            </w:r>
            <w:r w:rsidRPr="00B619A2">
              <w:rPr>
                <w:rFonts w:asciiTheme="minorBidi" w:hAnsiTheme="minorBidi"/>
                <w:b/>
                <w:color w:val="000000" w:themeColor="text1"/>
                <w:lang w:val="en-US"/>
              </w:rPr>
              <w:t xml:space="preserve"> </w:t>
            </w:r>
            <w:r w:rsidR="00160CF0" w:rsidRPr="00B619A2">
              <w:rPr>
                <w:rFonts w:asciiTheme="minorBidi" w:hAnsiTheme="minorBidi"/>
                <w:b/>
                <w:color w:val="000000" w:themeColor="text1"/>
                <w:lang w:val="en-US"/>
              </w:rPr>
              <w:t>8 = mm Hg)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160CF0" w:rsidRPr="00B619A2" w:rsidRDefault="00160CF0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160CF0" w:rsidRPr="00B619A2" w:rsidRDefault="00160CF0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160CF0" w:rsidRPr="00B619A2" w:rsidRDefault="00160CF0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0CF0" w:rsidRPr="00B619A2" w:rsidRDefault="00160CF0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160CF0" w:rsidRPr="00B619A2" w:rsidRDefault="00160CF0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</w:p>
        </w:tc>
      </w:tr>
      <w:tr w:rsidR="00160CF0" w:rsidRPr="00B619A2" w:rsidTr="0039208F">
        <w:tc>
          <w:tcPr>
            <w:tcW w:w="6345" w:type="dxa"/>
            <w:shd w:val="clear" w:color="auto" w:fill="auto"/>
          </w:tcPr>
          <w:p w:rsidR="00160CF0" w:rsidRPr="00B619A2" w:rsidRDefault="00160CF0" w:rsidP="0023301D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B619A2">
              <w:rPr>
                <w:rFonts w:asciiTheme="minorBidi" w:hAnsiTheme="minorBidi"/>
                <w:bCs/>
                <w:color w:val="000000" w:themeColor="text1"/>
                <w:lang w:val="en-US"/>
              </w:rPr>
              <w:t xml:space="preserve"> High PEEP * </w:t>
            </w:r>
            <w:r w:rsidR="0023301D" w:rsidRPr="00B619A2">
              <w:rPr>
                <w:rFonts w:asciiTheme="minorBidi" w:hAnsiTheme="minorBidi"/>
                <w:b/>
                <w:color w:val="000000" w:themeColor="text1"/>
                <w:lang w:val="en-US"/>
              </w:rPr>
              <w:t>Intra–abdominal pressure</w:t>
            </w:r>
            <w:r w:rsidRPr="00B619A2">
              <w:rPr>
                <w:rFonts w:asciiTheme="minorBidi" w:hAnsiTheme="minorBidi"/>
                <w:bCs/>
                <w:color w:val="000000" w:themeColor="text1"/>
                <w:lang w:val="en-US"/>
              </w:rPr>
              <w:t xml:space="preserve"> 12</w:t>
            </w:r>
            <w:r w:rsidR="0023301D" w:rsidRPr="00B619A2">
              <w:rPr>
                <w:rFonts w:asciiTheme="minorBidi" w:hAnsiTheme="minorBidi"/>
                <w:bCs/>
                <w:color w:val="000000" w:themeColor="text1"/>
                <w:lang w:val="en-US"/>
              </w:rPr>
              <w:t xml:space="preserve"> </w:t>
            </w:r>
            <w:r w:rsidRPr="00B619A2">
              <w:rPr>
                <w:rFonts w:asciiTheme="minorBidi" w:hAnsiTheme="minorBidi"/>
                <w:bCs/>
                <w:color w:val="000000" w:themeColor="text1"/>
                <w:lang w:val="en-US"/>
              </w:rPr>
              <w:t>mm Hg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160CF0" w:rsidRPr="00B619A2" w:rsidRDefault="00160CF0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B619A2">
              <w:rPr>
                <w:rFonts w:asciiTheme="minorBidi" w:hAnsiTheme="minorBidi"/>
                <w:color w:val="000000" w:themeColor="text1"/>
                <w:lang w:val="en-US"/>
              </w:rPr>
              <w:t>0.096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160CF0" w:rsidRPr="00B619A2" w:rsidRDefault="00160CF0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B619A2">
              <w:rPr>
                <w:rFonts w:asciiTheme="minorBidi" w:hAnsiTheme="minorBidi"/>
                <w:color w:val="000000" w:themeColor="text1"/>
                <w:lang w:val="en-US"/>
              </w:rPr>
              <w:t>0.115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160CF0" w:rsidRPr="00B619A2" w:rsidRDefault="00160CF0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B619A2">
              <w:rPr>
                <w:rFonts w:asciiTheme="minorBidi" w:hAnsiTheme="minorBidi"/>
                <w:color w:val="000000" w:themeColor="text1"/>
                <w:lang w:val="en-US"/>
              </w:rPr>
              <w:t>-0.126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0CF0" w:rsidRPr="00B619A2" w:rsidRDefault="00160CF0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B619A2">
              <w:rPr>
                <w:rFonts w:asciiTheme="minorBidi" w:hAnsiTheme="minorBidi"/>
                <w:color w:val="000000" w:themeColor="text1"/>
                <w:lang w:val="en-US"/>
              </w:rPr>
              <w:t>0.319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160CF0" w:rsidRPr="00B619A2" w:rsidRDefault="00160CF0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B619A2">
              <w:rPr>
                <w:rFonts w:asciiTheme="minorBidi" w:hAnsiTheme="minorBidi"/>
                <w:color w:val="000000" w:themeColor="text1"/>
                <w:lang w:val="en-US"/>
              </w:rPr>
              <w:t>0.405</w:t>
            </w:r>
          </w:p>
        </w:tc>
      </w:tr>
      <w:tr w:rsidR="00160CF0" w:rsidRPr="00B619A2" w:rsidTr="0039208F">
        <w:tc>
          <w:tcPr>
            <w:tcW w:w="6345" w:type="dxa"/>
            <w:shd w:val="clear" w:color="auto" w:fill="auto"/>
          </w:tcPr>
          <w:p w:rsidR="00160CF0" w:rsidRPr="00B619A2" w:rsidRDefault="00160CF0" w:rsidP="0023301D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B619A2">
              <w:rPr>
                <w:rFonts w:asciiTheme="minorBidi" w:hAnsiTheme="minorBidi"/>
                <w:bCs/>
                <w:color w:val="000000" w:themeColor="text1"/>
                <w:lang w:val="en-US"/>
              </w:rPr>
              <w:t xml:space="preserve"> High PEEP *</w:t>
            </w:r>
            <w:r w:rsidR="0023301D" w:rsidRPr="00B619A2">
              <w:rPr>
                <w:rFonts w:asciiTheme="minorBidi" w:hAnsiTheme="minorBidi"/>
                <w:b/>
                <w:color w:val="000000" w:themeColor="text1"/>
                <w:lang w:val="en-US"/>
              </w:rPr>
              <w:t xml:space="preserve"> Intra–abdominal pressure </w:t>
            </w:r>
            <w:r w:rsidRPr="00B619A2">
              <w:rPr>
                <w:rFonts w:asciiTheme="minorBidi" w:hAnsiTheme="minorBidi"/>
                <w:bCs/>
                <w:color w:val="000000" w:themeColor="text1"/>
                <w:lang w:val="en-US"/>
              </w:rPr>
              <w:t>15 mm Hg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160CF0" w:rsidRPr="00B619A2" w:rsidRDefault="00160CF0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B619A2">
              <w:rPr>
                <w:rFonts w:asciiTheme="minorBidi" w:hAnsiTheme="minorBidi"/>
                <w:color w:val="000000" w:themeColor="text1"/>
                <w:lang w:val="en-US"/>
              </w:rPr>
              <w:t>0.061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160CF0" w:rsidRPr="00B619A2" w:rsidRDefault="00160CF0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B619A2">
              <w:rPr>
                <w:rFonts w:asciiTheme="minorBidi" w:hAnsiTheme="minorBidi"/>
                <w:color w:val="000000" w:themeColor="text1"/>
                <w:lang w:val="en-US"/>
              </w:rPr>
              <w:t>0.115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160CF0" w:rsidRPr="00B619A2" w:rsidRDefault="00160CF0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B619A2">
              <w:rPr>
                <w:rFonts w:asciiTheme="minorBidi" w:hAnsiTheme="minorBidi"/>
                <w:color w:val="000000" w:themeColor="text1"/>
                <w:lang w:val="en-US"/>
              </w:rPr>
              <w:t>-0.163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0CF0" w:rsidRPr="00B619A2" w:rsidRDefault="00160CF0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B619A2">
              <w:rPr>
                <w:rFonts w:asciiTheme="minorBidi" w:hAnsiTheme="minorBidi"/>
                <w:color w:val="000000" w:themeColor="text1"/>
                <w:lang w:val="en-US"/>
              </w:rPr>
              <w:t>0.284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160CF0" w:rsidRPr="00B619A2" w:rsidRDefault="00160CF0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B619A2">
              <w:rPr>
                <w:rFonts w:asciiTheme="minorBidi" w:hAnsiTheme="minorBidi"/>
                <w:color w:val="000000" w:themeColor="text1"/>
                <w:lang w:val="en-US"/>
              </w:rPr>
              <w:t>0.599</w:t>
            </w:r>
          </w:p>
        </w:tc>
      </w:tr>
      <w:tr w:rsidR="00160CF0" w:rsidRPr="00B619A2" w:rsidTr="0039208F">
        <w:tc>
          <w:tcPr>
            <w:tcW w:w="14196" w:type="dxa"/>
            <w:gridSpan w:val="6"/>
            <w:shd w:val="clear" w:color="auto" w:fill="auto"/>
          </w:tcPr>
          <w:p w:rsidR="00160CF0" w:rsidRPr="00B619A2" w:rsidRDefault="00160CF0" w:rsidP="0039208F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proofErr w:type="spellStart"/>
            <w:r w:rsidRPr="00B619A2">
              <w:rPr>
                <w:rFonts w:asciiTheme="minorBidi" w:hAnsiTheme="minorBidi"/>
                <w:bCs/>
                <w:i/>
                <w:iCs/>
                <w:color w:val="000000" w:themeColor="text1"/>
                <w:lang w:val="en-US"/>
              </w:rPr>
              <w:t>Akaike</w:t>
            </w:r>
            <w:proofErr w:type="spellEnd"/>
            <w:r w:rsidRPr="00B619A2">
              <w:rPr>
                <w:rFonts w:asciiTheme="minorBidi" w:hAnsiTheme="minorBidi"/>
                <w:bCs/>
                <w:i/>
                <w:iCs/>
                <w:color w:val="000000" w:themeColor="text1"/>
                <w:lang w:val="en-US"/>
              </w:rPr>
              <w:t xml:space="preserve"> Information Criterion</w:t>
            </w:r>
            <w:r w:rsidRPr="00B619A2">
              <w:rPr>
                <w:rFonts w:asciiTheme="minorBidi" w:hAnsiTheme="minorBidi"/>
                <w:bCs/>
                <w:color w:val="000000" w:themeColor="text1"/>
                <w:lang w:val="en-US"/>
              </w:rPr>
              <w:t xml:space="preserve"> 207.38. </w:t>
            </w:r>
            <w:r w:rsidRPr="00B619A2">
              <w:rPr>
                <w:rFonts w:asciiTheme="minorBidi" w:hAnsiTheme="minorBidi"/>
                <w:bCs/>
                <w:i/>
                <w:iCs/>
                <w:color w:val="000000" w:themeColor="text1"/>
                <w:lang w:val="en-US"/>
              </w:rPr>
              <w:t>PEEP</w:t>
            </w:r>
            <w:r w:rsidRPr="00B619A2">
              <w:rPr>
                <w:rFonts w:asciiTheme="minorBidi" w:hAnsiTheme="minorBidi"/>
                <w:bCs/>
                <w:color w:val="000000" w:themeColor="text1"/>
                <w:lang w:val="en-US"/>
              </w:rPr>
              <w:t>, positive end–expiratory pressure</w:t>
            </w:r>
            <w:r w:rsidRPr="00B619A2">
              <w:rPr>
                <w:rFonts w:asciiTheme="minorBidi" w:hAnsiTheme="minorBidi"/>
                <w:bCs/>
                <w:color w:val="000000" w:themeColor="text1"/>
              </w:rPr>
              <w:t>;</w:t>
            </w:r>
            <w:r w:rsidRPr="00B619A2">
              <w:rPr>
                <w:rFonts w:asciiTheme="minorBidi" w:hAnsiTheme="minorBidi"/>
                <w:bCs/>
                <w:color w:val="000000" w:themeColor="text1"/>
                <w:lang w:val="en-US"/>
              </w:rPr>
              <w:t xml:space="preserve"> </w:t>
            </w:r>
            <w:r w:rsidRPr="00B619A2">
              <w:rPr>
                <w:rFonts w:asciiTheme="minorBidi" w:hAnsiTheme="minorBidi"/>
                <w:bCs/>
                <w:i/>
                <w:iCs/>
                <w:color w:val="000000" w:themeColor="text1"/>
                <w:lang w:val="en-US"/>
              </w:rPr>
              <w:t>CI</w:t>
            </w:r>
            <w:r w:rsidRPr="00B619A2">
              <w:rPr>
                <w:rFonts w:asciiTheme="minorBidi" w:hAnsiTheme="minorBidi"/>
                <w:bCs/>
                <w:color w:val="000000" w:themeColor="text1"/>
                <w:lang w:val="en-US"/>
              </w:rPr>
              <w:t>, confidence interval</w:t>
            </w:r>
          </w:p>
        </w:tc>
      </w:tr>
    </w:tbl>
    <w:p w:rsidR="00160CF0" w:rsidRDefault="00160CF0" w:rsidP="00160CF0">
      <w:pPr>
        <w:pStyle w:val="Normal1"/>
        <w:spacing w:after="0" w:line="480" w:lineRule="auto"/>
        <w:ind w:right="209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160CF0" w:rsidRDefault="00064FA6" w:rsidP="001B5430">
      <w:pPr>
        <w:pStyle w:val="Normal1"/>
        <w:spacing w:after="0" w:line="480" w:lineRule="auto"/>
        <w:ind w:right="-30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̒T</w:t>
      </w:r>
      <w:r w:rsidR="00160CF0">
        <w:rPr>
          <w:rFonts w:ascii="Arial" w:hAnsi="Arial" w:cs="Arial"/>
          <w:bCs/>
          <w:sz w:val="24"/>
          <w:szCs w:val="24"/>
          <w:lang w:val="en-US"/>
        </w:rPr>
        <w:t>argeted PEEP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’</w:t>
      </w:r>
      <w:r w:rsidR="00160CF0">
        <w:rPr>
          <w:rFonts w:ascii="Arial" w:hAnsi="Arial" w:cs="Arial"/>
          <w:bCs/>
          <w:sz w:val="24"/>
          <w:szCs w:val="24"/>
          <w:lang w:val="en-US"/>
        </w:rPr>
        <w:t xml:space="preserve"> led to higher lung compliance values</w:t>
      </w:r>
      <w:r w:rsidR="00160CF0" w:rsidRPr="008E3BA6">
        <w:rPr>
          <w:rFonts w:ascii="Arial" w:hAnsi="Arial" w:cs="Arial"/>
          <w:bCs/>
          <w:color w:val="FF0000"/>
          <w:sz w:val="24"/>
          <w:szCs w:val="24"/>
          <w:lang w:val="en-US"/>
        </w:rPr>
        <w:t>.</w:t>
      </w:r>
      <w:r w:rsidR="0023301D">
        <w:rPr>
          <w:rFonts w:ascii="Arial" w:hAnsi="Arial" w:cs="Arial"/>
          <w:bCs/>
          <w:sz w:val="24"/>
          <w:szCs w:val="24"/>
          <w:lang w:val="en-US"/>
        </w:rPr>
        <w:t xml:space="preserve"> Compared to low intra–abdominal pressure</w:t>
      </w:r>
      <w:r w:rsidR="00AA2444">
        <w:rPr>
          <w:rFonts w:ascii="Arial" w:hAnsi="Arial" w:cs="Arial"/>
          <w:bCs/>
          <w:sz w:val="24"/>
          <w:szCs w:val="24"/>
          <w:lang w:val="en-US"/>
        </w:rPr>
        <w:t xml:space="preserve"> (8 mm</w:t>
      </w:r>
      <w:r w:rsidR="00160CF0">
        <w:rPr>
          <w:rFonts w:ascii="Arial" w:hAnsi="Arial" w:cs="Arial"/>
          <w:bCs/>
          <w:sz w:val="24"/>
          <w:szCs w:val="24"/>
          <w:lang w:val="en-US"/>
        </w:rPr>
        <w:t>Hg),</w:t>
      </w:r>
      <w:r w:rsidR="0023301D">
        <w:rPr>
          <w:rFonts w:ascii="Arial" w:hAnsi="Arial" w:cs="Arial"/>
          <w:bCs/>
          <w:sz w:val="24"/>
          <w:szCs w:val="24"/>
          <w:lang w:val="en-US"/>
        </w:rPr>
        <w:t xml:space="preserve"> high intra–abdominal pressure</w:t>
      </w:r>
      <w:r w:rsidR="00AA2444">
        <w:rPr>
          <w:rFonts w:ascii="Arial" w:hAnsi="Arial" w:cs="Arial"/>
          <w:bCs/>
          <w:sz w:val="24"/>
          <w:szCs w:val="24"/>
          <w:lang w:val="en-US"/>
        </w:rPr>
        <w:t xml:space="preserve"> (15 mm</w:t>
      </w:r>
      <w:r w:rsidR="00160CF0">
        <w:rPr>
          <w:rFonts w:ascii="Arial" w:hAnsi="Arial" w:cs="Arial"/>
          <w:bCs/>
          <w:sz w:val="24"/>
          <w:szCs w:val="24"/>
          <w:lang w:val="en-US"/>
        </w:rPr>
        <w:t>Hg) increased the effect estimate significantly</w:t>
      </w:r>
      <w:r w:rsidR="00160CF0" w:rsidRPr="008E3BA6">
        <w:rPr>
          <w:rFonts w:ascii="Arial" w:hAnsi="Arial" w:cs="Arial"/>
          <w:bCs/>
          <w:color w:val="FF0000"/>
          <w:sz w:val="24"/>
          <w:szCs w:val="24"/>
          <w:lang w:val="en-US"/>
        </w:rPr>
        <w:t>.</w:t>
      </w:r>
      <w:r w:rsidR="00160CF0">
        <w:rPr>
          <w:rFonts w:ascii="Arial" w:hAnsi="Arial" w:cs="Arial"/>
          <w:bCs/>
          <w:sz w:val="24"/>
          <w:szCs w:val="24"/>
          <w:lang w:val="en-US"/>
        </w:rPr>
        <w:t xml:space="preserve"> The effect of </w:t>
      </w:r>
      <w:r w:rsidR="001B5430">
        <w:rPr>
          <w:rFonts w:ascii="Arial" w:hAnsi="Arial" w:cs="Arial"/>
          <w:bCs/>
          <w:sz w:val="24"/>
          <w:szCs w:val="24"/>
          <w:lang w:val="en-US"/>
        </w:rPr>
        <w:t>̒Targeted PEEP</w:t>
      </w:r>
      <w:r w:rsidR="001B543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’</w:t>
      </w:r>
      <w:r w:rsidR="001B5430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160CF0" w:rsidRPr="00260278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increases</w:t>
      </w:r>
      <w:r w:rsidR="00160CF0">
        <w:rPr>
          <w:rFonts w:ascii="Arial" w:hAnsi="Arial" w:cs="Arial"/>
          <w:bCs/>
          <w:sz w:val="24"/>
          <w:szCs w:val="24"/>
          <w:lang w:val="en-US"/>
        </w:rPr>
        <w:t xml:space="preserve"> at higher IAP level as showed by the interaction term albeit not significant.  </w:t>
      </w:r>
    </w:p>
    <w:p w:rsidR="00160CF0" w:rsidRDefault="00160CF0"/>
    <w:sectPr w:rsidR="00160CF0" w:rsidSect="00160CF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tDAwsrQwNDW2tDQzMTVW0lEKTi0uzszPAykwrwUAUkLhpCwAAAA="/>
  </w:docVars>
  <w:rsids>
    <w:rsidRoot w:val="00160CF0"/>
    <w:rsid w:val="00064FA6"/>
    <w:rsid w:val="00083569"/>
    <w:rsid w:val="00147278"/>
    <w:rsid w:val="00160CF0"/>
    <w:rsid w:val="001B5430"/>
    <w:rsid w:val="0023301D"/>
    <w:rsid w:val="00290593"/>
    <w:rsid w:val="00304776"/>
    <w:rsid w:val="003410CB"/>
    <w:rsid w:val="0039208F"/>
    <w:rsid w:val="005E6A68"/>
    <w:rsid w:val="006B00E5"/>
    <w:rsid w:val="00AA2444"/>
    <w:rsid w:val="00B619A2"/>
    <w:rsid w:val="00C279EC"/>
    <w:rsid w:val="00C4160D"/>
    <w:rsid w:val="00D3523F"/>
    <w:rsid w:val="00D740C2"/>
    <w:rsid w:val="00FC12E3"/>
    <w:rsid w:val="00FF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0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160CF0"/>
    <w:pPr>
      <w:spacing w:after="160" w:line="259" w:lineRule="auto"/>
      <w:jc w:val="left"/>
    </w:pPr>
    <w:rPr>
      <w:rFonts w:ascii="Calibri" w:eastAsia="Calibri" w:hAnsi="Calibri" w:cs="Calibri"/>
      <w:lang w:val="en-GB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Mazzinari</dc:creator>
  <cp:lastModifiedBy>Guido Mazzinari</cp:lastModifiedBy>
  <cp:revision>8</cp:revision>
  <dcterms:created xsi:type="dcterms:W3CDTF">2019-11-12T10:56:00Z</dcterms:created>
  <dcterms:modified xsi:type="dcterms:W3CDTF">2019-11-20T21:01:00Z</dcterms:modified>
</cp:coreProperties>
</file>