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56B71" w14:textId="762FC134" w:rsidR="00E70F49" w:rsidRPr="00242463" w:rsidRDefault="00E70F49" w:rsidP="005F42C0">
      <w:pPr>
        <w:rPr>
          <w:rFonts w:cstheme="minorHAnsi"/>
        </w:rPr>
      </w:pPr>
      <w:r>
        <w:rPr>
          <w:rFonts w:cstheme="minorHAnsi"/>
          <w:b/>
        </w:rPr>
        <w:t>Supplemental Digital Content 2</w:t>
      </w:r>
      <w:r w:rsidRPr="00242463">
        <w:rPr>
          <w:rFonts w:cstheme="minorHAnsi"/>
          <w:b/>
        </w:rPr>
        <w:t>. Risk for Delirium Associated with ICD Procedure Codes</w:t>
      </w:r>
    </w:p>
    <w:p w14:paraId="3B37923C" w14:textId="77777777" w:rsidR="00E70F49" w:rsidRPr="00242463" w:rsidRDefault="00E70F49" w:rsidP="005F42C0">
      <w:pPr>
        <w:rPr>
          <w:rFonts w:cstheme="minorHAnsi"/>
        </w:rPr>
      </w:pPr>
      <w:r w:rsidRPr="00242463">
        <w:rPr>
          <w:rFonts w:cstheme="minorHAnsi"/>
        </w:rPr>
        <w:t>The risk for delirium associated with various International Statistical Classification of Diseases and Related Health Problems (ICD) procedure codes were derived from a yet-unpublished retrospective study at the same institution.  The primary aim of the study is to investigate a potential association between obstructive sleep apnea and postoperative delirium.  The Human Research Protection Office at Washington University granted a waiver of informed consent.  A total of 234,375 procedure codes from 102,154 unique patients were available.</w:t>
      </w:r>
    </w:p>
    <w:p w14:paraId="5DF1ECE0" w14:textId="77777777" w:rsidR="00E70F49" w:rsidRPr="00242463" w:rsidRDefault="00E70F49" w:rsidP="005F42C0">
      <w:pPr>
        <w:rPr>
          <w:rFonts w:cstheme="minorHAnsi"/>
        </w:rPr>
      </w:pPr>
      <w:r w:rsidRPr="00242463">
        <w:rPr>
          <w:rFonts w:cstheme="minorHAnsi"/>
        </w:rPr>
        <w:t>The study period spanned the transition from ICD-9-CM to ICD-10.  If ICD-10 codes were documented for a patient, then these were backward-mapped to ICD-9-CM codes using general equivalence mappings available through the Centers for Medicare &amp; Medicaid Services (</w:t>
      </w:r>
      <w:hyperlink r:id="rId4" w:history="1">
        <w:r w:rsidRPr="00242463">
          <w:rPr>
            <w:rStyle w:val="Hyperlink"/>
            <w:rFonts w:cstheme="minorHAnsi"/>
          </w:rPr>
          <w:t>https://www.cms.gov/Medicare/Coding/ICD10/index.html</w:t>
        </w:r>
      </w:hyperlink>
      <w:r w:rsidRPr="00242463">
        <w:rPr>
          <w:rFonts w:cstheme="minorHAnsi"/>
        </w:rPr>
        <w:t>).</w:t>
      </w:r>
    </w:p>
    <w:p w14:paraId="2519287D" w14:textId="77777777" w:rsidR="00E70F49" w:rsidRPr="00242463" w:rsidRDefault="00E70F49" w:rsidP="005F42C0">
      <w:pPr>
        <w:rPr>
          <w:rFonts w:cstheme="minorHAnsi"/>
        </w:rPr>
      </w:pPr>
      <w:r w:rsidRPr="00242463">
        <w:rPr>
          <w:rFonts w:cstheme="minorHAnsi"/>
        </w:rPr>
        <w:t>Similar ICD-9-CM codes were grouped using Clinical Classification Software (CCS) lookup tables, which were developed by the Agency for Healthcare Research and Quality (</w:t>
      </w:r>
      <w:hyperlink r:id="rId5" w:history="1">
        <w:r w:rsidRPr="00242463">
          <w:rPr>
            <w:rStyle w:val="Hyperlink"/>
            <w:rFonts w:cstheme="minorHAnsi"/>
          </w:rPr>
          <w:t>https://www.hcup-us.ahrq.gov/toolssoftware/ccs/ccs.jsp</w:t>
        </w:r>
      </w:hyperlink>
      <w:r w:rsidRPr="00242463">
        <w:rPr>
          <w:rFonts w:cstheme="minorHAnsi"/>
        </w:rPr>
        <w:t>).  The CCS consists of a series of classification categories with increasing levels of detail.  For example, the first-level category “7” corresponds to “Operations on the cardiovascular system,” the second-level category “7.2” corresponds to “Coronary artery bypass graft (CABG),” and the third-level category “7.2.3” corresponds to “Bypass of three coronary arteries.”  Each ICD-9-CM code was mapped to one of the CCS classification categories.</w:t>
      </w:r>
    </w:p>
    <w:p w14:paraId="51331874" w14:textId="77777777" w:rsidR="00E70F49" w:rsidRPr="00242463" w:rsidRDefault="00E70F49" w:rsidP="005F42C0">
      <w:pPr>
        <w:rPr>
          <w:rFonts w:cstheme="minorHAnsi"/>
        </w:rPr>
      </w:pPr>
      <w:r w:rsidRPr="00242463">
        <w:rPr>
          <w:rFonts w:cstheme="minorHAnsi"/>
        </w:rPr>
        <w:t>CCS categories were combined into clusters to achieve a minimum number of patients per cluster.  Third-level categories with 300 or more instances were treated as their own clusters.  Third-level categories with fewer than 300 instances were nested into their parent second-level categories.  Second-level categories with 300 or more instances were treated as their own clusters.  Second-level categories with fewer than 300 instances were nested into the parent first-level categories.  First-level categories with 100 or more instances were treated as their own clusters.  First-level categories with fewer than 100 instances were grouped into an “Other” cluster.</w:t>
      </w:r>
    </w:p>
    <w:p w14:paraId="303DFA33" w14:textId="77777777" w:rsidR="00E70F49" w:rsidRPr="00242463" w:rsidRDefault="00E70F49" w:rsidP="005F42C0">
      <w:pPr>
        <w:rPr>
          <w:rFonts w:cstheme="minorHAnsi"/>
        </w:rPr>
      </w:pPr>
      <w:r w:rsidRPr="00242463">
        <w:rPr>
          <w:rFonts w:cstheme="minorHAnsi"/>
        </w:rPr>
        <w:t xml:space="preserve">Because each patient had multiple procedure codes and therefore could belong to more than one CCS cluster, a dummy variable was created for each cluster.  A logistic regression for postoperative delirium was constructed, using each of the clusters as an input variable.  The beta coefficient from this logistic regression was used as the “procedure risk for delirium” for each cluster of procedures.  The beta coefficient for each cluster is shown in </w:t>
      </w:r>
      <w:proofErr w:type="spellStart"/>
      <w:r w:rsidRPr="00242463">
        <w:rPr>
          <w:rFonts w:cstheme="minorHAnsi"/>
        </w:rPr>
        <w:t>eTable</w:t>
      </w:r>
      <w:proofErr w:type="spellEnd"/>
      <w:r w:rsidRPr="00242463">
        <w:rPr>
          <w:rFonts w:cstheme="minorHAnsi"/>
        </w:rPr>
        <w:t xml:space="preserve"> 2.</w:t>
      </w:r>
    </w:p>
    <w:p w14:paraId="54B44B1F" w14:textId="77777777" w:rsidR="00E70F49" w:rsidRPr="00242463" w:rsidRDefault="00E70F49" w:rsidP="005F42C0">
      <w:pPr>
        <w:rPr>
          <w:rFonts w:cstheme="minorHAnsi"/>
        </w:rPr>
      </w:pPr>
      <w:r w:rsidRPr="00242463">
        <w:rPr>
          <w:rFonts w:cstheme="minorHAnsi"/>
        </w:rPr>
        <w:t>To utilize these derived procedure risk coefficients in the current study, up to three ICD-9-CM or ICD-10 procedure codes per patient were retrieved from the hospital database.  The general equivalence mappings from the Centers for Medicare &amp; Medicaid Services were used to backward-map any ICD-10 codes to ICD-9-CM codes.</w:t>
      </w:r>
    </w:p>
    <w:p w14:paraId="23B2C0E0" w14:textId="0805F88A" w:rsidR="00E70F49" w:rsidRDefault="00E70F49" w:rsidP="005F42C0">
      <w:pPr>
        <w:rPr>
          <w:rFonts w:cstheme="minorHAnsi"/>
        </w:rPr>
      </w:pPr>
      <w:r w:rsidRPr="00242463">
        <w:rPr>
          <w:rFonts w:cstheme="minorHAnsi"/>
        </w:rPr>
        <w:t xml:space="preserve">Each ICD-9-CM procedure code was mapped to one of the CCS clusters that were derived in the obstructive sleep apnea study.  The procedure risk for that cluster was retrieved from the lookup table shown </w:t>
      </w:r>
      <w:r>
        <w:rPr>
          <w:rFonts w:cstheme="minorHAnsi"/>
        </w:rPr>
        <w:t>in the table below</w:t>
      </w:r>
      <w:r w:rsidRPr="00242463">
        <w:rPr>
          <w:rFonts w:cstheme="minorHAnsi"/>
        </w:rPr>
        <w:t>.  The total procedure risk for each patient was computed as the sum of the procedure risk coefficients corresponding to the (up-to-three) CCS clusters for that patient.</w:t>
      </w:r>
    </w:p>
    <w:p w14:paraId="681C885E" w14:textId="77777777" w:rsidR="00A7127D" w:rsidRPr="00242463" w:rsidRDefault="00A7127D" w:rsidP="005F42C0">
      <w:pPr>
        <w:rPr>
          <w:rFonts w:cstheme="minorHAnsi"/>
        </w:rPr>
      </w:pPr>
      <w:bookmarkStart w:id="0" w:name="_GoBack"/>
      <w:bookmarkEnd w:id="0"/>
    </w:p>
    <w:p w14:paraId="1B9E1856" w14:textId="5DB5F35B" w:rsidR="00E70F49" w:rsidRPr="00242463" w:rsidRDefault="00E70F49" w:rsidP="005F42C0">
      <w:pPr>
        <w:spacing w:after="0" w:line="240" w:lineRule="auto"/>
        <w:rPr>
          <w:rFonts w:cstheme="minorHAnsi"/>
        </w:rPr>
      </w:pPr>
      <w:r>
        <w:rPr>
          <w:rFonts w:cstheme="minorHAnsi"/>
          <w:b/>
        </w:rPr>
        <w:lastRenderedPageBreak/>
        <w:t>Table</w:t>
      </w:r>
      <w:r w:rsidRPr="00242463">
        <w:rPr>
          <w:rFonts w:cstheme="minorHAnsi"/>
          <w:b/>
        </w:rPr>
        <w:t>. Procedure Delirium Risk Coefficients for Clusters of Procedures</w:t>
      </w:r>
    </w:p>
    <w:tbl>
      <w:tblPr>
        <w:tblStyle w:val="TableGrid"/>
        <w:tblW w:w="8910" w:type="dxa"/>
        <w:tblInd w:w="85" w:type="dxa"/>
        <w:tblLook w:val="04A0" w:firstRow="1" w:lastRow="0" w:firstColumn="1" w:lastColumn="0" w:noHBand="0" w:noVBand="1"/>
      </w:tblPr>
      <w:tblGrid>
        <w:gridCol w:w="977"/>
        <w:gridCol w:w="4063"/>
        <w:gridCol w:w="1260"/>
        <w:gridCol w:w="1170"/>
        <w:gridCol w:w="1440"/>
      </w:tblGrid>
      <w:tr w:rsidR="00E70F49" w:rsidRPr="00242463" w14:paraId="74573909" w14:textId="77777777" w:rsidTr="005F42C0">
        <w:tc>
          <w:tcPr>
            <w:tcW w:w="977" w:type="dxa"/>
          </w:tcPr>
          <w:p w14:paraId="1B184F3F" w14:textId="77777777" w:rsidR="00E70F49" w:rsidRPr="00242463" w:rsidRDefault="00E70F49" w:rsidP="005F42C0">
            <w:pPr>
              <w:rPr>
                <w:rFonts w:cstheme="minorHAnsi"/>
                <w:b/>
              </w:rPr>
            </w:pPr>
            <w:r w:rsidRPr="00242463">
              <w:rPr>
                <w:rFonts w:cstheme="minorHAnsi"/>
                <w:b/>
              </w:rPr>
              <w:t>Cluster</w:t>
            </w:r>
          </w:p>
        </w:tc>
        <w:tc>
          <w:tcPr>
            <w:tcW w:w="4063" w:type="dxa"/>
          </w:tcPr>
          <w:p w14:paraId="0EA4D99D" w14:textId="77777777" w:rsidR="00E70F49" w:rsidRPr="00242463" w:rsidRDefault="00E70F49" w:rsidP="005F42C0">
            <w:pPr>
              <w:rPr>
                <w:rFonts w:cstheme="minorHAnsi"/>
                <w:b/>
              </w:rPr>
            </w:pPr>
            <w:r w:rsidRPr="00242463">
              <w:rPr>
                <w:rFonts w:cstheme="minorHAnsi"/>
                <w:b/>
              </w:rPr>
              <w:t>Cluster Label</w:t>
            </w:r>
          </w:p>
        </w:tc>
        <w:tc>
          <w:tcPr>
            <w:tcW w:w="1260" w:type="dxa"/>
          </w:tcPr>
          <w:p w14:paraId="653D1893" w14:textId="77777777" w:rsidR="00E70F49" w:rsidRPr="00242463" w:rsidRDefault="00E70F49" w:rsidP="005F42C0">
            <w:pPr>
              <w:jc w:val="center"/>
              <w:rPr>
                <w:rFonts w:cstheme="minorHAnsi"/>
                <w:b/>
              </w:rPr>
            </w:pPr>
            <w:r w:rsidRPr="00242463">
              <w:rPr>
                <w:rFonts w:cstheme="minorHAnsi"/>
                <w:b/>
              </w:rPr>
              <w:t>Number of Patients</w:t>
            </w:r>
          </w:p>
        </w:tc>
        <w:tc>
          <w:tcPr>
            <w:tcW w:w="1170" w:type="dxa"/>
          </w:tcPr>
          <w:p w14:paraId="73E4B69C" w14:textId="77777777" w:rsidR="00E70F49" w:rsidRPr="00242463" w:rsidRDefault="00E70F49" w:rsidP="005F42C0">
            <w:pPr>
              <w:jc w:val="center"/>
              <w:rPr>
                <w:rFonts w:cstheme="minorHAnsi"/>
                <w:b/>
                <w:bCs/>
              </w:rPr>
            </w:pPr>
            <w:r w:rsidRPr="00242463">
              <w:rPr>
                <w:rFonts w:cstheme="minorHAnsi"/>
                <w:b/>
              </w:rPr>
              <w:t>Delirium</w:t>
            </w:r>
          </w:p>
          <w:p w14:paraId="283E7E80" w14:textId="77777777" w:rsidR="00E70F49" w:rsidRPr="00242463" w:rsidRDefault="00E70F49" w:rsidP="005F42C0">
            <w:pPr>
              <w:jc w:val="center"/>
              <w:rPr>
                <w:rFonts w:cstheme="minorHAnsi"/>
                <w:b/>
              </w:rPr>
            </w:pPr>
            <w:r w:rsidRPr="00242463">
              <w:rPr>
                <w:rFonts w:cstheme="minorHAnsi"/>
                <w:b/>
              </w:rPr>
              <w:t>N (%)</w:t>
            </w:r>
          </w:p>
        </w:tc>
        <w:tc>
          <w:tcPr>
            <w:tcW w:w="1440" w:type="dxa"/>
          </w:tcPr>
          <w:p w14:paraId="0087C9D9" w14:textId="77777777" w:rsidR="00E70F49" w:rsidRPr="00242463" w:rsidRDefault="00E70F49" w:rsidP="005F42C0">
            <w:pPr>
              <w:tabs>
                <w:tab w:val="decimal" w:pos="165"/>
              </w:tabs>
              <w:jc w:val="center"/>
              <w:rPr>
                <w:rFonts w:cstheme="minorHAnsi"/>
                <w:b/>
              </w:rPr>
            </w:pPr>
            <w:r w:rsidRPr="00242463">
              <w:rPr>
                <w:rFonts w:cstheme="minorHAnsi"/>
                <w:b/>
              </w:rPr>
              <w:t>Delirium Risk Coefficient</w:t>
            </w:r>
          </w:p>
        </w:tc>
      </w:tr>
      <w:tr w:rsidR="00E70F49" w:rsidRPr="00242463" w14:paraId="53F6D25A" w14:textId="77777777" w:rsidTr="005F42C0">
        <w:tc>
          <w:tcPr>
            <w:tcW w:w="977" w:type="dxa"/>
          </w:tcPr>
          <w:p w14:paraId="5133F8BE" w14:textId="77777777" w:rsidR="00E70F49" w:rsidRPr="00242463" w:rsidRDefault="00E70F49" w:rsidP="005F42C0">
            <w:pPr>
              <w:rPr>
                <w:rFonts w:cstheme="minorHAnsi"/>
                <w:b/>
              </w:rPr>
            </w:pPr>
            <w:r w:rsidRPr="00242463">
              <w:rPr>
                <w:rFonts w:cstheme="minorHAnsi"/>
              </w:rPr>
              <w:t>1</w:t>
            </w:r>
          </w:p>
        </w:tc>
        <w:tc>
          <w:tcPr>
            <w:tcW w:w="4063" w:type="dxa"/>
          </w:tcPr>
          <w:p w14:paraId="51DA7ABF" w14:textId="77777777" w:rsidR="00E70F49" w:rsidRPr="00242463" w:rsidRDefault="00E70F49" w:rsidP="005F42C0">
            <w:pPr>
              <w:rPr>
                <w:rFonts w:cstheme="minorHAnsi"/>
              </w:rPr>
            </w:pPr>
            <w:r w:rsidRPr="00242463">
              <w:rPr>
                <w:rFonts w:cstheme="minorHAnsi"/>
              </w:rPr>
              <w:t>Operations on the nervous system</w:t>
            </w:r>
          </w:p>
        </w:tc>
        <w:tc>
          <w:tcPr>
            <w:tcW w:w="1260" w:type="dxa"/>
          </w:tcPr>
          <w:p w14:paraId="45A3D68A" w14:textId="77777777" w:rsidR="00E70F49" w:rsidRPr="00242463" w:rsidRDefault="00E70F49" w:rsidP="005F42C0">
            <w:pPr>
              <w:jc w:val="center"/>
              <w:rPr>
                <w:rFonts w:cstheme="minorHAnsi"/>
              </w:rPr>
            </w:pPr>
            <w:r w:rsidRPr="00242463">
              <w:rPr>
                <w:rFonts w:cstheme="minorHAnsi"/>
              </w:rPr>
              <w:t>109</w:t>
            </w:r>
          </w:p>
        </w:tc>
        <w:tc>
          <w:tcPr>
            <w:tcW w:w="1170" w:type="dxa"/>
          </w:tcPr>
          <w:p w14:paraId="396A4E37" w14:textId="77777777" w:rsidR="00E70F49" w:rsidRPr="00242463" w:rsidRDefault="00E70F49" w:rsidP="005F42C0">
            <w:pPr>
              <w:jc w:val="center"/>
              <w:rPr>
                <w:rFonts w:cstheme="minorHAnsi"/>
              </w:rPr>
            </w:pPr>
            <w:r w:rsidRPr="00242463">
              <w:rPr>
                <w:rFonts w:cstheme="minorHAnsi"/>
              </w:rPr>
              <w:t>58 (53%)</w:t>
            </w:r>
          </w:p>
        </w:tc>
        <w:tc>
          <w:tcPr>
            <w:tcW w:w="1440" w:type="dxa"/>
          </w:tcPr>
          <w:p w14:paraId="3E4764E7" w14:textId="77777777" w:rsidR="00E70F49" w:rsidRPr="00242463" w:rsidRDefault="00E70F49" w:rsidP="005F42C0">
            <w:pPr>
              <w:tabs>
                <w:tab w:val="decimal" w:pos="165"/>
              </w:tabs>
              <w:jc w:val="center"/>
              <w:rPr>
                <w:rFonts w:cstheme="minorHAnsi"/>
              </w:rPr>
            </w:pPr>
            <w:r w:rsidRPr="00242463">
              <w:rPr>
                <w:rFonts w:cstheme="minorHAnsi"/>
              </w:rPr>
              <w:t>-0.06429</w:t>
            </w:r>
          </w:p>
        </w:tc>
      </w:tr>
      <w:tr w:rsidR="00E70F49" w:rsidRPr="00242463" w14:paraId="27697BA8" w14:textId="77777777" w:rsidTr="005F42C0">
        <w:tc>
          <w:tcPr>
            <w:tcW w:w="977" w:type="dxa"/>
          </w:tcPr>
          <w:p w14:paraId="3EF097C5" w14:textId="77777777" w:rsidR="00E70F49" w:rsidRPr="00242463" w:rsidRDefault="00E70F49" w:rsidP="005F42C0">
            <w:pPr>
              <w:rPr>
                <w:rFonts w:cstheme="minorHAnsi"/>
                <w:b/>
              </w:rPr>
            </w:pPr>
            <w:r w:rsidRPr="00242463">
              <w:rPr>
                <w:rFonts w:cstheme="minorHAnsi"/>
              </w:rPr>
              <w:t>6</w:t>
            </w:r>
          </w:p>
        </w:tc>
        <w:tc>
          <w:tcPr>
            <w:tcW w:w="4063" w:type="dxa"/>
          </w:tcPr>
          <w:p w14:paraId="2EFB2893" w14:textId="77777777" w:rsidR="00E70F49" w:rsidRPr="00242463" w:rsidRDefault="00E70F49" w:rsidP="005F42C0">
            <w:pPr>
              <w:rPr>
                <w:rFonts w:cstheme="minorHAnsi"/>
              </w:rPr>
            </w:pPr>
            <w:r w:rsidRPr="00242463">
              <w:rPr>
                <w:rFonts w:cstheme="minorHAnsi"/>
              </w:rPr>
              <w:t>Operations on the respiratory system</w:t>
            </w:r>
          </w:p>
        </w:tc>
        <w:tc>
          <w:tcPr>
            <w:tcW w:w="1260" w:type="dxa"/>
          </w:tcPr>
          <w:p w14:paraId="7450583B" w14:textId="77777777" w:rsidR="00E70F49" w:rsidRPr="00242463" w:rsidRDefault="00E70F49" w:rsidP="005F42C0">
            <w:pPr>
              <w:jc w:val="center"/>
              <w:rPr>
                <w:rFonts w:cstheme="minorHAnsi"/>
              </w:rPr>
            </w:pPr>
            <w:r w:rsidRPr="00242463">
              <w:rPr>
                <w:rFonts w:cstheme="minorHAnsi"/>
              </w:rPr>
              <w:t>342</w:t>
            </w:r>
          </w:p>
        </w:tc>
        <w:tc>
          <w:tcPr>
            <w:tcW w:w="1170" w:type="dxa"/>
          </w:tcPr>
          <w:p w14:paraId="4955BE8D" w14:textId="77777777" w:rsidR="00E70F49" w:rsidRPr="00242463" w:rsidRDefault="00E70F49" w:rsidP="005F42C0">
            <w:pPr>
              <w:jc w:val="center"/>
              <w:rPr>
                <w:rFonts w:cstheme="minorHAnsi"/>
              </w:rPr>
            </w:pPr>
            <w:r w:rsidRPr="00242463">
              <w:rPr>
                <w:rFonts w:cstheme="minorHAnsi"/>
              </w:rPr>
              <w:t>225 (66%)</w:t>
            </w:r>
          </w:p>
        </w:tc>
        <w:tc>
          <w:tcPr>
            <w:tcW w:w="1440" w:type="dxa"/>
          </w:tcPr>
          <w:p w14:paraId="797C0F72" w14:textId="77777777" w:rsidR="00E70F49" w:rsidRPr="00242463" w:rsidRDefault="00E70F49" w:rsidP="005F42C0">
            <w:pPr>
              <w:tabs>
                <w:tab w:val="decimal" w:pos="165"/>
              </w:tabs>
              <w:jc w:val="center"/>
              <w:rPr>
                <w:rFonts w:cstheme="minorHAnsi"/>
              </w:rPr>
            </w:pPr>
            <w:r w:rsidRPr="00242463">
              <w:rPr>
                <w:rFonts w:cstheme="minorHAnsi"/>
              </w:rPr>
              <w:t>0.65789</w:t>
            </w:r>
          </w:p>
        </w:tc>
      </w:tr>
      <w:tr w:rsidR="00E70F49" w:rsidRPr="00242463" w14:paraId="09FE6AC6" w14:textId="77777777" w:rsidTr="005F42C0">
        <w:tc>
          <w:tcPr>
            <w:tcW w:w="977" w:type="dxa"/>
          </w:tcPr>
          <w:p w14:paraId="14B99D99" w14:textId="77777777" w:rsidR="00E70F49" w:rsidRPr="00242463" w:rsidRDefault="00E70F49" w:rsidP="005F42C0">
            <w:pPr>
              <w:rPr>
                <w:rFonts w:cstheme="minorHAnsi"/>
                <w:b/>
              </w:rPr>
            </w:pPr>
            <w:r w:rsidRPr="00242463">
              <w:rPr>
                <w:rFonts w:cstheme="minorHAnsi"/>
              </w:rPr>
              <w:t>6.1</w:t>
            </w:r>
          </w:p>
        </w:tc>
        <w:tc>
          <w:tcPr>
            <w:tcW w:w="4063" w:type="dxa"/>
          </w:tcPr>
          <w:p w14:paraId="2FDFA796" w14:textId="77777777" w:rsidR="00E70F49" w:rsidRPr="00242463" w:rsidRDefault="00E70F49" w:rsidP="005F42C0">
            <w:pPr>
              <w:rPr>
                <w:rFonts w:cstheme="minorHAnsi"/>
              </w:rPr>
            </w:pPr>
            <w:r w:rsidRPr="00242463">
              <w:rPr>
                <w:rFonts w:cstheme="minorHAnsi"/>
              </w:rPr>
              <w:t>Tracheostomy; temporary and permanent</w:t>
            </w:r>
          </w:p>
        </w:tc>
        <w:tc>
          <w:tcPr>
            <w:tcW w:w="1260" w:type="dxa"/>
          </w:tcPr>
          <w:p w14:paraId="322CF764" w14:textId="77777777" w:rsidR="00E70F49" w:rsidRPr="00242463" w:rsidRDefault="00E70F49" w:rsidP="005F42C0">
            <w:pPr>
              <w:jc w:val="center"/>
              <w:rPr>
                <w:rFonts w:cstheme="minorHAnsi"/>
              </w:rPr>
            </w:pPr>
            <w:r w:rsidRPr="00242463">
              <w:rPr>
                <w:rFonts w:cstheme="minorHAnsi"/>
              </w:rPr>
              <w:t>575</w:t>
            </w:r>
          </w:p>
        </w:tc>
        <w:tc>
          <w:tcPr>
            <w:tcW w:w="1170" w:type="dxa"/>
          </w:tcPr>
          <w:p w14:paraId="021B7F43" w14:textId="77777777" w:rsidR="00E70F49" w:rsidRPr="00242463" w:rsidRDefault="00E70F49" w:rsidP="005F42C0">
            <w:pPr>
              <w:jc w:val="center"/>
              <w:rPr>
                <w:rFonts w:cstheme="minorHAnsi"/>
              </w:rPr>
            </w:pPr>
            <w:r w:rsidRPr="00242463">
              <w:rPr>
                <w:rFonts w:cstheme="minorHAnsi"/>
              </w:rPr>
              <w:t>505 (88%)</w:t>
            </w:r>
          </w:p>
        </w:tc>
        <w:tc>
          <w:tcPr>
            <w:tcW w:w="1440" w:type="dxa"/>
          </w:tcPr>
          <w:p w14:paraId="73EDEF33" w14:textId="77777777" w:rsidR="00E70F49" w:rsidRPr="00242463" w:rsidRDefault="00E70F49" w:rsidP="005F42C0">
            <w:pPr>
              <w:tabs>
                <w:tab w:val="decimal" w:pos="165"/>
              </w:tabs>
              <w:jc w:val="center"/>
              <w:rPr>
                <w:rFonts w:cstheme="minorHAnsi"/>
              </w:rPr>
            </w:pPr>
            <w:r w:rsidRPr="00242463">
              <w:rPr>
                <w:rFonts w:cstheme="minorHAnsi"/>
              </w:rPr>
              <w:t>1.31793</w:t>
            </w:r>
          </w:p>
        </w:tc>
      </w:tr>
      <w:tr w:rsidR="00E70F49" w:rsidRPr="00242463" w14:paraId="2D41C711" w14:textId="77777777" w:rsidTr="005F42C0">
        <w:tc>
          <w:tcPr>
            <w:tcW w:w="977" w:type="dxa"/>
          </w:tcPr>
          <w:p w14:paraId="0052E010" w14:textId="77777777" w:rsidR="00E70F49" w:rsidRPr="00242463" w:rsidRDefault="00E70F49" w:rsidP="005F42C0">
            <w:pPr>
              <w:rPr>
                <w:rFonts w:cstheme="minorHAnsi"/>
                <w:b/>
              </w:rPr>
            </w:pPr>
            <w:r w:rsidRPr="00242463">
              <w:rPr>
                <w:rFonts w:cstheme="minorHAnsi"/>
              </w:rPr>
              <w:t>7</w:t>
            </w:r>
          </w:p>
        </w:tc>
        <w:tc>
          <w:tcPr>
            <w:tcW w:w="4063" w:type="dxa"/>
          </w:tcPr>
          <w:p w14:paraId="066A66C9" w14:textId="77777777" w:rsidR="00E70F49" w:rsidRPr="00242463" w:rsidRDefault="00E70F49" w:rsidP="005F42C0">
            <w:pPr>
              <w:rPr>
                <w:rFonts w:cstheme="minorHAnsi"/>
              </w:rPr>
            </w:pPr>
            <w:r w:rsidRPr="00242463">
              <w:rPr>
                <w:rFonts w:cstheme="minorHAnsi"/>
              </w:rPr>
              <w:t>Operations on the cardiovascular system</w:t>
            </w:r>
          </w:p>
        </w:tc>
        <w:tc>
          <w:tcPr>
            <w:tcW w:w="1260" w:type="dxa"/>
          </w:tcPr>
          <w:p w14:paraId="3AF5DD80" w14:textId="77777777" w:rsidR="00E70F49" w:rsidRPr="00242463" w:rsidRDefault="00E70F49" w:rsidP="005F42C0">
            <w:pPr>
              <w:jc w:val="center"/>
              <w:rPr>
                <w:rFonts w:cstheme="minorHAnsi"/>
              </w:rPr>
            </w:pPr>
            <w:r w:rsidRPr="00242463">
              <w:rPr>
                <w:rFonts w:cstheme="minorHAnsi"/>
              </w:rPr>
              <w:t>767</w:t>
            </w:r>
          </w:p>
        </w:tc>
        <w:tc>
          <w:tcPr>
            <w:tcW w:w="1170" w:type="dxa"/>
          </w:tcPr>
          <w:p w14:paraId="053F4D5C" w14:textId="77777777" w:rsidR="00E70F49" w:rsidRPr="00242463" w:rsidRDefault="00E70F49" w:rsidP="005F42C0">
            <w:pPr>
              <w:jc w:val="center"/>
              <w:rPr>
                <w:rFonts w:cstheme="minorHAnsi"/>
              </w:rPr>
            </w:pPr>
            <w:r w:rsidRPr="00242463">
              <w:rPr>
                <w:rFonts w:cstheme="minorHAnsi"/>
              </w:rPr>
              <w:t>448 (58%)</w:t>
            </w:r>
          </w:p>
        </w:tc>
        <w:tc>
          <w:tcPr>
            <w:tcW w:w="1440" w:type="dxa"/>
          </w:tcPr>
          <w:p w14:paraId="68876530" w14:textId="77777777" w:rsidR="00E70F49" w:rsidRPr="00242463" w:rsidRDefault="00E70F49" w:rsidP="005F42C0">
            <w:pPr>
              <w:tabs>
                <w:tab w:val="decimal" w:pos="165"/>
              </w:tabs>
              <w:jc w:val="center"/>
              <w:rPr>
                <w:rFonts w:cstheme="minorHAnsi"/>
              </w:rPr>
            </w:pPr>
            <w:r w:rsidRPr="00242463">
              <w:rPr>
                <w:rFonts w:cstheme="minorHAnsi"/>
              </w:rPr>
              <w:t>-0.01593</w:t>
            </w:r>
          </w:p>
        </w:tc>
      </w:tr>
      <w:tr w:rsidR="00E70F49" w:rsidRPr="00242463" w14:paraId="20CA114B" w14:textId="77777777" w:rsidTr="005F42C0">
        <w:tc>
          <w:tcPr>
            <w:tcW w:w="977" w:type="dxa"/>
          </w:tcPr>
          <w:p w14:paraId="4F7EAED7" w14:textId="77777777" w:rsidR="00E70F49" w:rsidRPr="00242463" w:rsidRDefault="00E70F49" w:rsidP="005F42C0">
            <w:pPr>
              <w:rPr>
                <w:rFonts w:cstheme="minorHAnsi"/>
                <w:b/>
              </w:rPr>
            </w:pPr>
            <w:r w:rsidRPr="00242463">
              <w:rPr>
                <w:rFonts w:cstheme="minorHAnsi"/>
              </w:rPr>
              <w:t>7.1</w:t>
            </w:r>
          </w:p>
        </w:tc>
        <w:tc>
          <w:tcPr>
            <w:tcW w:w="4063" w:type="dxa"/>
          </w:tcPr>
          <w:p w14:paraId="4A065BE0" w14:textId="77777777" w:rsidR="00E70F49" w:rsidRPr="00242463" w:rsidRDefault="00E70F49" w:rsidP="005F42C0">
            <w:pPr>
              <w:rPr>
                <w:rFonts w:cstheme="minorHAnsi"/>
              </w:rPr>
            </w:pPr>
            <w:r w:rsidRPr="00242463">
              <w:rPr>
                <w:rFonts w:cstheme="minorHAnsi"/>
              </w:rPr>
              <w:t>Heart valve procedures</w:t>
            </w:r>
          </w:p>
        </w:tc>
        <w:tc>
          <w:tcPr>
            <w:tcW w:w="1260" w:type="dxa"/>
          </w:tcPr>
          <w:p w14:paraId="70FF7E2F" w14:textId="77777777" w:rsidR="00E70F49" w:rsidRPr="00242463" w:rsidRDefault="00E70F49" w:rsidP="005F42C0">
            <w:pPr>
              <w:jc w:val="center"/>
              <w:rPr>
                <w:rFonts w:cstheme="minorHAnsi"/>
              </w:rPr>
            </w:pPr>
            <w:r w:rsidRPr="00242463">
              <w:rPr>
                <w:rFonts w:cstheme="minorHAnsi"/>
              </w:rPr>
              <w:t>325</w:t>
            </w:r>
          </w:p>
        </w:tc>
        <w:tc>
          <w:tcPr>
            <w:tcW w:w="1170" w:type="dxa"/>
          </w:tcPr>
          <w:p w14:paraId="1498BACD" w14:textId="77777777" w:rsidR="00E70F49" w:rsidRPr="00242463" w:rsidRDefault="00E70F49" w:rsidP="005F42C0">
            <w:pPr>
              <w:jc w:val="center"/>
              <w:rPr>
                <w:rFonts w:cstheme="minorHAnsi"/>
              </w:rPr>
            </w:pPr>
            <w:r w:rsidRPr="00242463">
              <w:rPr>
                <w:rFonts w:cstheme="minorHAnsi"/>
              </w:rPr>
              <w:t>199 (61%)</w:t>
            </w:r>
          </w:p>
        </w:tc>
        <w:tc>
          <w:tcPr>
            <w:tcW w:w="1440" w:type="dxa"/>
          </w:tcPr>
          <w:p w14:paraId="42430956" w14:textId="77777777" w:rsidR="00E70F49" w:rsidRPr="00242463" w:rsidRDefault="00E70F49" w:rsidP="005F42C0">
            <w:pPr>
              <w:tabs>
                <w:tab w:val="decimal" w:pos="165"/>
              </w:tabs>
              <w:jc w:val="center"/>
              <w:rPr>
                <w:rFonts w:cstheme="minorHAnsi"/>
              </w:rPr>
            </w:pPr>
            <w:r w:rsidRPr="00242463">
              <w:rPr>
                <w:rFonts w:cstheme="minorHAnsi"/>
              </w:rPr>
              <w:t>-0.36215</w:t>
            </w:r>
          </w:p>
        </w:tc>
      </w:tr>
      <w:tr w:rsidR="00E70F49" w:rsidRPr="00242463" w14:paraId="2A0CA816" w14:textId="77777777" w:rsidTr="005F42C0">
        <w:tc>
          <w:tcPr>
            <w:tcW w:w="977" w:type="dxa"/>
          </w:tcPr>
          <w:p w14:paraId="0306370D" w14:textId="77777777" w:rsidR="00E70F49" w:rsidRPr="00242463" w:rsidRDefault="00E70F49" w:rsidP="005F42C0">
            <w:pPr>
              <w:rPr>
                <w:rFonts w:cstheme="minorHAnsi"/>
                <w:b/>
              </w:rPr>
            </w:pPr>
            <w:r w:rsidRPr="00242463">
              <w:rPr>
                <w:rFonts w:cstheme="minorHAnsi"/>
              </w:rPr>
              <w:t>7.19.2</w:t>
            </w:r>
          </w:p>
        </w:tc>
        <w:tc>
          <w:tcPr>
            <w:tcW w:w="4063" w:type="dxa"/>
          </w:tcPr>
          <w:p w14:paraId="207AA82B" w14:textId="77777777" w:rsidR="00E70F49" w:rsidRPr="00242463" w:rsidRDefault="00E70F49" w:rsidP="005F42C0">
            <w:pPr>
              <w:rPr>
                <w:rFonts w:cstheme="minorHAnsi"/>
              </w:rPr>
            </w:pPr>
            <w:r w:rsidRPr="00242463">
              <w:rPr>
                <w:rFonts w:cstheme="minorHAnsi"/>
              </w:rPr>
              <w:t>Other OR procedures on blood vessels</w:t>
            </w:r>
          </w:p>
        </w:tc>
        <w:tc>
          <w:tcPr>
            <w:tcW w:w="1260" w:type="dxa"/>
          </w:tcPr>
          <w:p w14:paraId="1C92472D" w14:textId="77777777" w:rsidR="00E70F49" w:rsidRPr="00242463" w:rsidRDefault="00E70F49" w:rsidP="005F42C0">
            <w:pPr>
              <w:jc w:val="center"/>
              <w:rPr>
                <w:rFonts w:cstheme="minorHAnsi"/>
              </w:rPr>
            </w:pPr>
            <w:r w:rsidRPr="00242463">
              <w:rPr>
                <w:rFonts w:cstheme="minorHAnsi"/>
              </w:rPr>
              <w:t>364</w:t>
            </w:r>
          </w:p>
        </w:tc>
        <w:tc>
          <w:tcPr>
            <w:tcW w:w="1170" w:type="dxa"/>
          </w:tcPr>
          <w:p w14:paraId="32C153C1" w14:textId="77777777" w:rsidR="00E70F49" w:rsidRPr="00242463" w:rsidRDefault="00E70F49" w:rsidP="005F42C0">
            <w:pPr>
              <w:jc w:val="center"/>
              <w:rPr>
                <w:rFonts w:cstheme="minorHAnsi"/>
              </w:rPr>
            </w:pPr>
            <w:r w:rsidRPr="00242463">
              <w:rPr>
                <w:rFonts w:cstheme="minorHAnsi"/>
              </w:rPr>
              <w:t>235 (65%)</w:t>
            </w:r>
          </w:p>
        </w:tc>
        <w:tc>
          <w:tcPr>
            <w:tcW w:w="1440" w:type="dxa"/>
          </w:tcPr>
          <w:p w14:paraId="3DB6D4C0" w14:textId="77777777" w:rsidR="00E70F49" w:rsidRPr="00242463" w:rsidRDefault="00E70F49" w:rsidP="005F42C0">
            <w:pPr>
              <w:tabs>
                <w:tab w:val="decimal" w:pos="165"/>
              </w:tabs>
              <w:jc w:val="center"/>
              <w:rPr>
                <w:rFonts w:cstheme="minorHAnsi"/>
              </w:rPr>
            </w:pPr>
            <w:r w:rsidRPr="00242463">
              <w:rPr>
                <w:rFonts w:cstheme="minorHAnsi"/>
              </w:rPr>
              <w:t>0.19947</w:t>
            </w:r>
          </w:p>
        </w:tc>
      </w:tr>
      <w:tr w:rsidR="00E70F49" w:rsidRPr="00242463" w14:paraId="3649BB69" w14:textId="77777777" w:rsidTr="005F42C0">
        <w:tc>
          <w:tcPr>
            <w:tcW w:w="977" w:type="dxa"/>
          </w:tcPr>
          <w:p w14:paraId="429921C5" w14:textId="77777777" w:rsidR="00E70F49" w:rsidRPr="00242463" w:rsidRDefault="00E70F49" w:rsidP="005F42C0">
            <w:pPr>
              <w:rPr>
                <w:rFonts w:cstheme="minorHAnsi"/>
                <w:b/>
              </w:rPr>
            </w:pPr>
            <w:r w:rsidRPr="00242463">
              <w:rPr>
                <w:rFonts w:cstheme="minorHAnsi"/>
              </w:rPr>
              <w:t>7.7</w:t>
            </w:r>
          </w:p>
        </w:tc>
        <w:tc>
          <w:tcPr>
            <w:tcW w:w="4063" w:type="dxa"/>
          </w:tcPr>
          <w:p w14:paraId="07B14AE0" w14:textId="77777777" w:rsidR="00E70F49" w:rsidRPr="00242463" w:rsidRDefault="00E70F49" w:rsidP="005F42C0">
            <w:pPr>
              <w:rPr>
                <w:rFonts w:cstheme="minorHAnsi"/>
              </w:rPr>
            </w:pPr>
            <w:r w:rsidRPr="00242463">
              <w:rPr>
                <w:rFonts w:cstheme="minorHAnsi"/>
              </w:rPr>
              <w:t>Other OR heart procedures</w:t>
            </w:r>
          </w:p>
        </w:tc>
        <w:tc>
          <w:tcPr>
            <w:tcW w:w="1260" w:type="dxa"/>
          </w:tcPr>
          <w:p w14:paraId="379231B7" w14:textId="77777777" w:rsidR="00E70F49" w:rsidRPr="00242463" w:rsidRDefault="00E70F49" w:rsidP="005F42C0">
            <w:pPr>
              <w:jc w:val="center"/>
              <w:rPr>
                <w:rFonts w:cstheme="minorHAnsi"/>
              </w:rPr>
            </w:pPr>
            <w:r w:rsidRPr="00242463">
              <w:rPr>
                <w:rFonts w:cstheme="minorHAnsi"/>
              </w:rPr>
              <w:t>686</w:t>
            </w:r>
          </w:p>
        </w:tc>
        <w:tc>
          <w:tcPr>
            <w:tcW w:w="1170" w:type="dxa"/>
          </w:tcPr>
          <w:p w14:paraId="7E8A181D" w14:textId="77777777" w:rsidR="00E70F49" w:rsidRPr="00242463" w:rsidRDefault="00E70F49" w:rsidP="005F42C0">
            <w:pPr>
              <w:jc w:val="center"/>
              <w:rPr>
                <w:rFonts w:cstheme="minorHAnsi"/>
              </w:rPr>
            </w:pPr>
            <w:r w:rsidRPr="00242463">
              <w:rPr>
                <w:rFonts w:cstheme="minorHAnsi"/>
              </w:rPr>
              <w:t>533 (78%)</w:t>
            </w:r>
          </w:p>
        </w:tc>
        <w:tc>
          <w:tcPr>
            <w:tcW w:w="1440" w:type="dxa"/>
          </w:tcPr>
          <w:p w14:paraId="12CBFA30" w14:textId="77777777" w:rsidR="00E70F49" w:rsidRPr="00242463" w:rsidRDefault="00E70F49" w:rsidP="005F42C0">
            <w:pPr>
              <w:tabs>
                <w:tab w:val="decimal" w:pos="165"/>
              </w:tabs>
              <w:jc w:val="center"/>
              <w:rPr>
                <w:rFonts w:cstheme="minorHAnsi"/>
              </w:rPr>
            </w:pPr>
            <w:r w:rsidRPr="00242463">
              <w:rPr>
                <w:rFonts w:cstheme="minorHAnsi"/>
              </w:rPr>
              <w:t>0.92349</w:t>
            </w:r>
          </w:p>
        </w:tc>
      </w:tr>
      <w:tr w:rsidR="00E70F49" w:rsidRPr="00242463" w14:paraId="3615EE50" w14:textId="77777777" w:rsidTr="005F42C0">
        <w:tc>
          <w:tcPr>
            <w:tcW w:w="977" w:type="dxa"/>
          </w:tcPr>
          <w:p w14:paraId="45A778EC" w14:textId="77777777" w:rsidR="00E70F49" w:rsidRPr="00242463" w:rsidRDefault="00E70F49" w:rsidP="005F42C0">
            <w:pPr>
              <w:rPr>
                <w:rFonts w:cstheme="minorHAnsi"/>
                <w:b/>
              </w:rPr>
            </w:pPr>
            <w:r w:rsidRPr="00242463">
              <w:rPr>
                <w:rFonts w:cstheme="minorHAnsi"/>
              </w:rPr>
              <w:t>7.8</w:t>
            </w:r>
          </w:p>
        </w:tc>
        <w:tc>
          <w:tcPr>
            <w:tcW w:w="4063" w:type="dxa"/>
          </w:tcPr>
          <w:p w14:paraId="44D6BE0A" w14:textId="77777777" w:rsidR="00E70F49" w:rsidRPr="00242463" w:rsidRDefault="00E70F49" w:rsidP="005F42C0">
            <w:pPr>
              <w:rPr>
                <w:rFonts w:cstheme="minorHAnsi"/>
              </w:rPr>
            </w:pPr>
            <w:r w:rsidRPr="00242463">
              <w:rPr>
                <w:rFonts w:cstheme="minorHAnsi"/>
              </w:rPr>
              <w:t>Extracorporeal circulation auxiliary to open heart procedures</w:t>
            </w:r>
          </w:p>
        </w:tc>
        <w:tc>
          <w:tcPr>
            <w:tcW w:w="1260" w:type="dxa"/>
          </w:tcPr>
          <w:p w14:paraId="7D456A55" w14:textId="77777777" w:rsidR="00E70F49" w:rsidRPr="00242463" w:rsidRDefault="00E70F49" w:rsidP="005F42C0">
            <w:pPr>
              <w:jc w:val="center"/>
              <w:rPr>
                <w:rFonts w:cstheme="minorHAnsi"/>
              </w:rPr>
            </w:pPr>
            <w:r w:rsidRPr="00242463">
              <w:rPr>
                <w:rFonts w:cstheme="minorHAnsi"/>
              </w:rPr>
              <w:t>532</w:t>
            </w:r>
          </w:p>
        </w:tc>
        <w:tc>
          <w:tcPr>
            <w:tcW w:w="1170" w:type="dxa"/>
          </w:tcPr>
          <w:p w14:paraId="6B0D43E0" w14:textId="77777777" w:rsidR="00E70F49" w:rsidRPr="00242463" w:rsidRDefault="00E70F49" w:rsidP="005F42C0">
            <w:pPr>
              <w:jc w:val="center"/>
              <w:rPr>
                <w:rFonts w:cstheme="minorHAnsi"/>
              </w:rPr>
            </w:pPr>
            <w:r w:rsidRPr="00242463">
              <w:rPr>
                <w:rFonts w:cstheme="minorHAnsi"/>
              </w:rPr>
              <w:t>422 (79%)</w:t>
            </w:r>
          </w:p>
        </w:tc>
        <w:tc>
          <w:tcPr>
            <w:tcW w:w="1440" w:type="dxa"/>
          </w:tcPr>
          <w:p w14:paraId="76F1D219" w14:textId="77777777" w:rsidR="00E70F49" w:rsidRPr="00242463" w:rsidRDefault="00E70F49" w:rsidP="005F42C0">
            <w:pPr>
              <w:tabs>
                <w:tab w:val="decimal" w:pos="165"/>
              </w:tabs>
              <w:jc w:val="center"/>
              <w:rPr>
                <w:rFonts w:cstheme="minorHAnsi"/>
              </w:rPr>
            </w:pPr>
            <w:r w:rsidRPr="00242463">
              <w:rPr>
                <w:rFonts w:cstheme="minorHAnsi"/>
              </w:rPr>
              <w:t>1.09610</w:t>
            </w:r>
          </w:p>
        </w:tc>
      </w:tr>
      <w:tr w:rsidR="00E70F49" w:rsidRPr="00242463" w14:paraId="4C1E280E" w14:textId="77777777" w:rsidTr="005F42C0">
        <w:tc>
          <w:tcPr>
            <w:tcW w:w="977" w:type="dxa"/>
          </w:tcPr>
          <w:p w14:paraId="026435D4" w14:textId="77777777" w:rsidR="00E70F49" w:rsidRPr="00242463" w:rsidRDefault="00E70F49" w:rsidP="005F42C0">
            <w:pPr>
              <w:rPr>
                <w:rFonts w:cstheme="minorHAnsi"/>
                <w:b/>
              </w:rPr>
            </w:pPr>
            <w:r w:rsidRPr="00242463">
              <w:rPr>
                <w:rFonts w:cstheme="minorHAnsi"/>
              </w:rPr>
              <w:t>8</w:t>
            </w:r>
          </w:p>
        </w:tc>
        <w:tc>
          <w:tcPr>
            <w:tcW w:w="4063" w:type="dxa"/>
          </w:tcPr>
          <w:p w14:paraId="5971B36C" w14:textId="77777777" w:rsidR="00E70F49" w:rsidRPr="00242463" w:rsidRDefault="00E70F49" w:rsidP="005F42C0">
            <w:pPr>
              <w:rPr>
                <w:rFonts w:cstheme="minorHAnsi"/>
              </w:rPr>
            </w:pPr>
            <w:r w:rsidRPr="00242463">
              <w:rPr>
                <w:rFonts w:cstheme="minorHAnsi"/>
              </w:rPr>
              <w:t>Operations on the hemic and lymphatic system</w:t>
            </w:r>
          </w:p>
        </w:tc>
        <w:tc>
          <w:tcPr>
            <w:tcW w:w="1260" w:type="dxa"/>
          </w:tcPr>
          <w:p w14:paraId="79FD12EB" w14:textId="77777777" w:rsidR="00E70F49" w:rsidRPr="00242463" w:rsidRDefault="00E70F49" w:rsidP="005F42C0">
            <w:pPr>
              <w:jc w:val="center"/>
              <w:rPr>
                <w:rFonts w:cstheme="minorHAnsi"/>
              </w:rPr>
            </w:pPr>
            <w:r w:rsidRPr="00242463">
              <w:rPr>
                <w:rFonts w:cstheme="minorHAnsi"/>
              </w:rPr>
              <w:t>111</w:t>
            </w:r>
          </w:p>
        </w:tc>
        <w:tc>
          <w:tcPr>
            <w:tcW w:w="1170" w:type="dxa"/>
          </w:tcPr>
          <w:p w14:paraId="7CCBCCA9" w14:textId="77777777" w:rsidR="00E70F49" w:rsidRPr="00242463" w:rsidRDefault="00E70F49" w:rsidP="005F42C0">
            <w:pPr>
              <w:jc w:val="center"/>
              <w:rPr>
                <w:rFonts w:cstheme="minorHAnsi"/>
              </w:rPr>
            </w:pPr>
            <w:r w:rsidRPr="00242463">
              <w:rPr>
                <w:rFonts w:cstheme="minorHAnsi"/>
              </w:rPr>
              <w:t>55 (50%)</w:t>
            </w:r>
          </w:p>
        </w:tc>
        <w:tc>
          <w:tcPr>
            <w:tcW w:w="1440" w:type="dxa"/>
          </w:tcPr>
          <w:p w14:paraId="31776303" w14:textId="77777777" w:rsidR="00E70F49" w:rsidRPr="00242463" w:rsidRDefault="00E70F49" w:rsidP="005F42C0">
            <w:pPr>
              <w:tabs>
                <w:tab w:val="decimal" w:pos="165"/>
              </w:tabs>
              <w:jc w:val="center"/>
              <w:rPr>
                <w:rFonts w:cstheme="minorHAnsi"/>
              </w:rPr>
            </w:pPr>
            <w:r w:rsidRPr="00242463">
              <w:rPr>
                <w:rFonts w:cstheme="minorHAnsi"/>
              </w:rPr>
              <w:t>-0.25056</w:t>
            </w:r>
          </w:p>
        </w:tc>
      </w:tr>
      <w:tr w:rsidR="00E70F49" w:rsidRPr="00242463" w14:paraId="4A77D108" w14:textId="77777777" w:rsidTr="005F42C0">
        <w:tc>
          <w:tcPr>
            <w:tcW w:w="977" w:type="dxa"/>
          </w:tcPr>
          <w:p w14:paraId="3BF3833E" w14:textId="77777777" w:rsidR="00E70F49" w:rsidRPr="00242463" w:rsidRDefault="00E70F49" w:rsidP="005F42C0">
            <w:pPr>
              <w:rPr>
                <w:rFonts w:cstheme="minorHAnsi"/>
                <w:b/>
              </w:rPr>
            </w:pPr>
            <w:r w:rsidRPr="00242463">
              <w:rPr>
                <w:rFonts w:cstheme="minorHAnsi"/>
              </w:rPr>
              <w:t>9</w:t>
            </w:r>
          </w:p>
        </w:tc>
        <w:tc>
          <w:tcPr>
            <w:tcW w:w="4063" w:type="dxa"/>
          </w:tcPr>
          <w:p w14:paraId="07FEB96B" w14:textId="77777777" w:rsidR="00E70F49" w:rsidRPr="00242463" w:rsidRDefault="00E70F49" w:rsidP="005F42C0">
            <w:pPr>
              <w:rPr>
                <w:rFonts w:cstheme="minorHAnsi"/>
              </w:rPr>
            </w:pPr>
            <w:r w:rsidRPr="00242463">
              <w:rPr>
                <w:rFonts w:cstheme="minorHAnsi"/>
              </w:rPr>
              <w:t>Operations on the digestive system</w:t>
            </w:r>
          </w:p>
        </w:tc>
        <w:tc>
          <w:tcPr>
            <w:tcW w:w="1260" w:type="dxa"/>
          </w:tcPr>
          <w:p w14:paraId="521BF3D2" w14:textId="77777777" w:rsidR="00E70F49" w:rsidRPr="00242463" w:rsidRDefault="00E70F49" w:rsidP="005F42C0">
            <w:pPr>
              <w:jc w:val="center"/>
              <w:rPr>
                <w:rFonts w:cstheme="minorHAnsi"/>
              </w:rPr>
            </w:pPr>
            <w:r w:rsidRPr="00242463">
              <w:rPr>
                <w:rFonts w:cstheme="minorHAnsi"/>
              </w:rPr>
              <w:t>756</w:t>
            </w:r>
          </w:p>
        </w:tc>
        <w:tc>
          <w:tcPr>
            <w:tcW w:w="1170" w:type="dxa"/>
          </w:tcPr>
          <w:p w14:paraId="156590BD" w14:textId="77777777" w:rsidR="00E70F49" w:rsidRPr="00242463" w:rsidRDefault="00E70F49" w:rsidP="005F42C0">
            <w:pPr>
              <w:jc w:val="center"/>
              <w:rPr>
                <w:rFonts w:cstheme="minorHAnsi"/>
              </w:rPr>
            </w:pPr>
            <w:r w:rsidRPr="00242463">
              <w:rPr>
                <w:rFonts w:cstheme="minorHAnsi"/>
              </w:rPr>
              <w:t>531 (70%)</w:t>
            </w:r>
          </w:p>
        </w:tc>
        <w:tc>
          <w:tcPr>
            <w:tcW w:w="1440" w:type="dxa"/>
          </w:tcPr>
          <w:p w14:paraId="746E6724" w14:textId="77777777" w:rsidR="00E70F49" w:rsidRPr="00242463" w:rsidRDefault="00E70F49" w:rsidP="005F42C0">
            <w:pPr>
              <w:tabs>
                <w:tab w:val="decimal" w:pos="165"/>
              </w:tabs>
              <w:jc w:val="center"/>
              <w:rPr>
                <w:rFonts w:cstheme="minorHAnsi"/>
              </w:rPr>
            </w:pPr>
            <w:r w:rsidRPr="00242463">
              <w:rPr>
                <w:rFonts w:cstheme="minorHAnsi"/>
              </w:rPr>
              <w:t>0.82988</w:t>
            </w:r>
          </w:p>
        </w:tc>
      </w:tr>
      <w:tr w:rsidR="00E70F49" w:rsidRPr="00242463" w14:paraId="77646377" w14:textId="77777777" w:rsidTr="005F42C0">
        <w:tc>
          <w:tcPr>
            <w:tcW w:w="977" w:type="dxa"/>
          </w:tcPr>
          <w:p w14:paraId="719AEA9B" w14:textId="77777777" w:rsidR="00E70F49" w:rsidRPr="00242463" w:rsidRDefault="00E70F49" w:rsidP="005F42C0">
            <w:pPr>
              <w:rPr>
                <w:rFonts w:cstheme="minorHAnsi"/>
                <w:b/>
              </w:rPr>
            </w:pPr>
            <w:r w:rsidRPr="00242463">
              <w:rPr>
                <w:rFonts w:cstheme="minorHAnsi"/>
              </w:rPr>
              <w:t>10</w:t>
            </w:r>
          </w:p>
        </w:tc>
        <w:tc>
          <w:tcPr>
            <w:tcW w:w="4063" w:type="dxa"/>
          </w:tcPr>
          <w:p w14:paraId="5F27402E" w14:textId="77777777" w:rsidR="00E70F49" w:rsidRPr="00242463" w:rsidRDefault="00E70F49" w:rsidP="005F42C0">
            <w:pPr>
              <w:rPr>
                <w:rFonts w:cstheme="minorHAnsi"/>
              </w:rPr>
            </w:pPr>
            <w:r w:rsidRPr="00242463">
              <w:rPr>
                <w:rFonts w:cstheme="minorHAnsi"/>
              </w:rPr>
              <w:t>Operations on the urinary system</w:t>
            </w:r>
          </w:p>
        </w:tc>
        <w:tc>
          <w:tcPr>
            <w:tcW w:w="1260" w:type="dxa"/>
          </w:tcPr>
          <w:p w14:paraId="7FD618EC" w14:textId="77777777" w:rsidR="00E70F49" w:rsidRPr="00242463" w:rsidRDefault="00E70F49" w:rsidP="005F42C0">
            <w:pPr>
              <w:jc w:val="center"/>
              <w:rPr>
                <w:rFonts w:cstheme="minorHAnsi"/>
              </w:rPr>
            </w:pPr>
            <w:r w:rsidRPr="00242463">
              <w:rPr>
                <w:rFonts w:cstheme="minorHAnsi"/>
              </w:rPr>
              <w:t>103</w:t>
            </w:r>
          </w:p>
        </w:tc>
        <w:tc>
          <w:tcPr>
            <w:tcW w:w="1170" w:type="dxa"/>
          </w:tcPr>
          <w:p w14:paraId="53870B5F" w14:textId="77777777" w:rsidR="00E70F49" w:rsidRPr="00242463" w:rsidRDefault="00E70F49" w:rsidP="005F42C0">
            <w:pPr>
              <w:jc w:val="center"/>
              <w:rPr>
                <w:rFonts w:cstheme="minorHAnsi"/>
              </w:rPr>
            </w:pPr>
            <w:r w:rsidRPr="00242463">
              <w:rPr>
                <w:rFonts w:cstheme="minorHAnsi"/>
              </w:rPr>
              <w:t>46 (45%)</w:t>
            </w:r>
          </w:p>
        </w:tc>
        <w:tc>
          <w:tcPr>
            <w:tcW w:w="1440" w:type="dxa"/>
          </w:tcPr>
          <w:p w14:paraId="7ECC1C3E" w14:textId="77777777" w:rsidR="00E70F49" w:rsidRPr="00242463" w:rsidRDefault="00E70F49" w:rsidP="005F42C0">
            <w:pPr>
              <w:tabs>
                <w:tab w:val="decimal" w:pos="165"/>
              </w:tabs>
              <w:jc w:val="center"/>
              <w:rPr>
                <w:rFonts w:cstheme="minorHAnsi"/>
              </w:rPr>
            </w:pPr>
            <w:r w:rsidRPr="00242463">
              <w:rPr>
                <w:rFonts w:cstheme="minorHAnsi"/>
              </w:rPr>
              <w:t>-0.27320</w:t>
            </w:r>
          </w:p>
        </w:tc>
      </w:tr>
      <w:tr w:rsidR="00E70F49" w:rsidRPr="00242463" w14:paraId="635435E5" w14:textId="77777777" w:rsidTr="005F42C0">
        <w:tc>
          <w:tcPr>
            <w:tcW w:w="977" w:type="dxa"/>
          </w:tcPr>
          <w:p w14:paraId="6148D0A1" w14:textId="77777777" w:rsidR="00E70F49" w:rsidRPr="00242463" w:rsidRDefault="00E70F49" w:rsidP="005F42C0">
            <w:pPr>
              <w:rPr>
                <w:rFonts w:cstheme="minorHAnsi"/>
                <w:b/>
              </w:rPr>
            </w:pPr>
            <w:r w:rsidRPr="00242463">
              <w:rPr>
                <w:rFonts w:cstheme="minorHAnsi"/>
              </w:rPr>
              <w:t>14</w:t>
            </w:r>
          </w:p>
        </w:tc>
        <w:tc>
          <w:tcPr>
            <w:tcW w:w="4063" w:type="dxa"/>
          </w:tcPr>
          <w:p w14:paraId="417888D4" w14:textId="77777777" w:rsidR="00E70F49" w:rsidRPr="00242463" w:rsidRDefault="00E70F49" w:rsidP="005F42C0">
            <w:pPr>
              <w:rPr>
                <w:rFonts w:cstheme="minorHAnsi"/>
              </w:rPr>
            </w:pPr>
            <w:r w:rsidRPr="00242463">
              <w:rPr>
                <w:rFonts w:cstheme="minorHAnsi"/>
              </w:rPr>
              <w:t>Operations on the musculoskeletal system</w:t>
            </w:r>
          </w:p>
        </w:tc>
        <w:tc>
          <w:tcPr>
            <w:tcW w:w="1260" w:type="dxa"/>
          </w:tcPr>
          <w:p w14:paraId="48260CC6" w14:textId="77777777" w:rsidR="00E70F49" w:rsidRPr="00242463" w:rsidRDefault="00E70F49" w:rsidP="005F42C0">
            <w:pPr>
              <w:jc w:val="center"/>
              <w:rPr>
                <w:rFonts w:cstheme="minorHAnsi"/>
              </w:rPr>
            </w:pPr>
            <w:r w:rsidRPr="00242463">
              <w:rPr>
                <w:rFonts w:cstheme="minorHAnsi"/>
              </w:rPr>
              <w:t>335</w:t>
            </w:r>
          </w:p>
        </w:tc>
        <w:tc>
          <w:tcPr>
            <w:tcW w:w="1170" w:type="dxa"/>
          </w:tcPr>
          <w:p w14:paraId="76C4E703" w14:textId="77777777" w:rsidR="00E70F49" w:rsidRPr="00242463" w:rsidRDefault="00E70F49" w:rsidP="005F42C0">
            <w:pPr>
              <w:jc w:val="center"/>
              <w:rPr>
                <w:rFonts w:cstheme="minorHAnsi"/>
              </w:rPr>
            </w:pPr>
            <w:r w:rsidRPr="00242463">
              <w:rPr>
                <w:rFonts w:cstheme="minorHAnsi"/>
              </w:rPr>
              <w:t>204 (61%)</w:t>
            </w:r>
          </w:p>
        </w:tc>
        <w:tc>
          <w:tcPr>
            <w:tcW w:w="1440" w:type="dxa"/>
          </w:tcPr>
          <w:p w14:paraId="7ADF4B2F" w14:textId="77777777" w:rsidR="00E70F49" w:rsidRPr="00242463" w:rsidRDefault="00E70F49" w:rsidP="005F42C0">
            <w:pPr>
              <w:tabs>
                <w:tab w:val="decimal" w:pos="165"/>
              </w:tabs>
              <w:jc w:val="center"/>
              <w:rPr>
                <w:rFonts w:cstheme="minorHAnsi"/>
              </w:rPr>
            </w:pPr>
            <w:r w:rsidRPr="00242463">
              <w:rPr>
                <w:rFonts w:cstheme="minorHAnsi"/>
              </w:rPr>
              <w:t>0.40292</w:t>
            </w:r>
          </w:p>
        </w:tc>
      </w:tr>
      <w:tr w:rsidR="00E70F49" w:rsidRPr="00242463" w14:paraId="08A51214" w14:textId="77777777" w:rsidTr="005F42C0">
        <w:tc>
          <w:tcPr>
            <w:tcW w:w="977" w:type="dxa"/>
          </w:tcPr>
          <w:p w14:paraId="30A47AB8" w14:textId="77777777" w:rsidR="00E70F49" w:rsidRPr="00242463" w:rsidRDefault="00E70F49" w:rsidP="005F42C0">
            <w:pPr>
              <w:rPr>
                <w:rFonts w:cstheme="minorHAnsi"/>
                <w:b/>
              </w:rPr>
            </w:pPr>
            <w:r w:rsidRPr="00242463">
              <w:rPr>
                <w:rFonts w:cstheme="minorHAnsi"/>
              </w:rPr>
              <w:t>14.11</w:t>
            </w:r>
          </w:p>
        </w:tc>
        <w:tc>
          <w:tcPr>
            <w:tcW w:w="4063" w:type="dxa"/>
          </w:tcPr>
          <w:p w14:paraId="3104A73B" w14:textId="77777777" w:rsidR="00E70F49" w:rsidRPr="00242463" w:rsidRDefault="00E70F49" w:rsidP="005F42C0">
            <w:pPr>
              <w:rPr>
                <w:rFonts w:cstheme="minorHAnsi"/>
              </w:rPr>
            </w:pPr>
            <w:r w:rsidRPr="00242463">
              <w:rPr>
                <w:rFonts w:cstheme="minorHAnsi"/>
              </w:rPr>
              <w:t>Spinal fusion</w:t>
            </w:r>
          </w:p>
        </w:tc>
        <w:tc>
          <w:tcPr>
            <w:tcW w:w="1260" w:type="dxa"/>
          </w:tcPr>
          <w:p w14:paraId="1A9059BA" w14:textId="77777777" w:rsidR="00E70F49" w:rsidRPr="00242463" w:rsidRDefault="00E70F49" w:rsidP="005F42C0">
            <w:pPr>
              <w:jc w:val="center"/>
              <w:rPr>
                <w:rFonts w:cstheme="minorHAnsi"/>
              </w:rPr>
            </w:pPr>
            <w:r w:rsidRPr="00242463">
              <w:rPr>
                <w:rFonts w:cstheme="minorHAnsi"/>
              </w:rPr>
              <w:t>106</w:t>
            </w:r>
          </w:p>
        </w:tc>
        <w:tc>
          <w:tcPr>
            <w:tcW w:w="1170" w:type="dxa"/>
          </w:tcPr>
          <w:p w14:paraId="2ECEFF80" w14:textId="77777777" w:rsidR="00E70F49" w:rsidRPr="00242463" w:rsidRDefault="00E70F49" w:rsidP="005F42C0">
            <w:pPr>
              <w:jc w:val="center"/>
              <w:rPr>
                <w:rFonts w:cstheme="minorHAnsi"/>
              </w:rPr>
            </w:pPr>
            <w:r w:rsidRPr="00242463">
              <w:rPr>
                <w:rFonts w:cstheme="minorHAnsi"/>
              </w:rPr>
              <w:t>55 (52%)</w:t>
            </w:r>
          </w:p>
        </w:tc>
        <w:tc>
          <w:tcPr>
            <w:tcW w:w="1440" w:type="dxa"/>
          </w:tcPr>
          <w:p w14:paraId="562C9D8D" w14:textId="77777777" w:rsidR="00E70F49" w:rsidRPr="00242463" w:rsidRDefault="00E70F49" w:rsidP="005F42C0">
            <w:pPr>
              <w:tabs>
                <w:tab w:val="decimal" w:pos="165"/>
              </w:tabs>
              <w:jc w:val="center"/>
              <w:rPr>
                <w:rFonts w:cstheme="minorHAnsi"/>
              </w:rPr>
            </w:pPr>
            <w:r w:rsidRPr="00242463">
              <w:rPr>
                <w:rFonts w:cstheme="minorHAnsi"/>
              </w:rPr>
              <w:t>0.06445</w:t>
            </w:r>
          </w:p>
        </w:tc>
      </w:tr>
      <w:tr w:rsidR="00E70F49" w:rsidRPr="00242463" w14:paraId="5BBB8A82" w14:textId="77777777" w:rsidTr="005F42C0">
        <w:tc>
          <w:tcPr>
            <w:tcW w:w="977" w:type="dxa"/>
          </w:tcPr>
          <w:p w14:paraId="3FB3334D" w14:textId="77777777" w:rsidR="00E70F49" w:rsidRPr="00242463" w:rsidRDefault="00E70F49" w:rsidP="005F42C0">
            <w:pPr>
              <w:rPr>
                <w:rFonts w:cstheme="minorHAnsi"/>
                <w:b/>
              </w:rPr>
            </w:pPr>
            <w:r w:rsidRPr="00242463">
              <w:rPr>
                <w:rFonts w:cstheme="minorHAnsi"/>
              </w:rPr>
              <w:t>14.13.3</w:t>
            </w:r>
          </w:p>
        </w:tc>
        <w:tc>
          <w:tcPr>
            <w:tcW w:w="4063" w:type="dxa"/>
          </w:tcPr>
          <w:p w14:paraId="58C3E6FD" w14:textId="77777777" w:rsidR="00E70F49" w:rsidRPr="00242463" w:rsidRDefault="00E70F49" w:rsidP="005F42C0">
            <w:pPr>
              <w:rPr>
                <w:rFonts w:cstheme="minorHAnsi"/>
              </w:rPr>
            </w:pPr>
            <w:r w:rsidRPr="00242463">
              <w:rPr>
                <w:rFonts w:cstheme="minorHAnsi"/>
              </w:rPr>
              <w:t>Other muscle and tendon procedures</w:t>
            </w:r>
          </w:p>
        </w:tc>
        <w:tc>
          <w:tcPr>
            <w:tcW w:w="1260" w:type="dxa"/>
          </w:tcPr>
          <w:p w14:paraId="6E8165D4" w14:textId="77777777" w:rsidR="00E70F49" w:rsidRPr="00242463" w:rsidRDefault="00E70F49" w:rsidP="005F42C0">
            <w:pPr>
              <w:jc w:val="center"/>
              <w:rPr>
                <w:rFonts w:cstheme="minorHAnsi"/>
              </w:rPr>
            </w:pPr>
            <w:r w:rsidRPr="00242463">
              <w:rPr>
                <w:rFonts w:cstheme="minorHAnsi"/>
              </w:rPr>
              <w:t>207</w:t>
            </w:r>
          </w:p>
        </w:tc>
        <w:tc>
          <w:tcPr>
            <w:tcW w:w="1170" w:type="dxa"/>
          </w:tcPr>
          <w:p w14:paraId="752C61C2" w14:textId="77777777" w:rsidR="00E70F49" w:rsidRPr="00242463" w:rsidRDefault="00E70F49" w:rsidP="005F42C0">
            <w:pPr>
              <w:jc w:val="center"/>
              <w:rPr>
                <w:rFonts w:cstheme="minorHAnsi"/>
              </w:rPr>
            </w:pPr>
            <w:r w:rsidRPr="00242463">
              <w:rPr>
                <w:rFonts w:cstheme="minorHAnsi"/>
              </w:rPr>
              <w:t>148 (71%)</w:t>
            </w:r>
          </w:p>
        </w:tc>
        <w:tc>
          <w:tcPr>
            <w:tcW w:w="1440" w:type="dxa"/>
          </w:tcPr>
          <w:p w14:paraId="42AF5779" w14:textId="77777777" w:rsidR="00E70F49" w:rsidRPr="00242463" w:rsidRDefault="00E70F49" w:rsidP="005F42C0">
            <w:pPr>
              <w:tabs>
                <w:tab w:val="decimal" w:pos="165"/>
              </w:tabs>
              <w:jc w:val="center"/>
              <w:rPr>
                <w:rFonts w:cstheme="minorHAnsi"/>
              </w:rPr>
            </w:pPr>
            <w:r w:rsidRPr="00242463">
              <w:rPr>
                <w:rFonts w:cstheme="minorHAnsi"/>
              </w:rPr>
              <w:t>0.80540</w:t>
            </w:r>
          </w:p>
        </w:tc>
      </w:tr>
      <w:tr w:rsidR="00E70F49" w:rsidRPr="00242463" w14:paraId="1A5E48B6" w14:textId="77777777" w:rsidTr="005F42C0">
        <w:tc>
          <w:tcPr>
            <w:tcW w:w="977" w:type="dxa"/>
          </w:tcPr>
          <w:p w14:paraId="44BD76FE" w14:textId="77777777" w:rsidR="00E70F49" w:rsidRPr="00242463" w:rsidRDefault="00E70F49" w:rsidP="005F42C0">
            <w:pPr>
              <w:rPr>
                <w:rFonts w:cstheme="minorHAnsi"/>
                <w:b/>
              </w:rPr>
            </w:pPr>
            <w:r w:rsidRPr="00242463">
              <w:rPr>
                <w:rFonts w:cstheme="minorHAnsi"/>
              </w:rPr>
              <w:t>15</w:t>
            </w:r>
          </w:p>
        </w:tc>
        <w:tc>
          <w:tcPr>
            <w:tcW w:w="4063" w:type="dxa"/>
          </w:tcPr>
          <w:p w14:paraId="338AB8FA" w14:textId="77777777" w:rsidR="00E70F49" w:rsidRPr="00242463" w:rsidRDefault="00E70F49" w:rsidP="005F42C0">
            <w:pPr>
              <w:rPr>
                <w:rFonts w:cstheme="minorHAnsi"/>
              </w:rPr>
            </w:pPr>
            <w:r w:rsidRPr="00242463">
              <w:rPr>
                <w:rFonts w:cstheme="minorHAnsi"/>
              </w:rPr>
              <w:t>Operations on the integumentary system</w:t>
            </w:r>
          </w:p>
        </w:tc>
        <w:tc>
          <w:tcPr>
            <w:tcW w:w="1260" w:type="dxa"/>
          </w:tcPr>
          <w:p w14:paraId="6BE72C54" w14:textId="77777777" w:rsidR="00E70F49" w:rsidRPr="00242463" w:rsidRDefault="00E70F49" w:rsidP="005F42C0">
            <w:pPr>
              <w:jc w:val="center"/>
              <w:rPr>
                <w:rFonts w:cstheme="minorHAnsi"/>
              </w:rPr>
            </w:pPr>
            <w:r w:rsidRPr="00242463">
              <w:rPr>
                <w:rFonts w:cstheme="minorHAnsi"/>
              </w:rPr>
              <w:t>181</w:t>
            </w:r>
          </w:p>
        </w:tc>
        <w:tc>
          <w:tcPr>
            <w:tcW w:w="1170" w:type="dxa"/>
          </w:tcPr>
          <w:p w14:paraId="1E9C86BB" w14:textId="77777777" w:rsidR="00E70F49" w:rsidRPr="00242463" w:rsidRDefault="00E70F49" w:rsidP="005F42C0">
            <w:pPr>
              <w:jc w:val="center"/>
              <w:rPr>
                <w:rFonts w:cstheme="minorHAnsi"/>
              </w:rPr>
            </w:pPr>
            <w:r w:rsidRPr="00242463">
              <w:rPr>
                <w:rFonts w:cstheme="minorHAnsi"/>
              </w:rPr>
              <w:t>115 (64%)</w:t>
            </w:r>
          </w:p>
        </w:tc>
        <w:tc>
          <w:tcPr>
            <w:tcW w:w="1440" w:type="dxa"/>
          </w:tcPr>
          <w:p w14:paraId="75E98348" w14:textId="77777777" w:rsidR="00E70F49" w:rsidRPr="00242463" w:rsidRDefault="00E70F49" w:rsidP="005F42C0">
            <w:pPr>
              <w:tabs>
                <w:tab w:val="decimal" w:pos="165"/>
              </w:tabs>
              <w:jc w:val="center"/>
              <w:rPr>
                <w:rFonts w:cstheme="minorHAnsi"/>
              </w:rPr>
            </w:pPr>
            <w:r w:rsidRPr="00242463">
              <w:rPr>
                <w:rFonts w:cstheme="minorHAnsi"/>
              </w:rPr>
              <w:t>-0.03120</w:t>
            </w:r>
          </w:p>
        </w:tc>
      </w:tr>
      <w:tr w:rsidR="00E70F49" w:rsidRPr="00242463" w14:paraId="2459471E" w14:textId="77777777" w:rsidTr="005F42C0">
        <w:tc>
          <w:tcPr>
            <w:tcW w:w="977" w:type="dxa"/>
          </w:tcPr>
          <w:p w14:paraId="2E1822CB" w14:textId="77777777" w:rsidR="00E70F49" w:rsidRPr="00242463" w:rsidRDefault="00E70F49" w:rsidP="005F42C0">
            <w:pPr>
              <w:rPr>
                <w:rFonts w:cstheme="minorHAnsi"/>
                <w:b/>
              </w:rPr>
            </w:pPr>
            <w:r w:rsidRPr="00242463">
              <w:rPr>
                <w:rFonts w:cstheme="minorHAnsi"/>
              </w:rPr>
              <w:t>16</w:t>
            </w:r>
          </w:p>
        </w:tc>
        <w:tc>
          <w:tcPr>
            <w:tcW w:w="4063" w:type="dxa"/>
          </w:tcPr>
          <w:p w14:paraId="6EFB93D2" w14:textId="77777777" w:rsidR="00E70F49" w:rsidRPr="00242463" w:rsidRDefault="00E70F49" w:rsidP="005F42C0">
            <w:pPr>
              <w:rPr>
                <w:rFonts w:cstheme="minorHAnsi"/>
              </w:rPr>
            </w:pPr>
            <w:r w:rsidRPr="00242463">
              <w:rPr>
                <w:rFonts w:cstheme="minorHAnsi"/>
              </w:rPr>
              <w:t>Miscellaneous diagnostic and therapeutic procedures</w:t>
            </w:r>
          </w:p>
        </w:tc>
        <w:tc>
          <w:tcPr>
            <w:tcW w:w="1260" w:type="dxa"/>
          </w:tcPr>
          <w:p w14:paraId="4462C378" w14:textId="77777777" w:rsidR="00E70F49" w:rsidRPr="00242463" w:rsidRDefault="00E70F49" w:rsidP="005F42C0">
            <w:pPr>
              <w:jc w:val="center"/>
              <w:rPr>
                <w:rFonts w:cstheme="minorHAnsi"/>
              </w:rPr>
            </w:pPr>
            <w:r w:rsidRPr="00242463">
              <w:rPr>
                <w:rFonts w:cstheme="minorHAnsi"/>
              </w:rPr>
              <w:t>518</w:t>
            </w:r>
          </w:p>
        </w:tc>
        <w:tc>
          <w:tcPr>
            <w:tcW w:w="1170" w:type="dxa"/>
          </w:tcPr>
          <w:p w14:paraId="1BF1A6E4" w14:textId="77777777" w:rsidR="00E70F49" w:rsidRPr="00242463" w:rsidRDefault="00E70F49" w:rsidP="005F42C0">
            <w:pPr>
              <w:jc w:val="center"/>
              <w:rPr>
                <w:rFonts w:cstheme="minorHAnsi"/>
              </w:rPr>
            </w:pPr>
            <w:r w:rsidRPr="00242463">
              <w:rPr>
                <w:rFonts w:cstheme="minorHAnsi"/>
              </w:rPr>
              <w:t>331 (64%)</w:t>
            </w:r>
          </w:p>
        </w:tc>
        <w:tc>
          <w:tcPr>
            <w:tcW w:w="1440" w:type="dxa"/>
          </w:tcPr>
          <w:p w14:paraId="209C3992" w14:textId="77777777" w:rsidR="00E70F49" w:rsidRPr="00242463" w:rsidRDefault="00E70F49" w:rsidP="005F42C0">
            <w:pPr>
              <w:tabs>
                <w:tab w:val="decimal" w:pos="165"/>
              </w:tabs>
              <w:jc w:val="center"/>
              <w:rPr>
                <w:rFonts w:cstheme="minorHAnsi"/>
              </w:rPr>
            </w:pPr>
            <w:r w:rsidRPr="00242463">
              <w:rPr>
                <w:rFonts w:cstheme="minorHAnsi"/>
              </w:rPr>
              <w:t>0.05378</w:t>
            </w:r>
          </w:p>
        </w:tc>
      </w:tr>
      <w:tr w:rsidR="00E70F49" w:rsidRPr="00242463" w14:paraId="43427132" w14:textId="77777777" w:rsidTr="005F42C0">
        <w:tc>
          <w:tcPr>
            <w:tcW w:w="977" w:type="dxa"/>
          </w:tcPr>
          <w:p w14:paraId="100A22C4" w14:textId="77777777" w:rsidR="00E70F49" w:rsidRPr="00242463" w:rsidRDefault="00E70F49" w:rsidP="005F42C0">
            <w:pPr>
              <w:rPr>
                <w:rFonts w:cstheme="minorHAnsi"/>
                <w:b/>
              </w:rPr>
            </w:pPr>
            <w:r w:rsidRPr="00242463">
              <w:rPr>
                <w:rFonts w:cstheme="minorHAnsi"/>
              </w:rPr>
              <w:t>16.27</w:t>
            </w:r>
          </w:p>
        </w:tc>
        <w:tc>
          <w:tcPr>
            <w:tcW w:w="4063" w:type="dxa"/>
          </w:tcPr>
          <w:p w14:paraId="6FE47D03" w14:textId="77777777" w:rsidR="00E70F49" w:rsidRPr="00242463" w:rsidRDefault="00E70F49" w:rsidP="005F42C0">
            <w:pPr>
              <w:rPr>
                <w:rFonts w:cstheme="minorHAnsi"/>
              </w:rPr>
            </w:pPr>
            <w:r w:rsidRPr="00242463">
              <w:rPr>
                <w:rFonts w:cstheme="minorHAnsi"/>
              </w:rPr>
              <w:t>Respiratory intubation and mechanical ventilation</w:t>
            </w:r>
          </w:p>
        </w:tc>
        <w:tc>
          <w:tcPr>
            <w:tcW w:w="1260" w:type="dxa"/>
          </w:tcPr>
          <w:p w14:paraId="2B9CC4B1" w14:textId="77777777" w:rsidR="00E70F49" w:rsidRPr="00242463" w:rsidRDefault="00E70F49" w:rsidP="005F42C0">
            <w:pPr>
              <w:jc w:val="center"/>
              <w:rPr>
                <w:rFonts w:cstheme="minorHAnsi"/>
              </w:rPr>
            </w:pPr>
            <w:r w:rsidRPr="00242463">
              <w:rPr>
                <w:rFonts w:cstheme="minorHAnsi"/>
              </w:rPr>
              <w:t>324</w:t>
            </w:r>
          </w:p>
        </w:tc>
        <w:tc>
          <w:tcPr>
            <w:tcW w:w="1170" w:type="dxa"/>
          </w:tcPr>
          <w:p w14:paraId="383283A8" w14:textId="77777777" w:rsidR="00E70F49" w:rsidRPr="00242463" w:rsidRDefault="00E70F49" w:rsidP="005F42C0">
            <w:pPr>
              <w:jc w:val="center"/>
              <w:rPr>
                <w:rFonts w:cstheme="minorHAnsi"/>
              </w:rPr>
            </w:pPr>
            <w:r w:rsidRPr="00242463">
              <w:rPr>
                <w:rFonts w:cstheme="minorHAnsi"/>
              </w:rPr>
              <w:t>237 (73%)</w:t>
            </w:r>
          </w:p>
        </w:tc>
        <w:tc>
          <w:tcPr>
            <w:tcW w:w="1440" w:type="dxa"/>
          </w:tcPr>
          <w:p w14:paraId="04F19735" w14:textId="77777777" w:rsidR="00E70F49" w:rsidRPr="00242463" w:rsidRDefault="00E70F49" w:rsidP="005F42C0">
            <w:pPr>
              <w:tabs>
                <w:tab w:val="decimal" w:pos="165"/>
              </w:tabs>
              <w:jc w:val="center"/>
              <w:rPr>
                <w:rFonts w:cstheme="minorHAnsi"/>
              </w:rPr>
            </w:pPr>
            <w:r w:rsidRPr="00242463">
              <w:rPr>
                <w:rFonts w:cstheme="minorHAnsi"/>
              </w:rPr>
              <w:t>0.13914</w:t>
            </w:r>
          </w:p>
        </w:tc>
      </w:tr>
      <w:tr w:rsidR="00E70F49" w:rsidRPr="00242463" w14:paraId="5F86D38A" w14:textId="77777777" w:rsidTr="005F42C0">
        <w:tc>
          <w:tcPr>
            <w:tcW w:w="977" w:type="dxa"/>
          </w:tcPr>
          <w:p w14:paraId="66FD53B1" w14:textId="77777777" w:rsidR="00E70F49" w:rsidRPr="00242463" w:rsidRDefault="00E70F49" w:rsidP="005F42C0">
            <w:pPr>
              <w:rPr>
                <w:rFonts w:cstheme="minorHAnsi"/>
                <w:b/>
              </w:rPr>
            </w:pPr>
            <w:r w:rsidRPr="00242463">
              <w:rPr>
                <w:rFonts w:cstheme="minorHAnsi"/>
              </w:rPr>
              <w:t>16.27.3</w:t>
            </w:r>
          </w:p>
        </w:tc>
        <w:tc>
          <w:tcPr>
            <w:tcW w:w="4063" w:type="dxa"/>
          </w:tcPr>
          <w:p w14:paraId="1F80A6E9" w14:textId="77777777" w:rsidR="00E70F49" w:rsidRPr="00242463" w:rsidRDefault="00E70F49" w:rsidP="005F42C0">
            <w:pPr>
              <w:rPr>
                <w:rFonts w:cstheme="minorHAnsi"/>
              </w:rPr>
            </w:pPr>
            <w:r w:rsidRPr="00242463">
              <w:rPr>
                <w:rFonts w:cstheme="minorHAnsi"/>
              </w:rPr>
              <w:t>Continuous mechanical ventilation 96 hours or more</w:t>
            </w:r>
          </w:p>
        </w:tc>
        <w:tc>
          <w:tcPr>
            <w:tcW w:w="1260" w:type="dxa"/>
          </w:tcPr>
          <w:p w14:paraId="25900AEB" w14:textId="77777777" w:rsidR="00E70F49" w:rsidRPr="00242463" w:rsidRDefault="00E70F49" w:rsidP="005F42C0">
            <w:pPr>
              <w:jc w:val="center"/>
              <w:rPr>
                <w:rFonts w:cstheme="minorHAnsi"/>
              </w:rPr>
            </w:pPr>
            <w:r w:rsidRPr="00242463">
              <w:rPr>
                <w:rFonts w:cstheme="minorHAnsi"/>
              </w:rPr>
              <w:t>631</w:t>
            </w:r>
          </w:p>
        </w:tc>
        <w:tc>
          <w:tcPr>
            <w:tcW w:w="1170" w:type="dxa"/>
          </w:tcPr>
          <w:p w14:paraId="21FF9DC8" w14:textId="77777777" w:rsidR="00E70F49" w:rsidRPr="00242463" w:rsidRDefault="00E70F49" w:rsidP="005F42C0">
            <w:pPr>
              <w:jc w:val="center"/>
              <w:rPr>
                <w:rFonts w:cstheme="minorHAnsi"/>
              </w:rPr>
            </w:pPr>
            <w:r w:rsidRPr="00242463">
              <w:rPr>
                <w:rFonts w:cstheme="minorHAnsi"/>
              </w:rPr>
              <w:t>543 (86%)</w:t>
            </w:r>
          </w:p>
        </w:tc>
        <w:tc>
          <w:tcPr>
            <w:tcW w:w="1440" w:type="dxa"/>
          </w:tcPr>
          <w:p w14:paraId="6654D546" w14:textId="77777777" w:rsidR="00E70F49" w:rsidRPr="00242463" w:rsidRDefault="00E70F49" w:rsidP="005F42C0">
            <w:pPr>
              <w:tabs>
                <w:tab w:val="decimal" w:pos="165"/>
              </w:tabs>
              <w:jc w:val="center"/>
              <w:rPr>
                <w:rFonts w:cstheme="minorHAnsi"/>
              </w:rPr>
            </w:pPr>
            <w:r w:rsidRPr="00242463">
              <w:rPr>
                <w:rFonts w:cstheme="minorHAnsi"/>
              </w:rPr>
              <w:t>1.05497</w:t>
            </w:r>
          </w:p>
        </w:tc>
      </w:tr>
      <w:tr w:rsidR="00E70F49" w:rsidRPr="00242463" w14:paraId="2F0D4F35" w14:textId="77777777" w:rsidTr="005F42C0">
        <w:tc>
          <w:tcPr>
            <w:tcW w:w="977" w:type="dxa"/>
          </w:tcPr>
          <w:p w14:paraId="526E51AA" w14:textId="77777777" w:rsidR="00E70F49" w:rsidRPr="00242463" w:rsidRDefault="00E70F49" w:rsidP="005F42C0">
            <w:pPr>
              <w:rPr>
                <w:rFonts w:cstheme="minorHAnsi"/>
                <w:b/>
              </w:rPr>
            </w:pPr>
            <w:r w:rsidRPr="00242463">
              <w:rPr>
                <w:rFonts w:cstheme="minorHAnsi"/>
              </w:rPr>
              <w:t>Other</w:t>
            </w:r>
          </w:p>
        </w:tc>
        <w:tc>
          <w:tcPr>
            <w:tcW w:w="4063" w:type="dxa"/>
          </w:tcPr>
          <w:p w14:paraId="6D3FBC40" w14:textId="77777777" w:rsidR="00E70F49" w:rsidRPr="00242463" w:rsidRDefault="00E70F49" w:rsidP="005F42C0">
            <w:pPr>
              <w:rPr>
                <w:rFonts w:cstheme="minorHAnsi"/>
              </w:rPr>
            </w:pPr>
          </w:p>
        </w:tc>
        <w:tc>
          <w:tcPr>
            <w:tcW w:w="1260" w:type="dxa"/>
          </w:tcPr>
          <w:p w14:paraId="4125C6C1" w14:textId="77777777" w:rsidR="00E70F49" w:rsidRPr="00242463" w:rsidRDefault="00E70F49" w:rsidP="005F42C0">
            <w:pPr>
              <w:jc w:val="center"/>
              <w:rPr>
                <w:rFonts w:cstheme="minorHAnsi"/>
              </w:rPr>
            </w:pPr>
            <w:r w:rsidRPr="00242463">
              <w:rPr>
                <w:rFonts w:cstheme="minorHAnsi"/>
              </w:rPr>
              <w:t>138</w:t>
            </w:r>
          </w:p>
        </w:tc>
        <w:tc>
          <w:tcPr>
            <w:tcW w:w="1170" w:type="dxa"/>
          </w:tcPr>
          <w:p w14:paraId="6146BC58" w14:textId="77777777" w:rsidR="00E70F49" w:rsidRPr="00242463" w:rsidRDefault="00E70F49" w:rsidP="005F42C0">
            <w:pPr>
              <w:jc w:val="center"/>
              <w:rPr>
                <w:rFonts w:cstheme="minorHAnsi"/>
              </w:rPr>
            </w:pPr>
            <w:r w:rsidRPr="00242463">
              <w:rPr>
                <w:rFonts w:cstheme="minorHAnsi"/>
              </w:rPr>
              <w:t>94 (68%)</w:t>
            </w:r>
          </w:p>
        </w:tc>
        <w:tc>
          <w:tcPr>
            <w:tcW w:w="1440" w:type="dxa"/>
          </w:tcPr>
          <w:p w14:paraId="71B45AD3" w14:textId="77777777" w:rsidR="00E70F49" w:rsidRPr="00242463" w:rsidRDefault="00E70F49" w:rsidP="005F42C0">
            <w:pPr>
              <w:tabs>
                <w:tab w:val="decimal" w:pos="165"/>
              </w:tabs>
              <w:jc w:val="center"/>
              <w:rPr>
                <w:rFonts w:cstheme="minorHAnsi"/>
              </w:rPr>
            </w:pPr>
            <w:r w:rsidRPr="00242463">
              <w:rPr>
                <w:rFonts w:cstheme="minorHAnsi"/>
              </w:rPr>
              <w:t>0.53722</w:t>
            </w:r>
          </w:p>
        </w:tc>
      </w:tr>
    </w:tbl>
    <w:p w14:paraId="75CECEF6" w14:textId="4B0E5F4D" w:rsidR="004E4D19" w:rsidRDefault="004E4D19" w:rsidP="005F42C0"/>
    <w:p w14:paraId="016AF234" w14:textId="7EDA7793" w:rsidR="005F42C0" w:rsidRPr="005F42C0" w:rsidRDefault="005F42C0" w:rsidP="005F42C0"/>
    <w:p w14:paraId="1E2A3592" w14:textId="5455E819" w:rsidR="005F42C0" w:rsidRDefault="005F42C0" w:rsidP="005F42C0"/>
    <w:p w14:paraId="7EB5DA8C" w14:textId="77777777" w:rsidR="005F42C0" w:rsidRPr="005F42C0" w:rsidRDefault="005F42C0" w:rsidP="005F42C0"/>
    <w:sectPr w:rsidR="005F42C0" w:rsidRPr="005F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91"/>
    <w:rsid w:val="004E4D19"/>
    <w:rsid w:val="005F31C1"/>
    <w:rsid w:val="005F42C0"/>
    <w:rsid w:val="006F1F1B"/>
    <w:rsid w:val="00A7127D"/>
    <w:rsid w:val="00CE59BF"/>
    <w:rsid w:val="00E64091"/>
    <w:rsid w:val="00E7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7627"/>
  <w15:chartTrackingRefBased/>
  <w15:docId w15:val="{AE41C725-5529-4572-9595-6686ADBF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F49"/>
    <w:rPr>
      <w:color w:val="0563C1" w:themeColor="hyperlink"/>
      <w:u w:val="single"/>
    </w:rPr>
  </w:style>
  <w:style w:type="table" w:styleId="TableGrid">
    <w:name w:val="Table Grid"/>
    <w:basedOn w:val="TableNormal"/>
    <w:uiPriority w:val="39"/>
    <w:rsid w:val="00E7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cup-us.ahrq.gov/toolssoftware/ccs/ccs.jsp" TargetMode="External"/><Relationship Id="rId4" Type="http://schemas.openxmlformats.org/officeDocument/2006/relationships/hyperlink" Target="https://www.cms.gov/Medicare/Coding/ICD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Fritz</dc:creator>
  <cp:keywords/>
  <dc:description/>
  <cp:lastModifiedBy>Bradley Fritz</cp:lastModifiedBy>
  <cp:revision>4</cp:revision>
  <dcterms:created xsi:type="dcterms:W3CDTF">2019-05-22T17:05:00Z</dcterms:created>
  <dcterms:modified xsi:type="dcterms:W3CDTF">2019-05-22T19:54:00Z</dcterms:modified>
</cp:coreProperties>
</file>