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55F8" w14:textId="77777777" w:rsidR="00CC7367" w:rsidRPr="002C5213" w:rsidRDefault="00CC7367" w:rsidP="00CC7367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5213">
        <w:rPr>
          <w:rFonts w:ascii="Arial" w:hAnsi="Arial" w:cs="Arial"/>
          <w:sz w:val="22"/>
          <w:szCs w:val="22"/>
          <w:lang w:val="en-US"/>
        </w:rPr>
        <w:t xml:space="preserve">Supplemental Table </w:t>
      </w:r>
      <w:r w:rsidR="00FC10B3" w:rsidRPr="002C5213">
        <w:rPr>
          <w:rFonts w:ascii="Arial" w:hAnsi="Arial" w:cs="Arial"/>
          <w:sz w:val="22"/>
          <w:szCs w:val="22"/>
          <w:lang w:val="en-US"/>
        </w:rPr>
        <w:t>8</w:t>
      </w:r>
      <w:r w:rsidRPr="002C5213">
        <w:rPr>
          <w:rFonts w:ascii="Arial" w:hAnsi="Arial" w:cs="Arial"/>
          <w:sz w:val="22"/>
          <w:szCs w:val="22"/>
          <w:lang w:val="en-US"/>
        </w:rPr>
        <w:t xml:space="preserve">. </w:t>
      </w:r>
      <w:r w:rsidR="005F02A6" w:rsidRPr="002C5213">
        <w:rPr>
          <w:rFonts w:ascii="Arial" w:hAnsi="Arial" w:cs="Arial"/>
          <w:sz w:val="22"/>
          <w:szCs w:val="22"/>
          <w:lang w:val="en-US"/>
        </w:rPr>
        <w:t>Univariate Logistic Regression analysis of predictors of Delirium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2453"/>
        <w:gridCol w:w="1193"/>
        <w:gridCol w:w="1427"/>
      </w:tblGrid>
      <w:tr w:rsidR="00195683" w:rsidRPr="00195683" w14:paraId="264DEBF1" w14:textId="77777777" w:rsidTr="00621A15">
        <w:trPr>
          <w:trHeight w:val="1380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E9F3" w14:textId="77777777" w:rsidR="00621A15" w:rsidRPr="00195683" w:rsidRDefault="00621A15" w:rsidP="003B227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Univariate Logistic Regression for Delirium (n = 23) 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0DFB" w14:textId="77777777" w:rsidR="00621A15" w:rsidRPr="00195683" w:rsidRDefault="00621A15" w:rsidP="003B22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 [CI 95%]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51D81" w14:textId="33E9FE28" w:rsidR="00621A15" w:rsidRPr="00195683" w:rsidRDefault="00621A15" w:rsidP="00621A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 value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65DB" w14:textId="77777777" w:rsidR="00621A15" w:rsidRPr="00195683" w:rsidRDefault="00621A15" w:rsidP="003B22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False </w:t>
            </w:r>
          </w:p>
          <w:p w14:paraId="2FC1F874" w14:textId="77777777" w:rsidR="00621A15" w:rsidRPr="00195683" w:rsidRDefault="00621A15" w:rsidP="003B22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Discovery</w:t>
            </w:r>
          </w:p>
          <w:p w14:paraId="0A22DB5F" w14:textId="77777777" w:rsidR="00621A15" w:rsidRPr="00195683" w:rsidRDefault="00621A15" w:rsidP="003B22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Rate</w:t>
            </w:r>
          </w:p>
          <w:p w14:paraId="41F9C6D7" w14:textId="09CEF7FE" w:rsidR="00621A15" w:rsidRPr="00195683" w:rsidRDefault="00621A15" w:rsidP="003B22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 value</w:t>
            </w:r>
          </w:p>
        </w:tc>
      </w:tr>
      <w:tr w:rsidR="00195683" w:rsidRPr="00195683" w14:paraId="17CB86BB" w14:textId="77777777" w:rsidTr="00DE0BBD">
        <w:trPr>
          <w:trHeight w:val="292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3DA4" w14:textId="77777777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FCB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1.09 [1.02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1.16]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B4B10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871F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</w:tr>
      <w:tr w:rsidR="00195683" w:rsidRPr="00195683" w14:paraId="1BEB0429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7EEF" w14:textId="77777777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ASA Physical Status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9035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0.91 [0.39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2.14]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F24FC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A866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</w:tr>
      <w:tr w:rsidR="00195683" w:rsidRPr="00195683" w14:paraId="7FB3B860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47BA" w14:textId="21703B10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 xml:space="preserve">Abbreviated </w:t>
            </w:r>
            <w:r w:rsidR="003B2270" w:rsidRPr="00195683">
              <w:rPr>
                <w:rFonts w:ascii="Arial" w:hAnsi="Arial" w:cs="Arial"/>
                <w:sz w:val="20"/>
                <w:szCs w:val="20"/>
              </w:rPr>
              <w:t>Montreal Cognitive Assessment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234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0.80 [0.66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0.97]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9013F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84E2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</w:tr>
      <w:tr w:rsidR="00195683" w:rsidRPr="00195683" w14:paraId="1401A929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38D5" w14:textId="37070D4D" w:rsidR="00CC7367" w:rsidRPr="00195683" w:rsidRDefault="003B2270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C7367" w:rsidRPr="00195683"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03E4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0.95 [0.90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1.01]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C2ABA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06CC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0.166</w:t>
            </w:r>
          </w:p>
        </w:tc>
      </w:tr>
      <w:tr w:rsidR="00195683" w:rsidRPr="00195683" w14:paraId="5C68ABB7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56D9" w14:textId="19478928" w:rsidR="00CC7367" w:rsidRPr="00195683" w:rsidRDefault="003B2270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C7367" w:rsidRPr="00195683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Physical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B36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0.96 [0.91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1.01]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4824A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2B65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0.166</w:t>
            </w:r>
          </w:p>
        </w:tc>
      </w:tr>
      <w:tr w:rsidR="00195683" w:rsidRPr="00195683" w14:paraId="112445B5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6625" w14:textId="1BD7A842" w:rsidR="00CC7367" w:rsidRPr="00195683" w:rsidRDefault="003B2270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C7367" w:rsidRPr="00195683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Mental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6B09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0.95 [0.90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1.00]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6310E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4B86F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0.150</w:t>
            </w:r>
          </w:p>
        </w:tc>
      </w:tr>
      <w:tr w:rsidR="00195683" w:rsidRPr="00195683" w14:paraId="334046F2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D9E4" w14:textId="390F2BB1" w:rsidR="00CC7367" w:rsidRPr="00195683" w:rsidRDefault="003B2270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C7367" w:rsidRPr="00195683">
              <w:rPr>
                <w:rFonts w:ascii="Arial" w:hAnsi="Arial" w:cs="Arial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CEF5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1.01 [0.96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1.07]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93949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0.646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8CC5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0.763</w:t>
            </w:r>
          </w:p>
        </w:tc>
      </w:tr>
      <w:tr w:rsidR="00195683" w:rsidRPr="00195683" w14:paraId="51A793E1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8289" w14:textId="63D7EA4D" w:rsidR="00CC7367" w:rsidRPr="00195683" w:rsidRDefault="003B2270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C7367" w:rsidRPr="00195683">
              <w:rPr>
                <w:rFonts w:ascii="Arial" w:hAnsi="Arial" w:cs="Arial"/>
                <w:sz w:val="20"/>
                <w:szCs w:val="20"/>
                <w:lang w:val="en-US"/>
              </w:rPr>
              <w:t xml:space="preserve"> Cognition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CB2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0.97 [0.92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1.03]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7E3DB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356E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0.499</w:t>
            </w:r>
          </w:p>
        </w:tc>
      </w:tr>
      <w:tr w:rsidR="00195683" w:rsidRPr="00195683" w14:paraId="0D02EB71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ED31" w14:textId="78413D59" w:rsidR="00CC7367" w:rsidRPr="00195683" w:rsidRDefault="003B2270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683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C7367" w:rsidRPr="00195683">
              <w:rPr>
                <w:rFonts w:ascii="Arial" w:hAnsi="Arial" w:cs="Arial"/>
                <w:sz w:val="20"/>
                <w:szCs w:val="20"/>
                <w:lang w:val="en-US"/>
              </w:rPr>
              <w:t xml:space="preserve"> Sleep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B18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0.98 [0.94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1.03]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A1DB2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0.509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17AC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0.674</w:t>
            </w:r>
          </w:p>
        </w:tc>
      </w:tr>
      <w:tr w:rsidR="00195683" w:rsidRPr="00195683" w14:paraId="0A6A2CAF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0C3E" w14:textId="77777777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Alpha power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7739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0.75 [0.59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0.96]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B913C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883B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0.081</w:t>
            </w:r>
          </w:p>
        </w:tc>
      </w:tr>
      <w:tr w:rsidR="00195683" w:rsidRPr="00195683" w14:paraId="1F2E7394" w14:textId="77777777" w:rsidTr="00DE0BBD">
        <w:trPr>
          <w:trHeight w:val="310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E29C" w14:textId="77777777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CPB length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485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1.00 [0.99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1.01]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8E7B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FF6A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0.674</w:t>
            </w:r>
          </w:p>
        </w:tc>
      </w:tr>
      <w:tr w:rsidR="00195683" w:rsidRPr="00195683" w14:paraId="0CA82724" w14:textId="77777777" w:rsidTr="00DE0BBD">
        <w:trPr>
          <w:trHeight w:val="292"/>
        </w:trPr>
        <w:tc>
          <w:tcPr>
            <w:tcW w:w="3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C816" w14:textId="77777777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Lowest CPB temperature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CD3B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1.03 [0.86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1.24]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A3715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0.716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1AFD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0.776</w:t>
            </w:r>
          </w:p>
        </w:tc>
      </w:tr>
      <w:tr w:rsidR="00195683" w:rsidRPr="00195683" w14:paraId="3F29C100" w14:textId="77777777" w:rsidTr="00DE0BBD">
        <w:trPr>
          <w:trHeight w:val="310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51A4" w14:textId="77777777" w:rsidR="00CC7367" w:rsidRPr="00195683" w:rsidRDefault="00CC7367" w:rsidP="003B22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CPB Burst-suppression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7F2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3.79 [1.50</w:t>
            </w:r>
            <w:r w:rsidR="00194BE0" w:rsidRPr="00195683">
              <w:rPr>
                <w:rFonts w:ascii="Arial" w:hAnsi="Arial" w:cs="Arial"/>
                <w:sz w:val="20"/>
                <w:szCs w:val="20"/>
              </w:rPr>
              <w:t>,</w:t>
            </w:r>
            <w:r w:rsidRPr="00195683">
              <w:rPr>
                <w:rFonts w:ascii="Arial" w:hAnsi="Arial" w:cs="Arial"/>
                <w:sz w:val="20"/>
                <w:szCs w:val="20"/>
              </w:rPr>
              <w:t xml:space="preserve"> 9.60]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9330CF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637F" w14:textId="77777777" w:rsidR="00CC7367" w:rsidRPr="00195683" w:rsidRDefault="00CC7367" w:rsidP="003B22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683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</w:tr>
    </w:tbl>
    <w:p w14:paraId="3FDDE9E0" w14:textId="6B428432" w:rsidR="00CC7367" w:rsidRPr="002C5213" w:rsidRDefault="00CC7367" w:rsidP="00CC7367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2C5213">
        <w:rPr>
          <w:rFonts w:ascii="Arial" w:hAnsi="Arial" w:cs="Arial"/>
          <w:sz w:val="22"/>
          <w:szCs w:val="22"/>
          <w:lang w:val="en-US"/>
        </w:rPr>
        <w:t>ASA, American Society of Anesthesiologists</w:t>
      </w:r>
      <w:r w:rsidR="00195683">
        <w:rPr>
          <w:rFonts w:ascii="Arial" w:hAnsi="Arial" w:cs="Arial"/>
          <w:sz w:val="22"/>
          <w:szCs w:val="22"/>
          <w:lang w:val="en-US"/>
        </w:rPr>
        <w:t>;</w:t>
      </w:r>
      <w:r w:rsidRPr="002C5213">
        <w:rPr>
          <w:rFonts w:ascii="Arial" w:hAnsi="Arial" w:cs="Arial"/>
          <w:sz w:val="22"/>
          <w:szCs w:val="22"/>
          <w:lang w:val="en-US"/>
        </w:rPr>
        <w:t xml:space="preserve"> CPB, Cardiopulmonary Bypass</w:t>
      </w:r>
      <w:r w:rsidR="003B2270">
        <w:rPr>
          <w:rFonts w:ascii="Arial" w:hAnsi="Arial" w:cs="Arial"/>
          <w:sz w:val="22"/>
          <w:szCs w:val="22"/>
          <w:lang w:val="en-US"/>
        </w:rPr>
        <w:t>.</w:t>
      </w:r>
    </w:p>
    <w:p w14:paraId="3F621E27" w14:textId="77777777" w:rsidR="007222FC" w:rsidRPr="002C5213" w:rsidRDefault="007222FC">
      <w:pPr>
        <w:rPr>
          <w:lang w:val="en-US"/>
        </w:rPr>
      </w:pPr>
    </w:p>
    <w:sectPr w:rsidR="007222FC" w:rsidRPr="002C5213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7"/>
    <w:rsid w:val="0000373F"/>
    <w:rsid w:val="00011D8F"/>
    <w:rsid w:val="00017D1C"/>
    <w:rsid w:val="000D777A"/>
    <w:rsid w:val="00170C7B"/>
    <w:rsid w:val="00194BE0"/>
    <w:rsid w:val="00195683"/>
    <w:rsid w:val="001D5922"/>
    <w:rsid w:val="002760C0"/>
    <w:rsid w:val="002C5213"/>
    <w:rsid w:val="003B2270"/>
    <w:rsid w:val="004463FB"/>
    <w:rsid w:val="00452C9E"/>
    <w:rsid w:val="005233B7"/>
    <w:rsid w:val="00544C1D"/>
    <w:rsid w:val="00560A06"/>
    <w:rsid w:val="005F02A6"/>
    <w:rsid w:val="006039E6"/>
    <w:rsid w:val="00621A15"/>
    <w:rsid w:val="007068A2"/>
    <w:rsid w:val="007222FC"/>
    <w:rsid w:val="00757DB5"/>
    <w:rsid w:val="007C2C71"/>
    <w:rsid w:val="008150D4"/>
    <w:rsid w:val="008A2151"/>
    <w:rsid w:val="008D4F23"/>
    <w:rsid w:val="008E6A22"/>
    <w:rsid w:val="009B7D02"/>
    <w:rsid w:val="009D2BFA"/>
    <w:rsid w:val="00A24816"/>
    <w:rsid w:val="00A30E8E"/>
    <w:rsid w:val="00A4419A"/>
    <w:rsid w:val="00A54962"/>
    <w:rsid w:val="00A86661"/>
    <w:rsid w:val="00B100E1"/>
    <w:rsid w:val="00B91012"/>
    <w:rsid w:val="00BD6EA5"/>
    <w:rsid w:val="00BF5DB0"/>
    <w:rsid w:val="00BF6F0E"/>
    <w:rsid w:val="00C66A2D"/>
    <w:rsid w:val="00CC7367"/>
    <w:rsid w:val="00CD4E8C"/>
    <w:rsid w:val="00D12414"/>
    <w:rsid w:val="00D92508"/>
    <w:rsid w:val="00DF4B5F"/>
    <w:rsid w:val="00E7596A"/>
    <w:rsid w:val="00EE5579"/>
    <w:rsid w:val="00EE6988"/>
    <w:rsid w:val="00F10166"/>
    <w:rsid w:val="00F51B21"/>
    <w:rsid w:val="00F559BE"/>
    <w:rsid w:val="00FC10B3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D2B8"/>
  <w15:chartTrackingRefBased/>
  <w15:docId w15:val="{766CC5BC-3AA0-B14E-B1AE-44C07A50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6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2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A6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4</cp:revision>
  <dcterms:created xsi:type="dcterms:W3CDTF">2020-03-24T19:27:00Z</dcterms:created>
  <dcterms:modified xsi:type="dcterms:W3CDTF">2020-03-25T02:10:00Z</dcterms:modified>
</cp:coreProperties>
</file>