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3CF80" w14:textId="264A56CF" w:rsidR="008E4878" w:rsidRPr="00B625C2" w:rsidRDefault="008E4878" w:rsidP="008E4878">
      <w:pPr>
        <w:rPr>
          <w:rFonts w:ascii="Arial" w:hAnsi="Arial" w:cs="Arial"/>
          <w:sz w:val="40"/>
          <w:szCs w:val="40"/>
          <w:lang w:val="en-US" w:eastAsia="en-US"/>
        </w:rPr>
      </w:pPr>
      <w:bookmarkStart w:id="0" w:name="_Toc358283781"/>
      <w:r w:rsidRPr="00B625C2">
        <w:rPr>
          <w:sz w:val="40"/>
          <w:szCs w:val="40"/>
          <w:lang w:val="en-US"/>
        </w:rPr>
        <w:t>Supplemental Digital Content</w:t>
      </w:r>
      <w:r w:rsidR="0016321F">
        <w:rPr>
          <w:sz w:val="40"/>
          <w:szCs w:val="40"/>
          <w:lang w:val="en-US"/>
        </w:rPr>
        <w:t xml:space="preserve"> 2</w:t>
      </w:r>
      <w:bookmarkStart w:id="1" w:name="_GoBack"/>
      <w:bookmarkEnd w:id="1"/>
    </w:p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fr-FR" w:eastAsia="fr-FR"/>
        </w:rPr>
        <w:id w:val="-107272812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36FDB34" w14:textId="612CD5AB" w:rsidR="00570855" w:rsidRDefault="00570855" w:rsidP="00570855">
          <w:pPr>
            <w:pStyle w:val="En-ttedetabledesmatires"/>
            <w:spacing w:line="480" w:lineRule="auto"/>
            <w:rPr>
              <w:lang w:val="fr-FR"/>
            </w:rPr>
          </w:pPr>
          <w:r>
            <w:rPr>
              <w:lang w:val="fr-FR"/>
            </w:rPr>
            <w:t>Table of Contents</w:t>
          </w:r>
        </w:p>
        <w:p w14:paraId="594269B7" w14:textId="78A80270" w:rsidR="0016321F" w:rsidRDefault="00570855">
          <w:pPr>
            <w:pStyle w:val="TM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36295" w:history="1">
            <w:r w:rsidR="0016321F" w:rsidRPr="009C419F">
              <w:rPr>
                <w:rStyle w:val="Lienhypertexte"/>
                <w:noProof/>
                <w:lang w:val="en-CA"/>
              </w:rPr>
              <w:t>Characteristics of selected trials</w:t>
            </w:r>
            <w:r w:rsidR="0016321F">
              <w:rPr>
                <w:noProof/>
                <w:webHidden/>
              </w:rPr>
              <w:tab/>
            </w:r>
            <w:r w:rsidR="0016321F">
              <w:rPr>
                <w:noProof/>
                <w:webHidden/>
              </w:rPr>
              <w:fldChar w:fldCharType="begin"/>
            </w:r>
            <w:r w:rsidR="0016321F">
              <w:rPr>
                <w:noProof/>
                <w:webHidden/>
              </w:rPr>
              <w:instrText xml:space="preserve"> PAGEREF _Toc51136295 \h </w:instrText>
            </w:r>
            <w:r w:rsidR="0016321F">
              <w:rPr>
                <w:noProof/>
                <w:webHidden/>
              </w:rPr>
            </w:r>
            <w:r w:rsidR="0016321F">
              <w:rPr>
                <w:noProof/>
                <w:webHidden/>
              </w:rPr>
              <w:fldChar w:fldCharType="separate"/>
            </w:r>
            <w:r w:rsidR="0016321F">
              <w:rPr>
                <w:noProof/>
                <w:webHidden/>
              </w:rPr>
              <w:t>2</w:t>
            </w:r>
            <w:r w:rsidR="0016321F">
              <w:rPr>
                <w:noProof/>
                <w:webHidden/>
              </w:rPr>
              <w:fldChar w:fldCharType="end"/>
            </w:r>
          </w:hyperlink>
        </w:p>
        <w:p w14:paraId="63DE756F" w14:textId="105E9F03" w:rsidR="0016321F" w:rsidRDefault="0016321F">
          <w:pPr>
            <w:pStyle w:val="TM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136296" w:history="1">
            <w:r w:rsidRPr="009C419F">
              <w:rPr>
                <w:rStyle w:val="Lienhypertexte"/>
                <w:noProof/>
                <w:lang w:val="en-CA"/>
              </w:rPr>
              <w:t>Countries in which trials were performed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C0900" w14:textId="00B34C5D" w:rsidR="0016321F" w:rsidRDefault="0016321F">
          <w:pPr>
            <w:pStyle w:val="TM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136297" w:history="1">
            <w:r w:rsidRPr="009C419F">
              <w:rPr>
                <w:rStyle w:val="Lienhypertexte"/>
                <w:noProof/>
                <w:lang w:val="en-CA"/>
              </w:rPr>
              <w:t>Randomized controlled trials for efficacy and safety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93BE5" w14:textId="5E50B526" w:rsidR="00570855" w:rsidRDefault="00570855" w:rsidP="00570855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21EA99" w14:textId="77777777" w:rsidR="000D6C4D" w:rsidRDefault="000D6C4D">
      <w:pPr>
        <w:spacing w:after="200" w:line="276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3BFB741E" w14:textId="77777777" w:rsidR="000D6C4D" w:rsidRPr="004C1E37" w:rsidRDefault="000D6C4D" w:rsidP="000D6C4D">
      <w:pPr>
        <w:pStyle w:val="Titre1"/>
        <w:rPr>
          <w:lang w:val="en-CA"/>
        </w:rPr>
      </w:pPr>
      <w:bookmarkStart w:id="2" w:name="_Toc51136295"/>
      <w:r w:rsidRPr="00A304B3">
        <w:rPr>
          <w:lang w:val="en-CA"/>
        </w:rPr>
        <w:lastRenderedPageBreak/>
        <w:t>Characteristics</w:t>
      </w:r>
      <w:r w:rsidRPr="004C1E37">
        <w:rPr>
          <w:lang w:val="en-CA"/>
        </w:rPr>
        <w:t xml:space="preserve"> of selected trials</w:t>
      </w:r>
      <w:bookmarkEnd w:id="2"/>
    </w:p>
    <w:p w14:paraId="38A266EF" w14:textId="77777777" w:rsidR="000D6C4D" w:rsidRDefault="000D6C4D" w:rsidP="000D6C4D">
      <w:pPr>
        <w:spacing w:after="200" w:line="276" w:lineRule="auto"/>
        <w:rPr>
          <w:lang w:val="en-CA"/>
        </w:rPr>
      </w:pPr>
    </w:p>
    <w:p w14:paraId="4953B5F7" w14:textId="77777777" w:rsidR="000D6C4D" w:rsidRPr="00DC6083" w:rsidRDefault="000D6C4D" w:rsidP="000D6C4D">
      <w:pPr>
        <w:pStyle w:val="Titre2"/>
        <w:rPr>
          <w:rFonts w:ascii="Arial" w:hAnsi="Arial" w:cs="Arial"/>
          <w:sz w:val="28"/>
          <w:szCs w:val="28"/>
          <w:lang w:val="en-CA"/>
        </w:rPr>
      </w:pPr>
      <w:bookmarkStart w:id="3" w:name="_Toc51136296"/>
      <w:r>
        <w:rPr>
          <w:lang w:val="en-CA"/>
        </w:rPr>
        <w:t xml:space="preserve">Countries in which trials </w:t>
      </w:r>
      <w:r w:rsidRPr="00A304B3">
        <w:rPr>
          <w:lang w:val="en-CA"/>
        </w:rPr>
        <w:t>were</w:t>
      </w:r>
      <w:r>
        <w:rPr>
          <w:lang w:val="en-CA"/>
        </w:rPr>
        <w:t xml:space="preserve"> performed</w:t>
      </w:r>
      <w:bookmarkEnd w:id="3"/>
    </w:p>
    <w:p w14:paraId="2B78A816" w14:textId="77777777" w:rsidR="000D6C4D" w:rsidRDefault="000D6C4D" w:rsidP="000D6C4D">
      <w:pPr>
        <w:pStyle w:val="Titre1"/>
        <w:rPr>
          <w:rFonts w:ascii="Times New Roman" w:hAnsi="Times New Roman" w:cs="Times New Roman"/>
          <w:sz w:val="20"/>
          <w:szCs w:val="20"/>
          <w:lang w:val="en-CA"/>
        </w:rPr>
      </w:pPr>
    </w:p>
    <w:p w14:paraId="4ED52849" w14:textId="77777777" w:rsidR="000D6C4D" w:rsidRPr="00DC6083" w:rsidRDefault="000D6C4D" w:rsidP="000D6C4D">
      <w:pPr>
        <w:rPr>
          <w:lang w:val="en-CA"/>
        </w:rPr>
      </w:pPr>
      <w:r>
        <w:rPr>
          <w:noProof/>
        </w:rPr>
        <w:drawing>
          <wp:inline distT="0" distB="0" distL="0" distR="0" wp14:anchorId="462C6DD9" wp14:editId="317EE8B0">
            <wp:extent cx="3136909" cy="6551893"/>
            <wp:effectExtent l="0" t="0" r="6350" b="190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5754" cy="65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5F9E" w14:textId="77777777" w:rsidR="000D6C4D" w:rsidRDefault="000D6C4D" w:rsidP="000D6C4D">
      <w:pPr>
        <w:rPr>
          <w:lang w:val="en-CA"/>
        </w:rPr>
      </w:pPr>
    </w:p>
    <w:p w14:paraId="189C2E35" w14:textId="77777777" w:rsidR="000D6C4D" w:rsidRDefault="000D6C4D" w:rsidP="000D6C4D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AA559C2" w14:textId="77777777" w:rsidR="000D6C4D" w:rsidRPr="0020704B" w:rsidRDefault="000D6C4D" w:rsidP="000D6C4D">
      <w:pPr>
        <w:pStyle w:val="Titre2"/>
        <w:rPr>
          <w:lang w:val="en-CA"/>
        </w:rPr>
      </w:pPr>
      <w:bookmarkStart w:id="4" w:name="_Toc51136297"/>
      <w:r w:rsidRPr="0020704B">
        <w:rPr>
          <w:lang w:val="en-CA"/>
        </w:rPr>
        <w:t>Randomized controlled trials for efficacy and safety analysis</w:t>
      </w:r>
      <w:bookmarkEnd w:id="4"/>
    </w:p>
    <w:p w14:paraId="74712B49" w14:textId="77777777" w:rsidR="000D6C4D" w:rsidRPr="004C1E37" w:rsidRDefault="000D6C4D" w:rsidP="000D6C4D">
      <w:pPr>
        <w:jc w:val="both"/>
        <w:rPr>
          <w:lang w:val="en-CA"/>
        </w:rPr>
      </w:pPr>
    </w:p>
    <w:p w14:paraId="3496781F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Andreasen JJ, Nielsen C. Denmark</w:t>
      </w:r>
    </w:p>
    <w:p w14:paraId="0B8B069F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Prophylactic tranexamic acid in elective, primary coronary artery bypass surgery using cardiopulmonary bypass. </w:t>
      </w:r>
    </w:p>
    <w:p w14:paraId="6F89AE91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Eur J Cardiothorac Surg. 2004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26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311</w:t>
      </w:r>
      <w:r w:rsidRPr="006353BB">
        <w:rPr>
          <w:sz w:val="20"/>
          <w:szCs w:val="20"/>
        </w:rPr>
        <w:noBreakHyphen/>
        <w:t>7.</w:t>
      </w:r>
    </w:p>
    <w:p w14:paraId="0FFAE258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6285A8D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6CA1293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31376B9E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C8F13F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5269802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4A254D2" w14:textId="77777777" w:rsidR="000D6C4D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1.5g IV bolus at anesthesia induction </w:t>
            </w:r>
          </w:p>
          <w:p w14:paraId="129D032A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then continuous infusion of 200mg/h for 7.5h (until 1.5 g)</w:t>
            </w:r>
          </w:p>
        </w:tc>
      </w:tr>
      <w:tr w:rsidR="000D6C4D" w:rsidRPr="006353BB" w14:paraId="68C0036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7FCA21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1E27C1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saline </w:t>
            </w:r>
          </w:p>
        </w:tc>
      </w:tr>
    </w:tbl>
    <w:p w14:paraId="294F8055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69FAF54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Predicted Tranexamic Acid Plasma Concentration</w:t>
      </w:r>
    </w:p>
    <w:p w14:paraId="5BA15C3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 </w:t>
      </w:r>
    </w:p>
    <w:p w14:paraId="585AC01B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CB16D05" wp14:editId="6DB044C9">
            <wp:extent cx="4712400" cy="2700000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B2C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33EAC5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695A600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6668D1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73EFB5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63C8E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2C3EF45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62F707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4FB339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3F6187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3148DE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A7A761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60E0CD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41063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BFA7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A7831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1E59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7530E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64B4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SvO2&lt;60%</w:t>
            </w:r>
          </w:p>
        </w:tc>
      </w:tr>
      <w:tr w:rsidR="000D6C4D" w:rsidRPr="006353BB" w14:paraId="6871CD15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1565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F29A5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C539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44A6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A163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680AD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80E2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SvO2&lt;60%</w:t>
            </w:r>
          </w:p>
        </w:tc>
      </w:tr>
      <w:tr w:rsidR="000D6C4D" w:rsidRPr="006353BB" w14:paraId="23434D5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0D59EA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E35634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</w:t>
            </w:r>
          </w:p>
          <w:p w14:paraId="712FAF5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D661D5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Aspirin </w:t>
            </w:r>
          </w:p>
          <w:p w14:paraId="6180FF0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CC3A6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</w:t>
            </w:r>
          </w:p>
          <w:p w14:paraId="68C8EE8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F73366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1FC438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479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72FFB5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7FBFF3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7BBD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151E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2E7C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752C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84612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46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164426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6C95D9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61769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2EAE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E25E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F4A5F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32BD8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na Postoperative Yes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808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E53A22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980E2B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085C4C6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26DA87F1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289E023E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50C8D3C2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370A9C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4BCAF56B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42D456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7CC56A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5256D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7F449F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  </w:t>
            </w:r>
          </w:p>
          <w:p w14:paraId="61C585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71922AD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3709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 </w:t>
            </w:r>
          </w:p>
          <w:p w14:paraId="4083716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3464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8FEF9A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435E07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1F1F4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439 (147)            </w:t>
            </w:r>
          </w:p>
          <w:p w14:paraId="1A37EB7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710 (303)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E5165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(28)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AD43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2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DE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F4B6FA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8BBF09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D093C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707 (396)          </w:t>
            </w:r>
          </w:p>
          <w:p w14:paraId="36537F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997 (719)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C4476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(22)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7035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(26)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8B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F1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C07198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76A60C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070F6FF6" w14:textId="77777777" w:rsidR="000D6C4D" w:rsidRPr="006353BB" w:rsidRDefault="000D6C4D" w:rsidP="000D6C4D">
      <w:pPr>
        <w:pBdr>
          <w:bottom w:val="single" w:sz="12" w:space="1" w:color="auto"/>
        </w:pBdr>
        <w:spacing w:after="200" w:line="276" w:lineRule="auto"/>
        <w:rPr>
          <w:sz w:val="20"/>
          <w:szCs w:val="20"/>
          <w:lang w:val="en-CA"/>
        </w:rPr>
      </w:pPr>
    </w:p>
    <w:p w14:paraId="7646F6A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1B7126AF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Armellin G, Casella S, Guzzinati S, Pasini L, Marcassa A, Giron G. Italy </w:t>
      </w:r>
    </w:p>
    <w:p w14:paraId="5EE5BC19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Tranexamic acid in aortic valve replacement. </w:t>
      </w:r>
    </w:p>
    <w:p w14:paraId="2E6DF196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J Cardiothorac Vasc Anesth. 2001</w:t>
      </w:r>
      <w:r>
        <w:rPr>
          <w:sz w:val="20"/>
          <w:szCs w:val="20"/>
          <w:lang w:val="en-CA"/>
        </w:rPr>
        <w:t xml:space="preserve">; </w:t>
      </w:r>
      <w:r w:rsidRPr="006353BB">
        <w:rPr>
          <w:sz w:val="20"/>
          <w:szCs w:val="20"/>
          <w:lang w:val="en-CA"/>
        </w:rPr>
        <w:t>15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>331</w:t>
      </w:r>
      <w:r w:rsidRPr="006353BB">
        <w:rPr>
          <w:sz w:val="20"/>
          <w:szCs w:val="20"/>
          <w:lang w:val="en-CA"/>
        </w:rPr>
        <w:noBreakHyphen/>
        <w:t>5.</w:t>
      </w:r>
    </w:p>
    <w:p w14:paraId="4AD9CD8D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0AF6DB2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D205EAD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510067B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2D554BB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Regimen</w:t>
            </w:r>
          </w:p>
        </w:tc>
      </w:tr>
      <w:tr w:rsidR="000D6C4D" w:rsidRPr="0016321F" w14:paraId="58F13841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DDCFD6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CA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1F1F0C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2.5 g of TXA before the skin incision, </w:t>
            </w:r>
          </w:p>
          <w:p w14:paraId="19AE90AF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with a further 2.5 g of TXA added to the CPB priming solution</w:t>
            </w:r>
          </w:p>
        </w:tc>
      </w:tr>
      <w:tr w:rsidR="000D6C4D" w:rsidRPr="006353BB" w14:paraId="253887E1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907F5A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1689C1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saline </w:t>
            </w:r>
          </w:p>
        </w:tc>
      </w:tr>
    </w:tbl>
    <w:p w14:paraId="04C189B3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FCC5788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D46C0C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E5E759D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E4BC97C" wp14:editId="5C7D5444">
            <wp:extent cx="4833085" cy="27703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5" cy="27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C5AA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8F5E0B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BBB89E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1A0A776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4A540B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2AFE34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0AEE2E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0427B2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17C31F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49652B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5EFD2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C6B76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5D3BC3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B4525E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6CC90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C5AB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4200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268C9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EEBA8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(100)                                                         CABG;RD;EM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B708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 g/dL</w:t>
            </w:r>
          </w:p>
        </w:tc>
      </w:tr>
      <w:tr w:rsidR="000D6C4D" w:rsidRPr="006353BB" w14:paraId="559C85A9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E88A1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2071E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3854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1D56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8547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E1C9B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(100)                                                         CABG;RD;EM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95F3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 g/dL</w:t>
            </w:r>
          </w:p>
        </w:tc>
      </w:tr>
      <w:tr w:rsidR="000D6C4D" w:rsidRPr="006353BB" w14:paraId="0225938E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0C0945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7078F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811FBC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4F5DE7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764196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6304C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610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A96FB9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69A56A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FBE5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9293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235F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0A54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C4542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A1F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5DAF3E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D3EAEC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8C45A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D254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2FAA9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5497F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FBC2C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0AE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CB345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DA4C482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5139F5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DEBD61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CD3DC7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6BC91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B303D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44A6E93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24ED4D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4792A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</w:t>
            </w:r>
          </w:p>
          <w:p w14:paraId="15D2992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C17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0C69A9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B80A8C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1D819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166 (102)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A68BE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35 (24)</w:t>
            </w:r>
            <w:r w:rsidRPr="006353BB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836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 (2.7)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2A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D3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330370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E25335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430BD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313 (199)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CD9E0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 (45)</w:t>
            </w:r>
            <w:r w:rsidRPr="006353BB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809F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(3.3)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5E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18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BBC621D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50CA02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70695CD9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color w:val="000000"/>
          <w:sz w:val="20"/>
          <w:szCs w:val="20"/>
          <w:lang w:val="en-CA"/>
        </w:rPr>
        <w:t>______________________________________________________________________________</w:t>
      </w:r>
    </w:p>
    <w:p w14:paraId="151BD8C3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685761E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Armellin G, Vinciguerra A, Bonato R, Pittarello D, Giron GP. Italy</w:t>
      </w:r>
    </w:p>
    <w:p w14:paraId="7B544D3C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in primary CABG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high vs low dose. </w:t>
      </w:r>
    </w:p>
    <w:p w14:paraId="6C23E0F8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Minerva Anestesiol. 2004</w:t>
      </w:r>
      <w:r>
        <w:rPr>
          <w:sz w:val="20"/>
          <w:szCs w:val="20"/>
        </w:rPr>
        <w:t>;</w:t>
      </w:r>
      <w:r w:rsidRPr="006353BB">
        <w:rPr>
          <w:sz w:val="20"/>
          <w:szCs w:val="20"/>
        </w:rPr>
        <w:t xml:space="preserve"> 70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97–107.</w:t>
      </w:r>
    </w:p>
    <w:p w14:paraId="377A72C5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16ED594F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F91BFF6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457E3CC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196DC1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A87F116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C38941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30 mg/kg after induction and 30mg/kg at CPB priming</w:t>
            </w:r>
          </w:p>
        </w:tc>
      </w:tr>
      <w:tr w:rsidR="000D6C4D" w:rsidRPr="0016321F" w14:paraId="6F32884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3859FF0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855AEA0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 mg/kg after heparinization </w:t>
            </w:r>
          </w:p>
          <w:p w14:paraId="3A19147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an infusion of 1mg/kg up to end of surgery</w:t>
            </w:r>
          </w:p>
        </w:tc>
      </w:tr>
    </w:tbl>
    <w:p w14:paraId="00A3A381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20C441E4" w14:textId="77777777" w:rsidR="000D6C4D" w:rsidRPr="00A304B3" w:rsidRDefault="000D6C4D" w:rsidP="000D6C4D">
      <w:pPr>
        <w:spacing w:after="200" w:line="276" w:lineRule="auto"/>
        <w:rPr>
          <w:b/>
          <w:sz w:val="20"/>
          <w:szCs w:val="20"/>
          <w:lang w:val="en-CA"/>
        </w:rPr>
      </w:pPr>
      <w:r w:rsidRPr="00A304B3">
        <w:rPr>
          <w:b/>
          <w:sz w:val="20"/>
          <w:szCs w:val="20"/>
          <w:lang w:val="en-CA"/>
        </w:rPr>
        <w:br w:type="page"/>
      </w:r>
    </w:p>
    <w:p w14:paraId="242079E2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  <w:r w:rsidRPr="00734573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0CF09EF8" w14:textId="77777777" w:rsidR="000D6C4D" w:rsidRPr="00734573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060F535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734573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4F1693B6" wp14:editId="302D933F">
            <wp:extent cx="4833085" cy="2757805"/>
            <wp:effectExtent l="0" t="0" r="0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72" cy="27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1E7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D87767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342F4FC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0D9902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57B4E1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702EE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8C476F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4149EC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61CD35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AE5C6A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C02675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7E97F8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ABD178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33B6C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CEC1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EAB9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CF3E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79418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8E44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9g/dL</w:t>
            </w:r>
          </w:p>
        </w:tc>
      </w:tr>
      <w:tr w:rsidR="000D6C4D" w:rsidRPr="006353BB" w14:paraId="092F9F3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CDA2B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2E78C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FCBB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9F1F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80DC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E994E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65A9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9g/dL</w:t>
            </w:r>
          </w:p>
        </w:tc>
      </w:tr>
      <w:tr w:rsidR="000D6C4D" w:rsidRPr="006353BB" w14:paraId="6AC65915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2FB21D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74D5B4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DB321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C2124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E74A85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C6ABF9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B1E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8DC4FF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654722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0AB9E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DE23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0B1C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8430E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F8E6A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914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BEE4EF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6F5003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01602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5B0A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AD56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DAE7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6FF46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6F8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0580BE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CCE9E20" w14:textId="77777777" w:rsidR="000D6C4D" w:rsidRDefault="000D6C4D" w:rsidP="000D6C4D">
      <w:pPr>
        <w:tabs>
          <w:tab w:val="left" w:pos="1934"/>
        </w:tabs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  <w:r>
        <w:rPr>
          <w:b/>
          <w:sz w:val="20"/>
          <w:szCs w:val="20"/>
        </w:rPr>
        <w:tab/>
      </w:r>
    </w:p>
    <w:p w14:paraId="0D950459" w14:textId="77777777" w:rsidR="000D6C4D" w:rsidRPr="006353BB" w:rsidRDefault="000D6C4D" w:rsidP="000D6C4D">
      <w:pPr>
        <w:tabs>
          <w:tab w:val="left" w:pos="1934"/>
        </w:tabs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5EE5F786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8D4923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DF91C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8CEA9A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0B4F9FE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08B501E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17F21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8AEFBA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9F2D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D3CFC0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755AC3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CBCA0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232 (173)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B5FBB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 (32)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A3BA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60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63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440EEA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79C48E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1A62C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251 (149)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F0D93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43 (34)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EF42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37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3F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A0F24BA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5200BAAD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01066727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p w14:paraId="6DAFF0A6" w14:textId="77777777" w:rsidR="000D6C4D" w:rsidRPr="006353BB" w:rsidRDefault="000D6C4D" w:rsidP="000D6C4D">
      <w:pPr>
        <w:ind w:right="-52"/>
        <w:rPr>
          <w:b/>
          <w:color w:val="000000"/>
          <w:sz w:val="20"/>
          <w:szCs w:val="20"/>
          <w:lang w:val="en-CA"/>
        </w:rPr>
      </w:pPr>
      <w:r w:rsidRPr="006353BB">
        <w:rPr>
          <w:b/>
          <w:color w:val="000000"/>
          <w:sz w:val="20"/>
          <w:szCs w:val="20"/>
          <w:lang w:val="en-CA"/>
        </w:rPr>
        <w:t>______________________________________________________________________________</w:t>
      </w:r>
    </w:p>
    <w:p w14:paraId="11AFF3F7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262EF9B6" w14:textId="77777777" w:rsidR="000D6C4D" w:rsidRDefault="000D6C4D" w:rsidP="000D6C4D">
      <w:pPr>
        <w:spacing w:after="200" w:line="276" w:lineRule="auto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br w:type="page"/>
      </w:r>
    </w:p>
    <w:p w14:paraId="732E90AF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Blauhut B, Harringer W, Bettelheim P, Doran JE, Späth P, Lundsgaard-Hansen P. Austria and Switzerland</w:t>
      </w:r>
    </w:p>
    <w:p w14:paraId="5C71740C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Comparison of the effects of aprotinin and tranexamic acid on blood loss and related variables after cardiopulmonary bypass. </w:t>
      </w:r>
    </w:p>
    <w:p w14:paraId="077DCE8C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J Thorac Cardiovasc Surg. 1994; 108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1083</w:t>
      </w:r>
      <w:r w:rsidRPr="006353BB">
        <w:rPr>
          <w:sz w:val="20"/>
          <w:szCs w:val="20"/>
        </w:rPr>
        <w:noBreakHyphen/>
        <w:t>91.</w:t>
      </w:r>
    </w:p>
    <w:p w14:paraId="006990B4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p w14:paraId="6CE0F393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84AA9F6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CED325D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2B1C12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2F8D59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3672B3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7F0EC11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IV bolus 30 minutes before incision </w:t>
            </w:r>
          </w:p>
          <w:p w14:paraId="409D05E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followed by 1 mg/kg per hour for 10 hours</w:t>
            </w:r>
          </w:p>
        </w:tc>
      </w:tr>
      <w:tr w:rsidR="000D6C4D" w:rsidRPr="006353BB" w14:paraId="063134A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F28190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05489A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28BE40AA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25C38A9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59A935C6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4B80C21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F76A177" wp14:editId="651D3A4E">
            <wp:extent cx="4833085" cy="2768451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6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0D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19D695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75D8286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EDE98E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C9BAF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BAE71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1E38F7E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A8B656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0BE36B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C463F4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DF6927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A8DF2E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965176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640E5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B03F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E767F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1816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E168D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40C9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 30% </w:t>
            </w:r>
          </w:p>
        </w:tc>
      </w:tr>
      <w:tr w:rsidR="000D6C4D" w:rsidRPr="006353BB" w14:paraId="1F1E1192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ABDE2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67784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1930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B6050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ECB4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BC45E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58A7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 30%</w:t>
            </w:r>
          </w:p>
        </w:tc>
      </w:tr>
      <w:tr w:rsidR="000D6C4D" w:rsidRPr="006353BB" w14:paraId="1785C46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F94D97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C688D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1FF4E8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A7464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E327D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2022F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280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385BD3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1CD88E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509D0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9821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3C69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9BA9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9D2ED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F96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0B8121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CB87D8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CB4BE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F069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1B03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6058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4398E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DC8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09BD21B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34D81B0B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19248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3F5C44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7717D0FF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677B21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8F7A4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F781A6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4D9A25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2D8C6E0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665B4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4C9D23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1A29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3F8F05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7B9CBC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DCBAF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403 (201)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A1193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(43)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4E2D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(6)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FB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05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F79BF3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0292B1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66825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453 (194)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468B0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(64)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54AC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E5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43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CA8677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395D73C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66EE99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color w:val="000000"/>
          <w:sz w:val="20"/>
          <w:szCs w:val="20"/>
          <w:lang w:val="en-CA"/>
        </w:rPr>
        <w:t>_____________________________________________________________________________</w:t>
      </w:r>
    </w:p>
    <w:p w14:paraId="38035889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7368591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Brown RS, Thwaites BK, Mongan PD. </w:t>
      </w:r>
      <w:r>
        <w:rPr>
          <w:sz w:val="20"/>
          <w:szCs w:val="20"/>
          <w:lang w:val="en-CA"/>
        </w:rPr>
        <w:t>USA</w:t>
      </w:r>
    </w:p>
    <w:p w14:paraId="052E684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is effective in decreasing postoperative bleeding and transfusions in primary coronary artery bypass operations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double-blind, randomized, placebo-controlled trial. </w:t>
      </w:r>
    </w:p>
    <w:p w14:paraId="60622F32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Anesth Analg. 1997; 85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963–70.</w:t>
      </w:r>
    </w:p>
    <w:p w14:paraId="31B98A19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40EE1EC5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5F3C15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634DF64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807CB7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A1F33A7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6A0D37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pre-CPB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 mg/kg after induction of anesthesia and before sternotomy (over 20min) then 1mg/kg/h up to the end of CPB then placebo for 20 min then 1mg/kg/h for 5h</w:t>
            </w:r>
          </w:p>
        </w:tc>
      </w:tr>
      <w:tr w:rsidR="000D6C4D" w:rsidRPr="0016321F" w14:paraId="414BA59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E14969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76E16E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post-CPB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0 mg/kg after induction of anesthesia and before sternotomy (over 20min) then 0mg/kg/h up to the end of CPB then 15mg/kg for 20 min then 1mg/kg/h for 5h</w:t>
            </w:r>
          </w:p>
        </w:tc>
      </w:tr>
      <w:tr w:rsidR="000D6C4D" w:rsidRPr="006353BB" w14:paraId="4E4B770A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E1D2A9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FF893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</w:tbl>
    <w:p w14:paraId="4022AABA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CFC713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4B904E6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A1CB62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D52A7A4" wp14:editId="56F6083B">
            <wp:extent cx="4833085" cy="2743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1113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449E43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1C5C5E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0AD82859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B47507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9E7D67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E1BE4F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F2B4E5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B6A2AF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12FE1B4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968F6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7820FC6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190890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0E633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3F76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A624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E333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E3C61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78A3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4F10124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47F194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AF8FB4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CCA7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4CBC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F8CF4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33AD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227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714DE309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99916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6BAF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3C6D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B4591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F72B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5393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52F3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7CE9D0E3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40BC45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277D8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ABF6E7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CFD7F0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3FE36E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8D518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5E0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3A0829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0FF83F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57632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8148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C7DD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91E0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E3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1A8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9A72B1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FBE5F0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55156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630D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0DBB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CD7DB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2.41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1B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C6F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6227B8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D2D6CD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2B48F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E2B7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B8E2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D0DC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8E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2B5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3EAACF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CFB1471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74C052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72B5584A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6F45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6652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60F3572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3E9D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7E0E68B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3AA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2DDBE4F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C14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6D7752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1E2257D3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8FEE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AC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720 (182)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82A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 (27)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875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212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D4E69E8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FF85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699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1194 (673)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4EF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 (33)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7B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(3)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F43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8F131BF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1AFD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48F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1354 (584)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555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 (67)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6BF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(3)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DE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080E5E95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 </w:t>
      </w:r>
    </w:p>
    <w:p w14:paraId="2A4F26B7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398CF0E1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6F01BCA1" w14:textId="77777777" w:rsidR="000D6C4D" w:rsidRDefault="000D6C4D" w:rsidP="000D6C4D">
      <w:pPr>
        <w:rPr>
          <w:sz w:val="20"/>
          <w:szCs w:val="20"/>
          <w:lang w:val="en-CA"/>
        </w:rPr>
      </w:pPr>
    </w:p>
    <w:p w14:paraId="30AE64F9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Casati V, Bellotti F, Gerli C, Franco A, Oppizzi M, Cossolini M, et al. Italy</w:t>
      </w:r>
    </w:p>
    <w:p w14:paraId="2D64814B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administration after cardiac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prospective, randomized, double-blind, placebo-controlled study. </w:t>
      </w:r>
    </w:p>
    <w:p w14:paraId="03C0F61D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Anesthesiology. 2001; 94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8–14.</w:t>
      </w:r>
    </w:p>
    <w:p w14:paraId="1CAE5E2D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23C725A0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85F9B3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36D1A5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6353BB" w14:paraId="2FBE3A2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9FB23D9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229B029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bolus of 1 g 20 min before sternotomy, followed by a continuous infusion of 400 mg/h until the completion of the operation, with 500 mg injected in the priming of the extracorporeal circuit. </w:t>
            </w:r>
            <w:r w:rsidRPr="006353BB">
              <w:rPr>
                <w:color w:val="000000"/>
                <w:sz w:val="20"/>
                <w:szCs w:val="20"/>
              </w:rPr>
              <w:t>Then placebo</w:t>
            </w:r>
          </w:p>
        </w:tc>
      </w:tr>
      <w:tr w:rsidR="000D6C4D" w:rsidRPr="006353BB" w14:paraId="57F2AD0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FC912C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4FE324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bolus of 1 g 20 min before sternotomy, followed by a continuous infusion of 400 mg/h until the completion of the operation, with 500 mg injected in the priming of the extracorporeal circuit. </w:t>
            </w:r>
            <w:r w:rsidRPr="006353BB">
              <w:rPr>
                <w:color w:val="000000"/>
                <w:sz w:val="20"/>
                <w:szCs w:val="20"/>
              </w:rPr>
              <w:t>Then TXA 1mg/kg/h for 12h</w:t>
            </w:r>
          </w:p>
        </w:tc>
      </w:tr>
      <w:tr w:rsidR="000D6C4D" w:rsidRPr="006353BB" w14:paraId="29BBC920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3E4B01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47447E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bolus of 1 g 20 min before sternotomy, followed by a continuous infusion of 400 mg/h until the completion of the operation, with 500 mg injected in the priming of the extracorporeal circuit. </w:t>
            </w:r>
            <w:r w:rsidRPr="006353BB">
              <w:rPr>
                <w:color w:val="000000"/>
                <w:sz w:val="20"/>
                <w:szCs w:val="20"/>
              </w:rPr>
              <w:t>Then TXA 2mg/kg/h for 12h</w:t>
            </w:r>
          </w:p>
        </w:tc>
      </w:tr>
    </w:tbl>
    <w:p w14:paraId="241F9F27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6C295C6E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09CBC9D2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6A0A3974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37A6AE7A" wp14:editId="10805F81">
            <wp:extent cx="4833085" cy="27527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61" cy="27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11E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BF9861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5AC28BE2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E99A6F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7A6918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C295B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9AC1D4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AED049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71D4F0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1112B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161B642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47D4E3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62F85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0E41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E6E5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F52E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70*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9F666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(60)                                                         OC (55)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(5)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BC7D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8g/dL </w:t>
            </w:r>
          </w:p>
        </w:tc>
      </w:tr>
      <w:tr w:rsidR="000D6C4D" w:rsidRPr="006353BB" w14:paraId="15B5A5E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3DE954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D1155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FB9D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D1ED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8D6D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72*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B71B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(65)                                                         OC (52)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B4B5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445F89BE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AACC0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76260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2818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3CD3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B01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72*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83C3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(69)                                                         OC (49)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F31A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61CFD58A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034277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BDA301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C727B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EFE851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544B1D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68B52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0CF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8AE52F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D3FF45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8E56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982C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FFAF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EA64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D9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DEC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52EBF5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2B152C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7C070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99AC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E72EB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D185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75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368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8D3A3C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D6E844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D684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994B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FBCE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D2754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0A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706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A3F844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1C36AD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0E6B76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5EF59B73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161F6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006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6EB95F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 xml:space="preserve"> 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762E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5CE922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66DB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010B38F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5BDA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99908D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7EC9DC7C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983D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47D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325 (187)</w:t>
            </w:r>
          </w:p>
          <w:p w14:paraId="2AE1AF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788 (457)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047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41 (24)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F96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7 (4)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5F3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AF200A5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C8C0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533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338 (196)</w:t>
            </w:r>
          </w:p>
          <w:p w14:paraId="1700B8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575 (317)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948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59 (34)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09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6 (3)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117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700B876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8CB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6FD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325 (187)</w:t>
            </w:r>
          </w:p>
          <w:p w14:paraId="47875B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625 (373)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1EB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41 (24)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538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7 (4)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87D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51B15D69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 </w:t>
      </w:r>
    </w:p>
    <w:p w14:paraId="1C59571E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>
        <w:rPr>
          <w:b/>
          <w:color w:val="000000"/>
          <w:sz w:val="20"/>
          <w:szCs w:val="20"/>
          <w:lang w:val="en-US"/>
        </w:rPr>
        <w:t>*imputed</w:t>
      </w:r>
      <w:r w:rsidRPr="006353BB">
        <w:rPr>
          <w:color w:val="000000"/>
          <w:sz w:val="20"/>
          <w:szCs w:val="20"/>
          <w:lang w:val="en-US"/>
        </w:rPr>
        <w:t xml:space="preserve"> </w:t>
      </w:r>
    </w:p>
    <w:p w14:paraId="2A6FE8CD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2242BE37" w14:textId="77777777" w:rsidR="000D6C4D" w:rsidRPr="006353BB" w:rsidRDefault="000D6C4D" w:rsidP="000D6C4D">
      <w:pPr>
        <w:spacing w:after="200" w:line="276" w:lineRule="auto"/>
        <w:rPr>
          <w:sz w:val="20"/>
          <w:szCs w:val="20"/>
          <w:lang w:val="en-CA"/>
        </w:rPr>
      </w:pPr>
    </w:p>
    <w:p w14:paraId="7588113B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 xml:space="preserve">Casati V, Sandrelli L, Speziali G, Calori G, Grasso MA, Spagnolo S. Italy </w:t>
      </w:r>
    </w:p>
    <w:p w14:paraId="0009E8B1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Hemostatic effects of tranexamic acid in elective thoracic aortic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prospective, randomized, double-blind, placebo-controlled study. </w:t>
      </w:r>
    </w:p>
    <w:p w14:paraId="17308347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J Thorac Cardiovasc Surg. 2002; 123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1084</w:t>
      </w:r>
      <w:r w:rsidRPr="006353BB">
        <w:rPr>
          <w:sz w:val="20"/>
          <w:szCs w:val="20"/>
        </w:rPr>
        <w:noBreakHyphen/>
        <w:t>91.</w:t>
      </w:r>
    </w:p>
    <w:p w14:paraId="3B28FE61" w14:textId="77777777" w:rsidR="000D6C4D" w:rsidRPr="006353BB" w:rsidRDefault="000D6C4D" w:rsidP="000D6C4D">
      <w:pPr>
        <w:jc w:val="both"/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DB65126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EB3B097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3E8A60F4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1D5AA0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653F6D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E31A6B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1g over 20 minutes before skin incision, followed by continuous infusion of 400 mg/h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until completion of surgery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>, and additional 500 mg added to the priming of CPB</w:t>
            </w:r>
          </w:p>
        </w:tc>
      </w:tr>
      <w:tr w:rsidR="000D6C4D" w:rsidRPr="006353BB" w14:paraId="6F420C0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CE979F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3F87F8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 solution</w:t>
            </w:r>
          </w:p>
        </w:tc>
      </w:tr>
    </w:tbl>
    <w:p w14:paraId="53D35CA7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6E9647DC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164FB0E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0A42F3BA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7DCA1E5" wp14:editId="563B9359">
            <wp:extent cx="4833085" cy="277174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36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DD9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81CE9F4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8480D2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F2D975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7B39E19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314B0D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BD0EAB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8C95AA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FA883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ED4367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E3A76E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3EF750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246A290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5433138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0C4E84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D105C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B805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ABF9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7E2F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4FFA1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 OC (97)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(31)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E3B8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 &lt; 8g/dL</w:t>
            </w:r>
          </w:p>
        </w:tc>
      </w:tr>
      <w:tr w:rsidR="000D6C4D" w:rsidRPr="006353BB" w14:paraId="1F5D064A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823A2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CFEB9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1B4A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1394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2FA7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24157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  OC (97)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(24)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D1D1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 &lt; 8g/dL</w:t>
            </w:r>
          </w:p>
        </w:tc>
      </w:tr>
      <w:tr w:rsidR="000D6C4D" w:rsidRPr="006353BB" w14:paraId="567A75A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EC712B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626859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EDF129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EDA3CC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55A37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11771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3FC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7FE025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2FF62E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A8201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7A8D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9222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3487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7519E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A11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3123C3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6AD922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CD15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B210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2FDE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67148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307BB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7D8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9E0A1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2F4E51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805CF6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F8AD4B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1F20AF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D9B9C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75C3884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950A18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552854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CEB8B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A916E3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D379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D88AF6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C0EDB5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101DC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190 (112)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509 (383)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F87D9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11(37)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A3C2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08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CA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F15E74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FBD813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4131E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307 (84)          </w:t>
            </w:r>
          </w:p>
          <w:p w14:paraId="3C90A5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749 (295)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42B72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19 (63)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D5854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CA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2F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65555A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2C37B2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00584357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551C0E9C" w14:textId="77777777" w:rsidR="000D6C4D" w:rsidRPr="006567BE" w:rsidRDefault="000D6C4D" w:rsidP="000D6C4D">
      <w:pPr>
        <w:jc w:val="both"/>
        <w:rPr>
          <w:sz w:val="20"/>
          <w:szCs w:val="20"/>
          <w:lang w:val="en-GB"/>
        </w:rPr>
      </w:pPr>
    </w:p>
    <w:p w14:paraId="306964BF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Casati V, Della Valle P, Benussi S, Franco A, Gerli C, Baili P, et al. </w:t>
      </w:r>
      <w:r w:rsidRPr="006353BB">
        <w:rPr>
          <w:sz w:val="20"/>
          <w:szCs w:val="20"/>
          <w:lang w:val="en-CA"/>
        </w:rPr>
        <w:t>Italy</w:t>
      </w:r>
    </w:p>
    <w:p w14:paraId="564AAEBB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Effects of tranexamic acid on postoperative bleeding and related hematochemical variables in coronary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Comparison between on-pump and off-pump techniques.</w:t>
      </w:r>
    </w:p>
    <w:p w14:paraId="0A1E1062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J Thorac Cardiovasc Surg. 2004; 128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83–91.</w:t>
      </w:r>
    </w:p>
    <w:p w14:paraId="3E6727E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4C2A2CC7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6730B36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681C9DE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3B76E2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904B40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47BFD7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1g over 20 minutes before skin incision, followed by continuous infusion of 400 mg/h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until completion of surgery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>, and additional 500 mg added to the priming of CPB</w:t>
            </w:r>
          </w:p>
        </w:tc>
      </w:tr>
      <w:tr w:rsidR="000D6C4D" w:rsidRPr="006353BB" w14:paraId="02C7027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F0AE48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FED043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 solution</w:t>
            </w:r>
          </w:p>
        </w:tc>
      </w:tr>
    </w:tbl>
    <w:p w14:paraId="27B6D604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2C3D2D2D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1FADA09" w14:textId="77777777" w:rsidR="000D6C4D" w:rsidRPr="00734573" w:rsidRDefault="000D6C4D" w:rsidP="000D6C4D">
      <w:pPr>
        <w:ind w:right="-52"/>
        <w:rPr>
          <w:b/>
          <w:sz w:val="20"/>
          <w:szCs w:val="20"/>
          <w:lang w:val="en-CA"/>
        </w:rPr>
      </w:pPr>
      <w:r w:rsidRPr="00734573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4F8B5812" w14:textId="77777777" w:rsidR="000D6C4D" w:rsidRPr="00734573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2FBE8B5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734573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4690B046" wp14:editId="37C73955">
            <wp:extent cx="4833085" cy="27704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86" cy="27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A2E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31991D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57E725C8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6FDBC5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F2FA63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2080D1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9EB94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D9FAA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14CC28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8CF287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E4FD68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3CDC7B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9A150F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AC99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8AC2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6429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9BF0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C71C0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CABG(100);RD(15)                                                      OC;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FECB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 &lt; 8g/dL</w:t>
            </w:r>
          </w:p>
        </w:tc>
      </w:tr>
      <w:tr w:rsidR="000D6C4D" w:rsidRPr="006353BB" w14:paraId="4AF5D04C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74ACF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F1D9E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6336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F2741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170BC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F2CF1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CABG(100);RD(12)                                                      OC;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3A55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 &lt; 8g/dL</w:t>
            </w:r>
          </w:p>
        </w:tc>
      </w:tr>
      <w:tr w:rsidR="000D6C4D" w:rsidRPr="006353BB" w14:paraId="08E4408A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344D68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2E656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99CCFF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FE1FF6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C0F1A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A6E3C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5B2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172A29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78C9F4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8C793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6CC9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848D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2FEE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0E208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4BB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1E3A14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5D433C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8D41B1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20EC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0FA6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66CD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FDF3C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44B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4AE4D5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DD935C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0F1F2B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3B937988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CF8DFB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2AA969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560F4E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3A0230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116C869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74B19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6CDBA0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7A0D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821E83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3AA2D4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296B7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279 (90)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559 (221)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B1365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(23)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31DC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64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6F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B60244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7D68EA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D2B5C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404 (187)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835 (511)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37A58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9EF9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(12)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D4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3A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25D049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5854AC1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 </w:t>
      </w:r>
    </w:p>
    <w:p w14:paraId="55918F4D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4C3357DC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</w:p>
    <w:p w14:paraId="68BE796C" w14:textId="77777777" w:rsidR="000D6C4D" w:rsidRDefault="000D6C4D" w:rsidP="000D6C4D">
      <w:pPr>
        <w:spacing w:after="200" w:line="276" w:lineRule="auto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br w:type="page"/>
      </w:r>
    </w:p>
    <w:p w14:paraId="6E4510A7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Chen T-T, Jiandong-Liu null, Wang G, Jiang S-L, Li L-B, Gao C-Q. China</w:t>
      </w:r>
    </w:p>
    <w:p w14:paraId="6A9CD080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Combined treatment of ulinastatin and tranexamic acid provides beneficial effects by inhibiting inflammatory and fibrinolytic response in patients undergoing heart valve replacement surgery. </w:t>
      </w:r>
    </w:p>
    <w:p w14:paraId="1CF7A5D4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Heart Surg Forum. 2013; 16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 xml:space="preserve">E38-47. </w:t>
      </w:r>
    </w:p>
    <w:p w14:paraId="63A17BFF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67"/>
      </w:tblGrid>
      <w:tr w:rsidR="000D6C4D" w:rsidRPr="006353BB" w14:paraId="6C3A1D24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51ED88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7367" w:type="dxa"/>
            <w:shd w:val="clear" w:color="000000" w:fill="D9D9D9"/>
            <w:noWrap/>
            <w:hideMark/>
          </w:tcPr>
          <w:p w14:paraId="4B6491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3CDDB7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C7CECB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F91B4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 mg/kg prior to the surgery and then maintained by intravenous infusion of tranexamic acid at a dose of  15 mg/kg per hour until the termination of the surgery.</w:t>
            </w:r>
          </w:p>
        </w:tc>
      </w:tr>
      <w:tr w:rsidR="000D6C4D" w:rsidRPr="0016321F" w14:paraId="05CF9F5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B686288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E98C5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 mg/kg prior to the surgery and then maintained by intravenous infusion of tranexamic acid at a dose of  15 mg/kg body weight per hour until the termination of the surgery and ulinastatine (as in placebo group 2)</w:t>
            </w:r>
          </w:p>
        </w:tc>
      </w:tr>
      <w:tr w:rsidR="000D6C4D" w:rsidRPr="006353BB" w14:paraId="5731DFCC" w14:textId="77777777" w:rsidTr="0022513A">
        <w:trPr>
          <w:trHeight w:val="475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9218FDA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79842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  <w:tr w:rsidR="000D6C4D" w:rsidRPr="0016321F" w14:paraId="529DE21B" w14:textId="77777777" w:rsidTr="0022513A">
        <w:trPr>
          <w:trHeight w:val="553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F63737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550AA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Half of ulinastatin at a dose of 1.2 × 104 U/kg prior to the surgery; another half was added into the CPB priming solution</w:t>
            </w:r>
          </w:p>
        </w:tc>
      </w:tr>
    </w:tbl>
    <w:p w14:paraId="0DF80A84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7FB8223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605CE5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7CA576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70EF4BCA" wp14:editId="273B8363">
            <wp:extent cx="4833085" cy="2806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68" cy="28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8B77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2FE42E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5F5956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70AC4715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14F009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ED74A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44B09F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DCA87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DAE9F2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F1C94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684689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3729983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C2FEA9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54857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5C90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1457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5D8B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3C858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OC (100)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                                                 CABG, RD (0)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FC5A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1E4203C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1C0CE5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CB8DC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ED7F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487C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D919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2AFDD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OC (100)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                                                 CABG, RD (0)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E3B9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21B2BD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596B1A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129D9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7917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98D17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BE9A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3EA2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OC (100)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                                                 CABG, RD (0)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F02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AB68655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6EC2B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F3178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E85D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5DAE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FA69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A8EA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OC (100)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                                                 CABG, RD (0)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41C8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0E4420D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74C59E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722941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49728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5EBD05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2A526C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CC58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2FB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EBD95E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FC69EC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1C5F8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E12B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34D0C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F6EAB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6F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na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65A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69D4AA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A2BD87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F1D28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9453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5DDF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4456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36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na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86D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52482B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B45293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74A8F9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72D2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0303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9D74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B3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na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4A2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9331F8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4B8503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DE9E4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F578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2C07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3334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24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na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F8F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4C453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E0764E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CB6042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51DFCB32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C9FBA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8D57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</w:t>
            </w:r>
          </w:p>
          <w:p w14:paraId="1BB22A3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A871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37ECD0D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4F2B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 </w:t>
            </w:r>
          </w:p>
          <w:p w14:paraId="25B0472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7440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 </w:t>
            </w:r>
          </w:p>
          <w:p w14:paraId="09E92FE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</w:tr>
      <w:tr w:rsidR="000D6C4D" w:rsidRPr="006353BB" w14:paraId="1C3AB291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316E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373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144 (40) </w:t>
            </w:r>
          </w:p>
          <w:p w14:paraId="1E35EF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208 (55)            </w:t>
            </w:r>
          </w:p>
          <w:p w14:paraId="163C26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298 (67)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AA6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4BA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157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E6E55CB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12E4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85B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153 (60) </w:t>
            </w:r>
          </w:p>
          <w:p w14:paraId="32A254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224 (66)            </w:t>
            </w:r>
          </w:p>
          <w:p w14:paraId="188698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288 (68)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8E5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50E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A81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0235572" w14:textId="77777777" w:rsidTr="0022513A">
        <w:trPr>
          <w:trHeight w:val="50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E153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38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243 (69) </w:t>
            </w:r>
          </w:p>
          <w:p w14:paraId="2FD7A0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328 (83)            </w:t>
            </w:r>
          </w:p>
          <w:p w14:paraId="7E227D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394 (97)          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FB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333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68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10BEE83" w14:textId="77777777" w:rsidTr="0022513A">
        <w:trPr>
          <w:trHeight w:val="563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1A7F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4A4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299 (89) </w:t>
            </w:r>
          </w:p>
          <w:p w14:paraId="6A9592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312 (112)            </w:t>
            </w:r>
          </w:p>
          <w:p w14:paraId="07136F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344 (98)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729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72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C32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21CA06B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E7035E7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1D0CB31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120FDC56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0584984D" w14:textId="77777777" w:rsidR="000D6C4D" w:rsidRDefault="000D6C4D" w:rsidP="000D6C4D">
      <w:pPr>
        <w:spacing w:after="200" w:line="276" w:lineRule="auto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br w:type="page"/>
      </w:r>
    </w:p>
    <w:p w14:paraId="4AD37945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Choudhuri P, Biswas BK. India</w:t>
      </w:r>
    </w:p>
    <w:p w14:paraId="2DE027DB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Intraoperative use of Epsilon Amino Caproic Acid and Tranexamic Acid in surgeries performed under Cardiopulmonary Bypass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 xml:space="preserve">Comparative Study to assess their impact on reopening due to postoperative bleeding. </w:t>
      </w:r>
    </w:p>
    <w:p w14:paraId="0B65C398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Ethiop J Health Sci. 2015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25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273–8.</w:t>
      </w:r>
    </w:p>
    <w:p w14:paraId="5A0D5930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7C8385A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D235E67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0E978B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4A3C53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726BFEB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49D718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10mg/kg before skin incision, </w:t>
            </w:r>
          </w:p>
          <w:p w14:paraId="271891F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continuous infusion of 1mg/kg/h up to 6 hours postoperatively</w:t>
            </w:r>
          </w:p>
        </w:tc>
      </w:tr>
      <w:tr w:rsidR="000D6C4D" w:rsidRPr="006353BB" w14:paraId="48CACA5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9D1695B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1C39F81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normal saline </w:t>
            </w:r>
          </w:p>
        </w:tc>
      </w:tr>
    </w:tbl>
    <w:p w14:paraId="26C23BF6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483259C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364691F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C5A5E5D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312C424F" wp14:editId="09F8A645">
            <wp:extent cx="4833085" cy="27711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25" cy="27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E10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7DF180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DB07EA3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4A928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88FD2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07F435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5D48555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B0010D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C925D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615D75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EF3E5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39DD40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6F6E79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1F64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5C51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B0C7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E1F4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372A5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 (100)                                                        CABG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4D61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Ht&lt;25% </w:t>
            </w:r>
          </w:p>
        </w:tc>
      </w:tr>
      <w:tr w:rsidR="000D6C4D" w:rsidRPr="006353BB" w14:paraId="508ED10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DAF75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4EA6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6218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58CD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CFE0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BE60D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 (100)                                                        CABG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AF8B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</w:p>
        </w:tc>
      </w:tr>
      <w:tr w:rsidR="000D6C4D" w:rsidRPr="006353BB" w14:paraId="2F76C38A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1F6D21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4E590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5ECD1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921CDB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0DDD6E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98AF5B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99D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F0385E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A384C1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CCBE8B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ABB7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79B6B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068D9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17781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064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B9E9DD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53532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4DE75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550A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A90C5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EF550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4270D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5D2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194B2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8658E36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B0D5C14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A92100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1F2E5A6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07ECA0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4B19E37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B38DDA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0F9BD55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855232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19AB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7B09C76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4BC7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FFD18C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04FC8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FCB22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EF480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E7CF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(8)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45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E1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7DA2E8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BAB4C3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59721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1E0EE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194A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(12)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B1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36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837497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2C0AD11F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6055925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0639B3D7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Coffey A, Pittmam J, Halbrook H, Fehrenbacher J, Beckman D, Hormuth D. </w:t>
      </w:r>
      <w:r>
        <w:rPr>
          <w:sz w:val="20"/>
          <w:szCs w:val="20"/>
          <w:lang w:val="en-CA"/>
        </w:rPr>
        <w:t>USA</w:t>
      </w:r>
    </w:p>
    <w:p w14:paraId="6EB4F8F3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The use of tranexamic acid to reduce postoperative bleeding following cardiac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double-blind randomized trial. </w:t>
      </w:r>
    </w:p>
    <w:p w14:paraId="2FBF64CF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Am Surg. 1995; 61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566–8.</w:t>
      </w:r>
    </w:p>
    <w:p w14:paraId="5C8B2DA4" w14:textId="77777777" w:rsidR="000D6C4D" w:rsidRPr="006353BB" w:rsidRDefault="000D6C4D" w:rsidP="000D6C4D">
      <w:pPr>
        <w:jc w:val="both"/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008C7C33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262E19D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676399A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A6C0CE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8856D4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1BEBC01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10mg/kg over 30 minutes at the time of skin incision </w:t>
            </w:r>
          </w:p>
          <w:p w14:paraId="2D3F249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followed by continuous infusion of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1mg/kg/h over 12 hours.</w:t>
            </w:r>
          </w:p>
        </w:tc>
      </w:tr>
      <w:tr w:rsidR="000D6C4D" w:rsidRPr="006353BB" w14:paraId="5A1F429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E382A7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BC2C57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 infusion</w:t>
            </w:r>
          </w:p>
        </w:tc>
      </w:tr>
    </w:tbl>
    <w:p w14:paraId="7C49C609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353F2FCC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41967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DA72A4C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30F692E" wp14:editId="2142C176">
            <wp:extent cx="4833085" cy="27711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52" cy="27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92C8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721CF2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7151CD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321A1F1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FFFCF0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3B6FD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E3AABB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BD9D53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ED625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85C389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4F3B03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3BC83D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5DC9889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F270B8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7F2C6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A523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45A3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9731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2470B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(12)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OC,EM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97D4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50FF71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8AD81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49090C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0F9C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F5C1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FF35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5B65A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(21);OC(14);EM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B16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1E4822C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087FD6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C1171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44D31B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0795F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B49BF5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73DAF6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59C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F5F793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06C130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23A7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EC01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F551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575D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1.91*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7B599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2BE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B9D96F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CB9F83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74298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69E7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EF63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D9E9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9E90C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E82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7B6017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C62E36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8BA066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3934A0A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395B66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518269D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1323961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7424F5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25EAAC0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D63FD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45BF6E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B763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8C38DC1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48C399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28A85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382 (264)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502 (280)</w:t>
            </w:r>
          </w:p>
          <w:p w14:paraId="473E3C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711 (384)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9A817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(56)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A983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7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63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6997A8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121F7C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F2AB4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594 (367)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848 (531)</w:t>
            </w:r>
          </w:p>
          <w:p w14:paraId="646429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1160 (629)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18982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 (57)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65B0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B6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AD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8FD9FCC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4E83564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>
        <w:rPr>
          <w:b/>
          <w:color w:val="000000"/>
          <w:sz w:val="20"/>
          <w:szCs w:val="20"/>
          <w:lang w:val="en-US"/>
        </w:rPr>
        <w:t>*imputed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1B5526D4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2CBF6344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54FEFC9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26AEC1D2" w14:textId="77777777" w:rsidR="000D6C4D" w:rsidRPr="0020704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Corbeau JJ, Monrigal JP, Jacob JP, Cottineau C, Moreau X, Bukowski JG, et al. </w:t>
      </w:r>
      <w:r w:rsidRPr="0020704B">
        <w:rPr>
          <w:sz w:val="20"/>
          <w:szCs w:val="20"/>
          <w:lang w:val="en-CA"/>
        </w:rPr>
        <w:t xml:space="preserve">France </w:t>
      </w:r>
    </w:p>
    <w:p w14:paraId="194E59ED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Comparison of effects of aprotinin and tranexamic acid on blood loss in heart surgery. </w:t>
      </w:r>
    </w:p>
    <w:p w14:paraId="6DDC9B42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Ann Fr Anesth Reanim.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154–61.</w:t>
      </w:r>
    </w:p>
    <w:p w14:paraId="433D1BB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2183EFD1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A5D8604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0EAF9F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5BFA58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D93E72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E17FF9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TXA bolus of 15mg/kg between injection of heparin and beginning of CPB, </w:t>
            </w:r>
          </w:p>
          <w:p w14:paraId="49B5FD3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and 15mg/kg after protamine injection </w:t>
            </w:r>
          </w:p>
        </w:tc>
      </w:tr>
      <w:tr w:rsidR="000D6C4D" w:rsidRPr="006353BB" w14:paraId="2791B8B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43F277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5DA6CEF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1C68C8B5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AE89B5F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89D80A0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D5C505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984029C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90484BE" wp14:editId="5D651B54">
            <wp:extent cx="4833085" cy="274193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42" cy="27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FA0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4D9CDB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4D914B0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2B4DAA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F3489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D81C3D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64247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7B434A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7557CD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5A2C2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0165C1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A641B6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6FB6E7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CAA7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82D7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8F3F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756F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75239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(54)                                                         OC(46)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RD,EM(0)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6DE1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</w:t>
            </w:r>
          </w:p>
        </w:tc>
      </w:tr>
      <w:tr w:rsidR="000D6C4D" w:rsidRPr="006353BB" w14:paraId="0CECC17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7CA7D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3EF5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6AD9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1B89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7291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747A2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(50)                                                         OC(50)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RD,EM(0)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3F2E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30%</w:t>
            </w:r>
          </w:p>
        </w:tc>
      </w:tr>
      <w:tr w:rsidR="000D6C4D" w:rsidRPr="006353BB" w14:paraId="070FE888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1C79A9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181BBC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90E0BD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AE8768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31790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A0104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CE5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542915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85870F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F279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1D2F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A192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B7888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A09F5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E3B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F4019A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5CE706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B9EE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FD17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66F07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C6E07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42F8A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814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259AA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2AAB0F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952D0D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FAB648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9227FE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2B92A44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3B60BD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9F035B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F491FF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5D38C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A58EF0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6E8B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B2DD24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D3CDFB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35F6A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464 (236)            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576 (269)</w:t>
            </w:r>
          </w:p>
          <w:p w14:paraId="3E8EA6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766 (304)            H37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1015 (409)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1A123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 (37)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DB74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5F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A9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D6F36E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7E9410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A7190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711 (357)            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841 (380)</w:t>
            </w:r>
          </w:p>
          <w:p w14:paraId="01BABC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1083 (452)            H41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1416 (559)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3D13B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 (60)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F699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A1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51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E9AE6C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7955C54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6803E724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8C74E1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110C4F95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Demeyere R, Bosteels A, Arnout J. Belgium</w:t>
      </w:r>
    </w:p>
    <w:p w14:paraId="2055BEA7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Comparison of the effects of tranexamic acid, aprotinin and placebo on blood conservation, fibrinolysis and platelet function with extensive heart surgery. </w:t>
      </w:r>
    </w:p>
    <w:p w14:paraId="147FD700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</w:rPr>
        <w:t>Critical Care. 2006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10(Suppl 1)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P160.</w:t>
      </w:r>
    </w:p>
    <w:p w14:paraId="0767D5A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7AFA773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57CE394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333722B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B0C9C1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8B7B9B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B5CCAF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100 mg/kg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IV bolus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, </w:t>
            </w:r>
          </w:p>
          <w:p w14:paraId="61E360F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then continuous infusion of 1mg/kg/h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infusion rate (up to the end of surgery*)</w:t>
            </w:r>
          </w:p>
        </w:tc>
      </w:tr>
      <w:tr w:rsidR="000D6C4D" w:rsidRPr="006353BB" w14:paraId="743279A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DCD9B9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3D7ADC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saline infusion</w:t>
            </w:r>
          </w:p>
        </w:tc>
      </w:tr>
    </w:tbl>
    <w:p w14:paraId="4F726ECF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411E55F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D99561C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0AD64919" wp14:editId="59BF06EB">
            <wp:extent cx="4833085" cy="2743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5FE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730811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3F55F8E8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4AD4882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678EA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7D2E81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11ED5D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6FE229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E830A4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42EEBF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71F1AD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5BE2A0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03AC2B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4C7F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B8EB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3CA4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76CC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CA33B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, OC (100)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411B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FBD4F25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5F43F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0BED9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B1D3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0EE0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B94C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88*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DB87D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, OC (100)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ABD2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99CC358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C922FA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F3B2B8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C02B3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EA01E2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FB1E4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6A3B1D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5A7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B96DE3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DFEF17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815A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6CB6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93E4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B7E4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2.00*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3CA1D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AE9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F72E3C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5D7660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3710A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ADD8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66D3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DBBC8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80E9A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7CB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5984A7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E6CAE0A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A5D7911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EFA6D4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321209A1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83FDA9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4B0E45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13494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9247F0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828ECE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4515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780B1F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8689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1EED29E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908411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CB748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E5537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395C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D2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2B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A2C46F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B6D074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0BC83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B15A5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8C24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2F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D18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FAAEE0E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B7B931D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  <w:r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 </w:t>
      </w:r>
    </w:p>
    <w:p w14:paraId="1EC7751C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4E4882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2E47A62B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Diprose P, Herbertson MJ, O’Shaughnessy D, Deakin CD, Gill RS. </w:t>
      </w:r>
      <w:r w:rsidRPr="006353BB">
        <w:rPr>
          <w:bCs/>
          <w:sz w:val="20"/>
          <w:szCs w:val="20"/>
          <w:lang w:val="en-CA"/>
        </w:rPr>
        <w:t>United Kingdom</w:t>
      </w:r>
    </w:p>
    <w:p w14:paraId="0DBE985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Reducing allogeneic transfusion in cardiac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randomized double-blind placebo-controlled trial of antifibrinolytic therapies used in addition to intra-operative cell salvage. </w:t>
      </w:r>
    </w:p>
    <w:p w14:paraId="63E6F77A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Br J Anaesth. 2005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94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271–8.</w:t>
      </w:r>
    </w:p>
    <w:p w14:paraId="2EB0F42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15B8C3A7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593B7DD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F01738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AF960B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C36A27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7030C3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5g IV in 200 ml (as an IV bolus at the start of surgery)</w:t>
            </w:r>
          </w:p>
        </w:tc>
      </w:tr>
      <w:tr w:rsidR="000D6C4D" w:rsidRPr="006353BB" w14:paraId="02302FE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C01380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5CF710A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normal saline </w:t>
            </w:r>
          </w:p>
        </w:tc>
      </w:tr>
    </w:tbl>
    <w:p w14:paraId="0DAB5FC8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286367B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71E4C75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0C0AA27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079401D" wp14:editId="169D4ABD">
            <wp:extent cx="4896629" cy="2774120"/>
            <wp:effectExtent l="0" t="0" r="571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9" cy="27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7EA6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3A3701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010B8C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1647192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C8DF65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D2F98E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0AC6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567ED54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AC8FA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B4A8DE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6327A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9A3F11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783E1A7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565B7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A44F0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C541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613F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C24C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104C8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(73)                                                         OC(27)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RD,EM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8D3B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Hb&lt;8.5g/dL  </w:t>
            </w:r>
          </w:p>
        </w:tc>
      </w:tr>
      <w:tr w:rsidR="000D6C4D" w:rsidRPr="006353BB" w14:paraId="0467CBFC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8A6C9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674FE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649F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4E32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FBAC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81F5D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(73)                                                         OC(27)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RD,EM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3FB0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Hb&lt;8.5g/dL  </w:t>
            </w:r>
          </w:p>
        </w:tc>
      </w:tr>
      <w:tr w:rsidR="000D6C4D" w:rsidRPr="006353BB" w14:paraId="0F77D0FB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D093EB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6B7C6D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35460E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71651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E376A6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EF9B1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40C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5B4061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298EEC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00BEC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867A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33.3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03A4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4B859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F482C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940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208549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65AA4F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E77F7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7197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D592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F5C8F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CEF08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2F5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4A25C8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3C3A26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5763AF00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33ACFE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24642A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C78F9C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8134F1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7CCF7B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49398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D317D9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ABEB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1C4759D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63D6D2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D90C5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170 (147)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510 (349)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5EC64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 (35)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CE94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(8)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08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A7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909DAA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84F27B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FB436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350 (314)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860 (577)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FA853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27 (44)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9D47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(11)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C29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C1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169362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2F20F876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1EE882E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58F204E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Dryden PJ, O’Connor JP, Jamieson WR, Reid I, Ansley D, Sadeghi H, et al. Canada</w:t>
      </w:r>
    </w:p>
    <w:p w14:paraId="57B2BB8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Tranexamic acid reduces blood loss and transfusion in reoperative cardiac surgery. </w:t>
      </w:r>
    </w:p>
    <w:p w14:paraId="7ED0166E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Can J Anaesth. 1997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44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934-41.</w:t>
      </w:r>
    </w:p>
    <w:p w14:paraId="0FF9809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4004C9C0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1C7A3E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2E6EC5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FA2E68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BC9AE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890373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10g IV bolus after anesthesia induction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over 30 min prior to skin incision</w:t>
            </w:r>
          </w:p>
        </w:tc>
      </w:tr>
      <w:tr w:rsidR="000D6C4D" w:rsidRPr="006353BB" w14:paraId="78FC61B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773006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1E2E87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053E60F7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451A8AEB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6503323" w14:textId="77777777" w:rsidR="000D6C4D" w:rsidRPr="00C800CB" w:rsidRDefault="000D6C4D" w:rsidP="000D6C4D">
      <w:pPr>
        <w:ind w:right="-52"/>
        <w:rPr>
          <w:b/>
          <w:sz w:val="20"/>
          <w:szCs w:val="20"/>
          <w:lang w:val="en-CA"/>
        </w:rPr>
      </w:pPr>
      <w:r w:rsidRPr="00C800C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DC6906A" w14:textId="77777777" w:rsidR="000D6C4D" w:rsidRPr="00C800C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759F3661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C800C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B4902F6" wp14:editId="2B036A17">
            <wp:extent cx="4833085" cy="2743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1B7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788007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FB89CFD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787A30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986722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5D518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B0C8AE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B3987A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914D88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FC3468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175653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BB18AA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86B5D9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F349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5FF1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B0994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F533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2B82A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, EM (0)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(100)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422C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Hb&lt;8g/dL</w:t>
            </w:r>
          </w:p>
        </w:tc>
      </w:tr>
      <w:tr w:rsidR="000D6C4D" w:rsidRPr="006353BB" w14:paraId="16725234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21216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30A51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E9EA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C4AB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F118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C4B0D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, EM (0)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(100)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46D5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Hb&lt;8g/dL</w:t>
            </w:r>
          </w:p>
        </w:tc>
      </w:tr>
      <w:tr w:rsidR="000D6C4D" w:rsidRPr="006353BB" w14:paraId="50DE0154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3AC85D5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3B1EB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BA8961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D91CE3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DA0C4C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BA929D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4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FF72FC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FE5C2B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C6BC0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B53B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FC5D9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4391C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E0AC9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703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DD502F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8F13B5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97F36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5E87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78F7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BCC1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0499C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22E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DEA26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B0934D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B3DEE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59F9A12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1EA2A0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F5A1B8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EDF59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19717C4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1B93DB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82008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85B33D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01E5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E596B4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8A897C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6D2BC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563 (217)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D9A32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93B2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9B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10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307EC71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776593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24970B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1071 (715)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675FF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CD8A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(10)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B6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43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206A0FE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35AE028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705614A0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16243E0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21D2A4B2" w14:textId="77777777" w:rsidR="000D6C4D" w:rsidRPr="00A304B3" w:rsidRDefault="000D6C4D" w:rsidP="000D6C4D">
      <w:pPr>
        <w:spacing w:after="200" w:line="276" w:lineRule="auto"/>
        <w:rPr>
          <w:sz w:val="20"/>
          <w:szCs w:val="20"/>
          <w:lang w:val="en-CA"/>
        </w:rPr>
      </w:pPr>
      <w:r w:rsidRPr="00A304B3">
        <w:rPr>
          <w:sz w:val="20"/>
          <w:szCs w:val="20"/>
          <w:lang w:val="en-CA"/>
        </w:rPr>
        <w:br w:type="page"/>
      </w:r>
    </w:p>
    <w:p w14:paraId="2904FC9C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Du Y, Xu J, Wang G, Shi J, Yang L, Shi S, et al. </w:t>
      </w:r>
      <w:r w:rsidRPr="006353BB">
        <w:rPr>
          <w:sz w:val="20"/>
          <w:szCs w:val="20"/>
          <w:lang w:val="en-CA"/>
        </w:rPr>
        <w:t>China</w:t>
      </w:r>
    </w:p>
    <w:p w14:paraId="3F5BAC23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Comparison of Two Tranexamic Acid Dose Regimens in Patients Undergoing Cardiac Valve Surgery.</w:t>
      </w:r>
    </w:p>
    <w:p w14:paraId="3AE78EC9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Journal of Cardiothoracic and Vascular Anesthesia 2014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28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1233</w:t>
      </w:r>
      <w:r w:rsidRPr="006353BB">
        <w:rPr>
          <w:sz w:val="20"/>
          <w:szCs w:val="20"/>
          <w:lang w:val="en-US"/>
        </w:rPr>
        <w:noBreakHyphen/>
        <w:t>7.</w:t>
      </w:r>
    </w:p>
    <w:p w14:paraId="605D8737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0E88F14B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F192CC8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3D7F2C4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914BAA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69D848B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3F2881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loading dose 30 mg/kg, maintenance dose 16 mg/kg/h, </w:t>
            </w:r>
          </w:p>
          <w:p w14:paraId="1A5C7C2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and a CPB prime dose of 2mg/kg</w:t>
            </w:r>
          </w:p>
        </w:tc>
      </w:tr>
      <w:tr w:rsidR="000D6C4D" w:rsidRPr="0016321F" w14:paraId="1ABA0C9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B49F04F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E94FDC3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loading dose 10 mg/kg, maintenance dose 2 mg/kg/h, </w:t>
            </w:r>
          </w:p>
          <w:p w14:paraId="74D7ED5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and a CPB prime dose of 40mg </w:t>
            </w:r>
          </w:p>
        </w:tc>
      </w:tr>
    </w:tbl>
    <w:p w14:paraId="6E819D72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US"/>
        </w:rPr>
      </w:pPr>
    </w:p>
    <w:p w14:paraId="7D821F2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Predicted Tranexamic Acid Plasma Concentration</w:t>
      </w:r>
    </w:p>
    <w:p w14:paraId="03F18452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36DE1FA" w14:textId="77777777" w:rsidR="000D6C4D" w:rsidRPr="006353BB" w:rsidRDefault="000D6C4D" w:rsidP="000D6C4D">
      <w:pPr>
        <w:ind w:right="-52"/>
        <w:jc w:val="center"/>
        <w:rPr>
          <w:noProof/>
          <w:sz w:val="20"/>
          <w:szCs w:val="20"/>
          <w:lang w:val="en-CA" w:eastAsia="en-CA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3D09BC36" wp14:editId="398644E0">
            <wp:extent cx="4500000" cy="2700000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29C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Group characteristics</w:t>
      </w:r>
    </w:p>
    <w:p w14:paraId="07E5CD9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1B73746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60C289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B7D03F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0CF0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2961B88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4F0E76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8EA953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A6B32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2D758D3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E9DCBD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CD0261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850FF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550A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45.9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782E7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F0E0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AE057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(5.7)                                                         OC (100)</w:t>
            </w:r>
          </w:p>
          <w:p w14:paraId="4B9619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624F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Ht&lt;27% or Hb&lt;9g/dL</w:t>
            </w:r>
          </w:p>
        </w:tc>
      </w:tr>
      <w:tr w:rsidR="000D6C4D" w:rsidRPr="006353BB" w14:paraId="38ED91E4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A1BDB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5F6E6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01F6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51.1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26CDC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490C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E71D2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CABG (9)                                                         OC (100) </w:t>
            </w:r>
          </w:p>
          <w:p w14:paraId="1F9371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RD;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8720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Ht&lt;27% or Hb&lt;9g/dL</w:t>
            </w:r>
          </w:p>
        </w:tc>
      </w:tr>
      <w:tr w:rsidR="000D6C4D" w:rsidRPr="006353BB" w14:paraId="29775434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D02B2D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B94BCB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418E9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ABE4F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1F09E3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6F232D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546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E7034D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1E625B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54264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210B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B297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B5D25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7889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 Yes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EC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1FE4FB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1A7421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8A04D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B878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E69C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51771A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F6EC9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Yes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1D7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44479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1F88CF5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74498AD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DA2007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850"/>
        <w:gridCol w:w="1701"/>
      </w:tblGrid>
      <w:tr w:rsidR="000D6C4D" w:rsidRPr="006353BB" w14:paraId="7042D030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AF9748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2EF7627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38839E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7C223D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89443B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850" w:type="dxa"/>
            <w:shd w:val="clear" w:color="000000" w:fill="D9D9D9"/>
            <w:vAlign w:val="center"/>
            <w:hideMark/>
          </w:tcPr>
          <w:p w14:paraId="7AF5EB4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        n (%)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475057B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Neuro-exploration</w:t>
            </w:r>
          </w:p>
        </w:tc>
      </w:tr>
      <w:tr w:rsidR="000D6C4D" w:rsidRPr="006353BB" w14:paraId="7EE1EBC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E39BC2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7F4AB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277 (160)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573 (271)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07138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44 (50.6)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8C18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(1.1)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9F98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5C9944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9C348A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C1FDCC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D65BF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328 (192)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613 (280)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3669E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48 (54.5)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DC04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(2.3)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A54E1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(1.1)</w:t>
            </w:r>
          </w:p>
        </w:tc>
        <w:tc>
          <w:tcPr>
            <w:tcW w:w="1701" w:type="dxa"/>
            <w:vMerge/>
            <w:shd w:val="clear" w:color="auto" w:fill="auto"/>
            <w:noWrap/>
            <w:vAlign w:val="center"/>
            <w:hideMark/>
          </w:tcPr>
          <w:p w14:paraId="59B257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3C6CC7D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C9FBC7D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</w:p>
    <w:p w14:paraId="570EE286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11503B8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4E3CB044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Esfandiari BR, Bistgani MM, Kabiri M. Iran</w:t>
      </w:r>
    </w:p>
    <w:p w14:paraId="0942F573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Low dose tranexamic acid effect on post-coronary artery bypass grafting bleeding. </w:t>
      </w:r>
    </w:p>
    <w:p w14:paraId="68CF00F6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Asian Cardiovasc Thorac Ann. 2013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21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669-74.</w:t>
      </w:r>
    </w:p>
    <w:p w14:paraId="6864C271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AAC361F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C846A86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EF7921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99F73A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BA5454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E5EFADF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added to the priming solution </w:t>
            </w:r>
          </w:p>
          <w:p w14:paraId="2CCB2D8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a bolus dose of 1 mg/kg after weaning from CPB</w:t>
            </w:r>
          </w:p>
        </w:tc>
      </w:tr>
      <w:tr w:rsidR="000D6C4D" w:rsidRPr="006353BB" w14:paraId="78F2957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525C4E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4FFEB4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0D5D657B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30AD269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136DEDC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11107A2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F0D165F" wp14:editId="642021E9">
            <wp:extent cx="4833085" cy="2743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4160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677C87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C52F0E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74FA547B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4F075B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7E0658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A42F3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53B4CA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9DA579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85F261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545A30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B8B95B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5C1766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287E0D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1C8FF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FCE8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F64A5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1E8F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66A0B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4331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Hb&lt;8g/dL</w:t>
            </w:r>
          </w:p>
        </w:tc>
      </w:tr>
      <w:tr w:rsidR="000D6C4D" w:rsidRPr="006353BB" w14:paraId="03DC1A0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E7B04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8622E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8C3F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660D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2FF3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CA1BD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88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Ht&lt;24%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Hb&lt;8g/dL</w:t>
            </w:r>
          </w:p>
        </w:tc>
      </w:tr>
      <w:tr w:rsidR="000D6C4D" w:rsidRPr="006353BB" w14:paraId="6205D84B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DDE8DD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DF4B6D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0173D5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699B16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138E64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EE84F9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685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C2EE39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547B28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98B3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F2AC9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77E67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45A6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1.55*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62206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8AD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8D415E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DDD6D7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2BC8F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E36A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73E1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B101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E85D3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F7E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B595FF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EC2614B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21B2B5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765B9132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759E80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F26CBA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E5EA1B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7F6F25E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60EC84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5CA8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4D726C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7B80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CB5A81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1DE354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4ADF5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H6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110 (</w:t>
            </w:r>
            <w:r>
              <w:rPr>
                <w:color w:val="000000"/>
                <w:sz w:val="20"/>
                <w:szCs w:val="20"/>
                <w:lang w:val="en-CA"/>
              </w:rPr>
              <w:t>53*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            H12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235 (</w:t>
            </w:r>
            <w:r>
              <w:rPr>
                <w:color w:val="000000"/>
                <w:sz w:val="20"/>
                <w:szCs w:val="20"/>
                <w:lang w:val="en-CA"/>
              </w:rPr>
              <w:t>114*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</w:t>
            </w:r>
          </w:p>
          <w:p w14:paraId="10BC79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H24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410 (</w:t>
            </w:r>
            <w:r>
              <w:rPr>
                <w:color w:val="000000"/>
                <w:sz w:val="20"/>
                <w:szCs w:val="20"/>
                <w:lang w:val="en-CA"/>
              </w:rPr>
              <w:t>199*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            H48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432 (210)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97F49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 (29)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23E5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(1.5)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7A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FBB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74D73F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FFF84C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895A6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H6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235 (</w:t>
            </w:r>
            <w:r>
              <w:rPr>
                <w:color w:val="000000"/>
                <w:sz w:val="20"/>
                <w:szCs w:val="20"/>
                <w:lang w:val="en-CA"/>
              </w:rPr>
              <w:t>85*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            H12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418 (</w:t>
            </w:r>
            <w:r>
              <w:rPr>
                <w:color w:val="000000"/>
                <w:sz w:val="20"/>
                <w:szCs w:val="20"/>
                <w:lang w:val="en-CA"/>
              </w:rPr>
              <w:t>151*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</w:t>
            </w:r>
          </w:p>
          <w:p w14:paraId="0012FF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H24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590 (</w:t>
            </w:r>
            <w:r>
              <w:rPr>
                <w:color w:val="000000"/>
                <w:sz w:val="20"/>
                <w:szCs w:val="20"/>
                <w:lang w:val="en-CA"/>
              </w:rPr>
              <w:t>213*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)            H48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649 (235)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3E778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43 (57)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12FC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(1.5)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13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FD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1663D19" w14:textId="77777777" w:rsidR="000D6C4D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A42994F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18005281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F69DA6E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7AED974F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Fakher-e-Fayaz</w:t>
      </w:r>
      <w:r>
        <w:rPr>
          <w:sz w:val="20"/>
          <w:szCs w:val="20"/>
          <w:lang w:val="en-CA"/>
        </w:rPr>
        <w:t>, Iftikhar Ahmed, Hana Khurshid</w:t>
      </w:r>
      <w:r w:rsidRPr="006353BB">
        <w:rPr>
          <w:sz w:val="20"/>
          <w:szCs w:val="20"/>
          <w:lang w:val="en-CA"/>
        </w:rPr>
        <w:t>. Pakistan</w:t>
      </w:r>
    </w:p>
    <w:p w14:paraId="07D29A6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Comparison of different doses of tranexamic acid on post-operative bleeding in patients of CABG surgery </w:t>
      </w:r>
    </w:p>
    <w:p w14:paraId="35792546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Pak Armed Forces Med J 2014</w:t>
      </w:r>
      <w:r>
        <w:rPr>
          <w:sz w:val="20"/>
          <w:szCs w:val="20"/>
          <w:lang w:val="en-CA"/>
        </w:rPr>
        <w:t xml:space="preserve">; </w:t>
      </w:r>
      <w:r w:rsidRPr="006353BB">
        <w:rPr>
          <w:sz w:val="20"/>
          <w:szCs w:val="20"/>
          <w:lang w:val="en-CA"/>
        </w:rPr>
        <w:t>1(1)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S13-18</w:t>
      </w:r>
      <w:r>
        <w:rPr>
          <w:sz w:val="20"/>
          <w:szCs w:val="20"/>
          <w:lang w:val="en-CA"/>
        </w:rPr>
        <w:t>.</w:t>
      </w:r>
    </w:p>
    <w:p w14:paraId="0397C474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67"/>
      </w:tblGrid>
      <w:tr w:rsidR="000D6C4D" w:rsidRPr="006353BB" w14:paraId="214512C2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05837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7367" w:type="dxa"/>
            <w:shd w:val="clear" w:color="000000" w:fill="D9D9D9"/>
            <w:noWrap/>
            <w:hideMark/>
          </w:tcPr>
          <w:p w14:paraId="034FA3A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3441E2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1ED69F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C069F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over 20 minutes just after reversal of heparin </w:t>
            </w:r>
          </w:p>
          <w:p w14:paraId="651F77C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10 mg/kg/h as IV infusion for first six hours postoperatively</w:t>
            </w:r>
          </w:p>
        </w:tc>
      </w:tr>
      <w:tr w:rsidR="000D6C4D" w:rsidRPr="0016321F" w14:paraId="57A8549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745DC31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E1D20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20 mg/kg over 20 minutes just after reversal of heparin </w:t>
            </w:r>
          </w:p>
          <w:p w14:paraId="3E7CDF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15 mg/kg/h as IV infusion for first six hours postoperatively</w:t>
            </w:r>
          </w:p>
        </w:tc>
      </w:tr>
      <w:tr w:rsidR="000D6C4D" w:rsidRPr="0016321F" w14:paraId="512DBE7B" w14:textId="77777777" w:rsidTr="0022513A">
        <w:trPr>
          <w:trHeight w:val="475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FC2844A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459FD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30 mg/kg over 20 minutes just after reversal of heparin </w:t>
            </w:r>
          </w:p>
          <w:p w14:paraId="5B6873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20 mg/kg/h as IV infusion for first six hours postoperatively</w:t>
            </w:r>
          </w:p>
        </w:tc>
      </w:tr>
      <w:tr w:rsidR="000D6C4D" w:rsidRPr="006353BB" w14:paraId="2356B265" w14:textId="77777777" w:rsidTr="0022513A">
        <w:trPr>
          <w:trHeight w:val="553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2F148D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D83C6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5006A4CE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29ED640E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324322C" w14:textId="77777777" w:rsidR="000D6C4D" w:rsidRPr="00F1673C" w:rsidRDefault="000D6C4D" w:rsidP="000D6C4D">
      <w:pPr>
        <w:ind w:right="-52"/>
        <w:rPr>
          <w:b/>
          <w:sz w:val="20"/>
          <w:szCs w:val="20"/>
          <w:lang w:val="en-CA"/>
        </w:rPr>
      </w:pPr>
      <w:r w:rsidRPr="00F1673C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EA58797" w14:textId="77777777" w:rsidR="000D6C4D" w:rsidRPr="00F1673C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5F4FA23E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F1673C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3FC1DAF6" wp14:editId="0AF9D7C0">
            <wp:extent cx="4833085" cy="28067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68" cy="28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FE1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99287F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7448E2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457745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BAB9A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157062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293B17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70C6EB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3000A5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3999DB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614ABB1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C0F821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9FF28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B886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FD85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FC91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159AE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9117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26%  </w:t>
            </w:r>
          </w:p>
        </w:tc>
      </w:tr>
      <w:tr w:rsidR="000D6C4D" w:rsidRPr="006353BB" w14:paraId="4760677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AF8FE6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D43CD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4076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0793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BD4C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7392D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912C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26%  </w:t>
            </w:r>
          </w:p>
        </w:tc>
      </w:tr>
      <w:tr w:rsidR="000D6C4D" w:rsidRPr="006353BB" w14:paraId="4477F95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86E457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6B4B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35CD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2133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BBF0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FF4A2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0ACD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26%  </w:t>
            </w:r>
          </w:p>
        </w:tc>
      </w:tr>
      <w:tr w:rsidR="000D6C4D" w:rsidRPr="006353BB" w14:paraId="5A46886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A616B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C136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5D60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5678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5F67A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1822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DD13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26%  </w:t>
            </w:r>
          </w:p>
        </w:tc>
      </w:tr>
      <w:tr w:rsidR="000D6C4D" w:rsidRPr="006353BB" w14:paraId="14D4AF9A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EEB1E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D057F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6FD618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194755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766E5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86BBF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19C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8B4DE4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E61654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97780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7C41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F5CD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CA91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E0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No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733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A39DAE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DBFAAC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0740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33EF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57526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A5A95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39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No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D3D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E90610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890CCC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60CD2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019F8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51F0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47161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18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No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E44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3F7E111" w14:textId="77777777" w:rsidTr="0022513A">
        <w:trPr>
          <w:trHeight w:val="558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3E6F11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DBC6F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FD22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1544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F01F1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5C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No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B16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8218A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4F973F8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0E2EA1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C3BCEB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58581BF0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5680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53E9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</w:t>
            </w:r>
          </w:p>
          <w:p w14:paraId="6BE01E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8116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3AC129C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CDDC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 </w:t>
            </w:r>
          </w:p>
          <w:p w14:paraId="2E8532B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7C0B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 </w:t>
            </w:r>
          </w:p>
          <w:p w14:paraId="29A920B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</w:tr>
      <w:tr w:rsidR="000D6C4D" w:rsidRPr="006353BB" w14:paraId="5EEAE6D4" w14:textId="77777777" w:rsidTr="0022513A">
        <w:trPr>
          <w:trHeight w:val="581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A6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EB2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327 (213)      </w:t>
            </w:r>
          </w:p>
          <w:p w14:paraId="6545978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644 (370)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05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97C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EC5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E8D343C" w14:textId="77777777" w:rsidTr="0022513A">
        <w:trPr>
          <w:trHeight w:val="547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6422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3FA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155 (355)      </w:t>
            </w:r>
          </w:p>
          <w:p w14:paraId="2FEDEC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294 (95)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ED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6CB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929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A12EF92" w14:textId="77777777" w:rsidTr="0022513A">
        <w:trPr>
          <w:trHeight w:val="50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9CC5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131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158 (343)      </w:t>
            </w:r>
          </w:p>
          <w:p w14:paraId="008934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295 (122)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4EE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94F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614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1B1C9FAB" w14:textId="77777777" w:rsidTr="0022513A">
        <w:trPr>
          <w:trHeight w:val="563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7F2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EB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263 (187)      </w:t>
            </w:r>
          </w:p>
          <w:p w14:paraId="5FFC37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671 (557)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B6E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B8D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167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34263372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8906B77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7777FE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E72D2A7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760835AB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Faraoni D, Cacheux C, Van Aelbrouck C, Ickx BE, Barvais L, Levy JH. Belgium</w:t>
      </w:r>
    </w:p>
    <w:p w14:paraId="33FFDBA1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Effect of two doses of tranexamic acid on fibrinolysis evaluated by thromboelastography during cardiac surgery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a randomised, controlled study.</w:t>
      </w:r>
    </w:p>
    <w:p w14:paraId="799988BA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Eur J Anaesthesiol 2014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31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491</w:t>
      </w:r>
      <w:r w:rsidRPr="006353BB">
        <w:rPr>
          <w:sz w:val="20"/>
          <w:szCs w:val="20"/>
          <w:lang w:val="en-US"/>
        </w:rPr>
        <w:noBreakHyphen/>
        <w:t>8.</w:t>
      </w:r>
    </w:p>
    <w:p w14:paraId="121F2E3A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08F4511C" w14:textId="77777777" w:rsidTr="0022513A">
        <w:trPr>
          <w:trHeight w:val="300"/>
        </w:trPr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D14DA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2F55C85C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0EF542F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D850E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55EF3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30mg/kg after intubation </w:t>
            </w:r>
          </w:p>
          <w:p w14:paraId="0B387BBA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followed by a continuous infusion of 16mg/kg/h until the end of CPB</w:t>
            </w:r>
          </w:p>
        </w:tc>
      </w:tr>
      <w:tr w:rsidR="000D6C4D" w:rsidRPr="0016321F" w14:paraId="62C7A5CA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87D38B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low dose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65DD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5mg/kg after intubation </w:t>
            </w:r>
          </w:p>
          <w:p w14:paraId="347AB6E8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followed by a continuous infusion of 5mg/kg/h until the end of CPB</w:t>
            </w:r>
          </w:p>
        </w:tc>
      </w:tr>
      <w:tr w:rsidR="000D6C4D" w:rsidRPr="006353BB" w14:paraId="79C3C3C7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030297A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E0C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rFonts w:eastAsiaTheme="minorHAnsi"/>
                <w:sz w:val="20"/>
                <w:szCs w:val="20"/>
                <w:lang w:val="en-CA" w:eastAsia="en-US"/>
              </w:rPr>
              <w:t>Sodium chloride</w:t>
            </w:r>
          </w:p>
        </w:tc>
      </w:tr>
    </w:tbl>
    <w:p w14:paraId="663AA932" w14:textId="77777777" w:rsidR="000D6C4D" w:rsidRPr="006353BB" w:rsidRDefault="000D6C4D" w:rsidP="000D6C4D">
      <w:pPr>
        <w:ind w:right="-52"/>
        <w:rPr>
          <w:rFonts w:eastAsiaTheme="minorEastAsia"/>
          <w:b/>
          <w:sz w:val="20"/>
          <w:szCs w:val="20"/>
          <w:lang w:val="en-US"/>
        </w:rPr>
      </w:pPr>
    </w:p>
    <w:p w14:paraId="7379BF6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Predicted Tranexamic Acid Plasma Concentration </w:t>
      </w:r>
    </w:p>
    <w:p w14:paraId="20B09CE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27FEC50" w14:textId="77777777" w:rsidR="000D6C4D" w:rsidRPr="006353BB" w:rsidRDefault="000D6C4D" w:rsidP="000D6C4D">
      <w:pPr>
        <w:ind w:right="-52"/>
        <w:jc w:val="center"/>
        <w:rPr>
          <w:sz w:val="20"/>
          <w:szCs w:val="20"/>
          <w:lang w:val="en-US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2DD6A60F" wp14:editId="1EAD67F7">
            <wp:extent cx="4500000" cy="2700000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7AD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B0AC31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6EBA86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03D8DF30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A8E0E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C88AB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7F041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9CCF6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22B1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077E8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8E203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75CA2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C8C956B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1F6DD9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F1F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950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957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2B1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7B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(42)                                                         OC (83)</w:t>
            </w:r>
          </w:p>
          <w:p w14:paraId="467974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7B0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Hb&lt;8.5g/dL</w:t>
            </w:r>
          </w:p>
        </w:tc>
      </w:tr>
      <w:tr w:rsidR="000D6C4D" w:rsidRPr="006353BB" w14:paraId="7533421D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84D0A4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low dose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123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83B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7CFB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96C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AC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(73)</w:t>
            </w:r>
          </w:p>
          <w:p w14:paraId="504E01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(36)</w:t>
            </w:r>
          </w:p>
          <w:p w14:paraId="5B969C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8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Hb&lt;8.5g/dL</w:t>
            </w:r>
          </w:p>
        </w:tc>
      </w:tr>
      <w:tr w:rsidR="000D6C4D" w:rsidRPr="006353BB" w14:paraId="310C8B6F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A7C46D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5E2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E47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FB1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822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CB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(70)                                                         OC (50)</w:t>
            </w:r>
          </w:p>
          <w:p w14:paraId="1B7E54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EE3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Hb&lt;8.5g/dL</w:t>
            </w:r>
          </w:p>
        </w:tc>
      </w:tr>
      <w:tr w:rsidR="000D6C4D" w:rsidRPr="006353BB" w14:paraId="3E797DEC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4DF35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7E596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37BE3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895E5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F4C39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1249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E69F49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75FD60EE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5E0AEB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C40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854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36C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8C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F6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B03CA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0DD70C1E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47C70B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low dose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DA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AB0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0C4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24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396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4D53405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BFD2104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DF8803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B82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D08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BCD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A2A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9BE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9B7C53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8E87E6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A45269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9E6DA3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795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19"/>
        <w:gridCol w:w="1419"/>
        <w:gridCol w:w="1276"/>
        <w:gridCol w:w="1416"/>
      </w:tblGrid>
      <w:tr w:rsidR="000D6C4D" w:rsidRPr="006353BB" w14:paraId="6E2CDAAC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DEB2F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44524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81620D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F70C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AB861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446D9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n (%)</w:t>
            </w:r>
          </w:p>
        </w:tc>
      </w:tr>
      <w:tr w:rsidR="000D6C4D" w:rsidRPr="006353BB" w14:paraId="47A91667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9CDE7C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A6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772 (492)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023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(41.7)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433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55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  <w:tr w:rsidR="000D6C4D" w:rsidRPr="006353BB" w14:paraId="1047512C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CCD3B3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low dose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B5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790 (744)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2A1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(45.5)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2BF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F97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  <w:tr w:rsidR="000D6C4D" w:rsidRPr="006353BB" w14:paraId="218781D0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B01C4D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A3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720 (518)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9BF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3B7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E30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</w:tbl>
    <w:p w14:paraId="668BC55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1B1E0D45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</w:p>
    <w:p w14:paraId="6AEFDD2A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F0490F1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3D392A9E" w14:textId="77777777" w:rsidR="000D6C4D" w:rsidRPr="006353BB" w:rsidRDefault="000D6C4D" w:rsidP="000D6C4D">
      <w:pPr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Ghaffari Nejad MH, Baharestani B, Esfandiari R, Hashemi J, Panahipoor A. Iran</w:t>
      </w:r>
    </w:p>
    <w:p w14:paraId="5524CAA9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Evaluation and Comparison of Using Low-Dose Aprotinin and Tranexamic Acid in CABG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Double Blind Randomized Clinical Trial. </w:t>
      </w:r>
    </w:p>
    <w:p w14:paraId="7F7F985F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Tehran Heart Cent. 2012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7(1)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15–8.</w:t>
      </w:r>
    </w:p>
    <w:p w14:paraId="5D0572B1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84005B3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50DC5A5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C64208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D8C4CB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B27823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5BB37D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 g added to the pump prime solution </w:t>
            </w:r>
          </w:p>
          <w:p w14:paraId="1A5943D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another 1 g was used intravenously after the discontinuation of the pump</w:t>
            </w:r>
          </w:p>
        </w:tc>
      </w:tr>
      <w:tr w:rsidR="000D6C4D" w:rsidRPr="006353BB" w14:paraId="27FF1BC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A672E5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369AC2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00D89A0D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109A9D8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699C505" w14:textId="77777777" w:rsidR="000D6C4D" w:rsidRDefault="000D6C4D" w:rsidP="000D6C4D">
      <w:pPr>
        <w:spacing w:after="200" w:line="276" w:lineRule="auto"/>
        <w:rPr>
          <w:b/>
          <w:sz w:val="20"/>
          <w:szCs w:val="20"/>
          <w:lang w:val="en-CA"/>
        </w:rPr>
      </w:pPr>
      <w:r>
        <w:rPr>
          <w:b/>
          <w:sz w:val="20"/>
          <w:szCs w:val="20"/>
          <w:lang w:val="en-CA"/>
        </w:rPr>
        <w:br w:type="page"/>
      </w:r>
    </w:p>
    <w:p w14:paraId="24281DA8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32068724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F7B4EC0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7D7A3263" wp14:editId="53EC00FE">
            <wp:extent cx="4833085" cy="2740660"/>
            <wp:effectExtent l="0" t="0" r="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15" cy="27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F5B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946C35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E0DF20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AC1EA5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C486C8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178CEE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2A6A6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E44A4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A64551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6204FD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0A466F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78D077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80C005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F76E4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F2CA2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58E4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34F4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19D27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F434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</w:t>
            </w:r>
          </w:p>
        </w:tc>
      </w:tr>
      <w:tr w:rsidR="000D6C4D" w:rsidRPr="006353BB" w14:paraId="6561216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64BC2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92B5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5181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D64D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796D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C7CA54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DC60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30%</w:t>
            </w:r>
          </w:p>
        </w:tc>
      </w:tr>
      <w:tr w:rsidR="000D6C4D" w:rsidRPr="006353BB" w14:paraId="6F664BCB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A4ACAC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251F8C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DC1C4E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DAADC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EE2DF7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0A43A9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829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367B3E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276976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A9ABF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BEF6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1479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7AB1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BEF04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315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CCA7A0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C6E373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B49AB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4EAC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92998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BD0178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1.29*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9243A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057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EB72ED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48CA39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DC90ED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26D3F7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542856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A9114C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1AD683B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287B52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3DA9C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7A726D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AB18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4FD1C9E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54BFC1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F11F27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115 (89)            </w:t>
            </w:r>
          </w:p>
          <w:p w14:paraId="0E8F94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219 (120)</w:t>
            </w:r>
          </w:p>
          <w:p w14:paraId="353B01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356 (179)            </w:t>
            </w:r>
          </w:p>
          <w:p w14:paraId="33AFF6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433 (210)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09F8C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D184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6B9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5C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24C2D2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E3AF11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63FE1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240 (183)            </w:t>
            </w:r>
          </w:p>
          <w:p w14:paraId="0BAFB7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393 (280)</w:t>
            </w:r>
          </w:p>
          <w:p w14:paraId="6F0C41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541 (347)            </w:t>
            </w:r>
          </w:p>
          <w:p w14:paraId="4439EF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649 (365)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D982C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FF07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(6)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06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B5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F6DD649" w14:textId="77777777" w:rsidR="000D6C4D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3C29E8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imputed </w:t>
      </w:r>
    </w:p>
    <w:p w14:paraId="4C48DCE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224ED89E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Greiff G, Stenseth R, Wahba A, Videm V, Lydersen S, Irgens W, et al. Norway</w:t>
      </w:r>
    </w:p>
    <w:p w14:paraId="45D8EB4E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Tranexamic acid reduces blood transfusions in elderly patients undergoing combined aortic valve and coronary artery bypass graft surgery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a randomized controlled trial.</w:t>
      </w:r>
    </w:p>
    <w:p w14:paraId="2DC7FB3C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J Cardiothorac Vasc Anesth 2012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26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232</w:t>
      </w:r>
      <w:r w:rsidRPr="006353BB">
        <w:rPr>
          <w:sz w:val="20"/>
          <w:szCs w:val="20"/>
          <w:lang w:val="en-US"/>
        </w:rPr>
        <w:noBreakHyphen/>
        <w:t>8.</w:t>
      </w:r>
    </w:p>
    <w:p w14:paraId="6BFDF5D9" w14:textId="77777777" w:rsidR="000D6C4D" w:rsidRPr="006353BB" w:rsidRDefault="000D6C4D" w:rsidP="000D6C4D">
      <w:pPr>
        <w:ind w:right="-52"/>
        <w:rPr>
          <w:rFonts w:eastAsiaTheme="minorEastAsia"/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20EB471C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D89DC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502E727F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9683CE3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D13AFE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FE34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10mg/kg before skin incision </w:t>
            </w:r>
          </w:p>
          <w:p w14:paraId="4ECEAA4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followed by an infusion of 1mg/kg/h until the end of surgery</w:t>
            </w:r>
          </w:p>
        </w:tc>
      </w:tr>
      <w:tr w:rsidR="000D6C4D" w:rsidRPr="0016321F" w14:paraId="2500F71E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EF4C66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C338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corresponding volume of 0.9% sodium chloride</w:t>
            </w:r>
          </w:p>
        </w:tc>
      </w:tr>
    </w:tbl>
    <w:p w14:paraId="3114FB2A" w14:textId="77777777" w:rsidR="000D6C4D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CF435C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Predicted Tranexamic Acid Plasma Concentration</w:t>
      </w:r>
    </w:p>
    <w:p w14:paraId="0FBEE922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p w14:paraId="2A0283C9" w14:textId="77777777" w:rsidR="000D6C4D" w:rsidRPr="006353BB" w:rsidRDefault="000D6C4D" w:rsidP="000D6C4D">
      <w:pPr>
        <w:ind w:right="-52"/>
        <w:jc w:val="center"/>
        <w:rPr>
          <w:b/>
          <w:sz w:val="20"/>
          <w:szCs w:val="20"/>
          <w:lang w:val="en-US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1FEEE206" wp14:editId="2A61BA2D">
            <wp:extent cx="4500000" cy="2700000"/>
            <wp:effectExtent l="0" t="0" r="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5F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CCE4DA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1697E830" w14:textId="77777777" w:rsidTr="0022513A">
        <w:trPr>
          <w:trHeight w:val="800"/>
        </w:trPr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86530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2C903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A5187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1A89DE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BF108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EA8BF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08A36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70848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E323724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CB32A1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1A3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DDA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E04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27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3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CABG, OC (100) 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E05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28%</w:t>
            </w:r>
          </w:p>
          <w:p w14:paraId="0A2B67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9.3</w:t>
            </w:r>
          </w:p>
        </w:tc>
      </w:tr>
      <w:tr w:rsidR="000D6C4D" w:rsidRPr="006353BB" w14:paraId="354C6583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77A42C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FEE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854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ED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6A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E8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CABG, OC (100) 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32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28%</w:t>
            </w:r>
          </w:p>
          <w:p w14:paraId="009027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9.3</w:t>
            </w:r>
          </w:p>
        </w:tc>
      </w:tr>
      <w:tr w:rsidR="000D6C4D" w:rsidRPr="006353BB" w14:paraId="016C93FB" w14:textId="77777777" w:rsidTr="0022513A">
        <w:trPr>
          <w:trHeight w:val="720"/>
        </w:trPr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DF244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7F033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ABCB5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A4D1C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116F5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E9AD4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A977F9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4AFDE5E5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D75B5D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EA3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6A3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121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57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A1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D04543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439A8778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96951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2A2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90C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35B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67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3A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F0AFF2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A4BD50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A38E7A7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41BD7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B2CB6F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795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19"/>
        <w:gridCol w:w="1419"/>
        <w:gridCol w:w="1276"/>
        <w:gridCol w:w="1416"/>
      </w:tblGrid>
      <w:tr w:rsidR="000D6C4D" w:rsidRPr="006353BB" w14:paraId="0036DC96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3523B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2685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CEF0B9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9D2B3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8F20F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F06A9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n (%)</w:t>
            </w:r>
          </w:p>
        </w:tc>
      </w:tr>
      <w:tr w:rsidR="000D6C4D" w:rsidRPr="006353BB" w14:paraId="74FEF6DF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3B907F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2F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1060 (881)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AD1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27 (90)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934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(20)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DAC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  <w:tr w:rsidR="000D6C4D" w:rsidRPr="006353BB" w14:paraId="51116C7F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451C38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9E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1119 (847)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D94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 (94)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F9C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(27.3)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45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</w:tbl>
    <w:p w14:paraId="247C35A8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C2328A0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</w:p>
    <w:p w14:paraId="7BDA5D9C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3462190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3482366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Hardy JF, Bélisle S, Dupont C, Harel F, Robitaille D, Roy M, et al. Canada</w:t>
      </w:r>
    </w:p>
    <w:p w14:paraId="026DE3E4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Prophylactic tranexamic acid and epsilon-aminocaproic acid for primary myocardial revascularization. </w:t>
      </w:r>
    </w:p>
    <w:p w14:paraId="4CCC5D78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Ann Thorac Surg. 1998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65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371-6.</w:t>
      </w:r>
    </w:p>
    <w:p w14:paraId="572AB4E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B250508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C6B4A34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B0A748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2551BB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63EE14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554D3F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10g IV bolus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over 20 minutes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before sternotomy</w:t>
            </w:r>
          </w:p>
        </w:tc>
      </w:tr>
      <w:tr w:rsidR="000D6C4D" w:rsidRPr="006353BB" w14:paraId="21FFCB6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61481D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BC6BAF9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6D2C2728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1E70E75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822921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14C6D27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02301A75" wp14:editId="0A73A045">
            <wp:extent cx="4892887" cy="2772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7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4C5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BF21B1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2055D7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2DFE64A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2927DF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8F7922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C6928DE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CAF7E3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38A1B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441C93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AD045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2F4EA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8D1F2A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95693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96E6D6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F0698B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951BBE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FA2F6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C7DA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31FBE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CA21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C6BA1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3186A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8g/dL </w:t>
            </w:r>
          </w:p>
        </w:tc>
      </w:tr>
      <w:tr w:rsidR="000D6C4D" w:rsidRPr="006353BB" w14:paraId="401037F8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1E8B2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DCD91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5164F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79ADA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C5F5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88*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76BDB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C628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6246E0A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93FFC6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6C22CE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241193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672476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928FE4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4AF997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98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DF6F9B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4243B9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D0F8F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F5E5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782C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40EB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AAA1D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3AF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890112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6D6BA5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6B7AC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53C9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C6CE19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164A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A4232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313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9EE179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E0D19A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79F302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5A514566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1064ED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4A0C24D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EEE1A8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1F7D9A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093228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9F6A8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9C5C72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7144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380F29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AE04BF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9CE60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888 (612)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D5323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 (65)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8B98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46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61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861045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4E6317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E0564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1119 (667)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FF01E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27 (60)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DEC3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DD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59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CF0E548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098ED4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 </w:t>
      </w:r>
    </w:p>
    <w:p w14:paraId="45D3627B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CA"/>
        </w:rPr>
      </w:pPr>
    </w:p>
    <w:p w14:paraId="5975F088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1C99882C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Horrow JC, Hlavacek J, Strong MD, Collier W, Brodsky I, Goldman SM, et al. </w:t>
      </w:r>
      <w:r>
        <w:rPr>
          <w:sz w:val="20"/>
          <w:szCs w:val="20"/>
          <w:lang w:val="en-CA"/>
        </w:rPr>
        <w:t>USA</w:t>
      </w:r>
    </w:p>
    <w:p w14:paraId="4909AFA3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Prophylactic tranexamic acid decreases bleeding after cardiac operations. </w:t>
      </w:r>
    </w:p>
    <w:p w14:paraId="13A3EE23" w14:textId="77777777" w:rsidR="000D6C4D" w:rsidRPr="00A6665E" w:rsidRDefault="000D6C4D" w:rsidP="000D6C4D">
      <w:pPr>
        <w:rPr>
          <w:sz w:val="20"/>
          <w:szCs w:val="20"/>
          <w:lang w:val="en-US"/>
        </w:rPr>
      </w:pPr>
      <w:r w:rsidRPr="00A6665E">
        <w:rPr>
          <w:sz w:val="20"/>
          <w:szCs w:val="20"/>
          <w:lang w:val="en-US"/>
        </w:rPr>
        <w:t>J Thorac Cardiovasc Surg. 1990</w:t>
      </w:r>
      <w:r>
        <w:rPr>
          <w:sz w:val="20"/>
          <w:szCs w:val="20"/>
          <w:lang w:val="en-US"/>
        </w:rPr>
        <w:t xml:space="preserve">; </w:t>
      </w:r>
      <w:r w:rsidRPr="00A6665E">
        <w:rPr>
          <w:sz w:val="20"/>
          <w:szCs w:val="20"/>
          <w:lang w:val="en-US"/>
        </w:rPr>
        <w:t>99</w:t>
      </w:r>
      <w:r>
        <w:rPr>
          <w:sz w:val="20"/>
          <w:szCs w:val="20"/>
          <w:lang w:val="en-US"/>
        </w:rPr>
        <w:t xml:space="preserve">: </w:t>
      </w:r>
      <w:r w:rsidRPr="00A6665E">
        <w:rPr>
          <w:sz w:val="20"/>
          <w:szCs w:val="20"/>
          <w:lang w:val="en-US"/>
        </w:rPr>
        <w:t>70-4.</w:t>
      </w:r>
    </w:p>
    <w:p w14:paraId="12F37A1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1EF66D05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19FF29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0296438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0146A0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EC126E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2FDDD03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10mg/kg over 20 minutes then 1mg/kg/h during 10hours</w:t>
            </w:r>
          </w:p>
        </w:tc>
      </w:tr>
      <w:tr w:rsidR="000D6C4D" w:rsidRPr="006353BB" w14:paraId="7DA2FAB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A3428E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E12ADD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70797634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EB89169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9AF7856" w14:textId="77777777" w:rsidR="000D6C4D" w:rsidRPr="00F34B9C" w:rsidRDefault="000D6C4D" w:rsidP="000D6C4D">
      <w:pPr>
        <w:ind w:right="-52"/>
        <w:rPr>
          <w:b/>
          <w:sz w:val="20"/>
          <w:szCs w:val="20"/>
          <w:lang w:val="en-CA"/>
        </w:rPr>
      </w:pPr>
      <w:r w:rsidRPr="00F34B9C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2BA83337" w14:textId="77777777" w:rsidR="000D6C4D" w:rsidRPr="00F34B9C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6EC192C1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F34B9C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0D83F87" wp14:editId="5309DAF3">
            <wp:extent cx="4860000" cy="2595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E4C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C80B16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023D4E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563291B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9AC6DA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6F671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77709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CA5EEC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4C7616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FF07CF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7F6F3B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7EF664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2446CA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D0E26D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F44F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A2B1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878C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1668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6BEB3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(78);OC (33) RD,EM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0560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C10FCFC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085C9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9D5E4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9C97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5AE2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B8C4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35FCE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(95);OC (10) RD,EM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74FC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06A2017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2C621F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611F97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A9B2F6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E775E7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46FA3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9F319E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33B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09813E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25DBF8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189D8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536E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CE54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59C4F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8A0F11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613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393841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53FC42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A5600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5C14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9AD1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5ACE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B9EF7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47C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D3E488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9725B43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</w:p>
    <w:p w14:paraId="0323CD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F91FE4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BBA291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ED5CCE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B21BCB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78517E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96A87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6EAF25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5FD14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CEBF97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F1DE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C8F7C8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FC8185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A5AED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496 (228)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D6427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58C3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F3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5E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17F78A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7A8D07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252FA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750 (314)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46263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9546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62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EF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244B35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0A05F61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4377D91E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7D12C50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5E9DDFC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Horrow JC, Van Riper DF, Strong MD, Brodsky I, Parmet JL. </w:t>
      </w:r>
      <w:r>
        <w:rPr>
          <w:sz w:val="20"/>
          <w:szCs w:val="20"/>
          <w:lang w:val="en-CA"/>
        </w:rPr>
        <w:t>USA</w:t>
      </w:r>
    </w:p>
    <w:p w14:paraId="699F2358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Hemostatic effects of tranexamic acid and desmopressin during cardiac surgery. </w:t>
      </w:r>
    </w:p>
    <w:p w14:paraId="191BD471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Circulation. 1991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84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2063–70.</w:t>
      </w:r>
    </w:p>
    <w:p w14:paraId="5BB1B4F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C8C6B5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B7921C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110CCC6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19390C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1FFF222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2F8C078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over 30 minutes after induction but before skin incision </w:t>
            </w:r>
          </w:p>
          <w:p w14:paraId="5BFC855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12 hours infusion of 1 mg/kg/h</w:t>
            </w:r>
          </w:p>
        </w:tc>
      </w:tr>
      <w:tr w:rsidR="000D6C4D" w:rsidRPr="006353BB" w14:paraId="15F5227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526E58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040832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7838DC07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85DED18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065D8D36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4DFEFBC6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3C2180B8" wp14:editId="6C53EC4E">
            <wp:extent cx="4833085" cy="27432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CCBF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E7491D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90C499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0ECA523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76EEC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56D5C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F869D7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A52F0E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AF0F3F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8CBEBA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21B291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703907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F08680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2C1EEA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4EDB6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9004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07E3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7A529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631F5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(75)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 OC (30)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(3)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970E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F79FB3A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8AF86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E6791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4219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0D536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AB9F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90F89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OC (18)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(11)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2D78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93A5C8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5A7BD2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F0F8BC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271531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08E5DE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0B401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4B84A8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3C1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7BCC18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EFB6BF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E690D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F41CC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A4C62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71F1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141B1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53A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9EC08F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F5910B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6E216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7553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1DDB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69AF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783A3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DA4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F21CB2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E7B203D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49076D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E80BE0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52ADB4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82C46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0588778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F5F4E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65B8AE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EDE57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188DCA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4AA2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292356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C0742A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D93C89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381 (225)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98257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 (36)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6BD6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AA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43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FF82C9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E17CA3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1B6A9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512 (245)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78613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 (36)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A00C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31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9E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ED3BF2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C59165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0BB7D26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3BCD75A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7E9E422D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Horrow JC, Van Riper DF, Strong MD, Grunewald KE, Parmet JL. </w:t>
      </w:r>
      <w:r>
        <w:rPr>
          <w:sz w:val="20"/>
          <w:szCs w:val="20"/>
          <w:lang w:val="en-CA"/>
        </w:rPr>
        <w:t>USA</w:t>
      </w:r>
    </w:p>
    <w:p w14:paraId="185DB82E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The dose-response relationship of tranexamic acid. </w:t>
      </w:r>
    </w:p>
    <w:p w14:paraId="5E6F6BB0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Anesthesiology.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82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383–92.</w:t>
      </w:r>
    </w:p>
    <w:p w14:paraId="73833ADE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67"/>
      </w:tblGrid>
      <w:tr w:rsidR="000D6C4D" w:rsidRPr="006353BB" w14:paraId="1FC29B9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C76412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67" w:type="dxa"/>
            <w:shd w:val="clear" w:color="000000" w:fill="D9D9D9"/>
            <w:noWrap/>
            <w:hideMark/>
          </w:tcPr>
          <w:p w14:paraId="2FAD207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3A7815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7D8CCF3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33B43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2.5 mg/kg over 30 minutes induction of anesthesia but before skin incision  followed by a 12 hour infusion of 0.25 mg/kg/h</w:t>
            </w:r>
          </w:p>
        </w:tc>
      </w:tr>
      <w:tr w:rsidR="000D6C4D" w:rsidRPr="0016321F" w14:paraId="69B5710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C1939A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EC56F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5 mg/kg over 30 minutes induction of anesthesia but before skin incision  </w:t>
            </w:r>
          </w:p>
          <w:p w14:paraId="675CAF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12 hour infusion of 0.5 mg/kg/h</w:t>
            </w:r>
          </w:p>
        </w:tc>
      </w:tr>
      <w:tr w:rsidR="000D6C4D" w:rsidRPr="0016321F" w14:paraId="5B1B1D95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0BED0F1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362A9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over 30 minutes induction of anesthesia but before skin incision  followed by a 12 hour infusion of 1 mg/kg/h</w:t>
            </w:r>
          </w:p>
        </w:tc>
      </w:tr>
      <w:tr w:rsidR="000D6C4D" w:rsidRPr="0016321F" w14:paraId="530D6147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A4AD3F7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4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3B287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20 mg/kg over 30 minutes induction of anesthesia but before skin incision  followed by a 12 hour infusion of  2 mg/kg/h</w:t>
            </w:r>
          </w:p>
        </w:tc>
      </w:tr>
      <w:tr w:rsidR="000D6C4D" w:rsidRPr="0016321F" w14:paraId="7A0C9D63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359CCEA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5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7170A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40 mg/kg over 30 minutes induction of anesthesia but before skin incision  followed by a 12 hour infusion of 4 mg/kg/h</w:t>
            </w:r>
          </w:p>
        </w:tc>
      </w:tr>
      <w:tr w:rsidR="000D6C4D" w:rsidRPr="006353BB" w14:paraId="1A107A2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0FEE23D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D3A20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</w:tbl>
    <w:p w14:paraId="052B07C2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ED54BEE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7CEDAFA" w14:textId="77777777" w:rsidR="000D6C4D" w:rsidRPr="00F34B9C" w:rsidRDefault="000D6C4D" w:rsidP="000D6C4D">
      <w:pPr>
        <w:ind w:right="-52"/>
        <w:rPr>
          <w:b/>
          <w:sz w:val="20"/>
          <w:szCs w:val="20"/>
          <w:lang w:val="en-CA"/>
        </w:rPr>
      </w:pPr>
      <w:r w:rsidRPr="00F34B9C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15B389C8" w14:textId="77777777" w:rsidR="000D6C4D" w:rsidRPr="00F34B9C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23B972C8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F34B9C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A9D67E4" wp14:editId="33A783E6">
            <wp:extent cx="4833085" cy="27432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342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575F942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2B27DC9" w14:textId="77777777" w:rsidTr="0022513A">
        <w:trPr>
          <w:trHeight w:val="800"/>
        </w:trPr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3E5B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50DB9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04696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4D37F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68CF8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ED5A5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B054D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329E795A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907A2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5C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D3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46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1E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6B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OC(29)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(4)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37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C0511B9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A2469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E0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B3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0F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92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3F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OC(14)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(14)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2E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B093A06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59EE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D7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E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E2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F3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55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OC(29)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(29)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7F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4D455E7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03E37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9D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84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3C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CC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F4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OC(26)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(11)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7E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7BE7CB4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F0387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F3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30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8B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177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E2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OC(11)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(11)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1C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E92EC78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C2ED7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D3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F8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36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02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04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EM (0)                                                      OC(15)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(11)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B29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7ED88D2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68D3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E528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45862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383F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596A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D17A0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24263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4050D69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A69E8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85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D6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5B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F2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53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CCA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C19DD50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E0559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DF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03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38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36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24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8C7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4162F78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4C0F1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CF8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7C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25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D8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96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931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F034335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27FA4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DD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71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0E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F4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DB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8FD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6CD029D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363E1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D4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BC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D1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70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E4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965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01C6E18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EA2E0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B3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EA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F5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BE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3E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No   Postoperative Yes 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CFA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B8778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tbl>
      <w:tblPr>
        <w:tblW w:w="8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3727716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8CEEDD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3586D2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103910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 xml:space="preserve"> mL (SD)</w:t>
            </w:r>
          </w:p>
        </w:tc>
        <w:tc>
          <w:tcPr>
            <w:tcW w:w="1520" w:type="dxa"/>
            <w:shd w:val="clear" w:color="000000" w:fill="D9D9D9"/>
            <w:vAlign w:val="center"/>
            <w:hideMark/>
          </w:tcPr>
          <w:p w14:paraId="784D86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5121B5D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vAlign w:val="center"/>
            <w:hideMark/>
          </w:tcPr>
          <w:p w14:paraId="1549707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 </w:t>
            </w:r>
          </w:p>
          <w:p w14:paraId="3D6D498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380" w:type="dxa"/>
            <w:shd w:val="clear" w:color="000000" w:fill="D9D9D9"/>
            <w:vAlign w:val="center"/>
            <w:hideMark/>
          </w:tcPr>
          <w:p w14:paraId="24AA528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352DBFE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3693FC3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F368BF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AA4F6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576 (318)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55A194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(35)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2C5FC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066E6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7A7DDD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6401AC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45133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441 (244)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7A3511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 (36)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0DF00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662A81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80C225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DF69D0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8F315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418 (234)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708D72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(27)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D6C65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271EF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749E25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48E45C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4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11721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391 (212)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3F75DF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(26)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80525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687122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FF9995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87DD0E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TXA Group 5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DC3A3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421 (231)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7555FC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(24)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ED15B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09E32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CB81A5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57C4FE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D1265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629 (345)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05BB81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(25)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56808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0307C9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1DD82F3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997274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06CA4BF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19D06081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6A12E35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Jimenez JJ, Iribarren JL, Lorente L, Rodriguez JM, Hernandez D, Nassar I, et al. </w:t>
      </w:r>
      <w:r w:rsidRPr="006353BB">
        <w:rPr>
          <w:sz w:val="20"/>
          <w:szCs w:val="20"/>
          <w:lang w:val="en-CA"/>
        </w:rPr>
        <w:t>Spain</w:t>
      </w:r>
    </w:p>
    <w:p w14:paraId="71A78BF0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attenuates inflammatory response in cardiopulmonary bypass surgery through blockade of fibrinolysis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case control study followed by a randomized double-blind controlled trial. </w:t>
      </w:r>
    </w:p>
    <w:p w14:paraId="43B07D82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Crit Care. 2007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11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R117.</w:t>
      </w:r>
    </w:p>
    <w:p w14:paraId="64CBBFDD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DCFBEE0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78C60BE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F684299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639BBD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5DA624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5FA1664" w14:textId="77777777" w:rsidR="000D6C4D" w:rsidRPr="006353BB" w:rsidRDefault="000D6C4D" w:rsidP="0022513A">
            <w:pPr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2 g pre-CPB and 2g post-CPB after protamine administration</w:t>
            </w:r>
          </w:p>
        </w:tc>
      </w:tr>
      <w:tr w:rsidR="000D6C4D" w:rsidRPr="006353BB" w14:paraId="369F268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FE7115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E90732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129667F5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2F1EE418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4F21282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60DA221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3C7BE1E0" wp14:editId="7795279D">
            <wp:extent cx="4833085" cy="2740660"/>
            <wp:effectExtent l="0" t="0" r="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15" cy="27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968C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1C9221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C2CE2A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702403D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0FF2F6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8C974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8751A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95462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54D61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4B35F8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065679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2D43A44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640E18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C67351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E6C47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EF01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2829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CBCF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6EF41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(62)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 OC (46)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RD(4)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A2C3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8g/dL </w:t>
            </w:r>
          </w:p>
        </w:tc>
      </w:tr>
      <w:tr w:rsidR="000D6C4D" w:rsidRPr="006353BB" w14:paraId="66F4D9D0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19F07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82B8E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F759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223C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7B80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201E8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(61)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                                                      OC (54)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RD(15)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3C361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17FB984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A54F45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82E065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8B630E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07F5DC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13D237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18637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C1B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A41D55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A0C9D4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0F97D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4EF0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6201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BCDAF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CC618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82F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47A21E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AA2000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3E831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B2CE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9D98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BF7F5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2A06CF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0A7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C73BC7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F11EC62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DA64C8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39B53604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FD3E56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5F15CB3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221A21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F53630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7D0A0EB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3EEF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452EA6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60F4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385E3ED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7E610C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01E1C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464 (369)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E449A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(37)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EBD8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20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87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EB125A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9E460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CF064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1037 (659)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D3F63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19 (73)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E80A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07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77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CFF76A0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F76BFFA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9AFAA3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321FC5E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49DB4357" w14:textId="77777777" w:rsidR="000D6C4D" w:rsidRPr="006353BB" w:rsidRDefault="000D6C4D" w:rsidP="000D6C4D">
      <w:pPr>
        <w:widowControl w:val="0"/>
        <w:adjustRightInd w:val="0"/>
        <w:ind w:left="-273" w:right="-6"/>
        <w:rPr>
          <w:sz w:val="20"/>
          <w:szCs w:val="20"/>
          <w:lang w:val="en-US"/>
        </w:rPr>
      </w:pPr>
      <w:r w:rsidRPr="006353BB">
        <w:rPr>
          <w:sz w:val="20"/>
          <w:szCs w:val="20"/>
        </w:rPr>
        <w:t xml:space="preserve">Jiménez JJ, Iribarren JL, Brouard M, Hernández D, Palmero S, Jiménez A, et al. </w:t>
      </w:r>
      <w:r w:rsidRPr="006353BB">
        <w:rPr>
          <w:sz w:val="20"/>
          <w:szCs w:val="20"/>
          <w:lang w:val="en-US"/>
        </w:rPr>
        <w:t>Spain</w:t>
      </w:r>
    </w:p>
    <w:p w14:paraId="7BB34C5A" w14:textId="77777777" w:rsidR="000D6C4D" w:rsidRPr="006353BB" w:rsidRDefault="000D6C4D" w:rsidP="000D6C4D">
      <w:pPr>
        <w:widowControl w:val="0"/>
        <w:adjustRightInd w:val="0"/>
        <w:ind w:left="-273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Safety and effectiveness of two treatment regimes with tranexamic acid to minimize inflammatory response in elective cardiopulmonary bypass patients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a randomized double-blind, dose-dependent, phase IV clinical trial.</w:t>
      </w:r>
    </w:p>
    <w:p w14:paraId="2885112F" w14:textId="77777777" w:rsidR="000D6C4D" w:rsidRPr="006353BB" w:rsidRDefault="000D6C4D" w:rsidP="000D6C4D">
      <w:pPr>
        <w:widowControl w:val="0"/>
        <w:adjustRightInd w:val="0"/>
        <w:ind w:left="-273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J Cardiothorac Surg 2011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6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>138</w:t>
      </w:r>
    </w:p>
    <w:p w14:paraId="13F0EE8D" w14:textId="77777777" w:rsidR="000D6C4D" w:rsidRPr="006353BB" w:rsidRDefault="000D6C4D" w:rsidP="000D6C4D">
      <w:pPr>
        <w:widowControl w:val="0"/>
        <w:adjustRightInd w:val="0"/>
        <w:ind w:left="-273"/>
        <w:rPr>
          <w:rFonts w:eastAsiaTheme="minorEastAsia"/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370B8577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C4CB9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16182336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553B9F31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00BFE92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1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206C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  <w:lang w:val="en-US"/>
              </w:rPr>
              <w:t>Patients received TXA 40 mg/Kg before and after CPB</w:t>
            </w:r>
          </w:p>
        </w:tc>
      </w:tr>
      <w:tr w:rsidR="000D6C4D" w:rsidRPr="0016321F" w14:paraId="2D0A6D6F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B5707F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2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9A7E3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  <w:lang w:val="en-US"/>
              </w:rPr>
              <w:t>Patients received TXA 40 mg/Kg before and placebo after CPB</w:t>
            </w:r>
          </w:p>
        </w:tc>
      </w:tr>
    </w:tbl>
    <w:p w14:paraId="0414F71F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US"/>
        </w:rPr>
      </w:pPr>
    </w:p>
    <w:p w14:paraId="335911CA" w14:textId="77777777" w:rsidR="000D6C4D" w:rsidRDefault="000D6C4D" w:rsidP="000D6C4D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14:paraId="7B0C4EB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Predicted Tranexamic Acid Plasma Concentration </w:t>
      </w:r>
    </w:p>
    <w:p w14:paraId="2233D41D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95D2118" w14:textId="77777777" w:rsidR="000D6C4D" w:rsidRPr="006353BB" w:rsidRDefault="000D6C4D" w:rsidP="000D6C4D">
      <w:pPr>
        <w:ind w:right="-52"/>
        <w:jc w:val="center"/>
        <w:rPr>
          <w:sz w:val="20"/>
          <w:szCs w:val="20"/>
          <w:lang w:val="en-US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301D98B0" wp14:editId="7A776C14">
            <wp:extent cx="4500000" cy="2700000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7747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CABA54D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Group characteristics</w:t>
      </w:r>
    </w:p>
    <w:p w14:paraId="6FF151E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17A04A70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F664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63928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F90BA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B3FD7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2E182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61B5B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83DDC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E0080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CE5351C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B545B2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A48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CF2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1A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621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E8F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(57.5)                                                         OC (51.2); RD (3.8);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453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Hb&lt;8g/dL</w:t>
            </w:r>
          </w:p>
        </w:tc>
      </w:tr>
      <w:tr w:rsidR="000D6C4D" w:rsidRPr="006353BB" w14:paraId="32EE6DA1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033483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46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9C2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67.5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2C7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C3F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77*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0C5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(67.5)                                                         OC (43.7); RD (5);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4F2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Hb&lt;8g/dL</w:t>
            </w:r>
          </w:p>
        </w:tc>
      </w:tr>
      <w:tr w:rsidR="000D6C4D" w:rsidRPr="006353BB" w14:paraId="5CC95737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F0755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D30E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DD05C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32594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982A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Duration CPB (hours)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ACCA7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Blood salvage</w:t>
            </w:r>
            <w:r w:rsidRPr="006353BB"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DEF77D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2AFC8F3E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323CCE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846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6EF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6D0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6E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16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35A4B5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482BD092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6100F0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E0A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1A4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91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6A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DF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B28F2E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53ED4A5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14A4C5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A5E8F4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2121"/>
        <w:gridCol w:w="1420"/>
        <w:gridCol w:w="1276"/>
        <w:gridCol w:w="850"/>
        <w:gridCol w:w="1702"/>
      </w:tblGrid>
      <w:tr w:rsidR="000D6C4D" w:rsidRPr="006353BB" w14:paraId="43630C40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C4894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6913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E29AEF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29E7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9506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236B5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        n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D9F39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Neuro-exploration</w:t>
            </w:r>
          </w:p>
        </w:tc>
      </w:tr>
      <w:tr w:rsidR="000D6C4D" w:rsidRPr="006353BB" w14:paraId="73BD197E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9D9BAA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9C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263 (187)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671 (557)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FCD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22 (27.5)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823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(2.5)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A0A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(2.5)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96C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</w:rPr>
              <w:t>Diagnosis based on clinical observation</w:t>
            </w:r>
            <w:r w:rsidRPr="006353BB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0D6C4D" w:rsidRPr="006353BB" w14:paraId="01F7FA68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887EE3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55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366 (383)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826 (557)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963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 (35)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28A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(6.3)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9B9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4D2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214E0E39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A845B27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>imputed.</w:t>
      </w:r>
    </w:p>
    <w:p w14:paraId="52A9CBB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6F948E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Karski JM, Teasdale SJ, Norman P, Carroll J, VanKessel K, Wong P, et al. Canada</w:t>
      </w:r>
    </w:p>
    <w:p w14:paraId="346EB7CF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Prevention of bleeding after cardiopulmonary bypass with high-dose tranexamic acid. </w:t>
      </w:r>
      <w:r w:rsidRPr="006353BB">
        <w:rPr>
          <w:sz w:val="20"/>
          <w:szCs w:val="20"/>
        </w:rPr>
        <w:t xml:space="preserve">Double-blind, randomized clinical trial. </w:t>
      </w:r>
    </w:p>
    <w:p w14:paraId="168E5DA3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Thorac Cardiovasc Surg.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110</w:t>
      </w:r>
      <w:r>
        <w:rPr>
          <w:sz w:val="20"/>
          <w:szCs w:val="20"/>
        </w:rPr>
        <w:t>: 835-</w:t>
      </w:r>
      <w:r w:rsidRPr="006353BB">
        <w:rPr>
          <w:sz w:val="20"/>
          <w:szCs w:val="20"/>
        </w:rPr>
        <w:t>42.</w:t>
      </w:r>
    </w:p>
    <w:p w14:paraId="6EAAFD18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45311872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0BC7B7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49D9D79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59F7E9E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7839DAB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5F444A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10g after anaesthesia as an iv bolus over 20 minutes</w:t>
            </w:r>
          </w:p>
        </w:tc>
      </w:tr>
      <w:tr w:rsidR="000D6C4D" w:rsidRPr="0016321F" w14:paraId="7D1E142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6D52DE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B4F52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10g after anaesthesia as an iv bolus over 20 minutes then 2g/h for 5 hours</w:t>
            </w:r>
          </w:p>
        </w:tc>
      </w:tr>
      <w:tr w:rsidR="000D6C4D" w:rsidRPr="006353BB" w14:paraId="131EC60E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5F819D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1A037E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0.9% saline</w:t>
            </w:r>
          </w:p>
        </w:tc>
      </w:tr>
    </w:tbl>
    <w:p w14:paraId="1EA0C474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189D66E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981F180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91ABB2E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27A3ACB" wp14:editId="362E5D95">
            <wp:extent cx="4833085" cy="274574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9AF8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3C4EBF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49D54B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7128C471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2C7152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A82F62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D2AC5A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CECCBE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357B7C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6732638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320ECC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375E590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40512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1AB03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9F8D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104A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13F1A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02940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(71)                                                         OC (32)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(12)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9FED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</w:t>
            </w:r>
          </w:p>
        </w:tc>
      </w:tr>
      <w:tr w:rsidR="000D6C4D" w:rsidRPr="006353BB" w14:paraId="433B0C9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98AC0D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1469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3136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FF4ED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4D8B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FF3F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(80)                                                         OC (26)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(24)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2291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20%</w:t>
            </w:r>
          </w:p>
        </w:tc>
      </w:tr>
      <w:tr w:rsidR="000D6C4D" w:rsidRPr="006353BB" w14:paraId="7839EC3E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5EAA9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9C228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98E7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CE3F5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53AF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8A5F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(83)                                                         OC (27)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(23)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88EE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20%</w:t>
            </w:r>
          </w:p>
        </w:tc>
      </w:tr>
      <w:tr w:rsidR="000D6C4D" w:rsidRPr="006353BB" w14:paraId="33BE5F94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6128EE9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A5648F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B39D5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4D335D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5C50D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B476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619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769295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965916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888C2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8F73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7538B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B0B62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C2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395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B8E9DF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8633EE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26FFC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37A9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6001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D2838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66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1FC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21FE68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94DEF4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E26B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4260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75EF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26DEC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94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7F0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CDAFC5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80E894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0B4C76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5E78762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51874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09E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</w:t>
            </w:r>
          </w:p>
          <w:p w14:paraId="37ECBB3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 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6F8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4519AF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D6BF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37A4783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3BAE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34523B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5DB8D019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A93D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72D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228 (245) </w:t>
            </w:r>
          </w:p>
          <w:p w14:paraId="56D895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644 (518)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31A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942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1 (2)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61E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2F28F7C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42CE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B10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210 (276) </w:t>
            </w:r>
          </w:p>
          <w:p w14:paraId="0686D6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609 (573)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B02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D41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701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00A59DA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29B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734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452 (409) </w:t>
            </w:r>
          </w:p>
          <w:p w14:paraId="59E7DC1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984 (748)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3FD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793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2 (4)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A72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3825E1FA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05B0F3C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60643B5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045BB4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0E2E1C2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Karski JM, Dowd NP, Joiner R, Carroll J, Peniston C, Bailey K, et al. Canada</w:t>
      </w:r>
    </w:p>
    <w:p w14:paraId="19FB1F6C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The effect of three different doses of tranexamic acid on blood loss after cardiac surgery with mild systemic hypothermia (32 degrees C). </w:t>
      </w:r>
    </w:p>
    <w:p w14:paraId="51F141DD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Cardiothorac Vasc Anesth. 1998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12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642–6.</w:t>
      </w:r>
    </w:p>
    <w:p w14:paraId="2F78A032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444609A8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1A6733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299E985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CB70FE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DED4EA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23EED6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50 mg/kg over 20 minutes after anesthesia but before CPB</w:t>
            </w:r>
          </w:p>
        </w:tc>
      </w:tr>
      <w:tr w:rsidR="000D6C4D" w:rsidRPr="0016321F" w14:paraId="6D1CA1F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5EA867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13519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100 mg/kg over 20 minutes after anesthesia but before CPB</w:t>
            </w:r>
          </w:p>
        </w:tc>
      </w:tr>
      <w:tr w:rsidR="000D6C4D" w:rsidRPr="0016321F" w14:paraId="10FA865A" w14:textId="77777777" w:rsidTr="0022513A">
        <w:trPr>
          <w:trHeight w:val="378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E7F66B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789541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150 mg/kg over 20 minutes after anesthesia but before CPB</w:t>
            </w:r>
          </w:p>
        </w:tc>
      </w:tr>
    </w:tbl>
    <w:p w14:paraId="7600E942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1C017C8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0012B16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82C103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BC8DCD2" wp14:editId="53CC26E6">
            <wp:extent cx="4833085" cy="274891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73" cy="27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BB0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EF14FE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45134AF8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A9468C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A83814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203D12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77C3DE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460AF1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1C2A318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9BB64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33A5570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02FF66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0D37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0588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0515D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8B44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5E2D6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(86)                                                         OC (14)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  <w:p w14:paraId="5A52CE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D125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3CB9502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908DB5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3D4A2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7C43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D3696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26BF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9B97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(86)                                                         OC (14)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  <w:p w14:paraId="130AC4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1D28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547196E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4448B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A5C9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3AAD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1D5D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9375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1FE7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(84)                                                         OC (16)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</w:t>
            </w:r>
          </w:p>
          <w:p w14:paraId="5AFA60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52FA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06B5C895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4B66A2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513B6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03D21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449EEA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54AFA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E30AE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486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CD0618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6DCB22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BAB5A9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BEEC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9168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F63A3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3E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A3A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539259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139820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63E438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B144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A25E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FE98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AA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C6E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BC270B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C634A1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81D94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D48F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286F4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6412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A6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856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6A758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82B37C6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D077335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1DB8EA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3C8E80B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FC3A5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6F2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3BAB6CB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7897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16E18F4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2194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10D01F5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E498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568B25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17FB4F7E" w14:textId="77777777" w:rsidTr="0022513A">
        <w:trPr>
          <w:trHeight w:val="891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C761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73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219 (141)</w:t>
            </w:r>
          </w:p>
          <w:p w14:paraId="1FBFCC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338 (195)</w:t>
            </w:r>
          </w:p>
          <w:p w14:paraId="1C0FA2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566 (328)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831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7 (14)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DDE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F20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8E6E5B8" w14:textId="77777777" w:rsidTr="0022513A">
        <w:trPr>
          <w:trHeight w:val="832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5582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2F5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161 (108)</w:t>
            </w:r>
          </w:p>
          <w:p w14:paraId="4A8137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280 (159)</w:t>
            </w:r>
          </w:p>
          <w:p w14:paraId="5A4C0F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486 (299)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B45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 (8)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4AA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687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CC477C6" w14:textId="77777777" w:rsidTr="0022513A">
        <w:trPr>
          <w:trHeight w:val="817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7C4C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590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159 (105)</w:t>
            </w:r>
          </w:p>
          <w:p w14:paraId="5C6159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266 (148)</w:t>
            </w:r>
          </w:p>
          <w:p w14:paraId="1DA2FB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453 (256)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EA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11 (22)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CB8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0B1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4833D6E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7C7282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7E5CB676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5D0B997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736C9EE8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Karski J, Djaiani G, Carroll J, Iwanochko M, Seneviratne P, Liu P, et al. Canada</w:t>
      </w:r>
    </w:p>
    <w:p w14:paraId="29192E4E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and early saphenous vein graft patency in conventional coronary artery bypass graft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prospective randomized controlled clinical trial. </w:t>
      </w:r>
    </w:p>
    <w:p w14:paraId="46124246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Thorac Cardiovasc Surg. 2005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130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309-14.</w:t>
      </w:r>
    </w:p>
    <w:p w14:paraId="45854C66" w14:textId="77777777" w:rsidR="000D6C4D" w:rsidRPr="006353BB" w:rsidRDefault="000D6C4D" w:rsidP="000D6C4D">
      <w:pPr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AC45CC5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5D0BE25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41B6A28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C743DF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A27BC0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165E0F8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100 mg/kg over 20 min after anesthesia</w:t>
            </w:r>
          </w:p>
        </w:tc>
      </w:tr>
      <w:tr w:rsidR="000D6C4D" w:rsidRPr="006353BB" w14:paraId="7E17DCA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2793B1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FDBCB6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5% dextrose </w:t>
            </w:r>
          </w:p>
        </w:tc>
      </w:tr>
    </w:tbl>
    <w:p w14:paraId="7479CF02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00076ACE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379903AE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042EEF73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59FD31C0" wp14:editId="616A77AD">
            <wp:extent cx="4833085" cy="27432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C999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7D6BC9D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40E983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7B0B1393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EF182B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2317F1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FE4E3D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B0513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CC568A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C4C7E2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D913DF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080320B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C7ABF1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2FADB5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BDC3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FCC5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312C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784C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12382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51BA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5B39ED9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020F5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612DC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B1B6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C0AB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88D2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6112F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4ECA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B9EE55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36E1D1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02E56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CA7AF3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7FA05A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DB6EF3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E04093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577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558862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9D2141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59F1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9F17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4EA5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3654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95F57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B68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A445E0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01E6A1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9D8E6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1FBB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95BDC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415B5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FE063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D07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BD8B7E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413954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E516F8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4F20FA9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53129A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3A178C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46FA09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96FFF5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18A49C6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11F54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1FBDCB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03C2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A38564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F3B2D5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C46D6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208 (120)            </w:t>
            </w:r>
          </w:p>
          <w:p w14:paraId="24A442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325 (182)</w:t>
            </w:r>
          </w:p>
          <w:p w14:paraId="4CA50A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527 (273)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2A2B6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24 (16)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3737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74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7D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576E0C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E5210F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D60EE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379 (277)            </w:t>
            </w:r>
          </w:p>
          <w:p w14:paraId="0A9C36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479 (322)</w:t>
            </w:r>
          </w:p>
          <w:p w14:paraId="25D5C7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793 (407)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56419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 (25)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29AF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6B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A8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C995FF3" w14:textId="77777777" w:rsidR="000D6C4D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7302AF36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 </w:t>
      </w:r>
    </w:p>
    <w:p w14:paraId="4908A4D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BA81661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A6F7E60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Katoh J, Tsuchiya K, Sato W, Nakajima M, Iida Y. Japan</w:t>
      </w:r>
    </w:p>
    <w:p w14:paraId="124FFB86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Additional postbypass administration of tranexamic acid reduces blood loss after cardiac operations. </w:t>
      </w:r>
    </w:p>
    <w:p w14:paraId="21710492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Thorac Cardiovasc Surg. 1997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113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802–4.</w:t>
      </w:r>
    </w:p>
    <w:p w14:paraId="07C9140F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3C75C568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8132DB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22CD63A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6353BB" w14:paraId="147CA26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D22ED4B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FF606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100 mg/kg, intravenously, over 20 minutes soon after induction of anesthesia </w:t>
            </w:r>
          </w:p>
          <w:p w14:paraId="6C6FB4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before CPB</w:t>
            </w:r>
          </w:p>
        </w:tc>
      </w:tr>
      <w:tr w:rsidR="000D6C4D" w:rsidRPr="0016321F" w14:paraId="624CA5B1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C6EBC7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F409E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100 mg/kg, intravenously, over 20 minutes soon after induction of anesthesia </w:t>
            </w:r>
          </w:p>
          <w:p w14:paraId="3CFD73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before CPB plus 50 mg/kg over 20 minutes starting at the end of CPB</w:t>
            </w:r>
          </w:p>
        </w:tc>
      </w:tr>
      <w:tr w:rsidR="000D6C4D" w:rsidRPr="006353BB" w14:paraId="756745C6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17D675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32F17D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15ECAD53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33C20E50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6ABDFA4" w14:textId="77777777" w:rsidR="000D6C4D" w:rsidRPr="00D376CE" w:rsidRDefault="000D6C4D" w:rsidP="000D6C4D">
      <w:pPr>
        <w:ind w:right="-52"/>
        <w:rPr>
          <w:b/>
          <w:sz w:val="20"/>
          <w:szCs w:val="20"/>
          <w:lang w:val="en-CA"/>
        </w:rPr>
      </w:pPr>
      <w:r w:rsidRPr="00D376CE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7AAF627A" w14:textId="77777777" w:rsidR="000D6C4D" w:rsidRPr="00D376CE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561E299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4C7E1B63" wp14:editId="1CED8241">
            <wp:extent cx="4833085" cy="27432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E03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22CBFF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23301EF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9CDA86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1C2FF7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0CF55F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D21C77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3EEC97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2AB3F0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414208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0155A58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820368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6D9BD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386E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EB7F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946A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2CA1C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(74)                                                         OC (32)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(na);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6F2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Hb&lt;7.5g/dL </w:t>
            </w:r>
          </w:p>
        </w:tc>
      </w:tr>
      <w:tr w:rsidR="000D6C4D" w:rsidRPr="006353BB" w14:paraId="789C9C0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DBB427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3F1D2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144D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8FEA4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F641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DB2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(68)                                                         OC (35)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(na);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1C60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Hb&lt;7.5g/dL</w:t>
            </w:r>
          </w:p>
        </w:tc>
      </w:tr>
      <w:tr w:rsidR="000D6C4D" w:rsidRPr="006353BB" w14:paraId="1F721CA5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1B585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318F5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9588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AEC9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663B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13A7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 (68)                                                         OC (39)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(na);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18B8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Hb&lt;7.5g/dL</w:t>
            </w:r>
          </w:p>
        </w:tc>
      </w:tr>
      <w:tr w:rsidR="000D6C4D" w:rsidRPr="006353BB" w14:paraId="18618927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7C19E3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9DF674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A897A0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71B9F6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9BF477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24EB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AC5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F17E81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0D75C0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0F287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3568E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AB715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CBC3C4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23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BE9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5F8D28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32EA5C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F9A6F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B181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ED1CC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9639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12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06A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233D60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5B1109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4D5FC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54A6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8A21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046F8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F7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626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9A689A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4FAE371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7F44CD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235292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0C173F66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7799F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CE2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2DA2BEA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mean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9C1E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7510603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8A2C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4D9A9DE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8F51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FD07B4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2414B196" w14:textId="77777777" w:rsidTr="0022513A">
        <w:trPr>
          <w:trHeight w:val="588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DA4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DFF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126 (75)</w:t>
            </w:r>
          </w:p>
          <w:p w14:paraId="052182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268 (104)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0EB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 (13)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6A0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7A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1268D048" w14:textId="77777777" w:rsidTr="0022513A">
        <w:trPr>
          <w:trHeight w:val="553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D9CD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693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89 (24)</w:t>
            </w:r>
          </w:p>
          <w:p w14:paraId="376E28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214 (42)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7FE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3 (10)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BBD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30E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55B7D23" w14:textId="77777777" w:rsidTr="0022513A">
        <w:trPr>
          <w:trHeight w:val="601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B1CF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417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208 (170)</w:t>
            </w:r>
          </w:p>
          <w:p w14:paraId="55D3A6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392 (306)            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D49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10 (32)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8D4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6F3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11DC71A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10191AD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443E6A8C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298A4864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3907DB6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Katsaros D, Petricevic M, Snow NJ, Woodhall DD, Van Bergen R. </w:t>
      </w:r>
      <w:r>
        <w:rPr>
          <w:sz w:val="20"/>
          <w:szCs w:val="20"/>
          <w:lang w:val="en-CA"/>
        </w:rPr>
        <w:t>USA</w:t>
      </w:r>
    </w:p>
    <w:p w14:paraId="7D78C54C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reduces postbypass blood use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 xml:space="preserve">a double-blinded, prospective, randomized study of 210 patients. </w:t>
      </w:r>
    </w:p>
    <w:p w14:paraId="1D35EE5F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The Annals of Thoracic Surgery. </w:t>
      </w:r>
      <w:r>
        <w:rPr>
          <w:sz w:val="20"/>
          <w:szCs w:val="20"/>
        </w:rPr>
        <w:t xml:space="preserve">1996; </w:t>
      </w:r>
      <w:r w:rsidRPr="006353BB">
        <w:rPr>
          <w:sz w:val="20"/>
          <w:szCs w:val="20"/>
        </w:rPr>
        <w:t>61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1131–1135.</w:t>
      </w:r>
    </w:p>
    <w:p w14:paraId="39066C6F" w14:textId="77777777" w:rsidR="000D6C4D" w:rsidRPr="006353BB" w:rsidRDefault="000D6C4D" w:rsidP="000D6C4D">
      <w:pPr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A24D2FA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67AA176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990FC1D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1BCFB2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1BEB6FB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C7EA64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 g iv over 20 minutes  after induction of anesthesia and before CPB</w:t>
            </w:r>
          </w:p>
        </w:tc>
      </w:tr>
      <w:tr w:rsidR="000D6C4D" w:rsidRPr="006353BB" w14:paraId="1D2F31A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9FCFF4F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9DB4D3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36914769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E6D5C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4795D5E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7EFFAFB1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204239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EAAB08F" wp14:editId="55443996">
            <wp:extent cx="4833085" cy="27432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A39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547672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F4CA24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302E1B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9FA3B3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FBF448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7B530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2D12C51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41EEED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1BDD43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A835C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C91089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3CF2C4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09B16E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8CA96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080C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C5A5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7D41C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75281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(94);OC (6) RD(7)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4AB3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7g/dL </w:t>
            </w:r>
          </w:p>
        </w:tc>
      </w:tr>
      <w:tr w:rsidR="000D6C4D" w:rsidRPr="006353BB" w14:paraId="5979DDD4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E3976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F34774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D0BA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48A0D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36A18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DE09B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(89);OC (11) RD(5)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B792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7g/dL</w:t>
            </w:r>
          </w:p>
        </w:tc>
      </w:tr>
      <w:tr w:rsidR="000D6C4D" w:rsidRPr="006353BB" w14:paraId="1AE78139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333FF3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774B9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408A18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A2A5AE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5EEA1C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EC1B9F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350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1AE8AF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E55313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54DC5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A733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7497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D6BF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08539D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40E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8AC64F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0156C7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0EFB3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C920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E2C3C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27E1D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B4C55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C4C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8AAC4B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A4A01B7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430A3C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6D01462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90791B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26CCD9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3185D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8C4AF0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C7AB11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8EFF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84A8F1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FBC8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92E4CD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7AAB3D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AC125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268 (163)  </w:t>
            </w:r>
          </w:p>
          <w:p w14:paraId="2ED9D0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393 (</w:t>
            </w:r>
            <w:r>
              <w:rPr>
                <w:color w:val="000000"/>
                <w:sz w:val="20"/>
                <w:szCs w:val="20"/>
              </w:rPr>
              <w:t>220*</w:t>
            </w:r>
            <w:r w:rsidRPr="006353BB">
              <w:rPr>
                <w:color w:val="000000"/>
                <w:sz w:val="20"/>
                <w:szCs w:val="20"/>
              </w:rPr>
              <w:t>)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474 (245)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53361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 (10)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2EC6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C0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13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D84E39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047A1D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71869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571 (381)  </w:t>
            </w:r>
          </w:p>
          <w:p w14:paraId="5E9EEB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789 (</w:t>
            </w:r>
            <w:r>
              <w:rPr>
                <w:color w:val="000000"/>
                <w:sz w:val="20"/>
                <w:szCs w:val="20"/>
              </w:rPr>
              <w:t>489*</w:t>
            </w:r>
            <w:r w:rsidRPr="006353BB">
              <w:rPr>
                <w:color w:val="000000"/>
                <w:sz w:val="20"/>
                <w:szCs w:val="20"/>
              </w:rPr>
              <w:t>)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906 (525)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1C657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27 (25)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1798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84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88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E1CDE9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4953269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>
        <w:rPr>
          <w:color w:val="000000"/>
          <w:sz w:val="20"/>
          <w:szCs w:val="20"/>
          <w:lang w:val="en-US"/>
        </w:rPr>
        <w:t xml:space="preserve"> not available; *imputed.</w:t>
      </w:r>
    </w:p>
    <w:p w14:paraId="0ABBA5E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BD8A539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14763C9" w14:textId="77777777" w:rsidR="000D6C4D" w:rsidRPr="006353BB" w:rsidRDefault="000D6C4D" w:rsidP="000D6C4D">
      <w:pPr>
        <w:widowControl w:val="0"/>
        <w:adjustRightInd w:val="0"/>
        <w:rPr>
          <w:sz w:val="20"/>
          <w:szCs w:val="20"/>
          <w:lang w:val="en-US"/>
        </w:rPr>
      </w:pPr>
    </w:p>
    <w:p w14:paraId="4ACBD4F5" w14:textId="77777777" w:rsidR="000D6C4D" w:rsidRPr="006353BB" w:rsidRDefault="000D6C4D" w:rsidP="000D6C4D">
      <w:pPr>
        <w:widowControl w:val="0"/>
        <w:adjustRightInd w:val="0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Kimenai DM, Gerritse BM, Lucas C, Rosseel PM, Bentala M, van Hattum P, et al. Netherlands</w:t>
      </w:r>
    </w:p>
    <w:p w14:paraId="08B5AB07" w14:textId="77777777" w:rsidR="000D6C4D" w:rsidRPr="006353BB" w:rsidRDefault="000D6C4D" w:rsidP="000D6C4D">
      <w:pPr>
        <w:widowControl w:val="0"/>
        <w:adjustRightInd w:val="0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Effectiveness of pericardial lavage with or without tranexamic acid in cardiac surgery patients receiving intravenous tranexamic acid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a randomized controlled trial.</w:t>
      </w:r>
    </w:p>
    <w:p w14:paraId="3C6ECDDC" w14:textId="77777777" w:rsidR="000D6C4D" w:rsidRPr="006353BB" w:rsidRDefault="000D6C4D" w:rsidP="000D6C4D">
      <w:pPr>
        <w:widowControl w:val="0"/>
        <w:adjustRightInd w:val="0"/>
        <w:rPr>
          <w:sz w:val="20"/>
          <w:szCs w:val="20"/>
        </w:rPr>
      </w:pPr>
      <w:r w:rsidRPr="006353BB">
        <w:rPr>
          <w:sz w:val="20"/>
          <w:szCs w:val="20"/>
        </w:rPr>
        <w:t>Eur J Cardiothorac Surg 2016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50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1124</w:t>
      </w:r>
      <w:r w:rsidRPr="006353BB">
        <w:rPr>
          <w:sz w:val="20"/>
          <w:szCs w:val="20"/>
        </w:rPr>
        <w:noBreakHyphen/>
        <w:t>31.</w:t>
      </w:r>
    </w:p>
    <w:p w14:paraId="01DC521C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896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8"/>
        <w:gridCol w:w="6804"/>
      </w:tblGrid>
      <w:tr w:rsidR="000D6C4D" w:rsidRPr="006353BB" w14:paraId="7FD2D447" w14:textId="77777777" w:rsidTr="0022513A">
        <w:trPr>
          <w:trHeight w:val="300"/>
        </w:trPr>
        <w:tc>
          <w:tcPr>
            <w:tcW w:w="2158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C469FD6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4" w:type="dxa"/>
            <w:shd w:val="clear" w:color="000000" w:fill="D9D9D9"/>
            <w:noWrap/>
            <w:hideMark/>
          </w:tcPr>
          <w:p w14:paraId="3C6EC044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4776F526" w14:textId="77777777" w:rsidTr="0022513A">
        <w:trPr>
          <w:trHeight w:val="480"/>
        </w:trPr>
        <w:tc>
          <w:tcPr>
            <w:tcW w:w="2158" w:type="dxa"/>
            <w:shd w:val="clear" w:color="000000" w:fill="D9D9D9"/>
            <w:noWrap/>
            <w:vAlign w:val="center"/>
            <w:hideMark/>
          </w:tcPr>
          <w:p w14:paraId="5626B75B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+ topical placebo </w:t>
            </w:r>
          </w:p>
        </w:tc>
        <w:tc>
          <w:tcPr>
            <w:tcW w:w="6804" w:type="dxa"/>
            <w:shd w:val="clear" w:color="auto" w:fill="auto"/>
            <w:noWrap/>
            <w:vAlign w:val="center"/>
            <w:hideMark/>
          </w:tcPr>
          <w:p w14:paraId="2654F8CC" w14:textId="77777777" w:rsidR="000D6C4D" w:rsidRPr="006353BB" w:rsidRDefault="000D6C4D" w:rsidP="0022513A">
            <w:pPr>
              <w:ind w:right="-52"/>
              <w:jc w:val="center"/>
              <w:rPr>
                <w:sz w:val="20"/>
                <w:szCs w:val="20"/>
                <w:lang w:val="en-CA"/>
              </w:rPr>
            </w:pPr>
            <w:r w:rsidRPr="006353BB">
              <w:rPr>
                <w:sz w:val="20"/>
                <w:szCs w:val="20"/>
                <w:lang w:val="en-CA"/>
              </w:rPr>
              <w:t xml:space="preserve">2g of TXA intravenously before sternal incision and 2g after CPB </w:t>
            </w:r>
          </w:p>
          <w:p w14:paraId="24D982AD" w14:textId="77777777" w:rsidR="000D6C4D" w:rsidRPr="006353BB" w:rsidRDefault="000D6C4D" w:rsidP="0022513A">
            <w:pPr>
              <w:ind w:right="-52"/>
              <w:jc w:val="center"/>
              <w:rPr>
                <w:rFonts w:eastAsiaTheme="minorEastAsia"/>
                <w:sz w:val="20"/>
                <w:szCs w:val="20"/>
                <w:lang w:val="en-GB"/>
              </w:rPr>
            </w:pPr>
            <w:r w:rsidRPr="006353BB">
              <w:rPr>
                <w:sz w:val="20"/>
                <w:szCs w:val="20"/>
                <w:lang w:val="en-CA"/>
              </w:rPr>
              <w:t xml:space="preserve">and </w:t>
            </w:r>
            <w:r w:rsidRPr="006353BB">
              <w:rPr>
                <w:sz w:val="20"/>
                <w:szCs w:val="20"/>
                <w:lang w:val="en-GB"/>
              </w:rPr>
              <w:t>pericardial lavage with saline</w:t>
            </w:r>
          </w:p>
        </w:tc>
      </w:tr>
      <w:tr w:rsidR="000D6C4D" w:rsidRPr="006353BB" w14:paraId="4B011F8F" w14:textId="77777777" w:rsidTr="0022513A">
        <w:trPr>
          <w:trHeight w:val="480"/>
        </w:trPr>
        <w:tc>
          <w:tcPr>
            <w:tcW w:w="2158" w:type="dxa"/>
            <w:shd w:val="clear" w:color="000000" w:fill="D9D9D9"/>
            <w:noWrap/>
            <w:vAlign w:val="center"/>
            <w:hideMark/>
          </w:tcPr>
          <w:p w14:paraId="39A7858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+ control group</w:t>
            </w:r>
          </w:p>
        </w:tc>
        <w:tc>
          <w:tcPr>
            <w:tcW w:w="6804" w:type="dxa"/>
            <w:shd w:val="clear" w:color="auto" w:fill="auto"/>
            <w:noWrap/>
            <w:vAlign w:val="center"/>
            <w:hideMark/>
          </w:tcPr>
          <w:p w14:paraId="6ABA53E6" w14:textId="77777777" w:rsidR="000D6C4D" w:rsidRPr="006353BB" w:rsidRDefault="000D6C4D" w:rsidP="0022513A">
            <w:pPr>
              <w:ind w:right="-52"/>
              <w:jc w:val="center"/>
              <w:rPr>
                <w:sz w:val="20"/>
                <w:szCs w:val="20"/>
                <w:lang w:val="en-CA"/>
              </w:rPr>
            </w:pPr>
            <w:r w:rsidRPr="006353BB">
              <w:rPr>
                <w:sz w:val="20"/>
                <w:szCs w:val="20"/>
                <w:lang w:val="en-CA"/>
              </w:rPr>
              <w:t xml:space="preserve">2g of TXA intravenously before sternal incision and 2g after CPB </w:t>
            </w:r>
          </w:p>
          <w:p w14:paraId="09317FD1" w14:textId="77777777" w:rsidR="000D6C4D" w:rsidRPr="006353BB" w:rsidRDefault="000D6C4D" w:rsidP="0022513A">
            <w:pPr>
              <w:ind w:right="-52"/>
              <w:jc w:val="center"/>
              <w:rPr>
                <w:rFonts w:eastAsiaTheme="minorEastAsia"/>
                <w:sz w:val="20"/>
                <w:szCs w:val="20"/>
                <w:lang w:val="en-GB"/>
              </w:rPr>
            </w:pPr>
            <w:r w:rsidRPr="006353BB">
              <w:rPr>
                <w:sz w:val="20"/>
                <w:szCs w:val="20"/>
                <w:lang w:val="en-CA"/>
              </w:rPr>
              <w:t>and no pericardial lavage</w:t>
            </w:r>
          </w:p>
        </w:tc>
      </w:tr>
    </w:tbl>
    <w:p w14:paraId="0524985B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US"/>
        </w:rPr>
      </w:pPr>
    </w:p>
    <w:p w14:paraId="67F581A5" w14:textId="77777777" w:rsidR="000D6C4D" w:rsidRDefault="000D6C4D" w:rsidP="000D6C4D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14:paraId="507B85AF" w14:textId="77777777" w:rsidR="000D6C4D" w:rsidRDefault="000D6C4D" w:rsidP="000D6C4D">
      <w:pPr>
        <w:ind w:right="-52"/>
        <w:rPr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Predicted Tranexamic Acid Plasma Concentration </w:t>
      </w:r>
      <w:r w:rsidRPr="006353BB">
        <w:rPr>
          <w:sz w:val="20"/>
          <w:szCs w:val="20"/>
          <w:lang w:val="en-US"/>
        </w:rPr>
        <w:t xml:space="preserve">  </w:t>
      </w:r>
    </w:p>
    <w:p w14:paraId="2DC4763F" w14:textId="77777777" w:rsidR="000D6C4D" w:rsidRPr="006353BB" w:rsidRDefault="000D6C4D" w:rsidP="000D6C4D">
      <w:pPr>
        <w:ind w:right="-52"/>
        <w:rPr>
          <w:noProof/>
          <w:sz w:val="20"/>
          <w:szCs w:val="20"/>
          <w:lang w:val="en-CA" w:eastAsia="en-CA"/>
        </w:rPr>
      </w:pPr>
      <w:r w:rsidRPr="006353BB">
        <w:rPr>
          <w:sz w:val="20"/>
          <w:szCs w:val="20"/>
          <w:lang w:val="en-US"/>
        </w:rPr>
        <w:t xml:space="preserve">               </w:t>
      </w:r>
    </w:p>
    <w:p w14:paraId="64F92966" w14:textId="77777777" w:rsidR="000D6C4D" w:rsidRPr="006353BB" w:rsidRDefault="000D6C4D" w:rsidP="000D6C4D">
      <w:pPr>
        <w:ind w:right="-52"/>
        <w:jc w:val="center"/>
        <w:rPr>
          <w:sz w:val="20"/>
          <w:szCs w:val="20"/>
          <w:lang w:val="en-US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35620EF4" wp14:editId="0DE469DB">
            <wp:extent cx="4500000" cy="2700000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181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Group characteristics</w:t>
      </w:r>
    </w:p>
    <w:p w14:paraId="75C691ED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7F25AD02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DD9290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F08F6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5F67B3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1BE24D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3CB4F2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9A93CF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C941AA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8D06E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54CA23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36B28C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  <w:p w14:paraId="2108284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+ topical placebo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0FEA2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249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AB3A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82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AFD50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FBA0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85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A3BE5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(77)                                                         OC (42) RD (18);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DA07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Hb&lt;6.5-9.5g/dL</w:t>
            </w:r>
          </w:p>
        </w:tc>
      </w:tr>
      <w:tr w:rsidR="000D6C4D" w:rsidRPr="006353BB" w14:paraId="2646A77F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F8B9F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</w:t>
            </w:r>
          </w:p>
          <w:p w14:paraId="7C029D8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 + 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B6246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</w:rPr>
              <w:t>245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3FD2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</w:rPr>
              <w:t>72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734B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52D1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</w:rPr>
              <w:t>84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1F22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(74)                                                   OC (40); RD (18);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7407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Hb&lt;6.5-9.5g/dL</w:t>
            </w:r>
          </w:p>
        </w:tc>
      </w:tr>
      <w:tr w:rsidR="000D6C4D" w:rsidRPr="006353BB" w14:paraId="67511C82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F94820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F4D775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9E96B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ABF8EF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1DC08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14A520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A65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D6C4D" w:rsidRPr="006353BB" w14:paraId="0A224FE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DBF9D9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  <w:p w14:paraId="2B0CF99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+ topical placebo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BD063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8D09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A478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AAF4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260CC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na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91D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9629B0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161417D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</w:t>
            </w:r>
          </w:p>
          <w:p w14:paraId="6B1A450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 + 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9D812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4913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B87B9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0E8A8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89363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Yes   Postoperative na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2EC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E141D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AA8A6A9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30E600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850"/>
        <w:gridCol w:w="1701"/>
      </w:tblGrid>
      <w:tr w:rsidR="000D6C4D" w:rsidRPr="006353BB" w14:paraId="7FA2AC6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9870D6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D1A74A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7AFACA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022AABD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A0E1C7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850" w:type="dxa"/>
            <w:shd w:val="clear" w:color="000000" w:fill="D9D9D9"/>
            <w:vAlign w:val="center"/>
            <w:hideMark/>
          </w:tcPr>
          <w:p w14:paraId="4A66A2C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        n (%)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5E806B5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Neuro-exploration</w:t>
            </w:r>
          </w:p>
        </w:tc>
      </w:tr>
      <w:tr w:rsidR="000D6C4D" w:rsidRPr="006353BB" w14:paraId="7469558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EBD471C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  <w:p w14:paraId="5E5DC68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+ topical placebo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E95FC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313 (172)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AF995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94 (38)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E0DA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(2.5)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19F7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(0.4)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534AB7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3C8CB5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8042293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</w:t>
            </w:r>
          </w:p>
          <w:p w14:paraId="21AF09C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 + 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31760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313 (194)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2DFD6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97 (40)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3D0D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 (6)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4E5E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701" w:type="dxa"/>
            <w:vMerge/>
            <w:shd w:val="clear" w:color="auto" w:fill="auto"/>
            <w:noWrap/>
            <w:vAlign w:val="center"/>
            <w:hideMark/>
          </w:tcPr>
          <w:p w14:paraId="1696D7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92E5A3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248E3DA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0159E82F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12CF93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656177E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Kojima T, Gando S, Morimoto Y, Mashio H, Goda Y, Kawahigashi H, et al. Japan</w:t>
      </w:r>
    </w:p>
    <w:p w14:paraId="67423594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Systematic elucidation of effects of tranexamic acid on fibrinolysis and bleeding during and after cardiopulmonary bypass surgery. </w:t>
      </w:r>
    </w:p>
    <w:p w14:paraId="720E6C58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Thromb Res. 2001</w:t>
      </w:r>
      <w:r>
        <w:rPr>
          <w:sz w:val="20"/>
          <w:szCs w:val="20"/>
        </w:rPr>
        <w:t>;</w:t>
      </w:r>
      <w:r w:rsidRPr="006353BB">
        <w:rPr>
          <w:sz w:val="20"/>
          <w:szCs w:val="20"/>
        </w:rPr>
        <w:t xml:space="preserve"> 104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301–7.</w:t>
      </w:r>
    </w:p>
    <w:p w14:paraId="2E5F564B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2E0BA725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A7E4B7F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A230F37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50E5D83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017FB2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30AD04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100 mg/kg after anesthesia over 30 min before skin incision</w:t>
            </w:r>
          </w:p>
        </w:tc>
      </w:tr>
      <w:tr w:rsidR="000D6C4D" w:rsidRPr="006353BB" w14:paraId="0B54AC5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CA573D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2596A6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saline </w:t>
            </w:r>
          </w:p>
        </w:tc>
      </w:tr>
    </w:tbl>
    <w:p w14:paraId="4A647027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A2F6D4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87EE50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724060C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0EBDA76A" wp14:editId="1CCC5178">
            <wp:extent cx="4833085" cy="27457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B40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54F051A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E30FF03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27A5C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B47D1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D41280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7A9BD5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5D22E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B608A9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1B1294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48A717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7D08F84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8B3E2D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81145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AE41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2207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90B8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4001F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(55);OC (45)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CD7B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E22DA64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28CC6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43554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097C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FEA1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7445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5894C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(73);OC (27)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4E69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A7FA011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A21274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4EC15C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00C1E0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BE7D48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7D0C91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FBF118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6AC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3ED5AE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D2C953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659E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F8CB1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38E92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A41B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5CE04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7DB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EDDC20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3C5464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226F7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0028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1FF9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EB912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D0E21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B3A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C68D27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C5F1637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6E426E7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9B54D7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7A9667FA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B6A07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2DBB26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7FD16D4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059F71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668ED1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5D87D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09312B2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2691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EB7C91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71FCCB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9FE76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277 (</w:t>
            </w:r>
            <w:r>
              <w:rPr>
                <w:color w:val="000000"/>
                <w:sz w:val="20"/>
                <w:szCs w:val="20"/>
              </w:rPr>
              <w:t>134*</w:t>
            </w:r>
            <w:r w:rsidRPr="006353BB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21AD89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F3A5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0C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8A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5865DD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BAB28B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044C8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442 (</w:t>
            </w:r>
            <w:r>
              <w:rPr>
                <w:color w:val="000000"/>
                <w:sz w:val="20"/>
                <w:szCs w:val="20"/>
              </w:rPr>
              <w:t>213*</w:t>
            </w:r>
            <w:r w:rsidRPr="006353BB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9DBD4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7AE8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3F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7F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EC9BF9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CC6F0B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>imputed</w:t>
      </w:r>
      <w:r>
        <w:rPr>
          <w:color w:val="000000"/>
          <w:sz w:val="20"/>
          <w:szCs w:val="20"/>
          <w:lang w:val="en-US"/>
        </w:rPr>
        <w:t>.</w:t>
      </w:r>
      <w:r w:rsidRPr="006353BB">
        <w:rPr>
          <w:color w:val="000000"/>
          <w:sz w:val="20"/>
          <w:szCs w:val="20"/>
          <w:lang w:val="en-US"/>
        </w:rPr>
        <w:t xml:space="preserve"> </w:t>
      </w:r>
    </w:p>
    <w:p w14:paraId="670CC064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F3DB37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D1AAEB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Kuitunen A, Hiippala S, Vahtera E, Rasi V, Salmenperä M. Finland</w:t>
      </w:r>
    </w:p>
    <w:p w14:paraId="73ADEEF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The effects of aprotinin and tranexamic acid on thrombin generation and fibrinolytic response after cardiac surgery. </w:t>
      </w:r>
    </w:p>
    <w:p w14:paraId="72B52197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Acta Anaesthesiol Scand. 2005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49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1272-9.</w:t>
      </w:r>
    </w:p>
    <w:p w14:paraId="29D68FF9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4F728DAA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75E0F83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E85D613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928CDA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8B188C6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DD901D9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15 mg/kg after the induction anesthesia, followed by an infusion of 15 mg/kg until the end of surgery, and 15 mg/kg was added in the prime of the CPB circuit.</w:t>
            </w:r>
          </w:p>
        </w:tc>
      </w:tr>
      <w:tr w:rsidR="000D6C4D" w:rsidRPr="006353BB" w14:paraId="7CE6769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D66681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CB528A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3061A2AE" w14:textId="77777777" w:rsidR="000D6C4D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2CAABCDC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2D1C20FC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2B2A2DF4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55E38C4" wp14:editId="6AB49EAD">
            <wp:extent cx="4833085" cy="27457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AB48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884A12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3263CC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58219B5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CF5F38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28BA6E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28FD71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133B9D7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113DD4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21CD5D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7448C6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2BCBD39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5EB45C2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B210F4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E538D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70F3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3016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D7F3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09671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9BB6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</w:t>
            </w:r>
          </w:p>
        </w:tc>
      </w:tr>
      <w:tr w:rsidR="000D6C4D" w:rsidRPr="006353BB" w14:paraId="70826E98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41463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B2EE5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1AB0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E7D3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9D35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12C56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ECB9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30%</w:t>
            </w:r>
          </w:p>
        </w:tc>
      </w:tr>
      <w:tr w:rsidR="000D6C4D" w:rsidRPr="006353BB" w14:paraId="4B1F620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6D9BA7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9D48EF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A7CE0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3CE16F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453583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C6C446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A22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CC4807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DFF890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F394C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2C4A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3C20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AB77B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81CED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DDD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C399F1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981E6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77FDA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DF07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3F68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48ACF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C3A97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BBE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9986AC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7461E93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80FE10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E3CD1E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4383AB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0C310CF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0CA559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7D4151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DD6D93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58129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3BCDC4C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300A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5CAC4C7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E4D261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0BC24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461 (183)            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802 (215)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CCAF6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5E43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9E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0E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0165B5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8FE97D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A151E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606 (250)          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995 (282)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745C1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2DE2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27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8F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4BA4237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br w:type="textWrapping" w:clear="all"/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488B014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17BC338B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p w14:paraId="2A122AEC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Kuitunen AH, Suojaranta-Ylinen RT, Kukkonen SI, Niemi TT. </w:t>
      </w:r>
      <w:r w:rsidRPr="006353BB">
        <w:rPr>
          <w:sz w:val="20"/>
          <w:szCs w:val="20"/>
          <w:lang w:val="en-CA"/>
        </w:rPr>
        <w:t>Finland</w:t>
      </w:r>
    </w:p>
    <w:p w14:paraId="160567E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Tranexamic acid does not correct the haemostatic impairment caused by hydroxyethyl starch (200 kDa/0.5) after cardiac surgery. </w:t>
      </w:r>
    </w:p>
    <w:p w14:paraId="686F6C98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Blood Coagul Fibrinolysis. 2006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17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639-45.</w:t>
      </w:r>
    </w:p>
    <w:p w14:paraId="15A5EA19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C59C82C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912839F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65029A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7C983B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B61334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AF9D96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 g after administration of 15 ml/kg of 6% HES in immediate postoperative period</w:t>
            </w:r>
          </w:p>
          <w:p w14:paraId="5E171D3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D6C4D" w:rsidRPr="0016321F" w14:paraId="7D87817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8CE625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0A058B0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saline after administration of 15 ml/kg of 6% HES in immediate postoperative period</w:t>
            </w:r>
          </w:p>
          <w:p w14:paraId="127715A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</w:p>
        </w:tc>
      </w:tr>
    </w:tbl>
    <w:p w14:paraId="527E701F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57A03099" w14:textId="77777777" w:rsidR="000D6C4D" w:rsidRPr="00A304B3" w:rsidRDefault="000D6C4D" w:rsidP="000D6C4D">
      <w:pPr>
        <w:spacing w:after="200" w:line="276" w:lineRule="auto"/>
        <w:rPr>
          <w:b/>
          <w:sz w:val="20"/>
          <w:szCs w:val="20"/>
          <w:lang w:val="en-CA"/>
        </w:rPr>
      </w:pPr>
      <w:r w:rsidRPr="00A304B3">
        <w:rPr>
          <w:b/>
          <w:sz w:val="20"/>
          <w:szCs w:val="20"/>
          <w:lang w:val="en-CA"/>
        </w:rPr>
        <w:br w:type="page"/>
      </w:r>
    </w:p>
    <w:p w14:paraId="37754788" w14:textId="77777777" w:rsidR="000D6C4D" w:rsidRPr="00D376CE" w:rsidRDefault="000D6C4D" w:rsidP="000D6C4D">
      <w:pPr>
        <w:ind w:right="-52"/>
        <w:rPr>
          <w:b/>
          <w:sz w:val="20"/>
          <w:szCs w:val="20"/>
          <w:lang w:val="en-CA"/>
        </w:rPr>
      </w:pPr>
      <w:r w:rsidRPr="00D376CE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2946001A" w14:textId="77777777" w:rsidR="000D6C4D" w:rsidRPr="00D376CE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7D7EBB2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D376CE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E384D22" wp14:editId="40F3D59D">
            <wp:extent cx="4833085" cy="2743143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0C4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4E7E24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32408A3A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EE0A4C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B1D13E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59110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92891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46C8F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CFBAC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33D5E9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46218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95E38D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103AA0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49FFD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C29C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0CBC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A640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0F3F6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(53);OC(53)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3188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8g/dL </w:t>
            </w:r>
          </w:p>
        </w:tc>
      </w:tr>
      <w:tr w:rsidR="000D6C4D" w:rsidRPr="006353BB" w14:paraId="56CF3ACA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B7AD6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78346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28AB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D4753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6753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AF5F9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(40);OC(67)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7E8C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8g/dL</w:t>
            </w:r>
          </w:p>
        </w:tc>
      </w:tr>
      <w:tr w:rsidR="000D6C4D" w:rsidRPr="006353BB" w14:paraId="4994A30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670F4B7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0CE3C1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2E50D5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83E60A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C0FE0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81FDC1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BCB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9413DD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6404EB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189B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0989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3E408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E31F6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DC524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FBF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927302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6EF79B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C1C41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0719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7430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849F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0FA0B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7AF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6E9E9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1C69B3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B3E363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733F1D26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CB2F1F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37FA431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16ED7E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02C6B8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325CA7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D45E4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D3225C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04EE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4C250C2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74E2E1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hideMark/>
          </w:tcPr>
          <w:p w14:paraId="6D4C23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H0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154 (50)            </w:t>
            </w:r>
          </w:p>
          <w:p w14:paraId="1D0316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H2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281 (99)</w:t>
            </w:r>
          </w:p>
          <w:p w14:paraId="1A7479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H4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472 (180)</w:t>
            </w:r>
          </w:p>
          <w:p w14:paraId="0171A5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No timing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1008 (251)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FF2C5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(33)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8034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EE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0A4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82F536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44FFD2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hideMark/>
          </w:tcPr>
          <w:p w14:paraId="4BAF71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H0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228 (160)            </w:t>
            </w:r>
          </w:p>
          <w:p w14:paraId="24A1F5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H2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397 (216)</w:t>
            </w:r>
          </w:p>
          <w:p w14:paraId="744294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H4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616 (343)</w:t>
            </w:r>
          </w:p>
          <w:p w14:paraId="393542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No timing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1081 (654)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B3D97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(40)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D8E3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C9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EB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AA03B17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007A791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30B420B8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095811C8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Lambert W, Brisebois FJ, Wharton TJ, Carrier RC, Boyle D, Rowe BH. Canada</w:t>
      </w:r>
    </w:p>
    <w:p w14:paraId="12AEDE74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The effectiveness of low dose tranexamic acid in primary cardiac surgery. </w:t>
      </w:r>
    </w:p>
    <w:p w14:paraId="5998D5D7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Can J Anaesth. 1998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45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571–4.</w:t>
      </w:r>
    </w:p>
    <w:p w14:paraId="575080CE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5C287FD6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66A47A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764BFC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012285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8BD279C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2BA550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20 mg/kg over 30 minutes after induction</w:t>
            </w:r>
          </w:p>
        </w:tc>
      </w:tr>
      <w:tr w:rsidR="000D6C4D" w:rsidRPr="0016321F" w14:paraId="4EC9395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3A2903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1E8426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50 mg/kg over 30 minutes after induction</w:t>
            </w:r>
          </w:p>
        </w:tc>
      </w:tr>
      <w:tr w:rsidR="000D6C4D" w:rsidRPr="0016321F" w14:paraId="3F807D83" w14:textId="77777777" w:rsidTr="0022513A">
        <w:trPr>
          <w:trHeight w:val="475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8A960D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34F53F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100 mg/kg over 30 minutes after induction</w:t>
            </w:r>
          </w:p>
        </w:tc>
      </w:tr>
    </w:tbl>
    <w:p w14:paraId="3F5BCF60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402F65F9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7567E1F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D5498C6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556ADB7" wp14:editId="495342D6">
            <wp:extent cx="4833085" cy="27432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A7E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9B6A60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5ECABB0C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F0B357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C0F5D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478D7C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AFAFFB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A30736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3FC74C0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BBC385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3E99A93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27699D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AF8CF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30FE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926A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FFCB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72*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F297D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CABG, EM,                                                     OC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B367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466AE9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7FDF7B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51481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C6F4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9C88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2369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78*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8B59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CABG, EM,                                                     OC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07E1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B313C20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45631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AF79A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EB90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0BB1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B347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78*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D169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CABG, EM,                                                     OC (na)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RD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D883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6ACDD27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ADC4F6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0DDCEC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8514A0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192DEA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A7508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E579B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469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7437C9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0AD1A5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BD7D7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6FE1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2F11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B701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1.22*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E4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2EE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2188EC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30F351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974D9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BC45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CAC0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C3EBB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1.54*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C2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676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28C9F4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329208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BD1F7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1EE0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8D16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A2D3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1.71*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55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DFF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C8635B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D9862B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173387D8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10CDD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5A193" w14:textId="77777777" w:rsidR="000D6C4D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</w:t>
            </w:r>
          </w:p>
          <w:p w14:paraId="7004508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CA"/>
              </w:rPr>
              <w:t>m</w:t>
            </w: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ean</w:t>
            </w:r>
            <w:r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239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34C29FA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30DA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3DDF868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9A29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520679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5180B09A" w14:textId="77777777" w:rsidTr="0022513A">
        <w:trPr>
          <w:trHeight w:val="61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F177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46B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322 (173)   </w:t>
            </w:r>
          </w:p>
          <w:p w14:paraId="186ABE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543 (223)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8FD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 (5)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2E4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E64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2111DEB" w14:textId="77777777" w:rsidTr="0022513A">
        <w:trPr>
          <w:trHeight w:val="534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3EBD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CA1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316 (163)   </w:t>
            </w:r>
          </w:p>
          <w:p w14:paraId="2E47D8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544 (231)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7E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4 (5)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668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706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E2026EF" w14:textId="77777777" w:rsidTr="0022513A">
        <w:trPr>
          <w:trHeight w:val="602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5637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499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275 (171)   </w:t>
            </w:r>
          </w:p>
          <w:p w14:paraId="7D7E38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458 (210)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EE2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 7 (9)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FD0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BCC7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728264A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F5C65F7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>
        <w:rPr>
          <w:b/>
          <w:color w:val="000000"/>
          <w:sz w:val="20"/>
          <w:szCs w:val="20"/>
          <w:lang w:val="en-US"/>
        </w:rPr>
        <w:t>*imputed</w:t>
      </w:r>
      <w:r w:rsidRPr="006353BB">
        <w:rPr>
          <w:color w:val="000000"/>
          <w:sz w:val="20"/>
          <w:szCs w:val="20"/>
          <w:lang w:val="en-US"/>
        </w:rPr>
        <w:t>.</w:t>
      </w:r>
    </w:p>
    <w:p w14:paraId="66C05B9E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C87A0A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7A2B01D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Later AFL, Maas JJ, Engbers FHM, Versteegh MIM, Bruggemans EF, Dion RAE, et al. Netherlands</w:t>
      </w:r>
    </w:p>
    <w:p w14:paraId="5EF30AA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and aprotinin in low- and intermediate-risk cardiac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non-sponsored, double-blind, randomised, placebo-controlled trial. </w:t>
      </w:r>
    </w:p>
    <w:p w14:paraId="2CEC3EEC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Eur J Cardiothorac Surg. 2009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36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322–9.</w:t>
      </w:r>
    </w:p>
    <w:p w14:paraId="7E36BB8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C7931D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4C5E592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704C153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4B2D1D8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07AEBA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6AEABD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 g loading dose, 500 mg added to priming solution, </w:t>
            </w:r>
          </w:p>
          <w:p w14:paraId="26028EC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a continuous infusion of 400 mg/h</w:t>
            </w:r>
          </w:p>
        </w:tc>
      </w:tr>
      <w:tr w:rsidR="000D6C4D" w:rsidRPr="006353BB" w14:paraId="349067F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CD2695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F20B36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saline </w:t>
            </w:r>
          </w:p>
        </w:tc>
      </w:tr>
    </w:tbl>
    <w:p w14:paraId="22F142E1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1C9F648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29E0E1D1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343E70B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A37E12A" wp14:editId="6CC5BE6E">
            <wp:extent cx="4833085" cy="274574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5BD9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EE77F4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20AB2C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332A8B7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F78D93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A325F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98ABFD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AEE384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FF0E2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727FD7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432D0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C68954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CB223D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97F66F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79E26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47AB4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D82E5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BB06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EE3AB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(70);OC(69)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2941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Hb&lt;8.7g/dL </w:t>
            </w:r>
          </w:p>
        </w:tc>
      </w:tr>
      <w:tr w:rsidR="000D6C4D" w:rsidRPr="006353BB" w14:paraId="7DADB80E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15897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480B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DFA3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8FDC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13E8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ECA2B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(73);OC(65)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E8E5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Hb&lt;8.7g/dL</w:t>
            </w:r>
          </w:p>
        </w:tc>
      </w:tr>
      <w:tr w:rsidR="000D6C4D" w:rsidRPr="006353BB" w14:paraId="61794F99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C7AEBD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2B59F2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CA72F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4DDB70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8C348A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6C728F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DCE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D15E1A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5EF9DF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48AE1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E944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E4C9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0368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EDB13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EC9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375CF9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B7E8F1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1456E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B5C6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9DB8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B0AC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0E910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CC3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9A9E41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5A0397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EC8A44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48DE44E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252234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4420810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E03F89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965628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7182619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E6915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75623B9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6497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E3C938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27C380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27E97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760 (400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D942C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 (53)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8CA3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 (13)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7F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79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9E2B49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4F4FAE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549A3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860 (548)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51A87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 (64)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D8F2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 (12)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44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204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936800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ADBA7AD" w14:textId="77777777" w:rsidR="000D6C4D" w:rsidRPr="006353BB" w:rsidRDefault="000D6C4D" w:rsidP="000D6C4D">
      <w:pPr>
        <w:ind w:right="-52"/>
        <w:rPr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>imputed.</w:t>
      </w:r>
    </w:p>
    <w:p w14:paraId="67BC64B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170F4FC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257330FB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4F2AC0F5" w14:textId="77777777" w:rsidR="000D6C4D" w:rsidRPr="0020704B" w:rsidRDefault="000D6C4D" w:rsidP="000D6C4D">
      <w:pPr>
        <w:rPr>
          <w:sz w:val="20"/>
          <w:szCs w:val="20"/>
          <w:lang w:val="en-CA"/>
        </w:rPr>
      </w:pPr>
      <w:r w:rsidRPr="0020704B">
        <w:rPr>
          <w:sz w:val="20"/>
          <w:szCs w:val="20"/>
          <w:lang w:val="en-CA"/>
        </w:rPr>
        <w:t>Maddali MM, Rajakumar MC. Oman</w:t>
      </w:r>
    </w:p>
    <w:p w14:paraId="3639648D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Tranexamic acid and primary coronary artery bypass surgery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prospective study. </w:t>
      </w:r>
    </w:p>
    <w:p w14:paraId="52D33E21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Asian Cardiovasc Thorac Ann. 2007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15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313-9.</w:t>
      </w:r>
    </w:p>
    <w:p w14:paraId="0D0347B7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3A9295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1E2F525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AE37917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ED4F11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BA4D5F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DB11DE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 mg/kg before skin incision, followed by continuous infusion of 1 mg/kg/h until commencement of protamine reversal after separation from CPB</w:t>
            </w:r>
          </w:p>
        </w:tc>
      </w:tr>
      <w:tr w:rsidR="000D6C4D" w:rsidRPr="006353BB" w14:paraId="2F86550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A321F2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FE2EC0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4F7826F6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4F7B8129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016DAE9" w14:textId="77777777" w:rsidR="000D6C4D" w:rsidRPr="0050740C" w:rsidRDefault="000D6C4D" w:rsidP="000D6C4D">
      <w:pPr>
        <w:ind w:right="-52"/>
        <w:rPr>
          <w:b/>
          <w:sz w:val="20"/>
          <w:szCs w:val="20"/>
          <w:lang w:val="en-CA"/>
        </w:rPr>
      </w:pPr>
      <w:r w:rsidRPr="0050740C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17D8EE65" w14:textId="77777777" w:rsidR="000D6C4D" w:rsidRPr="0050740C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783E52A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50740C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7927684F" wp14:editId="77D9A3B2">
            <wp:extent cx="4833085" cy="27432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F40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1FD163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66E85A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454971F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DA565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D3F19E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8D08D4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3C7B9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016CC0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59E37F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1D57E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EC15AB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909D87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C333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9CFF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20F92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6A957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5F4C5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A49DD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8g/dL </w:t>
            </w:r>
          </w:p>
        </w:tc>
      </w:tr>
      <w:tr w:rsidR="000D6C4D" w:rsidRPr="006353BB" w14:paraId="47B5689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C22B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616FA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9EF9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E534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139E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6B64C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9D18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3D03A4E8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57B28F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0DECAE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E1B6EA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D70582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9F3A50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30E6F2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302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662A1A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FDA369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16E19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C89B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083A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4B438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0EF7A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 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D9B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19C5B5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0DFBC7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4ECB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EE0A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E255B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3007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AA58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 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BE0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66837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72BB38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291E0F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D13EFBF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16FFE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07CC8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E3292C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536145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6B6457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93982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E40292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72D5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135F6A8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0E15D9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0D100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H39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633 (183)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D190E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5E21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5D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78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08DB41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E871AA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0176A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H35.8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981 (267)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D5574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4FD2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3D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54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742578E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725B8D5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4D30797A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7B11CB4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40A707FF" w14:textId="77777777" w:rsidR="000D6C4D" w:rsidRDefault="000D6C4D" w:rsidP="000D6C4D">
      <w:pPr>
        <w:spacing w:after="200" w:line="276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62EA9CF9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Mansouri M, Attary M, Bagheri K, Massoumi G, Ghavami B. Iran</w:t>
      </w:r>
    </w:p>
    <w:p w14:paraId="5D94E667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Comparative evaluation of the effects of tranexamic acid and low-dose aprotinin on post-valvular heart surgery bleeding and allogenic transfusion.</w:t>
      </w:r>
    </w:p>
    <w:p w14:paraId="3457F77A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Interact Cardiovasc Thorac Surg 2012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15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23</w:t>
      </w:r>
      <w:r w:rsidRPr="006353BB">
        <w:rPr>
          <w:sz w:val="20"/>
          <w:szCs w:val="20"/>
          <w:lang w:val="en-US"/>
        </w:rPr>
        <w:noBreakHyphen/>
        <w:t>7.</w:t>
      </w:r>
    </w:p>
    <w:p w14:paraId="2DBDD90A" w14:textId="77777777" w:rsidR="000D6C4D" w:rsidRPr="006353BB" w:rsidRDefault="000D6C4D" w:rsidP="000D6C4D">
      <w:pPr>
        <w:ind w:right="-52"/>
        <w:rPr>
          <w:rFonts w:eastAsiaTheme="minorEastAsia"/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0F105A41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C26AD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09A4B71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Regimen</w:t>
            </w:r>
          </w:p>
        </w:tc>
      </w:tr>
      <w:tr w:rsidR="000D6C4D" w:rsidRPr="0016321F" w14:paraId="36E4DD77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16316E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Group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701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bolus of 30mg/kg over 20min after heparinization </w:t>
            </w:r>
          </w:p>
          <w:p w14:paraId="07E6A8C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followed by a continuous infusion of 1mg/kg during CPB</w:t>
            </w:r>
          </w:p>
        </w:tc>
      </w:tr>
      <w:tr w:rsidR="000D6C4D" w:rsidRPr="006353BB" w14:paraId="045CBB58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510E08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Placebo Group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304D1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normal saline</w:t>
            </w:r>
          </w:p>
        </w:tc>
      </w:tr>
    </w:tbl>
    <w:p w14:paraId="748BC45B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US"/>
        </w:rPr>
      </w:pPr>
    </w:p>
    <w:p w14:paraId="30F8C967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Predicted Tranexamic Acid Plasma Concentration </w:t>
      </w:r>
    </w:p>
    <w:p w14:paraId="53532F1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9424173" w14:textId="77777777" w:rsidR="000D6C4D" w:rsidRPr="006353BB" w:rsidRDefault="000D6C4D" w:rsidP="000D6C4D">
      <w:pPr>
        <w:ind w:right="-52"/>
        <w:jc w:val="center"/>
        <w:rPr>
          <w:b/>
          <w:sz w:val="20"/>
          <w:szCs w:val="20"/>
          <w:lang w:val="en-US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7369CD63" wp14:editId="3CF93432">
            <wp:extent cx="4500000" cy="2700000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A62E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Group characteristi</w:t>
      </w:r>
      <w:r w:rsidRPr="006353BB">
        <w:rPr>
          <w:b/>
          <w:sz w:val="20"/>
          <w:szCs w:val="20"/>
        </w:rPr>
        <w:t>cs</w:t>
      </w:r>
    </w:p>
    <w:p w14:paraId="4854FE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64E993D6" w14:textId="77777777" w:rsidTr="0022513A">
        <w:trPr>
          <w:trHeight w:val="800"/>
        </w:trPr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B5C71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A3270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1D0C9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1E78B6A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02F3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4B7F6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64664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B522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0233E09C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FD95D8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59C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1C8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4FE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58C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40B7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OC (100); RD (0); EM (0); CABG (na)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BC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9g/dl</w:t>
            </w:r>
          </w:p>
        </w:tc>
      </w:tr>
      <w:tr w:rsidR="000D6C4D" w:rsidRPr="006353BB" w14:paraId="008E65E1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B3C695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2BA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A53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08B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243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EF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OC (100); RD (0); EM (0); CABG (na)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6F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9g/dl</w:t>
            </w:r>
          </w:p>
        </w:tc>
      </w:tr>
      <w:tr w:rsidR="000D6C4D" w:rsidRPr="006353BB" w14:paraId="2877802E" w14:textId="77777777" w:rsidTr="0022513A">
        <w:trPr>
          <w:trHeight w:val="720"/>
        </w:trPr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E70CD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E4F6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C48F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B2131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21F0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BC738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A90027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50C6E78B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B7D3E6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FD0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167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CF8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9A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A2A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na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A6FFC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32FAD173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9ADA6E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892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94D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5FE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C7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AFE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na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5794F8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5B41FD1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D9682A5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21EA50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CAD89A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795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19"/>
        <w:gridCol w:w="1419"/>
        <w:gridCol w:w="1276"/>
        <w:gridCol w:w="1416"/>
      </w:tblGrid>
      <w:tr w:rsidR="000D6C4D" w:rsidRPr="006353BB" w14:paraId="1E2A9D30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7C263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39123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77C1E3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A12A0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D74CC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A850A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n (%)</w:t>
            </w:r>
          </w:p>
        </w:tc>
      </w:tr>
      <w:tr w:rsidR="000D6C4D" w:rsidRPr="006353BB" w14:paraId="08DD4D79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3DD0CB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6687" w14:textId="77777777" w:rsidR="000D6C4D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283 (157)</w:t>
            </w:r>
          </w:p>
          <w:p w14:paraId="78931C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H48: 394 (219*)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F74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21 (70)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575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59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  <w:tr w:rsidR="000D6C4D" w:rsidRPr="006353BB" w14:paraId="7668D32E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CF1D74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Placebo Group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7ABC" w14:textId="77777777" w:rsidR="000D6C4D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842 (697)</w:t>
            </w:r>
          </w:p>
          <w:p w14:paraId="295D64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H48: 977 (809*)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F3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 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FC5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66C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</w:tr>
    </w:tbl>
    <w:p w14:paraId="2E7A7C5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C007CA8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 *imputed.</w:t>
      </w:r>
    </w:p>
    <w:p w14:paraId="29BB0037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60406E4" w14:textId="77777777" w:rsidR="000D6C4D" w:rsidRPr="006567BE" w:rsidRDefault="000D6C4D" w:rsidP="000D6C4D">
      <w:pPr>
        <w:rPr>
          <w:sz w:val="20"/>
          <w:szCs w:val="20"/>
          <w:lang w:val="en-GB"/>
        </w:rPr>
      </w:pPr>
    </w:p>
    <w:p w14:paraId="63890230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Matsuzaki K, Matsui K, Tanoue Y, Nagano I, Haraguchi N, Tatewaki H. Japan</w:t>
      </w:r>
    </w:p>
    <w:p w14:paraId="1A25CF78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Antifibrinolytic therapy with tranexamic acid in cardiac operations. </w:t>
      </w:r>
    </w:p>
    <w:p w14:paraId="3794F4E1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Cardiovasc Surg. 1999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7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195–9.</w:t>
      </w:r>
    </w:p>
    <w:p w14:paraId="68831DBF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226"/>
      </w:tblGrid>
      <w:tr w:rsidR="000D6C4D" w:rsidRPr="006353BB" w14:paraId="62C94702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919299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226" w:type="dxa"/>
            <w:shd w:val="clear" w:color="000000" w:fill="D9D9D9"/>
            <w:noWrap/>
            <w:hideMark/>
          </w:tcPr>
          <w:p w14:paraId="255C58D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AC3710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EB6112F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9BE22C7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TXA</w:t>
            </w:r>
            <w:r>
              <w:rPr>
                <w:color w:val="000000"/>
                <w:sz w:val="20"/>
                <w:szCs w:val="20"/>
                <w:lang w:val="en-GB"/>
              </w:rPr>
              <w:t>: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50 mg/kg at the beginning of cardiopulmonary bypass </w:t>
            </w:r>
          </w:p>
          <w:p w14:paraId="5E48D294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and 10 mg/kg/h starting at the time of skin incision until 6 hours after CPB</w:t>
            </w:r>
          </w:p>
        </w:tc>
      </w:tr>
      <w:tr w:rsidR="000D6C4D" w:rsidRPr="0016321F" w14:paraId="3067309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6D2E2C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03535EC4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TXA</w:t>
            </w:r>
            <w:r>
              <w:rPr>
                <w:color w:val="000000"/>
                <w:sz w:val="20"/>
                <w:szCs w:val="20"/>
                <w:lang w:val="en-GB"/>
              </w:rPr>
              <w:t>: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50 mg/kg at the beginning of CPB</w:t>
            </w:r>
          </w:p>
        </w:tc>
      </w:tr>
      <w:tr w:rsidR="000D6C4D" w:rsidRPr="0016321F" w14:paraId="6B23E966" w14:textId="77777777" w:rsidTr="0022513A">
        <w:trPr>
          <w:trHeight w:val="475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1BFCAD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7226" w:type="dxa"/>
            <w:shd w:val="clear" w:color="auto" w:fill="auto"/>
            <w:noWrap/>
            <w:vAlign w:val="center"/>
            <w:hideMark/>
          </w:tcPr>
          <w:p w14:paraId="35D5EE4E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TXA</w:t>
            </w:r>
            <w:r>
              <w:rPr>
                <w:color w:val="000000"/>
                <w:sz w:val="20"/>
                <w:szCs w:val="20"/>
                <w:lang w:val="en-GB"/>
              </w:rPr>
              <w:t>: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50 mg/kg at the end of CPB</w:t>
            </w:r>
          </w:p>
        </w:tc>
      </w:tr>
    </w:tbl>
    <w:p w14:paraId="5BBDCE56" w14:textId="77777777" w:rsidR="000D6C4D" w:rsidRPr="006567BE" w:rsidRDefault="000D6C4D" w:rsidP="000D6C4D">
      <w:pPr>
        <w:ind w:right="-52"/>
        <w:rPr>
          <w:b/>
          <w:sz w:val="20"/>
          <w:szCs w:val="20"/>
          <w:u w:val="single"/>
          <w:lang w:val="en-GB"/>
        </w:rPr>
      </w:pPr>
    </w:p>
    <w:p w14:paraId="1BA1A2D2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  <w:r w:rsidRPr="006353BB">
        <w:rPr>
          <w:sz w:val="20"/>
          <w:szCs w:val="20"/>
        </w:rPr>
        <w:t xml:space="preserve">  </w:t>
      </w:r>
    </w:p>
    <w:p w14:paraId="22F00325" w14:textId="77777777" w:rsidR="000D6C4D" w:rsidRPr="006353BB" w:rsidRDefault="000D6C4D" w:rsidP="000D6C4D">
      <w:pPr>
        <w:ind w:right="-52"/>
        <w:rPr>
          <w:sz w:val="20"/>
          <w:szCs w:val="20"/>
        </w:rPr>
      </w:pPr>
    </w:p>
    <w:p w14:paraId="6CB56666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3F5424ED" wp14:editId="1A196BDF">
            <wp:extent cx="4833085" cy="27432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4D98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067B817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B232D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F96E98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B89336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9852CE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518DFA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648F0E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74F4CC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840325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701"/>
        <w:gridCol w:w="1134"/>
      </w:tblGrid>
      <w:tr w:rsidR="000D6C4D" w:rsidRPr="006353BB" w14:paraId="0AF54D9E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1D9516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915F0F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9C9B4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A1DA57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E622E9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14:paraId="47A1EE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2A3D410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0728D56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FAF5B3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54B75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EFEF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CEA0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F4F3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6235DB2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(93)                                                         OC (7)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RD (0)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EM (na)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CE51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SvO2&lt;60%</w:t>
            </w:r>
          </w:p>
        </w:tc>
      </w:tr>
      <w:tr w:rsidR="000D6C4D" w:rsidRPr="006353BB" w14:paraId="08F3A7B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48F72C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E3457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07DD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CD48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704F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A7A558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(64)                                                         OC (36)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RD (0)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EM (na)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7ED6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SvO2&lt;60%</w:t>
            </w:r>
          </w:p>
        </w:tc>
      </w:tr>
      <w:tr w:rsidR="000D6C4D" w:rsidRPr="006353BB" w14:paraId="176F92D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76458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25697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EF7D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A926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2802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F0D10E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(8)                                                         OC (18)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RD (0)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EM (na)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90E3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Ht&lt;25%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SvO2&lt;60%</w:t>
            </w:r>
          </w:p>
        </w:tc>
      </w:tr>
      <w:tr w:rsidR="000D6C4D" w:rsidRPr="006353BB" w14:paraId="473E2144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E605DE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2002C8E" w14:textId="77777777" w:rsidR="000D6C4D" w:rsidRPr="006567BE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BBA2D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Aspirine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063551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DC4FD8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3DC14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DB2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83CBF5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58F185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DA514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04B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E3426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BED6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8F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D79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CADCD7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D84B1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699D6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BAB7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2D987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43F09F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EF2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050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B1DF4CC" w14:textId="77777777" w:rsidTr="0022513A">
        <w:trPr>
          <w:trHeight w:val="608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2AF3C58" w14:textId="77777777" w:rsidR="000D6C4D" w:rsidRPr="006353BB" w:rsidRDefault="000D6C4D" w:rsidP="0022513A">
            <w:pPr>
              <w:rPr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7AAE3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D600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F076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8ED94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2.58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0E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2C1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4527E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31985A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4528B68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5F917427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00E1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A9F5E" w14:textId="77777777" w:rsidR="000D6C4D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Blood Loss  </w:t>
            </w:r>
          </w:p>
          <w:p w14:paraId="20A0A667" w14:textId="77777777" w:rsidR="000D6C4D" w:rsidRPr="006567BE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>mean</w:t>
            </w:r>
            <w:r w:rsidRPr="006567BE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 xml:space="preserve"> 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C7B4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35B360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8C07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</w:t>
            </w:r>
          </w:p>
          <w:p w14:paraId="281CE44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D8CF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0C4F90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49233829" w14:textId="77777777" w:rsidTr="0022513A">
        <w:trPr>
          <w:trHeight w:val="608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1DF5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32C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181 (89)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4C2C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122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7FD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D74BC4D" w14:textId="77777777" w:rsidTr="0022513A">
        <w:trPr>
          <w:trHeight w:val="531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61B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C8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212 (141)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40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DDB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A6D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170525E" w14:textId="77777777" w:rsidTr="0022513A">
        <w:trPr>
          <w:trHeight w:val="5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8974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19A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281 (197)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1E5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B983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BD7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4D14986B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A282A86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61F419F7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C94F6EA" w14:textId="77777777" w:rsidR="000D6C4D" w:rsidRPr="006567BE" w:rsidRDefault="000D6C4D" w:rsidP="000D6C4D">
      <w:pPr>
        <w:rPr>
          <w:sz w:val="20"/>
          <w:szCs w:val="20"/>
          <w:lang w:val="en-GB"/>
        </w:rPr>
      </w:pPr>
    </w:p>
    <w:p w14:paraId="29D15536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Menichetti A, Tritapepe L, Ruvolo G, Speziale G, Cogliati A, Di Giovanni C, et al. </w:t>
      </w:r>
      <w:r w:rsidRPr="006353BB">
        <w:rPr>
          <w:sz w:val="20"/>
          <w:szCs w:val="20"/>
          <w:lang w:val="en-CA"/>
        </w:rPr>
        <w:t>Italy</w:t>
      </w:r>
    </w:p>
    <w:p w14:paraId="5EBEC92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Changes in coagulation patterns, blood loss and blood use after cardiopulmonary bypass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aprotinin vs tranexamic acid vs epsilon aminocaproic acid. </w:t>
      </w:r>
    </w:p>
    <w:p w14:paraId="58383436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Cardiovasc Surg. 1996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37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401-7.</w:t>
      </w:r>
    </w:p>
    <w:p w14:paraId="7F37E14B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65904EEC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DCAE6BF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0C02E177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E4D891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C30928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E71C98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10mg/kg bolus followed by a continuous infusion of 3mg/kg/h </w:t>
            </w:r>
            <w:r>
              <w:rPr>
                <w:color w:val="000000"/>
                <w:sz w:val="20"/>
                <w:szCs w:val="20"/>
                <w:lang w:val="en-CA"/>
              </w:rPr>
              <w:t>(up to the end of surgery*), a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n additional 10mg/kg of TXA was added to the CPB prime solution.</w:t>
            </w:r>
          </w:p>
        </w:tc>
      </w:tr>
      <w:tr w:rsidR="000D6C4D" w:rsidRPr="006353BB" w14:paraId="658E39E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F9084DA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6458F0F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1C50D5CC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6426BC6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3D16148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31E74D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C4C0055" wp14:editId="6AB5B12A">
            <wp:extent cx="4833085" cy="27432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D7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77D79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5E10D5B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3AC63A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77799D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255B2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CA74FE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9B22A4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30C2D2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52CD85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474F4D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0C38596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5CA39A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A1243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BE5A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B5A3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43E9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571D4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E8B3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</w:t>
            </w:r>
          </w:p>
        </w:tc>
      </w:tr>
      <w:tr w:rsidR="000D6C4D" w:rsidRPr="006353BB" w14:paraId="79BAB472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CB9BF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2B25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541A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88B1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0CA7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895E1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F1A7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Ht &lt; 30%</w:t>
            </w:r>
          </w:p>
        </w:tc>
      </w:tr>
      <w:tr w:rsidR="000D6C4D" w:rsidRPr="006353BB" w14:paraId="68D4320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AA96B6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0894CB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E50F89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35CEF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F4BA2C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3B0C36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EE4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77AC84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F8F1A0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FE5FA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C7BB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6A02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6FAF7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4F3C3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45F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8F94B8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C624AC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1DC49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F7DC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DFEC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67A7C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41965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A1A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ED45B0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3B5109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449F37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B17649F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40E76E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09F323E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FB515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70F5A6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1B019CB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E53FF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0D4B94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3E57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C4809D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B7BDF6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A377D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737 (400)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DD9E2A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 (50)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D8B7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F3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5B3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749DFA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2AED01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772627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811 (600)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A38541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18 (67)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FE96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03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4C6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8153E10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1FAE17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 </w:t>
      </w:r>
    </w:p>
    <w:p w14:paraId="70A7D982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2503D2B" w14:textId="77777777" w:rsidR="000D6C4D" w:rsidRPr="006353BB" w:rsidRDefault="000D6C4D" w:rsidP="000D6C4D">
      <w:pPr>
        <w:jc w:val="both"/>
        <w:rPr>
          <w:sz w:val="20"/>
          <w:szCs w:val="20"/>
          <w:lang w:val="en-CA"/>
        </w:rPr>
      </w:pPr>
    </w:p>
    <w:p w14:paraId="0B479F0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55AC5B28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5031ED4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Misfeld M, Dubbert S, Eleftheriadis S, Siemens HJ, Wagner T, Sievers HH. Germany</w:t>
      </w:r>
    </w:p>
    <w:p w14:paraId="26690EF8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Fibrinolysis-adjusted perioperative low-dose aprotinin reduces blood loss in bypass operations. </w:t>
      </w:r>
    </w:p>
    <w:p w14:paraId="277006D4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Ann Thorac Surg. 1998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66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792-9.</w:t>
      </w:r>
    </w:p>
    <w:p w14:paraId="0FC2B87A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0721CB9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C2BE268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A99918F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0413F5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4C4D61F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E57594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as a bolus after heparinization </w:t>
            </w:r>
          </w:p>
          <w:p w14:paraId="2808AF7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continuous intravenous infusion of 1 mg/kg over 10 hours</w:t>
            </w:r>
          </w:p>
        </w:tc>
      </w:tr>
      <w:tr w:rsidR="000D6C4D" w:rsidRPr="006353BB" w14:paraId="137B430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27491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82BCD9A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7AC7DC60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605E57D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1E5CD4C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A5CCCC8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75A94DD" wp14:editId="490DBEBF">
            <wp:extent cx="4833085" cy="27432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0EB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326583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1126E9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07B2B3E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B28D34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83DDE0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87C666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77224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0FFCDA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081379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283D7C7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9DD79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09FF21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036B2B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D7375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62C6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559276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4974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50F18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3A0A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 g/dL</w:t>
            </w:r>
          </w:p>
        </w:tc>
      </w:tr>
      <w:tr w:rsidR="000D6C4D" w:rsidRPr="006353BB" w14:paraId="206D1514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17D2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FE9F8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3B83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3539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E66D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EF110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06E4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 g/dL</w:t>
            </w:r>
          </w:p>
        </w:tc>
      </w:tr>
      <w:tr w:rsidR="000D6C4D" w:rsidRPr="006353BB" w14:paraId="496449A8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3CE5B9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E9D441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24B019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28833C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E36344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08148D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066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DAFE10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76A858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9066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BFD9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FE8DB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C8FB6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054FF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D3A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0451A6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F58374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4CD2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434E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2AE7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21026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0980C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7DF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12E6C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E2CB98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4D5A02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26E79B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33F86F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729A1C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32F0B6F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ED65C2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40A1FAB4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099C17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5A01B1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A3D37C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99173A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C0ECDD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FCB5A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FD2D3F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A790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D02824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11B9A3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AF80D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51 (46)       </w:t>
            </w:r>
          </w:p>
          <w:p w14:paraId="591C09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155 (70)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259 (121)</w:t>
            </w:r>
          </w:p>
          <w:p w14:paraId="239C7F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389 (116)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5E545A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(14)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ACD5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C4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A4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39A1CD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44BA09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45CF5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174 (115)       </w:t>
            </w:r>
          </w:p>
          <w:p w14:paraId="2D34F4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354 (174)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535 (252)</w:t>
            </w:r>
          </w:p>
          <w:p w14:paraId="638AAE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757 (315)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A5E55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 (28)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0A104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A8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95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A514849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B4EECBE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0DDCEECC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FC1BD4E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76885830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Moret E, Flo A, Escudero A, Sariñena MT, Massó E, Muñoz S, et al. Spain</w:t>
      </w:r>
    </w:p>
    <w:p w14:paraId="67AC1735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Tranexamic acid, blood loss and transfusion after valve replacement cardiac surgery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a randomized controlled trial of two modes of administration.</w:t>
      </w:r>
    </w:p>
    <w:p w14:paraId="50032A23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Transfusion Alternatives in Transfusion Medicine 2007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9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134</w:t>
      </w:r>
      <w:r w:rsidRPr="006353BB">
        <w:rPr>
          <w:sz w:val="20"/>
          <w:szCs w:val="20"/>
          <w:lang w:val="en-US"/>
        </w:rPr>
        <w:noBreakHyphen/>
        <w:t>42.</w:t>
      </w:r>
    </w:p>
    <w:p w14:paraId="24747169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5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6943"/>
      </w:tblGrid>
      <w:tr w:rsidR="000D6C4D" w:rsidRPr="006353BB" w14:paraId="2C277E38" w14:textId="77777777" w:rsidTr="0022513A">
        <w:trPr>
          <w:trHeight w:val="300"/>
        </w:trPr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83D1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13E0A50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1C422F3A" w14:textId="77777777" w:rsidTr="0022513A">
        <w:trPr>
          <w:trHeight w:val="480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221F62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infusion Group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DC8ED" w14:textId="77777777" w:rsidR="000D6C4D" w:rsidRPr="006353BB" w:rsidRDefault="000D6C4D" w:rsidP="0022513A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353BB">
              <w:rPr>
                <w:sz w:val="20"/>
                <w:szCs w:val="20"/>
                <w:lang w:val="en-US"/>
              </w:rPr>
              <w:t xml:space="preserve">TXA bolus of 1g </w:t>
            </w:r>
            <w:r w:rsidRPr="006353BB">
              <w:rPr>
                <w:rFonts w:eastAsiaTheme="minorHAnsi"/>
                <w:sz w:val="20"/>
                <w:szCs w:val="20"/>
                <w:lang w:val="en-CA" w:eastAsia="en-US"/>
              </w:rPr>
              <w:t>after anaesthetic induction</w:t>
            </w:r>
            <w:r w:rsidRPr="006353BB">
              <w:rPr>
                <w:sz w:val="20"/>
                <w:szCs w:val="20"/>
                <w:lang w:val="en-US"/>
              </w:rPr>
              <w:t xml:space="preserve"> followed by a continuous infusion of 400mg/hour until the end of surgery, plus a bolus of 500mg on CPB.</w:t>
            </w:r>
          </w:p>
        </w:tc>
      </w:tr>
      <w:tr w:rsidR="000D6C4D" w:rsidRPr="0016321F" w14:paraId="62E2DF56" w14:textId="77777777" w:rsidTr="0022513A">
        <w:trPr>
          <w:trHeight w:val="480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1A89A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single-dose Group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0A83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single bolus dose of 30 mg/kg of TXA after heparin administration before CPB</w:t>
            </w:r>
          </w:p>
        </w:tc>
      </w:tr>
      <w:tr w:rsidR="000D6C4D" w:rsidRPr="006353BB" w14:paraId="6D7AB0F8" w14:textId="77777777" w:rsidTr="0022513A">
        <w:trPr>
          <w:trHeight w:val="480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49EC26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4D34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rFonts w:eastAsiaTheme="minorHAnsi"/>
                <w:sz w:val="20"/>
                <w:szCs w:val="20"/>
                <w:lang w:val="en-CA" w:eastAsia="en-US"/>
              </w:rPr>
              <w:t>saline solution</w:t>
            </w:r>
          </w:p>
        </w:tc>
      </w:tr>
    </w:tbl>
    <w:p w14:paraId="16E41A4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7D1A75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>Predicted Tranexamic Acid Plasma Concentration</w:t>
      </w:r>
    </w:p>
    <w:p w14:paraId="510E2E6A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281788FA" w14:textId="77777777" w:rsidR="000D6C4D" w:rsidRPr="006353BB" w:rsidRDefault="000D6C4D" w:rsidP="000D6C4D">
      <w:pPr>
        <w:ind w:right="-52"/>
        <w:jc w:val="center"/>
        <w:rPr>
          <w:b/>
          <w:sz w:val="20"/>
          <w:szCs w:val="20"/>
          <w:lang w:val="en-CA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2F5B84C6" wp14:editId="65015C2C">
            <wp:extent cx="4500000" cy="2700000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AF3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4420F4BC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F599C93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6BD889C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6D2B1B24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>Group characteristics</w:t>
      </w:r>
    </w:p>
    <w:p w14:paraId="29BD3196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7"/>
        <w:gridCol w:w="1050"/>
        <w:gridCol w:w="991"/>
        <w:gridCol w:w="1277"/>
        <w:gridCol w:w="993"/>
        <w:gridCol w:w="1843"/>
        <w:gridCol w:w="1134"/>
      </w:tblGrid>
      <w:tr w:rsidR="000D6C4D" w:rsidRPr="006353BB" w14:paraId="711AA062" w14:textId="77777777" w:rsidTr="0022513A">
        <w:trPr>
          <w:trHeight w:val="800"/>
        </w:trPr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24048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CFBD3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9AA39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5582FC6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19AA6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AAE09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781E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CC1F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E78A30C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587C68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infusion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773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B61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34.8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6CB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4D6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F0D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(100)</w:t>
            </w:r>
          </w:p>
          <w:p w14:paraId="774CE3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CABG, 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1C8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8.4 g/dL</w:t>
            </w:r>
          </w:p>
        </w:tc>
      </w:tr>
      <w:tr w:rsidR="000D6C4D" w:rsidRPr="006353BB" w14:paraId="0FCE2819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513D6F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single-dose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B29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48B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44.3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64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96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7F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(100)</w:t>
            </w:r>
          </w:p>
          <w:p w14:paraId="7641C5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CABG, 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EFF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8.4 g/dL</w:t>
            </w:r>
          </w:p>
        </w:tc>
      </w:tr>
      <w:tr w:rsidR="000D6C4D" w:rsidRPr="006353BB" w14:paraId="4E67118F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2E506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19C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F466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47.1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CC9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F1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D9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OC (100)</w:t>
            </w:r>
          </w:p>
          <w:p w14:paraId="74E5E0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CABG, RD,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39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8.4 g/dL</w:t>
            </w:r>
          </w:p>
        </w:tc>
      </w:tr>
      <w:tr w:rsidR="000D6C4D" w:rsidRPr="006353BB" w14:paraId="408934E6" w14:textId="77777777" w:rsidTr="0022513A">
        <w:trPr>
          <w:trHeight w:val="720"/>
        </w:trPr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1972E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A5E4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E00A3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F47E7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4E56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00E35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1ECC1D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6287BB68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ABF368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infusion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B53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C3E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7E1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727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7B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919180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300EAD82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C2D71C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single-dose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3AA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A1E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980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7E5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3A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A7D9D7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3B32641" w14:textId="77777777" w:rsidTr="0022513A">
        <w:trPr>
          <w:trHeight w:val="48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E230E7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E0A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2B7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134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2BB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CC3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5096B9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ACF5D7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04052A7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EAF96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793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556"/>
        <w:gridCol w:w="1419"/>
        <w:gridCol w:w="1276"/>
        <w:gridCol w:w="1416"/>
      </w:tblGrid>
      <w:tr w:rsidR="000D6C4D" w:rsidRPr="006353BB" w14:paraId="3709A55D" w14:textId="77777777" w:rsidTr="0022513A">
        <w:trPr>
          <w:trHeight w:val="76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3512C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BDC9E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3F81A6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9E0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B7E50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D9CFE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n (%)</w:t>
            </w:r>
          </w:p>
        </w:tc>
      </w:tr>
      <w:tr w:rsidR="000D6C4D" w:rsidRPr="006353BB" w14:paraId="17764A39" w14:textId="77777777" w:rsidTr="0022513A">
        <w:trPr>
          <w:trHeight w:val="4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19AF7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infusion Group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11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368 (207)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492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34 (49)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032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 (1.4)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EB1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</w:tr>
      <w:tr w:rsidR="000D6C4D" w:rsidRPr="006353BB" w14:paraId="64D69882" w14:textId="77777777" w:rsidTr="0022513A">
        <w:trPr>
          <w:trHeight w:val="4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00A2A9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single-dose Group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0A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370 (177)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7039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33 (47)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120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(1.4)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06E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</w:tr>
      <w:tr w:rsidR="000D6C4D" w:rsidRPr="006353BB" w14:paraId="164DEE3F" w14:textId="77777777" w:rsidTr="0022513A">
        <w:trPr>
          <w:trHeight w:val="4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7A5B24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636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515 (218)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86F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38 (54)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8F9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 (5.7)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06E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46B9ABAC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5BFBB595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</w:p>
    <w:p w14:paraId="6271F5A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8E94641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383915DD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</w:rPr>
        <w:t xml:space="preserve">Myles PS, Smith JA, Forbes A, Silbert B, Jayarajah M, Painter T, et al. </w:t>
      </w:r>
      <w:r w:rsidRPr="006353BB">
        <w:rPr>
          <w:sz w:val="20"/>
          <w:szCs w:val="20"/>
          <w:lang w:val="en-US"/>
        </w:rPr>
        <w:t>World</w:t>
      </w:r>
    </w:p>
    <w:p w14:paraId="0108887F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Tranexamic Acid in Patients Undergoing Coronary-Artery Surgery.</w:t>
      </w:r>
    </w:p>
    <w:p w14:paraId="3F690F02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N Engl J Med 2017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376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136</w:t>
      </w:r>
      <w:r w:rsidRPr="006353BB">
        <w:rPr>
          <w:sz w:val="20"/>
          <w:szCs w:val="20"/>
          <w:lang w:val="en-US"/>
        </w:rPr>
        <w:noBreakHyphen/>
        <w:t>48.</w:t>
      </w:r>
    </w:p>
    <w:p w14:paraId="3C719346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75EC7BD1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BB7AC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64323A1E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Regimen</w:t>
            </w:r>
          </w:p>
        </w:tc>
      </w:tr>
      <w:tr w:rsidR="000D6C4D" w:rsidRPr="0016321F" w14:paraId="373621EA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C5708D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Group 1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B337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 100mg/kg within 20 minutes after induction of anesthesia</w:t>
            </w:r>
          </w:p>
          <w:p w14:paraId="1CF3274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as an IV bolus, over 10 to 30 minutes</w:t>
            </w:r>
          </w:p>
        </w:tc>
      </w:tr>
      <w:tr w:rsidR="000D6C4D" w:rsidRPr="006353BB" w14:paraId="47F8C6A0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2BFE00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1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34EF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-</w:t>
            </w:r>
          </w:p>
        </w:tc>
      </w:tr>
      <w:tr w:rsidR="000D6C4D" w:rsidRPr="0016321F" w14:paraId="6C3FEC5F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DE8B5C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1677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TXA 50 mg/kg within 20 minutes after induction of anesthesia </w:t>
            </w:r>
          </w:p>
          <w:p w14:paraId="0C3BC6A2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as an IV bolus, over 10 to 30 minutes</w:t>
            </w:r>
          </w:p>
        </w:tc>
      </w:tr>
      <w:tr w:rsidR="000D6C4D" w:rsidRPr="006353BB" w14:paraId="00435045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B5BE93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2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E50E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316B1513" w14:textId="77777777" w:rsidR="000D6C4D" w:rsidRPr="006353BB" w:rsidRDefault="000D6C4D" w:rsidP="000D6C4D">
      <w:pPr>
        <w:ind w:right="-52"/>
        <w:rPr>
          <w:rFonts w:eastAsiaTheme="minorEastAsia"/>
          <w:b/>
          <w:sz w:val="20"/>
          <w:szCs w:val="20"/>
          <w:u w:val="single"/>
        </w:rPr>
      </w:pPr>
    </w:p>
    <w:p w14:paraId="7414419B" w14:textId="77777777" w:rsidR="000D6C4D" w:rsidRPr="00584194" w:rsidRDefault="000D6C4D" w:rsidP="000D6C4D">
      <w:pPr>
        <w:ind w:right="-52"/>
        <w:rPr>
          <w:b/>
          <w:sz w:val="20"/>
          <w:szCs w:val="20"/>
          <w:lang w:val="en-CA"/>
        </w:rPr>
      </w:pPr>
      <w:r w:rsidRPr="00584194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4825DF61" w14:textId="77777777" w:rsidR="000D6C4D" w:rsidRPr="00584194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6FF760AE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0039DF54" wp14:editId="473936BD">
            <wp:extent cx="4500000" cy="2700000"/>
            <wp:effectExtent l="0" t="0" r="0" b="571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E84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E8EAE9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5320CFAB" w14:textId="77777777" w:rsidTr="0022513A">
        <w:trPr>
          <w:trHeight w:val="800"/>
        </w:trPr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CD0B2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3100A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F1DBE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A8E2E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A22D3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AD8CE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03E99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26087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992F34A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CCBC3A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Group 1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E23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24C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CB9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266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ED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(96.7)                                                         OC (20); RD (1.8); EM (9.3)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C3B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Hb&lt;9g/dL</w:t>
            </w:r>
          </w:p>
        </w:tc>
      </w:tr>
      <w:tr w:rsidR="000D6C4D" w:rsidRPr="006353BB" w14:paraId="14C99D41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58C17E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1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CDC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779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116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CB4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3AF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6B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(96.5)                                                         OC (24); RD (1.3); EM (10.4)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E4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Hb&lt;9g/dL</w:t>
            </w:r>
          </w:p>
        </w:tc>
      </w:tr>
      <w:tr w:rsidR="000D6C4D" w:rsidRPr="006353BB" w14:paraId="48BA6072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5A277F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219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ECE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D0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1AE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28E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(96.7)                                                         OC (22.9); RD (1.5); EM (24.4)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A0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Hb&lt;9g/dL</w:t>
            </w:r>
          </w:p>
        </w:tc>
      </w:tr>
      <w:tr w:rsidR="000D6C4D" w:rsidRPr="006353BB" w14:paraId="0CE85F66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112D28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2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43C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1554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577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6D8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7AE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10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(96.5)                                                         OC (18.2); RD (1.2); EM (24.7)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6FC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Hb&lt;9g/dL</w:t>
            </w:r>
          </w:p>
        </w:tc>
      </w:tr>
      <w:tr w:rsidR="000D6C4D" w:rsidRPr="006353BB" w14:paraId="6B950EA3" w14:textId="77777777" w:rsidTr="0022513A">
        <w:trPr>
          <w:trHeight w:val="720"/>
        </w:trPr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A0835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DBEF7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7F2F1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3DF39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B70C8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Duration CPB (hours)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93A2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E84467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3DF8F7B7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05F80B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Group 1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9F6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9B6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287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6C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175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Yes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98AB86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27B845E7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343FEA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1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BFD1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A3C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40A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17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</w:t>
            </w: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FD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Yes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38C3B2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1E6CA83D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35E784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8E8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0274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E8A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ED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89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Yes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E20E13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F25B2CA" w14:textId="77777777" w:rsidTr="0022513A">
        <w:trPr>
          <w:trHeight w:val="48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97EFAE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2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C92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0B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FB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B2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</w:t>
            </w: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D4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Yes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41B876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448B05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3A20C5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ABF4BE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7D0AE6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BBF36B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1A355D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220CB8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F2D039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2121"/>
        <w:gridCol w:w="1420"/>
        <w:gridCol w:w="1276"/>
        <w:gridCol w:w="850"/>
        <w:gridCol w:w="1702"/>
      </w:tblGrid>
      <w:tr w:rsidR="000D6C4D" w:rsidRPr="006353BB" w14:paraId="02BC82C7" w14:textId="77777777" w:rsidTr="0022513A">
        <w:trPr>
          <w:trHeight w:val="760"/>
        </w:trPr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06465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483FA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7BF802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A51E4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8690A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677BB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        n (%)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0194F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Neuro-exploration</w:t>
            </w:r>
          </w:p>
        </w:tc>
      </w:tr>
      <w:tr w:rsidR="000D6C4D" w:rsidRPr="0016321F" w14:paraId="618B2ED1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4F1C4D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Group 1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A31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262 (193)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740 (455)</w:t>
            </w:r>
          </w:p>
          <w:p w14:paraId="79E7C7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1066 (761)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EA8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252 (32.5)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453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(1.2)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5FE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 (0.5)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8D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No (Based on clinical observation)</w:t>
            </w:r>
          </w:p>
        </w:tc>
      </w:tr>
      <w:tr w:rsidR="000D6C4D" w:rsidRPr="006353BB" w14:paraId="0ECC9FB8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38FE85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1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1E2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436 (353)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1072 (660)</w:t>
            </w:r>
          </w:p>
          <w:p w14:paraId="38EAEA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1505 (1057)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556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412 (52.8)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B84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27 (3.5)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AE7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561F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A6BC90F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B181EE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3B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260 (309)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682 (481)</w:t>
            </w:r>
          </w:p>
          <w:p w14:paraId="37FA88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936 (727)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DB4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471 (30.3)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32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23 (1.5)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C12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 (0.7)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BDB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543077C" w14:textId="77777777" w:rsidTr="0022513A">
        <w:trPr>
          <w:trHeight w:val="48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40D36A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2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604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382 (316)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897 (534)</w:t>
            </w:r>
          </w:p>
          <w:p w14:paraId="4E18657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1189 (879)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874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719 (46.3)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3A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37 (2.4)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E48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(0.1)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10FA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782FD43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73AA551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available;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>imputed.</w:t>
      </w:r>
    </w:p>
    <w:p w14:paraId="2FE4F42F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D788E28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</w:p>
    <w:p w14:paraId="14F281A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Nuttall GA, Oliver WC, Ereth MH, Santrach PJ, Bryant SC, Orszulak TA, et al. </w:t>
      </w:r>
      <w:r>
        <w:rPr>
          <w:sz w:val="20"/>
          <w:szCs w:val="20"/>
          <w:lang w:val="en-CA"/>
        </w:rPr>
        <w:t>USA</w:t>
      </w:r>
    </w:p>
    <w:p w14:paraId="3663C2F3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Comparison of blood-conservation strategies in cardiac surgery patients at high risk for bleeding. </w:t>
      </w:r>
      <w:r w:rsidRPr="006353BB">
        <w:rPr>
          <w:sz w:val="20"/>
          <w:szCs w:val="20"/>
        </w:rPr>
        <w:t>Anesthesiology. 2000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92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674–82.</w:t>
      </w:r>
    </w:p>
    <w:p w14:paraId="2C3AA65E" w14:textId="77777777" w:rsidR="000D6C4D" w:rsidRPr="006353BB" w:rsidRDefault="000D6C4D" w:rsidP="000D6C4D">
      <w:pPr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1D1511E9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10D1F9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4F80D916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603E73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C5CE73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31F2570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load 30 min after central venous cannulation, </w:t>
            </w:r>
          </w:p>
          <w:p w14:paraId="7CEC083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and 1mg/kg/h infusion continued 2 h into treatment in the intensive care unit.</w:t>
            </w:r>
          </w:p>
        </w:tc>
      </w:tr>
      <w:tr w:rsidR="000D6C4D" w:rsidRPr="006353BB" w14:paraId="7AB2F21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ECB177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04FA67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3DFE0651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545207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7FBB3F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E352902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78F5C45A" wp14:editId="077ABB2B">
            <wp:extent cx="4833085" cy="27432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16B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23BD81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CDD506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1636B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0D2DE22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E25710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D6F174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9DDD07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D9464C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0EB6C4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2A4CF6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7B5A1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E0CEC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6104CB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4A077C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1EB9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BE1D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85D4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3FFE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323AB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RD (24.4)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CABG , OC, EM (na)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85B2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 g/dL </w:t>
            </w:r>
          </w:p>
        </w:tc>
      </w:tr>
      <w:tr w:rsidR="000D6C4D" w:rsidRPr="006353BB" w14:paraId="3F7C750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5C3B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F6DFF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DDC9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88D79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C2D7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5CD67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RD (23.3)</w:t>
            </w:r>
            <w:r>
              <w:rPr>
                <w:color w:val="000000"/>
                <w:sz w:val="20"/>
                <w:szCs w:val="20"/>
                <w:lang w:val="en-CA"/>
              </w:rPr>
              <w:t>;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CABG , OC, EM (na)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14DD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 g/dL</w:t>
            </w:r>
          </w:p>
        </w:tc>
      </w:tr>
      <w:tr w:rsidR="000D6C4D" w:rsidRPr="006353BB" w14:paraId="082D241C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4A345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6B86C7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C24BE5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8A5AA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68412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3D555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6B1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933C82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6CF014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E7159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8E4F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7BC0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95B8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2.52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7E1A4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D93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112F15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293653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B9E43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85B88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05C0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BE9E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8C6BD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193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EC212B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655BEF8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728BEF8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1CE5090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D72150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C9D33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5C09D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96F259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1801B68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C2F92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16DD574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9761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5DBB18C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998513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370BE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298 (262)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591 (374)</w:t>
            </w:r>
          </w:p>
          <w:p w14:paraId="175AD9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822 (629)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35ADA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8D01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12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F2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D656967" w14:textId="77777777" w:rsidTr="0022513A">
        <w:trPr>
          <w:trHeight w:val="698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DB1CCB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906E3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441 (367)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746 (450)</w:t>
            </w:r>
          </w:p>
          <w:p w14:paraId="784E50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1019 (574)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F7776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03E9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BE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2E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68958C2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5E1EB0C3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 </w:t>
      </w:r>
    </w:p>
    <w:p w14:paraId="5A70221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1AD808B3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6CD26DAD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Nuttall GA, Gutierrez MC, Dewey JD, Johnson ME, Oyen LJ, Hanson AC, et al. </w:t>
      </w:r>
      <w:r>
        <w:rPr>
          <w:sz w:val="20"/>
          <w:szCs w:val="20"/>
          <w:lang w:val="en-CA"/>
        </w:rPr>
        <w:t>USA</w:t>
      </w:r>
    </w:p>
    <w:p w14:paraId="5FC67DF5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A preliminary study of a new tranexamic acid dosing schedule for cardiac surgery. </w:t>
      </w:r>
    </w:p>
    <w:p w14:paraId="5CDB006F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J Cardiothorac Vasc Anesth. 2008</w:t>
      </w:r>
      <w:r>
        <w:rPr>
          <w:sz w:val="20"/>
          <w:szCs w:val="20"/>
          <w:lang w:val="en-CA"/>
        </w:rPr>
        <w:t xml:space="preserve">; </w:t>
      </w:r>
      <w:r w:rsidRPr="006353BB">
        <w:rPr>
          <w:sz w:val="20"/>
          <w:szCs w:val="20"/>
          <w:lang w:val="en-CA"/>
        </w:rPr>
        <w:t>22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>230–5.</w:t>
      </w:r>
    </w:p>
    <w:p w14:paraId="58AC99C2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7EA3884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09395D8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8E86EA9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5C63C55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F86E1B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48EFBE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 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10mg/kg over 20 min than 1mg/kg during surgery and 2 hours postoperative</w:t>
            </w:r>
          </w:p>
        </w:tc>
      </w:tr>
      <w:tr w:rsidR="000D6C4D" w:rsidRPr="0016321F" w14:paraId="510D5AF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A97237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338DCFC" w14:textId="77777777" w:rsidR="000D6C4D" w:rsidRPr="006353BB" w:rsidRDefault="000D6C4D" w:rsidP="0022513A">
            <w:pPr>
              <w:ind w:left="337" w:right="-52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6.6mg/kg over 20 min and CPB prime dose of 40 mg</w:t>
            </w:r>
          </w:p>
          <w:p w14:paraId="07826520" w14:textId="77777777" w:rsidR="000D6C4D" w:rsidRPr="006353BB" w:rsidRDefault="000D6C4D" w:rsidP="0022513A">
            <w:pPr>
              <w:ind w:left="337" w:right="-52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than infusion during surgery and 2h postoperative depending on serum creatinine.</w:t>
            </w:r>
          </w:p>
          <w:p w14:paraId="306E2B3B" w14:textId="77777777" w:rsidR="000D6C4D" w:rsidRPr="006353BB" w:rsidRDefault="000D6C4D" w:rsidP="0022513A">
            <w:pPr>
              <w:pStyle w:val="Paragraphedeliste"/>
              <w:numPr>
                <w:ilvl w:val="0"/>
                <w:numId w:val="6"/>
              </w:numPr>
              <w:ind w:left="904" w:right="-52"/>
              <w:rPr>
                <w:color w:val="000000"/>
                <w:lang w:val="en-CA"/>
              </w:rPr>
            </w:pPr>
            <w:r w:rsidRPr="006353BB">
              <w:rPr>
                <w:color w:val="000000"/>
                <w:lang w:val="en-CA"/>
              </w:rPr>
              <w:t>&lt; 1.6 mg/dL, infusion rate 6 mg/kg/h</w:t>
            </w:r>
          </w:p>
          <w:p w14:paraId="0D7D4F87" w14:textId="77777777" w:rsidR="000D6C4D" w:rsidRPr="006353BB" w:rsidRDefault="000D6C4D" w:rsidP="0022513A">
            <w:pPr>
              <w:pStyle w:val="Paragraphedeliste"/>
              <w:numPr>
                <w:ilvl w:val="0"/>
                <w:numId w:val="6"/>
              </w:numPr>
              <w:ind w:left="904" w:right="-52"/>
              <w:rPr>
                <w:color w:val="000000"/>
                <w:lang w:val="en-CA"/>
              </w:rPr>
            </w:pPr>
            <w:r w:rsidRPr="006353BB">
              <w:rPr>
                <w:color w:val="000000"/>
                <w:lang w:val="en-CA"/>
              </w:rPr>
              <w:t>1.6 to 3.3 mg/dL, reduce infusion to 4.5 mg/kg/h</w:t>
            </w:r>
          </w:p>
          <w:p w14:paraId="1B60A066" w14:textId="77777777" w:rsidR="000D6C4D" w:rsidRPr="006353BB" w:rsidRDefault="000D6C4D" w:rsidP="0022513A">
            <w:pPr>
              <w:pStyle w:val="Paragraphedeliste"/>
              <w:numPr>
                <w:ilvl w:val="0"/>
                <w:numId w:val="6"/>
              </w:numPr>
              <w:ind w:left="904" w:right="-52"/>
              <w:rPr>
                <w:color w:val="000000"/>
                <w:lang w:val="en-CA"/>
              </w:rPr>
            </w:pPr>
            <w:r w:rsidRPr="006353BB">
              <w:rPr>
                <w:color w:val="000000"/>
                <w:lang w:val="en-CA"/>
              </w:rPr>
              <w:t>3.3 to 6.6 mg/dL, reduce infusion to 3.0 mg/kg/h</w:t>
            </w:r>
          </w:p>
          <w:p w14:paraId="64F61EED" w14:textId="77777777" w:rsidR="000D6C4D" w:rsidRPr="006353BB" w:rsidRDefault="000D6C4D" w:rsidP="0022513A">
            <w:pPr>
              <w:pStyle w:val="Paragraphedeliste"/>
              <w:numPr>
                <w:ilvl w:val="0"/>
                <w:numId w:val="6"/>
              </w:numPr>
              <w:ind w:left="904" w:right="-52"/>
              <w:rPr>
                <w:color w:val="000000"/>
                <w:lang w:val="en-CA"/>
              </w:rPr>
            </w:pPr>
            <w:r w:rsidRPr="006353BB">
              <w:rPr>
                <w:color w:val="000000"/>
                <w:lang w:val="en-CA"/>
              </w:rPr>
              <w:t>&gt; 6.6 mg/dL, reduce infusion to 1.5 mg/kg/h</w:t>
            </w:r>
          </w:p>
        </w:tc>
      </w:tr>
    </w:tbl>
    <w:p w14:paraId="08669829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  <w:lang w:val="en-CA"/>
        </w:rPr>
      </w:pPr>
    </w:p>
    <w:p w14:paraId="62E810BE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7BD73D89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0B609BEC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144A569F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02E9D9D9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60570344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052532B5" w14:textId="77777777" w:rsidR="000D6C4D" w:rsidRPr="006567BE" w:rsidRDefault="000D6C4D" w:rsidP="000D6C4D">
      <w:pPr>
        <w:ind w:right="-52"/>
        <w:rPr>
          <w:b/>
          <w:sz w:val="20"/>
          <w:szCs w:val="20"/>
          <w:lang w:val="en-GB"/>
        </w:rPr>
      </w:pPr>
    </w:p>
    <w:p w14:paraId="7F16FC8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FE3B34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D613642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0A6B0783" wp14:editId="470BEA7B">
            <wp:extent cx="4833085" cy="27432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53C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217AA07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189E30F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7869AEA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95EC8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45156E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F805A6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A17E90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2533DF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E7DA5D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55510DC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5C479DA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1D87B8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907FC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69E5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8D14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66D7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2757C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(55);OC(55)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3354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2C70D30E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77B6D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5AEC9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6E3F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9492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3B48A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02DED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(72);OC(45)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010D8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5C23808C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7F5D8E3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3267EF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6E0DA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B1E45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356EA6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86B5C7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16E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E66C65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907528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8F5CC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B135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61A5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0C14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C6D3E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F94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2EFAD6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7D308D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607CE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879B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7467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9BCF6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13B57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77B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FDC528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2563C5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1568E4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90B0CE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09D397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AB29E3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16C73D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8A5645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C061D0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94E98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08CF418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2747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581B1D5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7FB475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DEDE3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464 (882)            </w:t>
            </w:r>
          </w:p>
          <w:p w14:paraId="1A4147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702(1006)</w:t>
            </w:r>
          </w:p>
          <w:p w14:paraId="556057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956 (1058)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C0058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(67)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4DBC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(11)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84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A8E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3BC6B8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342AC2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FD39B4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359 (164)            </w:t>
            </w:r>
          </w:p>
          <w:p w14:paraId="03F7D7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934 (771)</w:t>
            </w:r>
          </w:p>
          <w:p w14:paraId="56203B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1134 (535)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D8579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 (73)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8A44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2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C87A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E7608C9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13BF2B2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3DA4AD1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874F796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Ozal E, Kuralay E, Bingöl H, Cingöz F, Ceylan S, Tatar H. Turkey</w:t>
      </w:r>
    </w:p>
    <w:p w14:paraId="7A4B102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Does tranexamic acid reduce desmopressin-induced hyperfibrinolysis? </w:t>
      </w:r>
    </w:p>
    <w:p w14:paraId="2CB7A021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Thorac Cardiovasc Surg. 2002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123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539-43.</w:t>
      </w:r>
    </w:p>
    <w:p w14:paraId="1B86E47D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5492C2D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0F8425D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F16B10A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7605FB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D4AB0C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56C1B2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over 30 minutes before the skin incision, </w:t>
            </w:r>
          </w:p>
          <w:p w14:paraId="2F5B9498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12 h at 1 mg/kg/h</w:t>
            </w:r>
          </w:p>
        </w:tc>
      </w:tr>
      <w:tr w:rsidR="000D6C4D" w:rsidRPr="006353BB" w14:paraId="3F35AEA6" w14:textId="77777777" w:rsidTr="0022513A">
        <w:trPr>
          <w:trHeight w:val="524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745AB4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6C99A6A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0979DD7D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2332CD51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6EFB6C26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E70D1D6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F2F4BDF" wp14:editId="447E8606">
            <wp:extent cx="4833085" cy="27432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C51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24C3F6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3C40939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222A0F4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29969C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27C576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731EF4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1B516A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B324C9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3B24E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A81E1E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A7BF98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2A2B36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CAA0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7AA1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9305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53EE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6F0DB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281A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Ht&lt;25%  </w:t>
            </w:r>
          </w:p>
        </w:tc>
      </w:tr>
      <w:tr w:rsidR="000D6C4D" w:rsidRPr="006353BB" w14:paraId="4EBE08C2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21831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AF06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9E69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487F7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4FCB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63C1F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9D5B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Ht&lt;25% </w:t>
            </w:r>
          </w:p>
        </w:tc>
      </w:tr>
      <w:tr w:rsidR="000D6C4D" w:rsidRPr="006353BB" w14:paraId="4B070BB5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6B62D96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A3B704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5502E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008B6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95644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D96660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4D6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C47A31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8590D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732C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7703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C57F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FCA80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1.01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6A5B0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3AC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9E2AB0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34964E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1AFE1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6637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72E8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42CC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F9E2B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8C4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7C8DAD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F80C1D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998935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D58783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607F3F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A27812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893A6DD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3754E5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164C3D1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45DACA4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5CFBBF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0D6B108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F65F96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61E20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2CCB725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EF1B9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7019C4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66E9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72727CA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8B4C6F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A413B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623 (290)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3828B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 (24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)#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2245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EE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68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E7B82B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D249F8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109ED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No timing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1010 (353)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4F16B3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37 (74)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ABAA0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729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CC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352A8C7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521D5A0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>
        <w:rPr>
          <w:b/>
          <w:color w:val="000000"/>
          <w:sz w:val="20"/>
          <w:szCs w:val="20"/>
          <w:lang w:val="en-US"/>
        </w:rPr>
        <w:t>*imputed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 xml:space="preserve">any allogenic blood transfusion, not only RBC. </w:t>
      </w:r>
    </w:p>
    <w:p w14:paraId="3E0D345D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ab/>
      </w:r>
    </w:p>
    <w:p w14:paraId="1B9EBA71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33632EAF" w14:textId="77777777" w:rsidR="000D6C4D" w:rsidRPr="0020704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Penta de Peppo A, Pierri MD, Scafuri A, De Paulis R, Colantuono G, Caprara E, et al. </w:t>
      </w:r>
      <w:r w:rsidRPr="0020704B">
        <w:rPr>
          <w:sz w:val="20"/>
          <w:szCs w:val="20"/>
          <w:lang w:val="en-CA"/>
        </w:rPr>
        <w:t>Italy</w:t>
      </w:r>
    </w:p>
    <w:p w14:paraId="7F02BACC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Intraoperative antifibrinolysis and blood-saving techniques in cardiac surgery. </w:t>
      </w:r>
      <w:r w:rsidRPr="006353BB">
        <w:rPr>
          <w:sz w:val="20"/>
          <w:szCs w:val="20"/>
        </w:rPr>
        <w:t xml:space="preserve">Prospective trial of 3 antifibrinolytic drugs. </w:t>
      </w:r>
    </w:p>
    <w:p w14:paraId="26C53266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Tex Heart Inst J.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22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231–6.</w:t>
      </w:r>
    </w:p>
    <w:p w14:paraId="762B4A7E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2C535D67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5D5C300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24A6C153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D2FE6D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5330080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0A6FE4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IV within 30 minutes after the induction of anesthesia, </w:t>
            </w:r>
          </w:p>
          <w:p w14:paraId="0176949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infusion of 1 mg/kg per hour for 10 hours</w:t>
            </w:r>
          </w:p>
        </w:tc>
      </w:tr>
      <w:tr w:rsidR="000D6C4D" w:rsidRPr="006353BB" w14:paraId="6071587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1B7622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33C6EBF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775AFD0E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8AAF4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51787A2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5F392D3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44E8701E" wp14:editId="242203DF">
            <wp:extent cx="4833085" cy="27432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5BE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B56900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2E1021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D1ADFA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B02468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158B2D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2D1971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D9DC43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87D45A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8E6D39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0A4F33B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685B2B0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B80161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BDBB6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703F01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D1E831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697CF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911081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0D6F8B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0B3D377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3DDD9CC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224D75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A65F0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C5A5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6224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2BAD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6BB95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(80);OC (20)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703C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7g/dL </w:t>
            </w:r>
          </w:p>
        </w:tc>
      </w:tr>
      <w:tr w:rsidR="000D6C4D" w:rsidRPr="006353BB" w14:paraId="59972633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D4218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A1660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794F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3E600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A70E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8DE4DF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(100);OC (7)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61CA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7g/dL</w:t>
            </w:r>
          </w:p>
        </w:tc>
      </w:tr>
      <w:tr w:rsidR="000D6C4D" w:rsidRPr="006353BB" w14:paraId="281FCB1F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6A14F4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56B9E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CB70A6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517615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CFE48D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23CE16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237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C5BCFD5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6C01DA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33E95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EB66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CD1A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7731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5A560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35E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0D4202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941145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0B53D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05E5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4F50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AD8F7C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0A6E2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3FA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E2BDE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99C2E3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7A6ECD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DA363B8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9D9F38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95FD3E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C50897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68B7CBD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E13D6F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299B3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79355C4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2304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41C6EFB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03565B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B8B9E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125 (110)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534 (288)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6562F6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(7)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653B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(7)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3A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20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F945C3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7E845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4BE6A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128 (94)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724 (280)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803FE4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(20)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3DD68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08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03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9A2607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255B1E01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339ADA5D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56B7FEFF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6BBE54FA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Pinosky ML, Kennedy DJ, Fishman RL, Reeves ST, Alpert CC, Ecklund J, et al. </w:t>
      </w:r>
      <w:r>
        <w:rPr>
          <w:sz w:val="20"/>
          <w:szCs w:val="20"/>
          <w:lang w:val="en-CA"/>
        </w:rPr>
        <w:t>USA</w:t>
      </w:r>
    </w:p>
    <w:p w14:paraId="7FCEDA93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Tranexamic acid reduces bleeding after cardiopulmonary bypass when compared to epsilon aminocaproic acid and placebo. </w:t>
      </w:r>
    </w:p>
    <w:p w14:paraId="3DA43F00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Card Surg. 1997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12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330–8.</w:t>
      </w:r>
    </w:p>
    <w:p w14:paraId="6111B7BE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6FFD9615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FC2DE9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1E16C1D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C37869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E73A61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65B7303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15 mg/kg immediately following induction of anesthesia, </w:t>
            </w:r>
          </w:p>
          <w:p w14:paraId="3FC2B8C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continuous infusion of 1 mg/kg per hour for 6 hours</w:t>
            </w:r>
          </w:p>
        </w:tc>
      </w:tr>
      <w:tr w:rsidR="000D6C4D" w:rsidRPr="006353BB" w14:paraId="7F59B6F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933B9C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06A0BF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2FCC9FA3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814EEC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6193BD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11937A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F79541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C9AEBD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E55757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F88F79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48FBBD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92517D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F1087E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83B230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FBBA98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D63356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2045AF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                 </w:t>
      </w:r>
      <w:r w:rsidRPr="006353BB">
        <w:rPr>
          <w:b/>
          <w:noProof/>
          <w:sz w:val="20"/>
          <w:szCs w:val="20"/>
        </w:rPr>
        <w:drawing>
          <wp:inline distT="0" distB="0" distL="0" distR="0" wp14:anchorId="47FB34BD" wp14:editId="0B230F61">
            <wp:extent cx="4833085" cy="27432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09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726D3B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F8465B1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793CEF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C76E2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7E582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ABE873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A56A85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984FD8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DFE06E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55C43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5271827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53E24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C1581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26D5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D430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34E83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62994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26E0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063E30B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A6202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B2DA3E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F6E1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A27E9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82F58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B5442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880CE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10DA068D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309F0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F666BE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745D7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D72F45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E1540D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064722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64E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CE7FD8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739F78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DA11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F030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8972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092D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D30F7A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E4B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9EC7F9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AF6BF3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711CB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ACCB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FB55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1BC0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BAD69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1C1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0E87B0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1C4C94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56BA8A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6E40874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E31D70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7913D3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0893B46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57D56E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47B69D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98C82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094378F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3FAF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1C9BB9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C92F18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C48CB8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264 (125)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600 (219)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FB564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EB7C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E57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FB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F612FF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32F7BE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FB24A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624 (409)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1060 (553)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5CDDB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69023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51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14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E790990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470D16D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771EFCAA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ACFFD31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18312F53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31F133A2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0D569556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Pleym H, Stenseth R, Wahba A, Bjella L, Karevold A, Dale O. Norway</w:t>
      </w:r>
    </w:p>
    <w:p w14:paraId="4DABC2A8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Single-dose tranexamic acid reduces postoperative bleeding after coronary surgery in patients treated with aspirin until surgery. </w:t>
      </w:r>
    </w:p>
    <w:p w14:paraId="51578CA2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Anesth Analg. 2003</w:t>
      </w:r>
      <w:r>
        <w:rPr>
          <w:sz w:val="20"/>
          <w:szCs w:val="20"/>
          <w:lang w:val="en-CA"/>
        </w:rPr>
        <w:t xml:space="preserve">; </w:t>
      </w:r>
      <w:r w:rsidRPr="006353BB">
        <w:rPr>
          <w:sz w:val="20"/>
          <w:szCs w:val="20"/>
          <w:lang w:val="en-CA"/>
        </w:rPr>
        <w:t>96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>923–8.</w:t>
      </w:r>
    </w:p>
    <w:p w14:paraId="26BB0862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41A252C4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03D4FCC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B2B27C9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79257B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B4DEFB7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7F1F009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>30 mg/kg as a bolus injection, 5 minutes immediately before the start of CPB</w:t>
            </w:r>
          </w:p>
        </w:tc>
      </w:tr>
      <w:tr w:rsidR="000D6C4D" w:rsidRPr="006353BB" w14:paraId="043B6C5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43C0E8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F052A79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saline </w:t>
            </w:r>
          </w:p>
        </w:tc>
      </w:tr>
    </w:tbl>
    <w:p w14:paraId="76B79C78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CFA8C25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32DF5EA7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E3F063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B11B21C" wp14:editId="50EACD03">
            <wp:extent cx="4833085" cy="27432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FB6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902FB6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9D5871D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272AB5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4238F5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33F67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027B4A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EE4E01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D76C8C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10137A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76C11F2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7CB378B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FAD634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9C6DC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F6E9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78F5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619A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976EF6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CC24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25%  </w:t>
            </w:r>
          </w:p>
        </w:tc>
      </w:tr>
      <w:tr w:rsidR="000D6C4D" w:rsidRPr="006353BB" w14:paraId="24F6BCF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2BD66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8CD35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386F0F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AD7C6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E0ECC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9E904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6D23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25%  </w:t>
            </w:r>
          </w:p>
        </w:tc>
      </w:tr>
      <w:tr w:rsidR="000D6C4D" w:rsidRPr="006353BB" w14:paraId="7403EF84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8BCFC4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526AC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7A31F0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7EB15B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0AC8E6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6DEFFF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BA0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0FDD9A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6088BB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0E4F9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5491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6563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A714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6CBF9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523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C0C44A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594DB2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A833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BC13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4321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573CA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63CB4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FF5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B2C6A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E7B1A6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3AFD9C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C4349C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C72ACC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65AA1A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DF7BA29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3ADAFD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AEEC53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93F387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96564D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61DAC73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2118DEB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22527F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7AF08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569E43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54AA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A7E83C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511685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7DC876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233 (141)</w:t>
            </w:r>
          </w:p>
          <w:p w14:paraId="324364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332 (197)            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396 (255)</w:t>
            </w:r>
          </w:p>
          <w:p w14:paraId="5E6B5D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475 (269)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800F3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(17)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827C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AF8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5C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657F57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291025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0148A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397 (198)</w:t>
            </w:r>
          </w:p>
          <w:p w14:paraId="2F1896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518 (214)                        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612 (239)</w:t>
            </w:r>
          </w:p>
          <w:p w14:paraId="5D57E7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713 (243)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04E4E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 (20)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2361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297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76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7707E0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119F4A9B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26FDC60C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0A37480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49B950E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Pugh SC, Wielogorski AK. United Kingdom</w:t>
      </w:r>
    </w:p>
    <w:p w14:paraId="6561983D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A comparison of the effects of tranexamic acid and low-dose aprotinin on blood loss and homologous blood usage in patients undergoing cardiac surgery. </w:t>
      </w:r>
    </w:p>
    <w:p w14:paraId="6C1A52B2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 Cardiothorac Vasc Anesth.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9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240-4.</w:t>
      </w:r>
    </w:p>
    <w:p w14:paraId="48E35E24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065D04EB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59F5F12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E0F2721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39A93D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9925C60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EEEA0C6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2.5 g before skin incision, with a further 2.5 g added to the CPB </w:t>
            </w:r>
          </w:p>
        </w:tc>
      </w:tr>
      <w:tr w:rsidR="000D6C4D" w:rsidRPr="006353BB" w14:paraId="62D47FF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C274726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49E149A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0D3ED658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3EB1A1B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3F96E3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AA520F2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AC7DB0F" wp14:editId="402BA8AA">
            <wp:extent cx="4856920" cy="2792464"/>
            <wp:effectExtent l="0" t="0" r="0" b="190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20" cy="27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B3A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911583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9732F2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2E56D2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6990D3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89BE81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023ABB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75B05BD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37FAB3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3D8B3C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B76903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E88936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88AEFF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525B18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217474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215549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1298384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9F7F82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8F8D2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AAB8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66F0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2D09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EBF16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(86);OC (18)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C17EC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 </w:t>
            </w:r>
          </w:p>
        </w:tc>
      </w:tr>
      <w:tr w:rsidR="000D6C4D" w:rsidRPr="006353BB" w14:paraId="216A7CE8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A7360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9D03A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55B5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1958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5438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412F1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(87);OC (30)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C3BE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30%  </w:t>
            </w:r>
          </w:p>
        </w:tc>
      </w:tr>
      <w:tr w:rsidR="000D6C4D" w:rsidRPr="006353BB" w14:paraId="0F67574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D468D9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6B20A3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73E69D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07068F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77236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C96A45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DA6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6DB775B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A8AE8F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E177C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17073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C7C80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6BDE6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84077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DE0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552D41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C7EC7B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Control Group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C048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BB05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78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6CA9D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6177E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E5922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A85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9E6E7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9FF857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AB1259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076AFA7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8FAE9A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3CE21A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928763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04AEBC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542F63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EBC70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543E98A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15D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52F3142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43D454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D978F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197 (64)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A5D26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9E35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(8)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26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38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6E7CD4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25A1C6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60060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440 (256)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77A5A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FC864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5D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08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5BBF07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76040759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39ADB8B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6E520DD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0F2A8F10" w14:textId="77777777" w:rsidR="000D6C4D" w:rsidRPr="006353BB" w:rsidRDefault="000D6C4D" w:rsidP="000D6C4D">
      <w:pPr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Santos ATL, Kalil R a. K, Bauemann C, Pereira JB, Nesralla IA. Brazil</w:t>
      </w:r>
    </w:p>
    <w:p w14:paraId="6EBF04F1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 xml:space="preserve">A randomized, double-blind, and placebo-controlled study with tranexamic acid of bleeding and fibrinolytic activity after primary coronary artery bypass grafting. </w:t>
      </w:r>
    </w:p>
    <w:p w14:paraId="312D913B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Braz J Med Biol Res. 2006</w:t>
      </w:r>
      <w:r>
        <w:rPr>
          <w:sz w:val="20"/>
          <w:szCs w:val="20"/>
          <w:lang w:val="en-CA"/>
        </w:rPr>
        <w:t xml:space="preserve">; </w:t>
      </w:r>
      <w:r w:rsidRPr="006353BB">
        <w:rPr>
          <w:sz w:val="20"/>
          <w:szCs w:val="20"/>
          <w:lang w:val="en-CA"/>
        </w:rPr>
        <w:t>39</w:t>
      </w:r>
      <w:r>
        <w:rPr>
          <w:sz w:val="20"/>
          <w:szCs w:val="20"/>
          <w:lang w:val="en-CA"/>
        </w:rPr>
        <w:t xml:space="preserve">: </w:t>
      </w:r>
      <w:r w:rsidRPr="006353BB">
        <w:rPr>
          <w:sz w:val="20"/>
          <w:szCs w:val="20"/>
          <w:lang w:val="en-CA"/>
        </w:rPr>
        <w:t>63–9.</w:t>
      </w:r>
    </w:p>
    <w:p w14:paraId="3C294BB1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1E6710AF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749952D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CECAAF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2F42BDF6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2F7CC55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766D30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10 mg/kg before skin incision, </w:t>
            </w:r>
          </w:p>
          <w:p w14:paraId="2EB9F6E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continuous infusion of 1 mg/kg/ h for 5 hours</w:t>
            </w:r>
          </w:p>
        </w:tc>
      </w:tr>
      <w:tr w:rsidR="000D6C4D" w:rsidRPr="006353BB" w14:paraId="652ADCC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E7E545E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F77775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38640499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01140A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0EAA6D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50FE50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DD1B2E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0C929B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051938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495007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34013C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C43696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12F390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BACC77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E6D2A5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Predicted Tranexamic Acid Plasma Concentration</w:t>
      </w:r>
    </w:p>
    <w:p w14:paraId="5CFD82E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 </w:t>
      </w:r>
    </w:p>
    <w:p w14:paraId="0494909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5F24FE8" wp14:editId="1BF0626E">
            <wp:extent cx="4833085" cy="27432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F08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7C77F0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34EA51CB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B60FF6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33377A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881011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814235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79C220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BD288E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6DB441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04CFD9F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190C2A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C50A9E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9285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0B87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A5391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EEDE5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0D520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5546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7g/dL </w:t>
            </w:r>
          </w:p>
        </w:tc>
      </w:tr>
      <w:tr w:rsidR="000D6C4D" w:rsidRPr="006353BB" w14:paraId="355E67D8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878FB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0A12C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4685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87D8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81B8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F9948C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891E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7g/dL</w:t>
            </w:r>
          </w:p>
        </w:tc>
      </w:tr>
      <w:tr w:rsidR="000D6C4D" w:rsidRPr="006353BB" w14:paraId="18A48C04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1C29A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1B54E3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8787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16533D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28224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5AE17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077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308C347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B9C22A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FE98E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1FA7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5966F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CFA3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1.90*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FCB4D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094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060CC79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2384B4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4AC4C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06E5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AB29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5EB59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1.66*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96955C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405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3517CA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8276D6D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7B9DE43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00FB7CD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349B26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D4D12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40C4C0F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72B69D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78954F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8CA5F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70C7338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1344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DBEFB4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60B00C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F2A7D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335 (160)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547 (242)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C16FC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(22)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F2AC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DE6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62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243C3F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BA26D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A6FBB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547 (311)            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790 (412)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B78F1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 (36)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CFA0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E4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B7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CC28C71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E92821F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>
        <w:rPr>
          <w:b/>
          <w:color w:val="000000"/>
          <w:sz w:val="20"/>
          <w:szCs w:val="20"/>
          <w:lang w:val="en-US"/>
        </w:rPr>
        <w:t>*imputed</w:t>
      </w:r>
      <w:r w:rsidRPr="006353BB">
        <w:rPr>
          <w:color w:val="000000"/>
          <w:sz w:val="20"/>
          <w:szCs w:val="20"/>
          <w:lang w:val="en-US"/>
        </w:rPr>
        <w:t xml:space="preserve">. </w:t>
      </w:r>
    </w:p>
    <w:p w14:paraId="0596CC8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5306AC7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D7CF5B6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2DEB2168" w14:textId="77777777" w:rsidR="000D6C4D" w:rsidRPr="006353BB" w:rsidRDefault="000D6C4D" w:rsidP="000D6C4D">
      <w:pPr>
        <w:rPr>
          <w:sz w:val="20"/>
          <w:szCs w:val="20"/>
          <w:lang w:val="en-CA"/>
        </w:rPr>
      </w:pPr>
    </w:p>
    <w:p w14:paraId="306D67E7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</w:rPr>
        <w:t xml:space="preserve">Shi J, Ji H, Ren F, Wang G, Xu M, Xue Y, et al. </w:t>
      </w:r>
      <w:r w:rsidRPr="006353BB">
        <w:rPr>
          <w:sz w:val="20"/>
          <w:szCs w:val="20"/>
          <w:lang w:val="en-CA"/>
        </w:rPr>
        <w:t>China</w:t>
      </w:r>
    </w:p>
    <w:p w14:paraId="7037C994" w14:textId="77777777" w:rsidR="000D6C4D" w:rsidRPr="006353BB" w:rsidRDefault="000D6C4D" w:rsidP="000D6C4D">
      <w:pPr>
        <w:rPr>
          <w:sz w:val="20"/>
          <w:szCs w:val="20"/>
          <w:lang w:val="en-CA"/>
        </w:rPr>
      </w:pPr>
      <w:r w:rsidRPr="006353BB">
        <w:rPr>
          <w:sz w:val="20"/>
          <w:szCs w:val="20"/>
          <w:lang w:val="en-CA"/>
        </w:rPr>
        <w:t>Protective effects of tranexamic acid on clopidogrel before coronary artery bypass grafting</w:t>
      </w:r>
      <w:r>
        <w:rPr>
          <w:sz w:val="20"/>
          <w:szCs w:val="20"/>
          <w:lang w:val="en-CA"/>
        </w:rPr>
        <w:t>:</w:t>
      </w:r>
      <w:r w:rsidRPr="006353BB">
        <w:rPr>
          <w:sz w:val="20"/>
          <w:szCs w:val="20"/>
          <w:lang w:val="en-CA"/>
        </w:rPr>
        <w:t xml:space="preserve"> a multicenter randomized trial. </w:t>
      </w:r>
    </w:p>
    <w:p w14:paraId="273D299B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JAMA Surg. 2013</w:t>
      </w:r>
      <w:r>
        <w:rPr>
          <w:sz w:val="20"/>
          <w:szCs w:val="20"/>
        </w:rPr>
        <w:t>;</w:t>
      </w:r>
      <w:r w:rsidRPr="006353BB">
        <w:rPr>
          <w:sz w:val="20"/>
          <w:szCs w:val="20"/>
        </w:rPr>
        <w:t>148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538–47.</w:t>
      </w:r>
    </w:p>
    <w:p w14:paraId="7071D614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67"/>
      </w:tblGrid>
      <w:tr w:rsidR="000D6C4D" w:rsidRPr="006353BB" w14:paraId="2DE1EA31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A2EB50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67" w:type="dxa"/>
            <w:shd w:val="clear" w:color="000000" w:fill="D9D9D9"/>
            <w:noWrap/>
            <w:hideMark/>
          </w:tcPr>
          <w:p w14:paraId="4CE2A5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47BEC3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EE21BD0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1 </w:t>
            </w:r>
          </w:p>
          <w:p w14:paraId="5351D560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573A3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after induction over 10 minutes </w:t>
            </w:r>
          </w:p>
          <w:p w14:paraId="4050BD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followed by a maintenance dose of 10 mg/kg/h throughout the surgery</w:t>
            </w:r>
          </w:p>
        </w:tc>
      </w:tr>
      <w:tr w:rsidR="000D6C4D" w:rsidRPr="006353BB" w14:paraId="727E2AD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1231795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  <w:p w14:paraId="4A4CA225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8F538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  <w:tr w:rsidR="000D6C4D" w:rsidRPr="0016321F" w14:paraId="41427960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D3EECA5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  <w:p w14:paraId="22097519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&gt; 7d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FDDFC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after induction over 10 minutes followed by a maintenance dose </w:t>
            </w:r>
          </w:p>
          <w:p w14:paraId="623FB6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of 10 mg/kg/h throughout the surgery</w:t>
            </w:r>
          </w:p>
        </w:tc>
      </w:tr>
      <w:tr w:rsidR="000D6C4D" w:rsidRPr="006353BB" w14:paraId="193A629B" w14:textId="77777777" w:rsidTr="0022513A">
        <w:trPr>
          <w:trHeight w:val="485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E372EF1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 + clopidogrel &gt; 7d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610AF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  <w:tr w:rsidR="000D6C4D" w:rsidRPr="0016321F" w14:paraId="5A979031" w14:textId="77777777" w:rsidTr="0022513A">
        <w:trPr>
          <w:trHeight w:val="30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FE594AB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  <w:p w14:paraId="5585657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no clopidogrel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991B4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TXA</w:t>
            </w:r>
            <w:r>
              <w:rPr>
                <w:color w:val="000000"/>
                <w:sz w:val="20"/>
                <w:szCs w:val="20"/>
                <w:lang w:val="en-CA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CA"/>
              </w:rPr>
              <w:t xml:space="preserve"> 10 mg/kg after induction over 10 minutes followed by a maintenance dose </w:t>
            </w:r>
          </w:p>
          <w:p w14:paraId="65B48D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color w:val="000000"/>
                <w:sz w:val="20"/>
                <w:szCs w:val="20"/>
                <w:lang w:val="en-CA"/>
              </w:rPr>
              <w:t>of 10 mg/kg/h throughout the surgery</w:t>
            </w:r>
          </w:p>
        </w:tc>
      </w:tr>
      <w:tr w:rsidR="000D6C4D" w:rsidRPr="006353BB" w14:paraId="7818ACE2" w14:textId="77777777" w:rsidTr="0022513A">
        <w:trPr>
          <w:trHeight w:val="499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3839A25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3 + no clopidogrel</w:t>
            </w:r>
          </w:p>
        </w:tc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ABD37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saline</w:t>
            </w:r>
          </w:p>
        </w:tc>
      </w:tr>
    </w:tbl>
    <w:p w14:paraId="65AD561B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45CD3B53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>Predicted Tranexamic Acid Plasma Concentration</w:t>
      </w:r>
    </w:p>
    <w:p w14:paraId="6D69C01B" w14:textId="77777777" w:rsidR="000D6C4D" w:rsidRPr="006353BB" w:rsidRDefault="000D6C4D" w:rsidP="000D6C4D">
      <w:pPr>
        <w:ind w:right="-52"/>
        <w:rPr>
          <w:b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CA"/>
        </w:rPr>
        <w:t xml:space="preserve"> </w:t>
      </w:r>
    </w:p>
    <w:p w14:paraId="0CFBCDAA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FFCE60F" wp14:editId="5412ADF5">
            <wp:extent cx="4833085" cy="27432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9DF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C72EBB2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FC8DE0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67F9E47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FEA1D33" w14:textId="77777777" w:rsidTr="0022513A">
        <w:trPr>
          <w:trHeight w:val="800"/>
        </w:trPr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E9F1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EA2AD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7A731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9F06C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D432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9E43A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972EC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6D68E9D4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6EFB00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1 </w:t>
            </w:r>
          </w:p>
          <w:p w14:paraId="03A033A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B7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ED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0A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4A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A8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F1E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8g/dL </w:t>
            </w:r>
          </w:p>
        </w:tc>
      </w:tr>
      <w:tr w:rsidR="000D6C4D" w:rsidRPr="006353BB" w14:paraId="1C824D90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F577C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  <w:p w14:paraId="4F2C186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C2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05C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F6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3BC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5B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67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73A8004D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E6525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  <w:p w14:paraId="17F0F8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&gt;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7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9EF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55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701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20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E3F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1188BBEB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208E4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 + clopidogrel &gt;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CB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C2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259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DD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CF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85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5C1E9340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9DE144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  <w:p w14:paraId="54D7BEB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no clopidogrel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C0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08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C1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BE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57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32C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18467674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03E1A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3 + no clopidogrel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AB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23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86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A9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5A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(100%)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E6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41A5D797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AF90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6FBCC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A9420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57FC4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76574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FE579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0741DB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7F4607D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4CA655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1 </w:t>
            </w:r>
          </w:p>
          <w:p w14:paraId="2195C2A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53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C51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E6E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48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E8E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57E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3D04EEE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266E3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  <w:p w14:paraId="2E5EB61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FA6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12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B3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070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65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095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E2D0C3A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70C68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  <w:p w14:paraId="467CAFC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&gt;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993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F19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69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9AF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C0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850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D451D60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3AC6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 + clopidogrel &gt; 7d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21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6BB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5F2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A89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B7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E2D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CDE73DE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84E796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  <w:p w14:paraId="78B514C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no clopidogrel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BB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15D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ACD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304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303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9E8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CEBA1E0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0FF40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3 + no clopidogrel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651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23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70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E46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11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na   Postoperative  na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B9B2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6AE01C4" w14:textId="77777777" w:rsidR="000D6C4D" w:rsidRDefault="000D6C4D" w:rsidP="000D6C4D">
      <w:pPr>
        <w:ind w:right="-52"/>
        <w:rPr>
          <w:b/>
          <w:sz w:val="20"/>
          <w:szCs w:val="20"/>
        </w:rPr>
      </w:pPr>
    </w:p>
    <w:p w14:paraId="7C868B8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tbl>
      <w:tblPr>
        <w:tblW w:w="8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6470651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0A487C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52F991F7" w14:textId="77777777" w:rsidR="000D6C4D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Blood Loss  </w:t>
            </w:r>
          </w:p>
          <w:p w14:paraId="4B61A52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C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CA"/>
              </w:rPr>
              <w:t>m</w:t>
            </w:r>
            <w:r w:rsidRPr="006353BB">
              <w:rPr>
                <w:b/>
                <w:bCs/>
                <w:color w:val="000000"/>
                <w:sz w:val="20"/>
                <w:szCs w:val="20"/>
                <w:lang w:val="en-CA"/>
              </w:rPr>
              <w:t>ean</w:t>
            </w:r>
            <w:r>
              <w:rPr>
                <w:b/>
                <w:bCs/>
                <w:color w:val="000000"/>
                <w:sz w:val="20"/>
                <w:szCs w:val="20"/>
                <w:lang w:val="en-CA"/>
              </w:rPr>
              <w:t xml:space="preserve"> 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CA"/>
              </w:rPr>
              <w:t>mL (SD)</w:t>
            </w:r>
          </w:p>
        </w:tc>
        <w:tc>
          <w:tcPr>
            <w:tcW w:w="1520" w:type="dxa"/>
            <w:shd w:val="clear" w:color="000000" w:fill="D9D9D9"/>
            <w:vAlign w:val="center"/>
            <w:hideMark/>
          </w:tcPr>
          <w:p w14:paraId="7C0A46C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314AFA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vAlign w:val="center"/>
            <w:hideMark/>
          </w:tcPr>
          <w:p w14:paraId="2480387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 </w:t>
            </w:r>
          </w:p>
          <w:p w14:paraId="6601D5E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380" w:type="dxa"/>
            <w:shd w:val="clear" w:color="000000" w:fill="D9D9D9"/>
            <w:vAlign w:val="center"/>
            <w:hideMark/>
          </w:tcPr>
          <w:p w14:paraId="6F773DF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C90A75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</w:tr>
      <w:tr w:rsidR="000D6C4D" w:rsidRPr="006353BB" w14:paraId="5C5709B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6E2C479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1 </w:t>
            </w:r>
          </w:p>
          <w:p w14:paraId="04983AB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F1223E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H56.4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1076 (632)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55F814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46 (71)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92748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(2)</w:t>
            </w:r>
          </w:p>
        </w:tc>
        <w:tc>
          <w:tcPr>
            <w:tcW w:w="1380" w:type="dxa"/>
            <w:vMerge w:val="restart"/>
            <w:shd w:val="clear" w:color="auto" w:fill="auto"/>
            <w:noWrap/>
            <w:vAlign w:val="center"/>
            <w:hideMark/>
          </w:tcPr>
          <w:p w14:paraId="63093C1E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 xml:space="preserve">TXA </w:t>
            </w:r>
          </w:p>
          <w:p w14:paraId="74542D34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4 (1.5)</w:t>
            </w:r>
          </w:p>
        </w:tc>
      </w:tr>
      <w:tr w:rsidR="000D6C4D" w:rsidRPr="006353BB" w14:paraId="6C5340B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1CABFE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1</w:t>
            </w:r>
          </w:p>
          <w:p w14:paraId="70FEE21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&lt; 7d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D33D29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H56.4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1442 (887)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48229CA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 (89)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E1B7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(9)</w:t>
            </w:r>
          </w:p>
        </w:tc>
        <w:tc>
          <w:tcPr>
            <w:tcW w:w="1380" w:type="dxa"/>
            <w:vMerge/>
            <w:shd w:val="clear" w:color="auto" w:fill="auto"/>
            <w:noWrap/>
            <w:vAlign w:val="center"/>
            <w:hideMark/>
          </w:tcPr>
          <w:p w14:paraId="584864E3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</w:p>
        </w:tc>
      </w:tr>
      <w:tr w:rsidR="000D6C4D" w:rsidRPr="006353BB" w14:paraId="6AD796D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0E5932D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2 </w:t>
            </w:r>
          </w:p>
          <w:p w14:paraId="124C0D4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clopidogrel &gt; 7d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AA60D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H53.1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1022 (593)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1F6C1D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 (61)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1A19D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(3)</w:t>
            </w:r>
          </w:p>
        </w:tc>
        <w:tc>
          <w:tcPr>
            <w:tcW w:w="1380" w:type="dxa"/>
            <w:vMerge/>
            <w:shd w:val="clear" w:color="auto" w:fill="auto"/>
            <w:noWrap/>
            <w:vAlign w:val="center"/>
            <w:hideMark/>
          </w:tcPr>
          <w:p w14:paraId="002A1E43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</w:p>
        </w:tc>
      </w:tr>
      <w:tr w:rsidR="000D6C4D" w:rsidRPr="006353BB" w14:paraId="6CCF892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BC310F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2 + clopidogrel &gt; 7d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56EF8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H53.1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1191 (650)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7D3A4A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 (74)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0514D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(6)</w:t>
            </w:r>
          </w:p>
        </w:tc>
        <w:tc>
          <w:tcPr>
            <w:tcW w:w="1380" w:type="dxa"/>
            <w:vMerge w:val="restart"/>
            <w:shd w:val="clear" w:color="auto" w:fill="auto"/>
            <w:noWrap/>
            <w:vAlign w:val="center"/>
            <w:hideMark/>
          </w:tcPr>
          <w:p w14:paraId="0A0DC3B5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 xml:space="preserve">Placebo </w:t>
            </w:r>
          </w:p>
          <w:p w14:paraId="4D19AB5A" w14:textId="77777777" w:rsidR="000D6C4D" w:rsidRPr="006353BB" w:rsidRDefault="000D6C4D" w:rsidP="0022513A">
            <w:pPr>
              <w:jc w:val="center"/>
              <w:rPr>
                <w:sz w:val="20"/>
                <w:szCs w:val="20"/>
              </w:rPr>
            </w:pPr>
            <w:r w:rsidRPr="006353BB">
              <w:rPr>
                <w:sz w:val="20"/>
                <w:szCs w:val="20"/>
              </w:rPr>
              <w:t>2 (0.7)</w:t>
            </w:r>
          </w:p>
        </w:tc>
      </w:tr>
      <w:tr w:rsidR="000D6C4D" w:rsidRPr="006353BB" w14:paraId="5A65E9D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0CDF88E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3</w:t>
            </w:r>
          </w:p>
          <w:p w14:paraId="28C559C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+ no clopidogrel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3612A47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H52.2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827 (276)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043CAD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53 (48)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6C944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(1)</w:t>
            </w:r>
          </w:p>
        </w:tc>
        <w:tc>
          <w:tcPr>
            <w:tcW w:w="1380" w:type="dxa"/>
            <w:vMerge/>
            <w:shd w:val="clear" w:color="auto" w:fill="auto"/>
            <w:noWrap/>
            <w:vAlign w:val="center"/>
            <w:hideMark/>
          </w:tcPr>
          <w:p w14:paraId="124ACB4C" w14:textId="77777777" w:rsidR="000D6C4D" w:rsidRPr="006353BB" w:rsidRDefault="000D6C4D" w:rsidP="0022513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0D6C4D" w:rsidRPr="006353BB" w14:paraId="6C8AF92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2C9B98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Group 3 + no clopidogrel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FDF15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H52.2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1157 (565)            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0C404F9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 (75)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A390A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(7)</w:t>
            </w:r>
          </w:p>
        </w:tc>
        <w:tc>
          <w:tcPr>
            <w:tcW w:w="1380" w:type="dxa"/>
            <w:vMerge/>
            <w:shd w:val="clear" w:color="auto" w:fill="auto"/>
            <w:noWrap/>
            <w:vAlign w:val="center"/>
            <w:hideMark/>
          </w:tcPr>
          <w:p w14:paraId="19444EAD" w14:textId="77777777" w:rsidR="000D6C4D" w:rsidRPr="006353BB" w:rsidRDefault="000D6C4D" w:rsidP="0022513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14:paraId="2A85DAE9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C2BF2E2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CA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CA"/>
        </w:rPr>
        <w:t>coronary artery bypass</w:t>
      </w:r>
      <w:r w:rsidRPr="006353BB">
        <w:rPr>
          <w:sz w:val="20"/>
          <w:szCs w:val="20"/>
          <w:lang w:val="en-CA"/>
        </w:rPr>
        <w:t xml:space="preserve"> graft</w:t>
      </w:r>
      <w:r>
        <w:rPr>
          <w:sz w:val="20"/>
          <w:szCs w:val="20"/>
          <w:lang w:val="en-CA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RD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Redo Surgery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CA"/>
        </w:rPr>
        <w:t xml:space="preserve"> </w:t>
      </w:r>
      <w:r w:rsidRPr="006353BB">
        <w:rPr>
          <w:b/>
          <w:color w:val="000000"/>
          <w:sz w:val="20"/>
          <w:szCs w:val="20"/>
          <w:lang w:val="en-CA"/>
        </w:rPr>
        <w:t>OC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CA"/>
        </w:rPr>
        <w:t>EM</w:t>
      </w:r>
      <w:r>
        <w:rPr>
          <w:b/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Emergency; </w:t>
      </w:r>
      <w:r w:rsidRPr="006353BB">
        <w:rPr>
          <w:b/>
          <w:color w:val="000000"/>
          <w:sz w:val="20"/>
          <w:szCs w:val="20"/>
          <w:lang w:val="en-CA"/>
        </w:rPr>
        <w:t>CPB</w:t>
      </w:r>
      <w:r>
        <w:rPr>
          <w:color w:val="000000"/>
          <w:sz w:val="20"/>
          <w:szCs w:val="20"/>
          <w:lang w:val="en-CA"/>
        </w:rPr>
        <w:t>:</w:t>
      </w:r>
      <w:r w:rsidRPr="006353BB">
        <w:rPr>
          <w:color w:val="000000"/>
          <w:sz w:val="20"/>
          <w:szCs w:val="20"/>
          <w:lang w:val="en-CA"/>
        </w:rPr>
        <w:t xml:space="preserve"> Cardiopulmonary bypass</w:t>
      </w:r>
      <w:r>
        <w:rPr>
          <w:color w:val="000000"/>
          <w:sz w:val="20"/>
          <w:szCs w:val="20"/>
          <w:lang w:val="en-CA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6D11CAED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Shi J, Wang G, Lv H, Yuan S, Wang Y, Ji H, et al. China</w:t>
      </w:r>
    </w:p>
    <w:p w14:paraId="5EA2C5A1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Tranexamic Acid in on-pump coronary artery bypass grafting without clopidogrel and aspirin cessation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randomized trial and 1-year follow-up.</w:t>
      </w:r>
    </w:p>
    <w:p w14:paraId="2584A21C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Ann Thorac Surg 2013</w:t>
      </w:r>
      <w:r>
        <w:rPr>
          <w:sz w:val="20"/>
          <w:szCs w:val="20"/>
          <w:lang w:val="en-US"/>
        </w:rPr>
        <w:t xml:space="preserve">; </w:t>
      </w:r>
      <w:r w:rsidRPr="006353BB">
        <w:rPr>
          <w:sz w:val="20"/>
          <w:szCs w:val="20"/>
          <w:lang w:val="en-US"/>
        </w:rPr>
        <w:t>95</w:t>
      </w:r>
      <w:r>
        <w:rPr>
          <w:sz w:val="20"/>
          <w:szCs w:val="20"/>
          <w:lang w:val="en-US"/>
        </w:rPr>
        <w:t xml:space="preserve">: </w:t>
      </w:r>
      <w:r w:rsidRPr="006353BB">
        <w:rPr>
          <w:sz w:val="20"/>
          <w:szCs w:val="20"/>
          <w:lang w:val="en-US"/>
        </w:rPr>
        <w:t>795</w:t>
      </w:r>
      <w:r w:rsidRPr="006353BB">
        <w:rPr>
          <w:sz w:val="20"/>
          <w:szCs w:val="20"/>
          <w:lang w:val="en-US"/>
        </w:rPr>
        <w:noBreakHyphen/>
        <w:t>802.</w:t>
      </w:r>
    </w:p>
    <w:p w14:paraId="6C4BBFDF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691B7A52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CB497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4F78D1F5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Regimen</w:t>
            </w:r>
          </w:p>
        </w:tc>
      </w:tr>
      <w:tr w:rsidR="000D6C4D" w:rsidRPr="0016321F" w14:paraId="1C0CB74B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E307F38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GB"/>
              </w:rPr>
              <w:t xml:space="preserve">TXA Group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D629C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15 mg/kg of TXA before surgical incision and 15 mg/kg after protamine neutralization</w:t>
            </w:r>
          </w:p>
        </w:tc>
      </w:tr>
      <w:tr w:rsidR="000D6C4D" w:rsidRPr="006353BB" w14:paraId="2E2A8B15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EE069B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GB"/>
              </w:rPr>
              <w:t xml:space="preserve">Placebo Group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3CD5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saline solution</w:t>
            </w:r>
          </w:p>
        </w:tc>
      </w:tr>
    </w:tbl>
    <w:p w14:paraId="312668E4" w14:textId="77777777" w:rsidR="000D6C4D" w:rsidRPr="006353BB" w:rsidRDefault="000D6C4D" w:rsidP="000D6C4D">
      <w:pPr>
        <w:ind w:right="-52"/>
        <w:rPr>
          <w:rFonts w:eastAsiaTheme="minorEastAsia"/>
          <w:b/>
          <w:sz w:val="20"/>
          <w:szCs w:val="20"/>
          <w:u w:val="single"/>
        </w:rPr>
      </w:pPr>
    </w:p>
    <w:p w14:paraId="2992B88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Predicted Tranexamic Acid Plasma Concentration</w:t>
      </w:r>
    </w:p>
    <w:p w14:paraId="7CBD509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5C9398D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6BA8680B" wp14:editId="36AC583F">
            <wp:extent cx="4500000" cy="2700000"/>
            <wp:effectExtent l="0" t="0" r="0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8C6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D63E50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1C56B57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41"/>
        <w:gridCol w:w="1895"/>
        <w:gridCol w:w="1134"/>
      </w:tblGrid>
      <w:tr w:rsidR="000D6C4D" w:rsidRPr="006353BB" w14:paraId="0C5F42A6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7D0B6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2B081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E34C5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Male</w:t>
            </w:r>
          </w:p>
          <w:p w14:paraId="54F4F04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B3075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Mean age (years)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2CB6B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sz w:val="20"/>
                <w:szCs w:val="20"/>
                <w:lang w:val="en-GB"/>
              </w:rPr>
              <w:t>Mean weight (kg)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6A9A3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AA32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095A4C31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D8C82F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A15F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8F6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79.3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B23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60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661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73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74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CABG (100); EM (13.8); OC (0);</w:t>
            </w:r>
          </w:p>
          <w:p w14:paraId="2EFB4A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 xml:space="preserve">RD (0)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41F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Hb &lt; 8g/dL</w:t>
            </w:r>
          </w:p>
        </w:tc>
      </w:tr>
      <w:tr w:rsidR="000D6C4D" w:rsidRPr="006353BB" w14:paraId="77C5CF47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829B4C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889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3C2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81.4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5C7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60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ADF1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72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00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 xml:space="preserve">CABG (100); EM (8.5); OC (0); RD (0)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09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Hb &lt; 8g/dL</w:t>
            </w:r>
          </w:p>
        </w:tc>
      </w:tr>
      <w:tr w:rsidR="000D6C4D" w:rsidRPr="006353BB" w14:paraId="70755C35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ADC3E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40C74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A240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B5A2D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Clopidogrel &lt;7 days (%)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34308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Duration CPB (hours)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37580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38F755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10484F3F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15F3F6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TXA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0773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930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 xml:space="preserve">100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FA9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F3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2.2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27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Postoperative na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700A4F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692D9E1B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114CF7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Placebo Group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90A0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2DF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033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36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2.2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430E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Postoperative na   Intraoperative  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A5D01B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6176D3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BC5B70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B0BCF3B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F19C0AE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7A01C08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2121"/>
        <w:gridCol w:w="1420"/>
        <w:gridCol w:w="1276"/>
        <w:gridCol w:w="850"/>
        <w:gridCol w:w="1702"/>
      </w:tblGrid>
      <w:tr w:rsidR="000D6C4D" w:rsidRPr="006353BB" w14:paraId="0423755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3FBC5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1E90C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1EA5F95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5A610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494A2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sz w:val="20"/>
                <w:szCs w:val="20"/>
                <w:lang w:val="en-GB"/>
              </w:rPr>
              <w:t>Reoperation         n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AD556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sz w:val="20"/>
                <w:szCs w:val="20"/>
                <w:lang w:val="en-GB"/>
              </w:rPr>
              <w:t>Seizure         n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B2884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sz w:val="20"/>
                <w:szCs w:val="20"/>
                <w:lang w:val="en-GB"/>
              </w:rPr>
              <w:t>Neuro-exploration</w:t>
            </w:r>
          </w:p>
        </w:tc>
      </w:tr>
      <w:tr w:rsidR="000D6C4D" w:rsidRPr="006353BB" w14:paraId="181B9449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59917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TXA Group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CD5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1069 (566)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92C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42 (72.4)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38B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2CA8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1 (1.7)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0BD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na</w:t>
            </w:r>
          </w:p>
        </w:tc>
      </w:tr>
      <w:tr w:rsidR="000D6C4D" w:rsidRPr="006353BB" w14:paraId="68B4F21C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5146F7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Placebo Group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E6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 w:themeColor="text1"/>
                <w:sz w:val="20"/>
                <w:szCs w:val="20"/>
                <w:lang w:val="en-GB"/>
              </w:rPr>
              <w:t>1450 (900)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3D4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54 (91.5)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48F9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6 (10.2)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5C3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02D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00B918E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57FE267F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353BB">
        <w:rPr>
          <w:bCs/>
          <w:sz w:val="20"/>
          <w:szCs w:val="20"/>
          <w:lang w:val="en-US"/>
        </w:rPr>
        <w:t>coronary artery bypass</w:t>
      </w:r>
      <w:r w:rsidRPr="006353BB">
        <w:rPr>
          <w:sz w:val="20"/>
          <w:szCs w:val="20"/>
          <w:lang w:val="en-US"/>
        </w:rPr>
        <w:t xml:space="preserve"> graft; </w:t>
      </w:r>
      <w:r w:rsidRPr="006353BB">
        <w:rPr>
          <w:b/>
          <w:color w:val="000000"/>
          <w:sz w:val="20"/>
          <w:szCs w:val="20"/>
          <w:lang w:val="en-US"/>
        </w:rPr>
        <w:t>RD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Redo Surgery; </w:t>
      </w:r>
      <w:r w:rsidRPr="006353BB">
        <w:rPr>
          <w:b/>
          <w:color w:val="000000"/>
          <w:sz w:val="20"/>
          <w:szCs w:val="20"/>
          <w:lang w:val="en-US"/>
        </w:rPr>
        <w:t>OC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Open Chamber; </w:t>
      </w:r>
      <w:r w:rsidRPr="006353BB">
        <w:rPr>
          <w:b/>
          <w:color w:val="000000"/>
          <w:sz w:val="20"/>
          <w:szCs w:val="20"/>
          <w:lang w:val="en-US"/>
        </w:rPr>
        <w:t>EM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Emergency; </w:t>
      </w:r>
      <w:r w:rsidRPr="006353BB">
        <w:rPr>
          <w:b/>
          <w:color w:val="000000"/>
          <w:sz w:val="20"/>
          <w:szCs w:val="20"/>
          <w:lang w:val="en-US"/>
        </w:rPr>
        <w:t>CPB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Cardiopulmonary bypass;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4C17AD47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35F6B9D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3EB03250" w14:textId="77777777" w:rsidR="000D6C4D" w:rsidRDefault="000D6C4D" w:rsidP="000D6C4D">
      <w:pPr>
        <w:pStyle w:val="Bibliographie"/>
        <w:ind w:left="0" w:firstLine="0"/>
        <w:rPr>
          <w:lang w:val="en-CA"/>
        </w:rPr>
      </w:pPr>
      <w:r w:rsidRPr="00D55196">
        <w:rPr>
          <w:lang w:val="en-US"/>
        </w:rPr>
        <w:t xml:space="preserve">Shi J, Wang Y-F, Xue Q-H, Yuan S, Wang G-Y, Li L-H. </w:t>
      </w:r>
      <w:r w:rsidRPr="00D55196">
        <w:rPr>
          <w:lang w:val="en-CA"/>
        </w:rPr>
        <w:t>China</w:t>
      </w:r>
    </w:p>
    <w:p w14:paraId="0886FD75" w14:textId="77777777" w:rsidR="000D6C4D" w:rsidRDefault="000D6C4D" w:rsidP="000D6C4D">
      <w:pPr>
        <w:pStyle w:val="Bibliographie"/>
        <w:ind w:left="0" w:firstLine="0"/>
        <w:rPr>
          <w:lang w:val="en-CA"/>
        </w:rPr>
      </w:pPr>
      <w:r w:rsidRPr="00D55196">
        <w:rPr>
          <w:lang w:val="en-CA"/>
        </w:rPr>
        <w:t>Effectiveness and safety of tranexamic acid in patients receiving on-pump coronary artery bypass grafting without clopidogrel and aspirin cessation.</w:t>
      </w:r>
    </w:p>
    <w:p w14:paraId="3DB6358A" w14:textId="77777777" w:rsidR="000D6C4D" w:rsidRPr="00D55196" w:rsidRDefault="000D6C4D" w:rsidP="000D6C4D">
      <w:pPr>
        <w:pStyle w:val="Bibliographie"/>
        <w:ind w:left="0" w:firstLine="0"/>
        <w:rPr>
          <w:lang w:val="en-CA"/>
        </w:rPr>
      </w:pPr>
      <w:r w:rsidRPr="00D55196">
        <w:rPr>
          <w:lang w:val="en-CA"/>
        </w:rPr>
        <w:t>Zhonghua Wai Ke Za Zhi. 2013</w:t>
      </w:r>
      <w:r>
        <w:rPr>
          <w:lang w:val="en-CA"/>
        </w:rPr>
        <w:t xml:space="preserve">; </w:t>
      </w:r>
      <w:r w:rsidRPr="00D55196">
        <w:rPr>
          <w:lang w:val="en-CA"/>
        </w:rPr>
        <w:t>51</w:t>
      </w:r>
      <w:r>
        <w:rPr>
          <w:lang w:val="en-CA"/>
        </w:rPr>
        <w:t xml:space="preserve">: </w:t>
      </w:r>
      <w:r w:rsidRPr="00D55196">
        <w:rPr>
          <w:lang w:val="en-CA"/>
        </w:rPr>
        <w:t xml:space="preserve">527–32. </w:t>
      </w:r>
    </w:p>
    <w:p w14:paraId="1230C647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28A3693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4334EC8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F62495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F2E572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00927A6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A42C0A8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10 mg/kg after induction over 10 minutes </w:t>
            </w:r>
          </w:p>
          <w:p w14:paraId="0DE5AD19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followed by a maintenance dose of 10 mg/kg/h throughout the surgery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   </w:t>
            </w:r>
          </w:p>
        </w:tc>
      </w:tr>
      <w:tr w:rsidR="000D6C4D" w:rsidRPr="006353BB" w14:paraId="372DFCD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FD30A9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E49903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7A48EDA3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5AD16EE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F97F13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30E1416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0CC2323F" wp14:editId="110E47B2">
            <wp:extent cx="4833085" cy="27432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7DE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F5C3F7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0FBA0C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052F4F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98B797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6BEF79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72D01E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4AF78B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AB64D2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EBBDBF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47F26F1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0B319A06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A9DAA5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4D9BA5C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734115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538A4A7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B5692F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351C7C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3691AD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237A1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64790FE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8EE8B2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5C5E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A6568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5304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DF07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A29AB0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CABG(100);EM(13)                                                         OC , RD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9454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2E6C1390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64E7D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11FF1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785BD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68AE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F4E1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87D9C9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(100);EM (9)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EC1E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8g/dL</w:t>
            </w:r>
          </w:p>
        </w:tc>
      </w:tr>
      <w:tr w:rsidR="000D6C4D" w:rsidRPr="006353BB" w14:paraId="7AFCF6A0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337598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D71435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D31312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337A02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806C84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73F72F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2A2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77C14C3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58E5DD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1B416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D766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882E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5EC8C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C4999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7B6C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2B1A27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E354B3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D9356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70C8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BDEDF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65F5D4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38AFF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079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3B1C0C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53DC2E6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D6AD04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1A4EE38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5C48AF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2013B31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EC979C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0250AE2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6C356A6D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40BF2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6F206C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A97F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C45C42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F53AE1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84B6B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H57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930 (750)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05D37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41 (75)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2C18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2D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1D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8E5490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B827324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068812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H59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1210 (910)            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D4084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48 (87)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19E2A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 (9.1)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9D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05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F2F695C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8E9C3C4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 </w:t>
      </w:r>
    </w:p>
    <w:p w14:paraId="4B080BC5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0EB86F0B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5488B0BE" w14:textId="77777777" w:rsidR="000D6C4D" w:rsidRPr="000B65F9" w:rsidRDefault="000D6C4D" w:rsidP="000D6C4D">
      <w:pPr>
        <w:rPr>
          <w:sz w:val="20"/>
          <w:szCs w:val="20"/>
        </w:rPr>
      </w:pPr>
      <w:r w:rsidRPr="000B65F9">
        <w:rPr>
          <w:sz w:val="20"/>
          <w:szCs w:val="20"/>
        </w:rPr>
        <w:t>Shore-Lesserson L, Reich DL, Vela-Cantos F, Ammar T, Ergin MA. , USA</w:t>
      </w:r>
    </w:p>
    <w:p w14:paraId="1AF14843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Tranexamic acid reduces transfusions and mediastinal drainage in repeat cardiac surgery. </w:t>
      </w:r>
    </w:p>
    <w:p w14:paraId="356DE0A6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Anesthesia and Analgesia. 1996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83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18-26.</w:t>
      </w:r>
    </w:p>
    <w:p w14:paraId="534FFD85" w14:textId="77777777" w:rsidR="000D6C4D" w:rsidRPr="006353BB" w:rsidRDefault="000D6C4D" w:rsidP="000D6C4D">
      <w:pPr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67C9F8DD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EBDC084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108F62B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5AFB4E3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A5D2AF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3457EFF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20 mg/kg, over 20 minutes after the induction of anesthesia, </w:t>
            </w:r>
          </w:p>
          <w:p w14:paraId="4C25EADB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a continuous infusion at 2 mg/kg/h up to the end of surgery</w:t>
            </w:r>
          </w:p>
        </w:tc>
      </w:tr>
      <w:tr w:rsidR="000D6C4D" w:rsidRPr="006353BB" w14:paraId="0EF4A2D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0BB66CC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0635D07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5A1909DF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D9C871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8F6E6A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2FB6D1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294A55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B986F0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1E8004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C5FD8D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40DC42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F2A470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3F2FED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C26E27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ACA7B7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4EE8F32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  <w:r w:rsidRPr="00FE6D66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1EF82F48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23AA6E3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FE6D66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BE142F7" wp14:editId="3BD2ECA0">
            <wp:extent cx="4916088" cy="2771580"/>
            <wp:effectExtent l="0" t="0" r="1206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8" cy="27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221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05268F9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3BB7AE7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35FAAF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82F6D8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E8A723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304BB60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39286B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7476E2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5A59AD2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D557D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C8DCE5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A66B1A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0B952C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A9FF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B7DB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600F2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C3177A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CABG(70);OC(41) RD(100)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C6FA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Ht&lt;25% </w:t>
            </w:r>
          </w:p>
        </w:tc>
      </w:tr>
      <w:tr w:rsidR="000D6C4D" w:rsidRPr="006353BB" w14:paraId="3C0B3FB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30F95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CD9E7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99C1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BAF62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6958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E72DF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CABG(92);OC(23) RD(100)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01E7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Ht&lt;25% </w:t>
            </w:r>
          </w:p>
        </w:tc>
      </w:tr>
      <w:tr w:rsidR="000D6C4D" w:rsidRPr="006353BB" w14:paraId="3F6AFFF9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698FC1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60BF4A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3B616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4B91649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3CC91A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9FB9DB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23B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32FAD3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6EAC60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7BBDA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C6BA2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E03A6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B2DE3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A6B5A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4F7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C7AB5C8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714166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AC52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F6EC7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DAC0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1D0F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8E9472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Yes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2A8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A9CC3D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B114D6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21D2EA1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0063C359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36A67D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41F73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159A583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D37C34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3F4B273A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2CAAE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69A4F05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497E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43FE8B9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E49E5C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3FFEE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649 (391)            </w:t>
            </w:r>
          </w:p>
          <w:p w14:paraId="4C673D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790 (433)</w:t>
            </w:r>
          </w:p>
          <w:p w14:paraId="2FB134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H72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819 (417)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3C2E2F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 (59)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E305D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1B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E7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334E34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73EAF5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AD8B9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923 (496)            </w:t>
            </w:r>
          </w:p>
          <w:p w14:paraId="475EAA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H48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1133 (480)</w:t>
            </w:r>
          </w:p>
          <w:p w14:paraId="15C397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H72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1143 (417)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B9B0D7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 (93)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605C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810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F4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F01110E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6F8519A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imputed </w:t>
      </w:r>
    </w:p>
    <w:p w14:paraId="5F5F632D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96C9434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057E8D73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Sigaut S, Tremey B, Ouattara A, Couturier R, Taberlet C, Grassin-Delyle S, et al. France</w:t>
      </w:r>
    </w:p>
    <w:p w14:paraId="6305203C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  <w:r w:rsidRPr="006353BB">
        <w:rPr>
          <w:sz w:val="20"/>
          <w:szCs w:val="20"/>
          <w:lang w:val="en-US"/>
        </w:rPr>
        <w:t>Comparison of two doses of tranexamic acid in adults undergoing cardiac surgery with cardiopulmonary bypass.</w:t>
      </w:r>
    </w:p>
    <w:p w14:paraId="56B2851F" w14:textId="77777777" w:rsidR="000D6C4D" w:rsidRPr="006353BB" w:rsidRDefault="000D6C4D" w:rsidP="000D6C4D">
      <w:pPr>
        <w:jc w:val="both"/>
        <w:rPr>
          <w:sz w:val="20"/>
          <w:szCs w:val="20"/>
        </w:rPr>
      </w:pPr>
      <w:r w:rsidRPr="006353BB">
        <w:rPr>
          <w:sz w:val="20"/>
          <w:szCs w:val="20"/>
          <w:lang w:val="en-US"/>
        </w:rPr>
        <w:t>Anesthesiology</w:t>
      </w:r>
      <w:r w:rsidRPr="006353BB">
        <w:rPr>
          <w:sz w:val="20"/>
          <w:szCs w:val="20"/>
        </w:rPr>
        <w:t xml:space="preserve"> 2014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120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590</w:t>
      </w:r>
      <w:r w:rsidRPr="006353BB">
        <w:rPr>
          <w:sz w:val="20"/>
          <w:szCs w:val="20"/>
        </w:rPr>
        <w:noBreakHyphen/>
        <w:t>600.</w:t>
      </w:r>
    </w:p>
    <w:p w14:paraId="19A9E29C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tbl>
      <w:tblPr>
        <w:tblW w:w="907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7354"/>
      </w:tblGrid>
      <w:tr w:rsidR="000D6C4D" w:rsidRPr="006353BB" w14:paraId="6D21FE30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7472D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06224E49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D0AA0AD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C21761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B431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 bolus of 30 mg/kg administered 15 min after anesthesia induction over 15 minutes, followed by 16 mg/kg/h untill the end of surgery + 2mg/kg before CPB</w:t>
            </w:r>
          </w:p>
        </w:tc>
      </w:tr>
      <w:tr w:rsidR="000D6C4D" w:rsidRPr="0016321F" w14:paraId="7E8A5988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BC2F153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ED3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 bolus of 10 mg/kg administered 15 min after anesthesia induction over 15 minutes, followed by 1 mg/kg/h untill the end of surgery + 1mg/kg before CPB</w:t>
            </w:r>
          </w:p>
        </w:tc>
      </w:tr>
    </w:tbl>
    <w:p w14:paraId="1C99B9D5" w14:textId="77777777" w:rsidR="000D6C4D" w:rsidRPr="006353BB" w:rsidRDefault="000D6C4D" w:rsidP="000D6C4D">
      <w:pPr>
        <w:ind w:right="-52"/>
        <w:rPr>
          <w:rFonts w:eastAsiaTheme="minorEastAsia"/>
          <w:b/>
          <w:sz w:val="20"/>
          <w:szCs w:val="20"/>
          <w:u w:val="single"/>
          <w:lang w:val="en-US"/>
        </w:rPr>
      </w:pPr>
    </w:p>
    <w:p w14:paraId="507AEAE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 xml:space="preserve">Predicted Tranexamic Acid Plasma Concentration </w:t>
      </w:r>
    </w:p>
    <w:p w14:paraId="1693A267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8C9F926" w14:textId="77777777" w:rsidR="000D6C4D" w:rsidRPr="006353BB" w:rsidRDefault="000D6C4D" w:rsidP="000D6C4D">
      <w:pPr>
        <w:ind w:right="-52"/>
        <w:jc w:val="center"/>
        <w:rPr>
          <w:i/>
          <w:sz w:val="20"/>
          <w:szCs w:val="20"/>
          <w:lang w:val="en-US"/>
        </w:rPr>
      </w:pPr>
      <w:r w:rsidRPr="006353BB">
        <w:rPr>
          <w:i/>
          <w:noProof/>
          <w:sz w:val="20"/>
          <w:szCs w:val="20"/>
        </w:rPr>
        <w:drawing>
          <wp:inline distT="0" distB="0" distL="0" distR="0" wp14:anchorId="25CC895F" wp14:editId="32BED3C9">
            <wp:extent cx="4500000" cy="2700000"/>
            <wp:effectExtent l="0" t="0" r="0" b="571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F555" w14:textId="77777777" w:rsidR="000D6C4D" w:rsidRPr="006353BB" w:rsidRDefault="000D6C4D" w:rsidP="000D6C4D">
      <w:pPr>
        <w:ind w:right="-52"/>
        <w:rPr>
          <w:b/>
          <w:i/>
          <w:sz w:val="20"/>
          <w:szCs w:val="20"/>
          <w:lang w:val="en-US"/>
        </w:rPr>
      </w:pPr>
    </w:p>
    <w:p w14:paraId="2A3B7F25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78969E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  <w:r w:rsidRPr="006353BB">
        <w:rPr>
          <w:b/>
          <w:sz w:val="20"/>
          <w:szCs w:val="20"/>
          <w:lang w:val="en-US"/>
        </w:rPr>
        <w:t>Group characteristics</w:t>
      </w:r>
    </w:p>
    <w:p w14:paraId="7DB1D834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1050"/>
        <w:gridCol w:w="993"/>
        <w:gridCol w:w="1275"/>
        <w:gridCol w:w="993"/>
        <w:gridCol w:w="1843"/>
        <w:gridCol w:w="1134"/>
      </w:tblGrid>
      <w:tr w:rsidR="000D6C4D" w:rsidRPr="006353BB" w14:paraId="1EECB8E2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C02FB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F242E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FCD10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6EC268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8FD8B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7A017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96AD9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E234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09B6D4A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A7D784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B8B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C8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B12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3C4A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3D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(49.8)                                                         OC (63.5); RD (3.2);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4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Hb&lt;8g/dL</w:t>
            </w:r>
          </w:p>
        </w:tc>
      </w:tr>
      <w:tr w:rsidR="000D6C4D" w:rsidRPr="006353BB" w14:paraId="0ACCEF65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5BC7B3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color w:val="000000"/>
                <w:sz w:val="20"/>
                <w:szCs w:val="20"/>
                <w:lang w:val="en-US"/>
              </w:rPr>
              <w:t xml:space="preserve">TXA low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EA8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5055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AACE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6F82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A9D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CABG (47.5)                                                   OC (67.6); RD (3.5); EM 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90D3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Hb&lt;8g/dL</w:t>
            </w:r>
          </w:p>
        </w:tc>
      </w:tr>
      <w:tr w:rsidR="000D6C4D" w:rsidRPr="006353BB" w14:paraId="2C81C8EB" w14:textId="77777777" w:rsidTr="0022513A">
        <w:trPr>
          <w:trHeight w:val="72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08A53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B64F2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0732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Aspirin &lt;7 days (%)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29669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Clopidogrel &lt;7 days (%)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508B2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Duration CPB (hours)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F69BF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CA8CA1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1EC8C172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A059D5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1CE6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7F6F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97E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11.9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48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DAC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C4C510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  <w:tr w:rsidR="000D6C4D" w:rsidRPr="006353BB" w14:paraId="6A38A8EC" w14:textId="77777777" w:rsidTr="0022513A">
        <w:trPr>
          <w:trHeight w:val="4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6B1E29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EB33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2D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55.3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F10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AB5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D0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Postoperative No   Intraoperative Yes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512D03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1AB567F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C62165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A00F15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1382EC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5366CE9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2121"/>
        <w:gridCol w:w="1420"/>
        <w:gridCol w:w="1276"/>
        <w:gridCol w:w="850"/>
        <w:gridCol w:w="1702"/>
      </w:tblGrid>
      <w:tr w:rsidR="000D6C4D" w:rsidRPr="006353BB" w14:paraId="762AB3E1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0A2AB" w14:textId="77777777" w:rsidR="000D6C4D" w:rsidRPr="006353BB" w:rsidRDefault="000D6C4D" w:rsidP="0022513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3D40D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7EDD70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5E9CE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B62BB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B74D71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Seizure         n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22B29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Neuro-exploration</w:t>
            </w:r>
          </w:p>
        </w:tc>
      </w:tr>
      <w:tr w:rsidR="000D6C4D" w:rsidRPr="006353BB" w14:paraId="022238F8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43BB3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high dose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13B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590 (851)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E96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160 (56)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DFE1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 (2.5)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868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 (1.4)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27C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455F608" w14:textId="77777777" w:rsidTr="0022513A">
        <w:trPr>
          <w:trHeight w:val="48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5F0302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low dose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FD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820 (854)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BB57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167 (59)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D21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17 (6)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89C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 (0.7)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725C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0CC7D1A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4FE83360" w14:textId="77777777" w:rsidR="000D6C4D" w:rsidRPr="006353BB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 w:rsidRPr="006353BB">
        <w:rPr>
          <w:sz w:val="20"/>
          <w:szCs w:val="20"/>
          <w:lang w:val="en-US"/>
        </w:rPr>
        <w:t xml:space="preserve">;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Surgery;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 w:rsidRPr="006353BB">
        <w:rPr>
          <w:color w:val="000000"/>
          <w:sz w:val="20"/>
          <w:szCs w:val="20"/>
          <w:lang w:val="en-US"/>
        </w:rPr>
        <w:t xml:space="preserve">;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</w:t>
      </w:r>
    </w:p>
    <w:p w14:paraId="1A07B70E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5064B02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4D786B09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Speekenbrink RG, Vonk AB, Wildevuur CR, Eijsman L. Netherlands</w:t>
      </w:r>
    </w:p>
    <w:p w14:paraId="1FAF13E9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Hemostatic efficacy of dipyridamole, tranexamic acid, and aprotinin in coronary bypass grafting. </w:t>
      </w:r>
    </w:p>
    <w:p w14:paraId="1A9B8ABE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Ann Thorac Surg. 1995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59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438–42.</w:t>
      </w:r>
    </w:p>
    <w:p w14:paraId="5C265E3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85A8EA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6F9FB03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F1F8C69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0309020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52090D6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D6143AD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10 mg/kg in 20 minutes after induction </w:t>
            </w:r>
          </w:p>
          <w:p w14:paraId="676E06D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and continued at a rate of 1 mg/kg/h up to a total dose of 1000 mg</w:t>
            </w:r>
          </w:p>
        </w:tc>
      </w:tr>
      <w:tr w:rsidR="000D6C4D" w:rsidRPr="006353BB" w14:paraId="078BDAD7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BA0A36A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CA9C233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1B5716CE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77128A8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1D5858C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151DD4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5DCF8A6D" wp14:editId="7DFE7194">
            <wp:extent cx="4833085" cy="274574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95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444BBC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BE3861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29D372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4593ED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ECD758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B21D22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B88A2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3D1AAE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D966776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E0C0A4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5EF2717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1E167BAB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15F9082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0DBA93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9A7BC6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2F47A9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810AAC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2749B0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E6BB28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04ADE42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0DE4DB96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F931E3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9FC29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D22DA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2E6B6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DB6B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82*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6C229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B092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39968C7D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C8BA0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2962C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41E1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88274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C34D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281A9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3E56D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C5B5CD6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5F98602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3AE136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82B690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346A03B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21C93C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D5D805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AE6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D01348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8054DE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E8AF1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5EF5F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0EEF5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013BB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75DBF0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D1D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5B55F4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249C53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31F871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B8ECC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3B00F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2A09C7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1.78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69F0C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No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DB8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A13DD3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71B2F79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8F9054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51AFB634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44C6A34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2933EE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5E21BD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E529F6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02B946C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DBE68E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7288EE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49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03860C0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CEDD54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B1D31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352 (150)            </w:t>
            </w:r>
          </w:p>
          <w:p w14:paraId="1A0215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700 (422)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5D02D3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 (87)</w:t>
            </w:r>
            <w:r w:rsidRPr="006353BB">
              <w:rPr>
                <w:color w:val="000000"/>
                <w:sz w:val="20"/>
                <w:szCs w:val="20"/>
                <w:vertAlign w:val="superscript"/>
                <w:lang w:val="en-US"/>
              </w:rPr>
              <w:t xml:space="preserve"> 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7A29E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60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22D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EA83F0B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DE481C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7252F1C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674 (411)            </w:t>
            </w:r>
          </w:p>
          <w:p w14:paraId="731234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1027 (586)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C6EA76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11 (73)</w:t>
            </w:r>
            <w:r w:rsidRPr="006353BB">
              <w:rPr>
                <w:color w:val="000000"/>
                <w:sz w:val="20"/>
                <w:szCs w:val="20"/>
                <w:vertAlign w:val="superscript"/>
                <w:lang w:val="en-US"/>
              </w:rPr>
              <w:t xml:space="preserve"> 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17E9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260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83F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7874CF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6CA0232D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imputed;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56725CD3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C5FDEA5" w14:textId="77777777" w:rsidR="000D6C4D" w:rsidRPr="006353BB" w:rsidRDefault="000D6C4D" w:rsidP="000D6C4D">
      <w:pPr>
        <w:jc w:val="both"/>
        <w:rPr>
          <w:sz w:val="20"/>
          <w:szCs w:val="20"/>
          <w:lang w:val="en-US"/>
        </w:rPr>
      </w:pPr>
    </w:p>
    <w:p w14:paraId="04ED5189" w14:textId="77777777" w:rsidR="000D6C4D" w:rsidRPr="006567BE" w:rsidRDefault="000D6C4D" w:rsidP="000D6C4D">
      <w:pPr>
        <w:rPr>
          <w:sz w:val="20"/>
          <w:szCs w:val="20"/>
          <w:lang w:val="en-US"/>
        </w:rPr>
      </w:pPr>
      <w:r w:rsidRPr="006567BE">
        <w:rPr>
          <w:sz w:val="20"/>
          <w:szCs w:val="20"/>
          <w:lang w:val="en-US"/>
        </w:rPr>
        <w:t>Uozaki Y, Watanabe G, Kotou K, Ueyama K, Doi Y, Misaki T. Japan</w:t>
      </w:r>
    </w:p>
    <w:p w14:paraId="1F5DB656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Effect of tranexamic acid on blood loss reduction after cardiopulmonary bypass. </w:t>
      </w:r>
    </w:p>
    <w:p w14:paraId="6928B23E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Jpn J Thorac Cardiovasc Surg. 2001</w:t>
      </w:r>
      <w:r>
        <w:rPr>
          <w:sz w:val="20"/>
          <w:szCs w:val="20"/>
          <w:lang w:val="en-GB"/>
        </w:rPr>
        <w:t xml:space="preserve">; </w:t>
      </w:r>
      <w:r w:rsidRPr="006567BE">
        <w:rPr>
          <w:sz w:val="20"/>
          <w:szCs w:val="20"/>
          <w:lang w:val="en-GB"/>
        </w:rPr>
        <w:t>49</w:t>
      </w:r>
      <w:r>
        <w:rPr>
          <w:sz w:val="20"/>
          <w:szCs w:val="20"/>
          <w:lang w:val="en-GB"/>
        </w:rPr>
        <w:t xml:space="preserve">: </w:t>
      </w:r>
      <w:r w:rsidRPr="006567BE">
        <w:rPr>
          <w:sz w:val="20"/>
          <w:szCs w:val="20"/>
          <w:lang w:val="en-GB"/>
        </w:rPr>
        <w:t>273–8.</w:t>
      </w:r>
    </w:p>
    <w:p w14:paraId="594AECC8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338A1DBE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A6AA2F4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57FA2C80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1067E0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54A3C36F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298D691E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50mg/kg of intravenous TXA before skin incision and after the start of CPB </w:t>
            </w:r>
          </w:p>
        </w:tc>
      </w:tr>
      <w:tr w:rsidR="000D6C4D" w:rsidRPr="006353BB" w14:paraId="6981991A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11E0CD0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8DE76D4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2BDB5E7A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19C4349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722E05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004849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85FE77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24023D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1ACA86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7C47BE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7D372D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5E98BF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BABE8E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D130C7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ED2C2B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684E63D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  <w:r w:rsidRPr="00FE6D66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33815A06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046763F0" w14:textId="77777777" w:rsidR="000D6C4D" w:rsidRDefault="000D6C4D" w:rsidP="000D6C4D">
      <w:pPr>
        <w:ind w:right="-52"/>
        <w:rPr>
          <w:sz w:val="20"/>
          <w:szCs w:val="20"/>
        </w:rPr>
      </w:pPr>
      <w:r w:rsidRPr="00FE6D66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25582FE1" wp14:editId="4331A0FB">
            <wp:extent cx="4833085" cy="274701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8" cy="27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93CE" w14:textId="77777777" w:rsidR="000D6C4D" w:rsidRPr="00FE6D66" w:rsidRDefault="000D6C4D" w:rsidP="000D6C4D">
      <w:pPr>
        <w:ind w:right="-52"/>
        <w:rPr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5940005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635823F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075A779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34AA3E6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2290D3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7BED1DB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299154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5D206A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55627E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0545D71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DC4954A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76828B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1F010D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C1C4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A95E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A1D2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0251A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6708A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24CD3B8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9FF37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84B6C2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7FF0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328A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F054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58*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6ECA3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RD</w:t>
            </w:r>
            <w:r>
              <w:rPr>
                <w:color w:val="000000"/>
                <w:sz w:val="20"/>
                <w:szCs w:val="20"/>
              </w:rPr>
              <w:t>;</w:t>
            </w:r>
            <w:r w:rsidRPr="006353BB">
              <w:rPr>
                <w:color w:val="000000"/>
                <w:sz w:val="20"/>
                <w:szCs w:val="20"/>
              </w:rPr>
              <w:t xml:space="preserve">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38D4E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078DD5D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8633B6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1EA6D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9824E3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6FECB6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7CCFB6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DD5EDA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A2F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11C7E6C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17D112A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AC455C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1C4C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AF98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482E35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C57B3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B9B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4BA93E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D2ACB4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C4442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11.0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7811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23F24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B6D1A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2.03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39A49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693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4C83FA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13FFCB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4EF50837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ECE875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42A071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B5DEC7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4D44A00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CBB81A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AF45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422B5D7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146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0DFDFFE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948FA6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FBBF64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H3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260 (290)            </w:t>
            </w:r>
          </w:p>
          <w:p w14:paraId="18E3AAA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362 (340)</w:t>
            </w:r>
          </w:p>
          <w:p w14:paraId="7115BC2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457 (370)            </w:t>
            </w:r>
          </w:p>
          <w:p w14:paraId="69E0F47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646 (380)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760E9B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5EE8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2CB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38B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305117D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644FD2D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Control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6558F86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H3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186 (81)            </w:t>
            </w:r>
          </w:p>
          <w:p w14:paraId="213E16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H6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361 (140)</w:t>
            </w:r>
          </w:p>
          <w:p w14:paraId="65F4139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H12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616 (380)            </w:t>
            </w:r>
          </w:p>
          <w:p w14:paraId="5FA03EB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846 (510)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19257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3C80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(14)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E56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CD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47CAA7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1DA5ABEC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 xml:space="preserve">imputed. </w:t>
      </w:r>
    </w:p>
    <w:p w14:paraId="77C131C8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499FB693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Van Aelbrouck C, Jorquera-Vasquez S, Beukinga I, Pradier O, Ickx B, Barvais L, et al. Belgium</w:t>
      </w:r>
    </w:p>
    <w:p w14:paraId="0F2BF50E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Tranexamic acid decreases the magnitude of platelet dysfunction in aspirin-free patients undergoing cardiac surgery with cardiopulmonary bypass</w:t>
      </w:r>
      <w:r>
        <w:rPr>
          <w:sz w:val="20"/>
          <w:szCs w:val="20"/>
          <w:lang w:val="en-GB"/>
        </w:rPr>
        <w:t>:</w:t>
      </w:r>
      <w:r w:rsidRPr="006567BE">
        <w:rPr>
          <w:sz w:val="20"/>
          <w:szCs w:val="20"/>
          <w:lang w:val="en-GB"/>
        </w:rPr>
        <w:t xml:space="preserve"> a pilot study. </w:t>
      </w:r>
    </w:p>
    <w:p w14:paraId="2464D0C9" w14:textId="77777777" w:rsidR="000D6C4D" w:rsidRPr="006353BB" w:rsidRDefault="000D6C4D" w:rsidP="000D6C4D">
      <w:pPr>
        <w:rPr>
          <w:sz w:val="20"/>
          <w:szCs w:val="20"/>
        </w:rPr>
      </w:pPr>
      <w:r w:rsidRPr="006353BB">
        <w:rPr>
          <w:sz w:val="20"/>
          <w:szCs w:val="20"/>
        </w:rPr>
        <w:t>Blood Coagul Fibrinolysis. 2016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27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855–61.</w:t>
      </w:r>
    </w:p>
    <w:p w14:paraId="4AAA796C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6945"/>
      </w:tblGrid>
      <w:tr w:rsidR="000D6C4D" w:rsidRPr="006353BB" w14:paraId="7C593E20" w14:textId="77777777" w:rsidTr="0022513A">
        <w:trPr>
          <w:trHeight w:val="300"/>
        </w:trPr>
        <w:tc>
          <w:tcPr>
            <w:tcW w:w="214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09010C3D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945" w:type="dxa"/>
            <w:shd w:val="clear" w:color="000000" w:fill="D9D9D9"/>
            <w:noWrap/>
            <w:hideMark/>
          </w:tcPr>
          <w:p w14:paraId="083F382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4BD28F2F" w14:textId="77777777" w:rsidTr="0022513A">
        <w:trPr>
          <w:trHeight w:val="480"/>
        </w:trPr>
        <w:tc>
          <w:tcPr>
            <w:tcW w:w="2142" w:type="dxa"/>
            <w:shd w:val="clear" w:color="000000" w:fill="D9D9D9"/>
            <w:noWrap/>
            <w:vAlign w:val="center"/>
            <w:hideMark/>
          </w:tcPr>
          <w:p w14:paraId="06B1404C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+ aspirin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14:paraId="58FC6206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TXA</w:t>
            </w:r>
            <w:r>
              <w:rPr>
                <w:color w:val="000000"/>
                <w:sz w:val="20"/>
                <w:szCs w:val="20"/>
                <w:lang w:val="en-GB"/>
              </w:rPr>
              <w:t>: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30 mg/kg loading dose </w:t>
            </w:r>
          </w:p>
          <w:p w14:paraId="654965C8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a 16 mg/kg per hour continuous infusion until the end of the surgery</w:t>
            </w:r>
          </w:p>
        </w:tc>
      </w:tr>
      <w:tr w:rsidR="000D6C4D" w:rsidRPr="006353BB" w14:paraId="2032E4B7" w14:textId="77777777" w:rsidTr="0022513A">
        <w:trPr>
          <w:trHeight w:val="480"/>
        </w:trPr>
        <w:tc>
          <w:tcPr>
            <w:tcW w:w="2142" w:type="dxa"/>
            <w:shd w:val="clear" w:color="000000" w:fill="D9D9D9"/>
            <w:noWrap/>
            <w:vAlign w:val="center"/>
            <w:hideMark/>
          </w:tcPr>
          <w:p w14:paraId="67CBDCA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+ aspirin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14:paraId="12DC158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0.9% saline</w:t>
            </w:r>
          </w:p>
        </w:tc>
      </w:tr>
      <w:tr w:rsidR="000D6C4D" w:rsidRPr="0016321F" w14:paraId="5CD687D4" w14:textId="77777777" w:rsidTr="0022513A">
        <w:trPr>
          <w:trHeight w:val="475"/>
        </w:trPr>
        <w:tc>
          <w:tcPr>
            <w:tcW w:w="2142" w:type="dxa"/>
            <w:shd w:val="clear" w:color="000000" w:fill="D9D9D9"/>
            <w:noWrap/>
            <w:vAlign w:val="center"/>
            <w:hideMark/>
          </w:tcPr>
          <w:p w14:paraId="5B7CFFF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14:paraId="6573BAFB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TXA</w:t>
            </w:r>
            <w:r>
              <w:rPr>
                <w:color w:val="000000"/>
                <w:sz w:val="20"/>
                <w:szCs w:val="20"/>
                <w:lang w:val="en-GB"/>
              </w:rPr>
              <w:t>: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30 mg/kg loading dose </w:t>
            </w:r>
          </w:p>
          <w:p w14:paraId="23D927BF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a 16 mg/kg per hour continuous infusion until the end of the surgery</w:t>
            </w:r>
          </w:p>
        </w:tc>
      </w:tr>
      <w:tr w:rsidR="000D6C4D" w:rsidRPr="006353BB" w14:paraId="087F03E3" w14:textId="77777777" w:rsidTr="0022513A">
        <w:trPr>
          <w:trHeight w:val="553"/>
        </w:trPr>
        <w:tc>
          <w:tcPr>
            <w:tcW w:w="2142" w:type="dxa"/>
            <w:shd w:val="clear" w:color="000000" w:fill="D9D9D9"/>
            <w:noWrap/>
            <w:vAlign w:val="center"/>
            <w:hideMark/>
          </w:tcPr>
          <w:p w14:paraId="2D25A7C2" w14:textId="77777777" w:rsidR="000D6C4D" w:rsidRPr="006353BB" w:rsidRDefault="000D6C4D" w:rsidP="0022513A">
            <w:pPr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</w:t>
            </w:r>
          </w:p>
        </w:tc>
        <w:tc>
          <w:tcPr>
            <w:tcW w:w="6945" w:type="dxa"/>
            <w:shd w:val="clear" w:color="auto" w:fill="auto"/>
            <w:noWrap/>
            <w:vAlign w:val="center"/>
            <w:hideMark/>
          </w:tcPr>
          <w:p w14:paraId="18A18B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0.9% saline</w:t>
            </w:r>
          </w:p>
        </w:tc>
      </w:tr>
    </w:tbl>
    <w:p w14:paraId="0BC4DF3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AB38929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  <w:r w:rsidRPr="006353BB">
        <w:rPr>
          <w:sz w:val="20"/>
          <w:szCs w:val="20"/>
        </w:rPr>
        <w:t xml:space="preserve"> </w:t>
      </w:r>
    </w:p>
    <w:p w14:paraId="74A1B75E" w14:textId="77777777" w:rsidR="000D6C4D" w:rsidRPr="006353BB" w:rsidRDefault="000D6C4D" w:rsidP="000D6C4D">
      <w:pPr>
        <w:ind w:right="-52"/>
        <w:rPr>
          <w:sz w:val="20"/>
          <w:szCs w:val="20"/>
        </w:rPr>
      </w:pPr>
    </w:p>
    <w:p w14:paraId="7B048A4E" w14:textId="77777777" w:rsidR="000D6C4D" w:rsidRPr="006353BB" w:rsidRDefault="000D6C4D" w:rsidP="000D6C4D">
      <w:pPr>
        <w:ind w:right="-52"/>
        <w:jc w:val="center"/>
        <w:rPr>
          <w:sz w:val="20"/>
          <w:szCs w:val="20"/>
        </w:rPr>
      </w:pPr>
      <w:r w:rsidRPr="006353BB">
        <w:rPr>
          <w:noProof/>
          <w:sz w:val="20"/>
          <w:szCs w:val="20"/>
        </w:rPr>
        <w:drawing>
          <wp:inline distT="0" distB="0" distL="0" distR="0" wp14:anchorId="61F999A5" wp14:editId="3F882E53">
            <wp:extent cx="4833085" cy="27432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C79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2081CC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C44392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050B47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327B49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547525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C2DC6A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329DE83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84A212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EE5CB2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0AF5AA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23691F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2897E0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FB4A43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00CAB5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11729B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0A9036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EF4C57C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F4906E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3F9BACF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5B68233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5247EED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CA2061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ED0A0B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04B21F5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406A03E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E25B6C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47E29B2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Post-operative transfusion criteria </w:t>
            </w:r>
          </w:p>
        </w:tc>
      </w:tr>
      <w:tr w:rsidR="000D6C4D" w:rsidRPr="006353BB" w14:paraId="7FCEADB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51B668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+ aspirin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738D3F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2931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96E3B7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EB94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CACD7A6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, OC (na)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                                                   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DA03C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41C8153F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6EC5FC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+ aspirin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23955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24CC9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CADB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510BD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03FFAC5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, OC (na)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                                                    RD , EM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840BD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20B7E1E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3E3E44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8BA888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713CCF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AA6B6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E83D0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17A9FEB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, OC (na)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                                                   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55DA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16674CE2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626FA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06222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D2514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8412C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D0AF1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AB111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CABG , OC (na)</w:t>
            </w:r>
            <w:r>
              <w:rPr>
                <w:color w:val="000000"/>
                <w:sz w:val="20"/>
                <w:szCs w:val="20"/>
                <w:lang w:val="en-GB"/>
              </w:rPr>
              <w:t>;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                                                     RD , EM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C7C8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Ht &lt; 20%  </w:t>
            </w:r>
          </w:p>
        </w:tc>
      </w:tr>
      <w:tr w:rsidR="000D6C4D" w:rsidRPr="006353BB" w14:paraId="42FDFDEB" w14:textId="77777777" w:rsidTr="0022513A">
        <w:trPr>
          <w:trHeight w:val="48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13FD2F8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3151512" w14:textId="77777777" w:rsidR="000D6C4D" w:rsidRPr="006567BE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AD65B3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5C76E4D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5835CFF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ECC (hours)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790C7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8FE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AA067DD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2502E83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+ aspirin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B93DA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2B998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AD1E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67462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D13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Yes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EC8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6492952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36BD5B2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+ aspirin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5FE20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6E289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317F5B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3AEEB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85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Yes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25FF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26C5092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671F52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D5D0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B24C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1DFBC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94FD61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BB9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Yes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99A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4D5357B3" w14:textId="77777777" w:rsidTr="0022513A">
        <w:trPr>
          <w:trHeight w:val="557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05BADA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821DDD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48A32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BA8D9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7A544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80C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Intraoperative  Yes Postoperative  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12E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1584CF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38D5888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608A00B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8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520"/>
        <w:gridCol w:w="1620"/>
        <w:gridCol w:w="1380"/>
      </w:tblGrid>
      <w:tr w:rsidR="000D6C4D" w:rsidRPr="006353BB" w14:paraId="687B2DBE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B60BA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A8208" w14:textId="77777777" w:rsidR="000D6C4D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Blood Loss  </w:t>
            </w:r>
          </w:p>
          <w:p w14:paraId="32EB4B2B" w14:textId="77777777" w:rsidR="000D6C4D" w:rsidRPr="006567BE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GB"/>
              </w:rPr>
              <w:t>m</w:t>
            </w:r>
            <w:r w:rsidRPr="006567BE">
              <w:rPr>
                <w:b/>
                <w:bCs/>
                <w:color w:val="000000"/>
                <w:sz w:val="20"/>
                <w:szCs w:val="20"/>
                <w:lang w:val="en-GB"/>
              </w:rPr>
              <w:t>ean</w:t>
            </w:r>
            <w:r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r w:rsidRPr="006567BE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mL (SD)</w:t>
            </w:r>
          </w:p>
        </w:tc>
        <w:tc>
          <w:tcPr>
            <w:tcW w:w="15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F776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RBC allogenic transfusion    </w:t>
            </w:r>
          </w:p>
          <w:p w14:paraId="7185836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 (%)</w:t>
            </w:r>
          </w:p>
        </w:tc>
        <w:tc>
          <w:tcPr>
            <w:tcW w:w="162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E514C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Reoperation    </w:t>
            </w:r>
          </w:p>
          <w:p w14:paraId="02518C7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  <w:tc>
          <w:tcPr>
            <w:tcW w:w="1380" w:type="dxa"/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7032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 </w:t>
            </w:r>
          </w:p>
          <w:p w14:paraId="0F91D3E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n (%)</w:t>
            </w:r>
          </w:p>
        </w:tc>
      </w:tr>
      <w:tr w:rsidR="000D6C4D" w:rsidRPr="006353BB" w14:paraId="23D6C816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6B04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+ aspirin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5A75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1004 (595)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10DF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(33)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0BA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E2BE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470BB72" w14:textId="77777777" w:rsidTr="0022513A">
        <w:trPr>
          <w:trHeight w:val="48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6A9F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Placebo + aspirin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2540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1020 (588)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D487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2AEA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8B2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068EBF1A" w14:textId="77777777" w:rsidTr="0022513A">
        <w:trPr>
          <w:trHeight w:val="500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3D650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182F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405 (340)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B327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D25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FBBA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626EF401" w14:textId="77777777" w:rsidTr="0022513A">
        <w:trPr>
          <w:trHeight w:val="563"/>
        </w:trPr>
        <w:tc>
          <w:tcPr>
            <w:tcW w:w="0" w:type="auto"/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5FC3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</w:t>
            </w:r>
          </w:p>
        </w:tc>
        <w:tc>
          <w:tcPr>
            <w:tcW w:w="21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9DD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1140 (635)           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3CB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 (20)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0C81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92B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</w:tbl>
    <w:p w14:paraId="5593B330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1E4E16B3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available. </w:t>
      </w:r>
    </w:p>
    <w:p w14:paraId="34C997D6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34D2B92C" w14:textId="77777777" w:rsidR="000D6C4D" w:rsidRPr="006567BE" w:rsidRDefault="000D6C4D" w:rsidP="000D6C4D">
      <w:pPr>
        <w:rPr>
          <w:sz w:val="20"/>
          <w:szCs w:val="20"/>
          <w:lang w:val="en-GB"/>
        </w:rPr>
      </w:pPr>
    </w:p>
    <w:p w14:paraId="13168AF4" w14:textId="77777777" w:rsidR="000D6C4D" w:rsidRDefault="000D6C4D" w:rsidP="000D6C4D">
      <w:pPr>
        <w:spacing w:after="200" w:line="276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14:paraId="62DD6E6E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Wang J, Chen G, Liu W, Huang Y, Luo A, Miao Q. China</w:t>
      </w:r>
    </w:p>
    <w:p w14:paraId="63E27037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Influence of different tranexamic acid administration methods during and after cardiac surgery on coagulation function and postoperative blood loss. </w:t>
      </w:r>
    </w:p>
    <w:p w14:paraId="00F7CA4C" w14:textId="77777777" w:rsidR="000D6C4D" w:rsidRPr="00D55196" w:rsidRDefault="000D6C4D" w:rsidP="000D6C4D">
      <w:pPr>
        <w:rPr>
          <w:sz w:val="20"/>
          <w:szCs w:val="20"/>
          <w:lang w:val="en-GB"/>
        </w:rPr>
      </w:pPr>
      <w:r w:rsidRPr="00D55196">
        <w:rPr>
          <w:sz w:val="20"/>
          <w:szCs w:val="20"/>
          <w:lang w:val="en-GB"/>
        </w:rPr>
        <w:t>Zhongguo Yi Xue Ke Xue Yuan Xue Bao. 2013</w:t>
      </w:r>
      <w:r>
        <w:rPr>
          <w:sz w:val="20"/>
          <w:szCs w:val="20"/>
          <w:lang w:val="en-GB"/>
        </w:rPr>
        <w:t xml:space="preserve">; </w:t>
      </w:r>
      <w:r w:rsidRPr="00D55196">
        <w:rPr>
          <w:sz w:val="20"/>
          <w:szCs w:val="20"/>
          <w:lang w:val="en-GB"/>
        </w:rPr>
        <w:t>35</w:t>
      </w:r>
      <w:r>
        <w:rPr>
          <w:sz w:val="20"/>
          <w:szCs w:val="20"/>
          <w:lang w:val="en-GB"/>
        </w:rPr>
        <w:t xml:space="preserve">: </w:t>
      </w:r>
      <w:r w:rsidRPr="00D55196">
        <w:rPr>
          <w:sz w:val="20"/>
          <w:szCs w:val="20"/>
          <w:lang w:val="en-GB"/>
        </w:rPr>
        <w:t>145–9.</w:t>
      </w:r>
    </w:p>
    <w:p w14:paraId="3D1870B2" w14:textId="77777777" w:rsidR="000D6C4D" w:rsidRPr="00D55196" w:rsidRDefault="000D6C4D" w:rsidP="000D6C4D">
      <w:pPr>
        <w:ind w:right="-52"/>
        <w:rPr>
          <w:sz w:val="20"/>
          <w:szCs w:val="20"/>
          <w:lang w:val="en-GB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0BB77EB0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DA82126" w14:textId="77777777" w:rsidR="000D6C4D" w:rsidRPr="00D55196" w:rsidRDefault="000D6C4D" w:rsidP="0022513A">
            <w:pPr>
              <w:ind w:right="-52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660C94DB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76D3EA3E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1983D35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714FB3A7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10 mg/kg iv before skin incision, </w:t>
            </w:r>
          </w:p>
          <w:p w14:paraId="19AC01F6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infusion of 1 mg/kg/h until postoperative 12 hours</w:t>
            </w:r>
          </w:p>
        </w:tc>
      </w:tr>
      <w:tr w:rsidR="000D6C4D" w:rsidRPr="0016321F" w14:paraId="44E056D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3ACE4F59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17C6E8DE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>10 mg/kg iv before skin incision, followed by placebo</w:t>
            </w:r>
          </w:p>
        </w:tc>
      </w:tr>
    </w:tbl>
    <w:p w14:paraId="6D6FD61C" w14:textId="77777777" w:rsidR="000D6C4D" w:rsidRPr="006567BE" w:rsidRDefault="000D6C4D" w:rsidP="000D6C4D">
      <w:pPr>
        <w:ind w:right="-52"/>
        <w:rPr>
          <w:b/>
          <w:sz w:val="20"/>
          <w:szCs w:val="20"/>
          <w:u w:val="single"/>
          <w:lang w:val="en-GB"/>
        </w:rPr>
      </w:pPr>
    </w:p>
    <w:p w14:paraId="7675DAD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225A69A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19471B5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66608C2" wp14:editId="736AD5D0">
            <wp:extent cx="4833085" cy="274891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73" cy="27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E32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0649241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40076D53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EF9576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E9AB8D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0B3348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45F30013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656BB5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85E85D3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7D40BB7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376530A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2E8F6DD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7F9E503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8D398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8C77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FCE6FE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A7F2E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5F1F00D4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RD , EM (0)                                                         CABG , OC (na)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6FAEB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4E9F4279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74A6A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29D8D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7176B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E441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C19C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D98FE11" w14:textId="77777777" w:rsidR="000D6C4D" w:rsidRPr="006567BE" w:rsidRDefault="000D6C4D" w:rsidP="0022513A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RD , EM (0)                                                         CABG , OC (na)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57C14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</w:tr>
      <w:tr w:rsidR="000D6C4D" w:rsidRPr="006353BB" w14:paraId="78C58641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4EC5E8E8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1984FB0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D9F00D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Aspirine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77F085B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1465A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3155F08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8E79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B27DB6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CBC64B2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26FEEE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2C355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07DB9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A7F3F0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EA1415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712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7DF9CD2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0317CA4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B85F9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38BE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9F6515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9ABC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2.00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039F6A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Yes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886E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340870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D889EA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D3B9D2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307A56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57610C8D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12B568A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6A3CA65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4984B80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19539E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74DC1D6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B61C0C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02C842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36D6B66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2A1C7FC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620F013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18A6F48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57FEA6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5F34E2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0AD4595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5404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202F57B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57168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2FCDD638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25E6C01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1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1B62282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641 (216)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1FAA0B3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7D5B0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12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EA4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50D1608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69FFFEF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>TXA Group 2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432A22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648 (364)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271EF4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F68AA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2A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01D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B72247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34EEC7BF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.</w:t>
      </w:r>
      <w:r w:rsidRPr="006353BB">
        <w:rPr>
          <w:color w:val="000000"/>
          <w:sz w:val="20"/>
          <w:szCs w:val="20"/>
          <w:lang w:val="en-US"/>
        </w:rPr>
        <w:t xml:space="preserve"> </w:t>
      </w:r>
    </w:p>
    <w:p w14:paraId="4771B94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70DE099F" w14:textId="77777777" w:rsidR="000D6C4D" w:rsidRPr="006567BE" w:rsidRDefault="000D6C4D" w:rsidP="000D6C4D">
      <w:pPr>
        <w:rPr>
          <w:sz w:val="20"/>
          <w:szCs w:val="20"/>
          <w:lang w:val="en-GB"/>
        </w:rPr>
      </w:pPr>
    </w:p>
    <w:p w14:paraId="11240C61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Wang J, Zhang Y, Xiao WJ, Jin L, Zhang YL, Shi J. China</w:t>
      </w:r>
    </w:p>
    <w:p w14:paraId="2EFBA335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 xml:space="preserve">Effectiveness and safety of anti-fibrinolytic therapy in on-pump CABG. </w:t>
      </w:r>
    </w:p>
    <w:p w14:paraId="06B0E40D" w14:textId="77777777" w:rsidR="000D6C4D" w:rsidRPr="006567BE" w:rsidRDefault="000D6C4D" w:rsidP="000D6C4D">
      <w:pPr>
        <w:rPr>
          <w:sz w:val="20"/>
          <w:szCs w:val="20"/>
          <w:lang w:val="en-GB"/>
        </w:rPr>
      </w:pPr>
      <w:r w:rsidRPr="006567BE">
        <w:rPr>
          <w:sz w:val="20"/>
          <w:szCs w:val="20"/>
          <w:lang w:val="en-GB"/>
        </w:rPr>
        <w:t>Zhonghua Yi Xue Za Zhi. 2017 31;</w:t>
      </w:r>
      <w:r>
        <w:rPr>
          <w:sz w:val="20"/>
          <w:szCs w:val="20"/>
          <w:lang w:val="en-GB"/>
        </w:rPr>
        <w:t xml:space="preserve"> </w:t>
      </w:r>
      <w:r w:rsidRPr="006567BE">
        <w:rPr>
          <w:sz w:val="20"/>
          <w:szCs w:val="20"/>
          <w:lang w:val="en-GB"/>
        </w:rPr>
        <w:t>97</w:t>
      </w:r>
      <w:r>
        <w:rPr>
          <w:sz w:val="20"/>
          <w:szCs w:val="20"/>
          <w:lang w:val="en-GB"/>
        </w:rPr>
        <w:t xml:space="preserve">: </w:t>
      </w:r>
      <w:r w:rsidRPr="006567BE">
        <w:rPr>
          <w:sz w:val="20"/>
          <w:szCs w:val="20"/>
          <w:lang w:val="en-GB"/>
        </w:rPr>
        <w:t>3147–51.</w:t>
      </w:r>
    </w:p>
    <w:p w14:paraId="4B297840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BBD5152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0F70B91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708364C2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6AD46AE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28E5B7E4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0FCC7E79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10 mg/kg after induction, within 20 minutes, </w:t>
            </w:r>
          </w:p>
          <w:p w14:paraId="331C96DD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a maintenance dose of 10 mg/kg/h throughout surgery</w:t>
            </w:r>
          </w:p>
        </w:tc>
      </w:tr>
      <w:tr w:rsidR="000D6C4D" w:rsidRPr="006353BB" w14:paraId="56458BE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2154EB1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3678E066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saline </w:t>
            </w:r>
          </w:p>
        </w:tc>
      </w:tr>
    </w:tbl>
    <w:p w14:paraId="45144D58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36E8068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 xml:space="preserve">Predicted Tranexamic Acid Plasma Concentration </w:t>
      </w:r>
    </w:p>
    <w:p w14:paraId="7E504A67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694342E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6353BB">
        <w:rPr>
          <w:sz w:val="20"/>
          <w:szCs w:val="20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64997682" wp14:editId="6E64536F">
            <wp:extent cx="4833085" cy="274574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6" cy="2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ABD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1ACD30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1E280DDB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1A85664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3206E6E9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4DD55568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0C3A572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286CE084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352F3A2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6FD6DE1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2112A56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635FDE8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FE965F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7F8BA85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4C1876C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619190CD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16F9508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3EDEBD6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97D605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E4A25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335F10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6C5D3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3406E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(100);EM(2)                                                        OC , RD (0)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DE0F2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 8 g/dL </w:t>
            </w:r>
          </w:p>
        </w:tc>
      </w:tr>
      <w:tr w:rsidR="000D6C4D" w:rsidRPr="006353BB" w14:paraId="54E2FDC9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91EA7B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9DD626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15BF3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656B10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D2048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20579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(100);EM(3)                                                        OC , RD (0)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3B92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 8 g/dL</w:t>
            </w:r>
          </w:p>
        </w:tc>
      </w:tr>
      <w:tr w:rsidR="000D6C4D" w:rsidRPr="006353BB" w14:paraId="4A0F9F05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232EF91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5C169E80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6ACB88B6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Aspirine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1D48A3C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06BF03D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6903626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5A6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2F5477C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45463D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4875E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390A4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4C5E5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FCC4F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2.32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C0A338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A37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FFD9299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5684F6A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5F8005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32245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A8AE1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E2B80B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2.28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5F50C6B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No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6A51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DEDC401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2585650F" w14:textId="77777777" w:rsidR="000D6C4D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0982AC5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19D08FB5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75197E48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6E0E8EB5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3F85AE0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06719777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4ECC52B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D65C9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3E8691CF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4781B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6ED70F2C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125DBC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46E71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H52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907 (391)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C12E0DC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67 (64)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92CE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3 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FFE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B32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80FC624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B6DFEA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55CFF7B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H55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1044 (437)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265EB1D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81 (76)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D8A1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 (6)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424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EB1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0311A2F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06C66561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*</w:t>
      </w:r>
      <w:r w:rsidRPr="006353BB">
        <w:rPr>
          <w:color w:val="000000"/>
          <w:sz w:val="20"/>
          <w:szCs w:val="20"/>
          <w:lang w:val="en-US"/>
        </w:rPr>
        <w:t>imputed.</w:t>
      </w:r>
    </w:p>
    <w:p w14:paraId="042BE7B9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23656180" w14:textId="77777777" w:rsidR="000D6C4D" w:rsidRPr="006567BE" w:rsidRDefault="000D6C4D" w:rsidP="000D6C4D">
      <w:pPr>
        <w:rPr>
          <w:sz w:val="20"/>
          <w:szCs w:val="20"/>
          <w:lang w:val="en-GB"/>
        </w:rPr>
      </w:pPr>
    </w:p>
    <w:p w14:paraId="035A354F" w14:textId="77777777" w:rsidR="000D6C4D" w:rsidRPr="0020704B" w:rsidRDefault="000D6C4D" w:rsidP="000D6C4D">
      <w:pPr>
        <w:rPr>
          <w:sz w:val="20"/>
          <w:szCs w:val="20"/>
          <w:lang w:val="en-CA"/>
        </w:rPr>
      </w:pPr>
      <w:r w:rsidRPr="0020704B">
        <w:rPr>
          <w:sz w:val="20"/>
          <w:szCs w:val="20"/>
          <w:lang w:val="en-CA"/>
        </w:rPr>
        <w:t>Zabeeda D, Medalion B, Sverdlov M, Ezra S, Schachner A, Ezri T, et al. Israel</w:t>
      </w:r>
    </w:p>
    <w:p w14:paraId="36BBC7F4" w14:textId="77777777" w:rsidR="000D6C4D" w:rsidRPr="006353BB" w:rsidRDefault="000D6C4D" w:rsidP="000D6C4D">
      <w:pPr>
        <w:rPr>
          <w:sz w:val="20"/>
          <w:szCs w:val="20"/>
        </w:rPr>
      </w:pPr>
      <w:r w:rsidRPr="006567BE">
        <w:rPr>
          <w:sz w:val="20"/>
          <w:szCs w:val="20"/>
          <w:lang w:val="en-GB"/>
        </w:rPr>
        <w:t xml:space="preserve">Tranexamic acid reduces bleeding and the need for blood transfusion in primary myocardial revascularization. </w:t>
      </w:r>
      <w:r w:rsidRPr="006353BB">
        <w:rPr>
          <w:sz w:val="20"/>
          <w:szCs w:val="20"/>
        </w:rPr>
        <w:t>Ann Thorac Surg. 2002</w:t>
      </w:r>
      <w:r>
        <w:rPr>
          <w:sz w:val="20"/>
          <w:szCs w:val="20"/>
        </w:rPr>
        <w:t xml:space="preserve">; </w:t>
      </w:r>
      <w:r w:rsidRPr="006353BB">
        <w:rPr>
          <w:sz w:val="20"/>
          <w:szCs w:val="20"/>
        </w:rPr>
        <w:t>74</w:t>
      </w:r>
      <w:r>
        <w:rPr>
          <w:sz w:val="20"/>
          <w:szCs w:val="20"/>
        </w:rPr>
        <w:t xml:space="preserve">: </w:t>
      </w:r>
      <w:r w:rsidRPr="006353BB">
        <w:rPr>
          <w:sz w:val="20"/>
          <w:szCs w:val="20"/>
        </w:rPr>
        <w:t>733–8.</w:t>
      </w:r>
    </w:p>
    <w:p w14:paraId="5CF2B494" w14:textId="77777777" w:rsidR="000D6C4D" w:rsidRPr="006353BB" w:rsidRDefault="000D6C4D" w:rsidP="000D6C4D">
      <w:pPr>
        <w:ind w:right="-52"/>
        <w:rPr>
          <w:sz w:val="20"/>
          <w:szCs w:val="20"/>
          <w:lang w:val="en-US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352"/>
      </w:tblGrid>
      <w:tr w:rsidR="000D6C4D" w:rsidRPr="006353BB" w14:paraId="75801C91" w14:textId="77777777" w:rsidTr="0022513A">
        <w:trPr>
          <w:trHeight w:val="30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660682E8" w14:textId="77777777" w:rsidR="000D6C4D" w:rsidRPr="006353BB" w:rsidRDefault="000D6C4D" w:rsidP="0022513A">
            <w:pPr>
              <w:ind w:right="-52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2" w:type="dxa"/>
            <w:shd w:val="clear" w:color="000000" w:fill="D9D9D9"/>
            <w:noWrap/>
            <w:hideMark/>
          </w:tcPr>
          <w:p w14:paraId="22D8E2C3" w14:textId="77777777" w:rsidR="000D6C4D" w:rsidRPr="006353BB" w:rsidRDefault="000D6C4D" w:rsidP="0022513A">
            <w:pPr>
              <w:ind w:right="-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Regimen</w:t>
            </w:r>
          </w:p>
        </w:tc>
      </w:tr>
      <w:tr w:rsidR="000D6C4D" w:rsidRPr="0016321F" w14:paraId="39E4544F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4ED4DCB0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7232913" w14:textId="77777777" w:rsidR="000D6C4D" w:rsidRPr="006567BE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6353BB">
              <w:rPr>
                <w:color w:val="000000"/>
                <w:sz w:val="20"/>
                <w:szCs w:val="20"/>
                <w:lang w:val="en-US"/>
              </w:rPr>
              <w:t>TXA</w:t>
            </w:r>
            <w:r>
              <w:rPr>
                <w:color w:val="000000"/>
                <w:sz w:val="20"/>
                <w:szCs w:val="20"/>
                <w:lang w:val="en-US"/>
              </w:rPr>
              <w:t>:</w:t>
            </w:r>
            <w:r w:rsidRPr="006353B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567BE">
              <w:rPr>
                <w:color w:val="000000"/>
                <w:sz w:val="20"/>
                <w:szCs w:val="20"/>
                <w:lang w:val="en-GB"/>
              </w:rPr>
              <w:t xml:space="preserve">10 mg/kg for more than 15 minutes, after induction, </w:t>
            </w:r>
          </w:p>
          <w:p w14:paraId="7AEB8F4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567BE">
              <w:rPr>
                <w:color w:val="000000"/>
                <w:sz w:val="20"/>
                <w:szCs w:val="20"/>
                <w:lang w:val="en-GB"/>
              </w:rPr>
              <w:t>followed by a continuous infusion of 1 mg/kg per hour for the duration of the procedure</w:t>
            </w:r>
          </w:p>
        </w:tc>
      </w:tr>
      <w:tr w:rsidR="000D6C4D" w:rsidRPr="006353BB" w14:paraId="6CBFFC02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783397D" w14:textId="77777777" w:rsidR="000D6C4D" w:rsidRPr="006353BB" w:rsidRDefault="000D6C4D" w:rsidP="0022513A">
            <w:pPr>
              <w:ind w:right="-52"/>
              <w:rPr>
                <w:b/>
                <w:color w:val="000000"/>
                <w:sz w:val="20"/>
                <w:szCs w:val="20"/>
              </w:rPr>
            </w:pPr>
            <w:r w:rsidRPr="006353BB">
              <w:rPr>
                <w:b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7352" w:type="dxa"/>
            <w:shd w:val="clear" w:color="auto" w:fill="auto"/>
            <w:noWrap/>
            <w:vAlign w:val="center"/>
            <w:hideMark/>
          </w:tcPr>
          <w:p w14:paraId="50411B45" w14:textId="77777777" w:rsidR="000D6C4D" w:rsidRPr="006353BB" w:rsidRDefault="000D6C4D" w:rsidP="0022513A">
            <w:pPr>
              <w:ind w:right="-52"/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0.9% saline </w:t>
            </w:r>
          </w:p>
        </w:tc>
      </w:tr>
    </w:tbl>
    <w:p w14:paraId="1C33BFAE" w14:textId="77777777" w:rsidR="000D6C4D" w:rsidRPr="006353BB" w:rsidRDefault="000D6C4D" w:rsidP="000D6C4D">
      <w:pPr>
        <w:ind w:right="-52"/>
        <w:rPr>
          <w:b/>
          <w:sz w:val="20"/>
          <w:szCs w:val="20"/>
          <w:u w:val="single"/>
        </w:rPr>
      </w:pPr>
    </w:p>
    <w:p w14:paraId="084D3FDF" w14:textId="77777777" w:rsidR="000D6C4D" w:rsidRDefault="000D6C4D" w:rsidP="000D6C4D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697F055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  <w:r w:rsidRPr="00FE6D66">
        <w:rPr>
          <w:b/>
          <w:sz w:val="20"/>
          <w:szCs w:val="20"/>
          <w:lang w:val="en-CA"/>
        </w:rPr>
        <w:t xml:space="preserve">Predicted Tranexamic Acid Plasma Concentration </w:t>
      </w:r>
    </w:p>
    <w:p w14:paraId="5DEBA7B2" w14:textId="77777777" w:rsidR="000D6C4D" w:rsidRPr="00FE6D66" w:rsidRDefault="000D6C4D" w:rsidP="000D6C4D">
      <w:pPr>
        <w:ind w:right="-52"/>
        <w:rPr>
          <w:b/>
          <w:sz w:val="20"/>
          <w:szCs w:val="20"/>
          <w:lang w:val="en-CA"/>
        </w:rPr>
      </w:pPr>
    </w:p>
    <w:p w14:paraId="348D480F" w14:textId="77777777" w:rsidR="000D6C4D" w:rsidRPr="006353BB" w:rsidRDefault="000D6C4D" w:rsidP="000D6C4D">
      <w:pPr>
        <w:ind w:right="-52"/>
        <w:rPr>
          <w:sz w:val="20"/>
          <w:szCs w:val="20"/>
        </w:rPr>
      </w:pPr>
      <w:r w:rsidRPr="00FE6D66">
        <w:rPr>
          <w:sz w:val="20"/>
          <w:szCs w:val="20"/>
          <w:lang w:val="en-CA"/>
        </w:rPr>
        <w:t xml:space="preserve">                 </w:t>
      </w:r>
      <w:r w:rsidRPr="006353BB">
        <w:rPr>
          <w:noProof/>
          <w:sz w:val="20"/>
          <w:szCs w:val="20"/>
        </w:rPr>
        <w:drawing>
          <wp:inline distT="0" distB="0" distL="0" distR="0" wp14:anchorId="19E1ACFB" wp14:editId="01B5E324">
            <wp:extent cx="4833085" cy="27432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2C9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Group characteristics</w:t>
      </w:r>
    </w:p>
    <w:p w14:paraId="7346293F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50"/>
        <w:gridCol w:w="993"/>
        <w:gridCol w:w="1275"/>
        <w:gridCol w:w="993"/>
        <w:gridCol w:w="1842"/>
        <w:gridCol w:w="1134"/>
      </w:tblGrid>
      <w:tr w:rsidR="000D6C4D" w:rsidRPr="006353BB" w14:paraId="0CBD076B" w14:textId="77777777" w:rsidTr="0022513A">
        <w:trPr>
          <w:trHeight w:val="800"/>
        </w:trPr>
        <w:tc>
          <w:tcPr>
            <w:tcW w:w="1800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14:paraId="65A9482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2A41DA2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B5B1024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Male</w:t>
            </w:r>
          </w:p>
          <w:p w14:paraId="2F87063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6A06AE0B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Mean age (years)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1D4FC712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Mean weight (kg)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1894C6A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Type of surgery (%)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14:paraId="1E9672C1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Post-operative transfusion criteria </w:t>
            </w:r>
          </w:p>
        </w:tc>
      </w:tr>
      <w:tr w:rsidR="000D6C4D" w:rsidRPr="006353BB" w14:paraId="41825A80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4AD25B47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04909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2C4DA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AC7E46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753C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39F5BCF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OC,RD(0);EM (20)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91F57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Hb &lt;10g/dL </w:t>
            </w:r>
          </w:p>
        </w:tc>
      </w:tr>
      <w:tr w:rsidR="000D6C4D" w:rsidRPr="006353BB" w14:paraId="66B33F8C" w14:textId="77777777" w:rsidTr="0022513A">
        <w:trPr>
          <w:trHeight w:val="480"/>
        </w:trPr>
        <w:tc>
          <w:tcPr>
            <w:tcW w:w="1800" w:type="dxa"/>
            <w:tcBorders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D6C7FA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AC295B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F75E48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E8DC3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548DE2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4BD3EC8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CABG (100)                                                         OC,RD(0);EM (16)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2586D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Hb &lt;10g/dL</w:t>
            </w:r>
          </w:p>
        </w:tc>
      </w:tr>
      <w:tr w:rsidR="000D6C4D" w:rsidRPr="006353BB" w14:paraId="7B7584E4" w14:textId="77777777" w:rsidTr="0022513A">
        <w:trPr>
          <w:trHeight w:val="720"/>
        </w:trPr>
        <w:tc>
          <w:tcPr>
            <w:tcW w:w="1800" w:type="dxa"/>
            <w:tcBorders>
              <w:left w:val="nil"/>
            </w:tcBorders>
            <w:shd w:val="clear" w:color="000000" w:fill="FFFFFF"/>
            <w:noWrap/>
            <w:vAlign w:val="center"/>
            <w:hideMark/>
          </w:tcPr>
          <w:p w14:paraId="0599BC59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0" w:type="dxa"/>
            <w:shd w:val="clear" w:color="000000" w:fill="D9D9D9"/>
            <w:vAlign w:val="center"/>
            <w:hideMark/>
          </w:tcPr>
          <w:p w14:paraId="75DB57A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Pre-operative Hb (g/dL)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7ABF94A2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Aspirine &lt;7 days (%)</w:t>
            </w:r>
          </w:p>
        </w:tc>
        <w:tc>
          <w:tcPr>
            <w:tcW w:w="1275" w:type="dxa"/>
            <w:shd w:val="clear" w:color="000000" w:fill="D9D9D9"/>
            <w:vAlign w:val="center"/>
            <w:hideMark/>
          </w:tcPr>
          <w:p w14:paraId="22B616BF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Clopidogrel &lt;7 days (%)</w:t>
            </w:r>
          </w:p>
        </w:tc>
        <w:tc>
          <w:tcPr>
            <w:tcW w:w="993" w:type="dxa"/>
            <w:shd w:val="clear" w:color="000000" w:fill="D9D9D9"/>
            <w:vAlign w:val="center"/>
            <w:hideMark/>
          </w:tcPr>
          <w:p w14:paraId="3E9355A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Duration CPB (hours)</w:t>
            </w:r>
          </w:p>
        </w:tc>
        <w:tc>
          <w:tcPr>
            <w:tcW w:w="1842" w:type="dxa"/>
            <w:shd w:val="clear" w:color="000000" w:fill="D9D9D9"/>
            <w:vAlign w:val="center"/>
            <w:hideMark/>
          </w:tcPr>
          <w:p w14:paraId="3549F7AE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Blood salvaged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AC65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EDB2EC1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667815BD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7E6D7B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ED679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7ABA78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F45DAA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05E2FE6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BFC7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1F98747E" w14:textId="77777777" w:rsidTr="0022513A">
        <w:trPr>
          <w:trHeight w:val="480"/>
        </w:trPr>
        <w:tc>
          <w:tcPr>
            <w:tcW w:w="1800" w:type="dxa"/>
            <w:shd w:val="clear" w:color="000000" w:fill="D9D9D9"/>
            <w:noWrap/>
            <w:vAlign w:val="center"/>
            <w:hideMark/>
          </w:tcPr>
          <w:p w14:paraId="799D6685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672F64D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13.0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5FB6B9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F1AD60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95115E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2.03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CC826A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Intraoperative  na Postoperative na   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B6E6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6B9BE92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p w14:paraId="0ED0B4BE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  <w:r w:rsidRPr="006353BB">
        <w:rPr>
          <w:b/>
          <w:sz w:val="20"/>
          <w:szCs w:val="20"/>
        </w:rPr>
        <w:t>Outcomes</w:t>
      </w:r>
    </w:p>
    <w:p w14:paraId="77B29E5C" w14:textId="77777777" w:rsidR="000D6C4D" w:rsidRPr="006353BB" w:rsidRDefault="000D6C4D" w:rsidP="000D6C4D">
      <w:pPr>
        <w:ind w:right="-52"/>
        <w:rPr>
          <w:b/>
          <w:sz w:val="20"/>
          <w:szCs w:val="20"/>
        </w:rPr>
      </w:pP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20"/>
        <w:gridCol w:w="1420"/>
        <w:gridCol w:w="1276"/>
        <w:gridCol w:w="1417"/>
        <w:gridCol w:w="1134"/>
      </w:tblGrid>
      <w:tr w:rsidR="000D6C4D" w:rsidRPr="006353BB" w14:paraId="708713CA" w14:textId="77777777" w:rsidTr="0022513A">
        <w:trPr>
          <w:trHeight w:val="760"/>
        </w:trPr>
        <w:tc>
          <w:tcPr>
            <w:tcW w:w="17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A721840" w14:textId="77777777" w:rsidR="000D6C4D" w:rsidRPr="006353BB" w:rsidRDefault="000D6C4D" w:rsidP="002251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shd w:val="clear" w:color="000000" w:fill="D9D9D9"/>
            <w:vAlign w:val="center"/>
            <w:hideMark/>
          </w:tcPr>
          <w:p w14:paraId="26190739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Blood Loss  </w:t>
            </w:r>
          </w:p>
          <w:p w14:paraId="2936E37C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  <w:lang w:val="en-US"/>
              </w:rPr>
              <w:t>mean</w:t>
            </w:r>
            <w:r w:rsidRPr="006353BB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mL (SD)</w:t>
            </w:r>
          </w:p>
        </w:tc>
        <w:tc>
          <w:tcPr>
            <w:tcW w:w="1420" w:type="dxa"/>
            <w:shd w:val="clear" w:color="000000" w:fill="D9D9D9"/>
            <w:vAlign w:val="center"/>
            <w:hideMark/>
          </w:tcPr>
          <w:p w14:paraId="39C1D45A" w14:textId="77777777" w:rsidR="000D6C4D" w:rsidRPr="006353BB" w:rsidRDefault="000D6C4D" w:rsidP="002251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>RBC allogenic transfusion       n (%)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14:paraId="5BFC6566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>Reoperation         n (%)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CAD8B0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Seizure        </w:t>
            </w:r>
          </w:p>
          <w:p w14:paraId="0CE7C197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  <w:r w:rsidRPr="006353BB">
              <w:rPr>
                <w:b/>
                <w:bCs/>
                <w:sz w:val="20"/>
                <w:szCs w:val="20"/>
              </w:rPr>
              <w:t xml:space="preserve"> n (%)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A75D4" w14:textId="77777777" w:rsidR="000D6C4D" w:rsidRPr="006353BB" w:rsidRDefault="000D6C4D" w:rsidP="002251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D6C4D" w:rsidRPr="006353BB" w14:paraId="5BE4E1A9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090F1B0E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TXA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38DA681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194 (135)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C39621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9 (36)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564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 (4)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8305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1323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6C4D" w:rsidRPr="006353BB" w14:paraId="36AD9865" w14:textId="77777777" w:rsidTr="0022513A">
        <w:trPr>
          <w:trHeight w:val="480"/>
        </w:trPr>
        <w:tc>
          <w:tcPr>
            <w:tcW w:w="1720" w:type="dxa"/>
            <w:shd w:val="clear" w:color="000000" w:fill="D9D9D9"/>
            <w:noWrap/>
            <w:vAlign w:val="center"/>
            <w:hideMark/>
          </w:tcPr>
          <w:p w14:paraId="76B1E6DC" w14:textId="77777777" w:rsidR="000D6C4D" w:rsidRPr="006353BB" w:rsidRDefault="000D6C4D" w:rsidP="002251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353BB">
              <w:rPr>
                <w:b/>
                <w:bCs/>
                <w:color w:val="000000"/>
                <w:sz w:val="20"/>
                <w:szCs w:val="20"/>
              </w:rPr>
              <w:t xml:space="preserve">Placebo Group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14:paraId="21F2774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H24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353BB">
              <w:rPr>
                <w:color w:val="000000"/>
                <w:sz w:val="20"/>
                <w:szCs w:val="20"/>
              </w:rPr>
              <w:t xml:space="preserve"> 488 (238)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6DD724FA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25 (100)</w:t>
            </w:r>
            <w:r w:rsidRPr="006353BB">
              <w:rPr>
                <w:color w:val="000000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B27584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 xml:space="preserve"> 1 (4)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3BF7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  <w:r w:rsidRPr="006353BB">
              <w:rPr>
                <w:color w:val="000000"/>
                <w:sz w:val="20"/>
                <w:szCs w:val="20"/>
              </w:rPr>
              <w:t>na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6C0B" w14:textId="77777777" w:rsidR="000D6C4D" w:rsidRPr="006353BB" w:rsidRDefault="000D6C4D" w:rsidP="002251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CBC2F96" w14:textId="77777777" w:rsidR="000D6C4D" w:rsidRPr="006353BB" w:rsidRDefault="000D6C4D" w:rsidP="000D6C4D">
      <w:pPr>
        <w:ind w:right="-52"/>
        <w:rPr>
          <w:b/>
          <w:sz w:val="20"/>
          <w:szCs w:val="20"/>
          <w:lang w:val="en-US"/>
        </w:rPr>
      </w:pPr>
    </w:p>
    <w:p w14:paraId="1A7A5F9E" w14:textId="77777777" w:rsidR="000D6C4D" w:rsidRPr="006567BE" w:rsidRDefault="000D6C4D" w:rsidP="000D6C4D">
      <w:pPr>
        <w:ind w:right="-52"/>
        <w:rPr>
          <w:color w:val="000000"/>
          <w:sz w:val="20"/>
          <w:szCs w:val="20"/>
          <w:lang w:val="en-GB"/>
        </w:rPr>
      </w:pPr>
      <w:r w:rsidRPr="006353BB">
        <w:rPr>
          <w:b/>
          <w:sz w:val="20"/>
          <w:szCs w:val="20"/>
          <w:lang w:val="en-US"/>
        </w:rPr>
        <w:t>CABG</w:t>
      </w:r>
      <w:r>
        <w:rPr>
          <w:b/>
          <w:sz w:val="20"/>
          <w:szCs w:val="20"/>
          <w:lang w:val="en-US"/>
        </w:rPr>
        <w:t>: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Cs/>
          <w:sz w:val="20"/>
          <w:szCs w:val="20"/>
          <w:lang w:val="en-GB"/>
        </w:rPr>
        <w:t>coronary artery bypass</w:t>
      </w:r>
      <w:r w:rsidRPr="006567BE">
        <w:rPr>
          <w:sz w:val="20"/>
          <w:szCs w:val="20"/>
          <w:lang w:val="en-GB"/>
        </w:rPr>
        <w:t xml:space="preserve"> graft</w:t>
      </w:r>
      <w:r>
        <w:rPr>
          <w:sz w:val="20"/>
          <w:szCs w:val="20"/>
          <w:lang w:val="en-GB"/>
        </w:rPr>
        <w:t>;</w:t>
      </w:r>
      <w:r w:rsidRPr="006353BB">
        <w:rPr>
          <w:sz w:val="20"/>
          <w:szCs w:val="20"/>
          <w:lang w:val="en-US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RD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Redo Surgery</w:t>
      </w:r>
      <w:r>
        <w:rPr>
          <w:color w:val="000000"/>
          <w:sz w:val="20"/>
          <w:szCs w:val="20"/>
          <w:lang w:val="en-GB"/>
        </w:rPr>
        <w:t>;</w:t>
      </w:r>
      <w:r w:rsidRPr="006567BE">
        <w:rPr>
          <w:color w:val="000000"/>
          <w:sz w:val="20"/>
          <w:szCs w:val="20"/>
          <w:lang w:val="en-GB"/>
        </w:rPr>
        <w:t xml:space="preserve"> </w:t>
      </w:r>
      <w:r w:rsidRPr="006567BE">
        <w:rPr>
          <w:b/>
          <w:color w:val="000000"/>
          <w:sz w:val="20"/>
          <w:szCs w:val="20"/>
          <w:lang w:val="en-GB"/>
        </w:rPr>
        <w:t>OC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Open Chamber; </w:t>
      </w:r>
      <w:r w:rsidRPr="006567BE">
        <w:rPr>
          <w:b/>
          <w:color w:val="000000"/>
          <w:sz w:val="20"/>
          <w:szCs w:val="20"/>
          <w:lang w:val="en-GB"/>
        </w:rPr>
        <w:t>EM</w:t>
      </w:r>
      <w:r>
        <w:rPr>
          <w:b/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Emergency; </w:t>
      </w:r>
      <w:r w:rsidRPr="006567BE">
        <w:rPr>
          <w:b/>
          <w:color w:val="000000"/>
          <w:sz w:val="20"/>
          <w:szCs w:val="20"/>
          <w:lang w:val="en-GB"/>
        </w:rPr>
        <w:t>CPB</w:t>
      </w:r>
      <w:r>
        <w:rPr>
          <w:color w:val="000000"/>
          <w:sz w:val="20"/>
          <w:szCs w:val="20"/>
          <w:lang w:val="en-GB"/>
        </w:rPr>
        <w:t>:</w:t>
      </w:r>
      <w:r w:rsidRPr="006567BE">
        <w:rPr>
          <w:color w:val="000000"/>
          <w:sz w:val="20"/>
          <w:szCs w:val="20"/>
          <w:lang w:val="en-GB"/>
        </w:rPr>
        <w:t xml:space="preserve"> Cardiopulmonary bypass</w:t>
      </w:r>
      <w:r>
        <w:rPr>
          <w:color w:val="000000"/>
          <w:sz w:val="20"/>
          <w:szCs w:val="20"/>
          <w:lang w:val="en-GB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b/>
          <w:color w:val="000000"/>
          <w:sz w:val="20"/>
          <w:szCs w:val="20"/>
          <w:lang w:val="en-US"/>
        </w:rPr>
        <w:t>na</w:t>
      </w:r>
      <w:r>
        <w:rPr>
          <w:b/>
          <w:color w:val="000000"/>
          <w:sz w:val="20"/>
          <w:szCs w:val="20"/>
          <w:lang w:val="en-US"/>
        </w:rPr>
        <w:t>:</w:t>
      </w:r>
      <w:r w:rsidRPr="006353BB">
        <w:rPr>
          <w:color w:val="000000"/>
          <w:sz w:val="20"/>
          <w:szCs w:val="20"/>
          <w:lang w:val="en-US"/>
        </w:rPr>
        <w:t xml:space="preserve"> not available</w:t>
      </w:r>
      <w:r>
        <w:rPr>
          <w:color w:val="000000"/>
          <w:sz w:val="20"/>
          <w:szCs w:val="20"/>
          <w:lang w:val="en-US"/>
        </w:rPr>
        <w:t>;</w:t>
      </w:r>
      <w:r w:rsidRPr="006353BB">
        <w:rPr>
          <w:color w:val="000000"/>
          <w:sz w:val="20"/>
          <w:szCs w:val="20"/>
          <w:lang w:val="en-US"/>
        </w:rPr>
        <w:t xml:space="preserve"> </w:t>
      </w:r>
      <w:r w:rsidRPr="006353BB">
        <w:rPr>
          <w:color w:val="000000"/>
          <w:sz w:val="20"/>
          <w:szCs w:val="20"/>
          <w:vertAlign w:val="superscript"/>
          <w:lang w:val="en-US"/>
        </w:rPr>
        <w:t>#</w:t>
      </w:r>
      <w:r w:rsidRPr="006353BB">
        <w:rPr>
          <w:color w:val="000000"/>
          <w:sz w:val="20"/>
          <w:szCs w:val="20"/>
          <w:lang w:val="en-US"/>
        </w:rPr>
        <w:t>any allogenic blood transfusion, not only RBC.</w:t>
      </w:r>
    </w:p>
    <w:p w14:paraId="63B2E6DF" w14:textId="77777777" w:rsidR="000D6C4D" w:rsidRPr="006353BB" w:rsidRDefault="000D6C4D" w:rsidP="000D6C4D">
      <w:pPr>
        <w:pBdr>
          <w:bottom w:val="single" w:sz="12" w:space="1" w:color="auto"/>
        </w:pBdr>
        <w:ind w:right="-52"/>
        <w:rPr>
          <w:color w:val="000000"/>
          <w:sz w:val="20"/>
          <w:szCs w:val="20"/>
          <w:lang w:val="en-US"/>
        </w:rPr>
      </w:pPr>
    </w:p>
    <w:p w14:paraId="614FD4DF" w14:textId="77777777" w:rsidR="000D6C4D" w:rsidRPr="006567BE" w:rsidRDefault="000D6C4D" w:rsidP="000D6C4D">
      <w:pPr>
        <w:rPr>
          <w:lang w:val="en-GB"/>
        </w:rPr>
      </w:pPr>
    </w:p>
    <w:p w14:paraId="4EA66360" w14:textId="77777777" w:rsidR="000D6C4D" w:rsidRPr="00403CF9" w:rsidRDefault="000D6C4D" w:rsidP="000D6C4D">
      <w:pPr>
        <w:ind w:right="-52"/>
        <w:rPr>
          <w:lang w:val="en-US"/>
        </w:rPr>
      </w:pPr>
    </w:p>
    <w:sectPr w:rsidR="000D6C4D" w:rsidRPr="00403CF9" w:rsidSect="00E852BA">
      <w:footerReference w:type="default" r:id="rId73"/>
      <w:type w:val="continuous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CDFA4" w14:textId="77777777" w:rsidR="0074280F" w:rsidRDefault="0074280F" w:rsidP="00893490">
      <w:r>
        <w:separator/>
      </w:r>
    </w:p>
  </w:endnote>
  <w:endnote w:type="continuationSeparator" w:id="0">
    <w:p w14:paraId="25A05179" w14:textId="77777777" w:rsidR="0074280F" w:rsidRDefault="0074280F" w:rsidP="0089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2343865"/>
      <w:docPartObj>
        <w:docPartGallery w:val="Page Numbers (Bottom of Page)"/>
        <w:docPartUnique/>
      </w:docPartObj>
    </w:sdtPr>
    <w:sdtEndPr/>
    <w:sdtContent>
      <w:p w14:paraId="2128CCC5" w14:textId="2ABC9603" w:rsidR="00602655" w:rsidRDefault="0060265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80F">
          <w:rPr>
            <w:noProof/>
          </w:rPr>
          <w:t>1</w:t>
        </w:r>
        <w:r>
          <w:fldChar w:fldCharType="end"/>
        </w:r>
      </w:p>
    </w:sdtContent>
  </w:sdt>
  <w:p w14:paraId="35447197" w14:textId="77777777" w:rsidR="00602655" w:rsidRDefault="006026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BFCF8" w14:textId="77777777" w:rsidR="0074280F" w:rsidRDefault="0074280F" w:rsidP="00893490">
      <w:r>
        <w:separator/>
      </w:r>
    </w:p>
  </w:footnote>
  <w:footnote w:type="continuationSeparator" w:id="0">
    <w:p w14:paraId="6F193F57" w14:textId="77777777" w:rsidR="0074280F" w:rsidRDefault="0074280F" w:rsidP="00893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207C"/>
    <w:multiLevelType w:val="hybridMultilevel"/>
    <w:tmpl w:val="F2C62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557A"/>
    <w:multiLevelType w:val="hybridMultilevel"/>
    <w:tmpl w:val="DBC2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E0325"/>
    <w:multiLevelType w:val="hybridMultilevel"/>
    <w:tmpl w:val="A8D8F61C"/>
    <w:lvl w:ilvl="0" w:tplc="303865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1CC1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06C7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74C1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E63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4A90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88B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66C5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AB0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243940"/>
    <w:multiLevelType w:val="hybridMultilevel"/>
    <w:tmpl w:val="06A655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7115C5"/>
    <w:multiLevelType w:val="hybridMultilevel"/>
    <w:tmpl w:val="C7581424"/>
    <w:lvl w:ilvl="0" w:tplc="1B2CD0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2E4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AF1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8886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104F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6CE8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A446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A17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C1E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9972D4E"/>
    <w:multiLevelType w:val="hybridMultilevel"/>
    <w:tmpl w:val="928A42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20"/>
    <w:rsid w:val="00004020"/>
    <w:rsid w:val="000072CF"/>
    <w:rsid w:val="00013182"/>
    <w:rsid w:val="000137A2"/>
    <w:rsid w:val="00014228"/>
    <w:rsid w:val="00015413"/>
    <w:rsid w:val="0002075A"/>
    <w:rsid w:val="00027849"/>
    <w:rsid w:val="00037B4C"/>
    <w:rsid w:val="0004310F"/>
    <w:rsid w:val="000438A7"/>
    <w:rsid w:val="000445AA"/>
    <w:rsid w:val="00046156"/>
    <w:rsid w:val="0004645D"/>
    <w:rsid w:val="000502C3"/>
    <w:rsid w:val="0005192A"/>
    <w:rsid w:val="000526FF"/>
    <w:rsid w:val="000579A7"/>
    <w:rsid w:val="00062E34"/>
    <w:rsid w:val="00076CA4"/>
    <w:rsid w:val="00076F07"/>
    <w:rsid w:val="0008341A"/>
    <w:rsid w:val="000855DD"/>
    <w:rsid w:val="0009044F"/>
    <w:rsid w:val="000976BB"/>
    <w:rsid w:val="000A6D40"/>
    <w:rsid w:val="000B1477"/>
    <w:rsid w:val="000B24CE"/>
    <w:rsid w:val="000B65BA"/>
    <w:rsid w:val="000B65F9"/>
    <w:rsid w:val="000B75A7"/>
    <w:rsid w:val="000C05AE"/>
    <w:rsid w:val="000C27DD"/>
    <w:rsid w:val="000C50B8"/>
    <w:rsid w:val="000C6E09"/>
    <w:rsid w:val="000D29D2"/>
    <w:rsid w:val="000D6C4D"/>
    <w:rsid w:val="000E48EB"/>
    <w:rsid w:val="0010059C"/>
    <w:rsid w:val="00101FC6"/>
    <w:rsid w:val="001106C6"/>
    <w:rsid w:val="00112DFF"/>
    <w:rsid w:val="00117218"/>
    <w:rsid w:val="00124311"/>
    <w:rsid w:val="0012635C"/>
    <w:rsid w:val="00127535"/>
    <w:rsid w:val="001438AC"/>
    <w:rsid w:val="00147C20"/>
    <w:rsid w:val="001566C2"/>
    <w:rsid w:val="00162048"/>
    <w:rsid w:val="0016321F"/>
    <w:rsid w:val="0017321C"/>
    <w:rsid w:val="001738C2"/>
    <w:rsid w:val="00177E29"/>
    <w:rsid w:val="00183B6B"/>
    <w:rsid w:val="00186BFB"/>
    <w:rsid w:val="001877E8"/>
    <w:rsid w:val="00190D69"/>
    <w:rsid w:val="001A0D55"/>
    <w:rsid w:val="001A7F75"/>
    <w:rsid w:val="001B2F3D"/>
    <w:rsid w:val="001C3811"/>
    <w:rsid w:val="001E7E42"/>
    <w:rsid w:val="00202FAA"/>
    <w:rsid w:val="002037B6"/>
    <w:rsid w:val="00206CDA"/>
    <w:rsid w:val="0020704B"/>
    <w:rsid w:val="00211B8B"/>
    <w:rsid w:val="00215D59"/>
    <w:rsid w:val="002213BB"/>
    <w:rsid w:val="00221C2F"/>
    <w:rsid w:val="002324DD"/>
    <w:rsid w:val="002337A8"/>
    <w:rsid w:val="00237B86"/>
    <w:rsid w:val="0024052F"/>
    <w:rsid w:val="002422C4"/>
    <w:rsid w:val="00244A9C"/>
    <w:rsid w:val="002472DF"/>
    <w:rsid w:val="0025714E"/>
    <w:rsid w:val="002571FA"/>
    <w:rsid w:val="002667A7"/>
    <w:rsid w:val="00274BBF"/>
    <w:rsid w:val="00274C0B"/>
    <w:rsid w:val="00275328"/>
    <w:rsid w:val="00284BB3"/>
    <w:rsid w:val="00293645"/>
    <w:rsid w:val="00294B5D"/>
    <w:rsid w:val="00295591"/>
    <w:rsid w:val="00296951"/>
    <w:rsid w:val="002A0FF0"/>
    <w:rsid w:val="002A64C3"/>
    <w:rsid w:val="002B0D07"/>
    <w:rsid w:val="002B2C6D"/>
    <w:rsid w:val="002B4500"/>
    <w:rsid w:val="002B7171"/>
    <w:rsid w:val="002C1E14"/>
    <w:rsid w:val="002C591C"/>
    <w:rsid w:val="002E38A6"/>
    <w:rsid w:val="002F1613"/>
    <w:rsid w:val="002F1642"/>
    <w:rsid w:val="002F2E3A"/>
    <w:rsid w:val="002F41E1"/>
    <w:rsid w:val="002F60C6"/>
    <w:rsid w:val="002F7621"/>
    <w:rsid w:val="00305E4A"/>
    <w:rsid w:val="003110C1"/>
    <w:rsid w:val="00316B9B"/>
    <w:rsid w:val="00321C2E"/>
    <w:rsid w:val="00321C94"/>
    <w:rsid w:val="0033004F"/>
    <w:rsid w:val="00335AD2"/>
    <w:rsid w:val="003421E1"/>
    <w:rsid w:val="00353A5E"/>
    <w:rsid w:val="003672F1"/>
    <w:rsid w:val="00376248"/>
    <w:rsid w:val="0038181F"/>
    <w:rsid w:val="00394296"/>
    <w:rsid w:val="00397903"/>
    <w:rsid w:val="003C27A5"/>
    <w:rsid w:val="003D527A"/>
    <w:rsid w:val="003D604F"/>
    <w:rsid w:val="003E6AEE"/>
    <w:rsid w:val="003E6D3C"/>
    <w:rsid w:val="003F06D7"/>
    <w:rsid w:val="003F26D2"/>
    <w:rsid w:val="003F3941"/>
    <w:rsid w:val="003F50D8"/>
    <w:rsid w:val="004047BF"/>
    <w:rsid w:val="00405CF3"/>
    <w:rsid w:val="004069F4"/>
    <w:rsid w:val="00415E1B"/>
    <w:rsid w:val="00416C28"/>
    <w:rsid w:val="004200C4"/>
    <w:rsid w:val="004212FE"/>
    <w:rsid w:val="00423514"/>
    <w:rsid w:val="00424E05"/>
    <w:rsid w:val="00425FD0"/>
    <w:rsid w:val="0042611C"/>
    <w:rsid w:val="004303D6"/>
    <w:rsid w:val="00436FF6"/>
    <w:rsid w:val="004415A7"/>
    <w:rsid w:val="00445F76"/>
    <w:rsid w:val="00446C51"/>
    <w:rsid w:val="004526EA"/>
    <w:rsid w:val="004533E9"/>
    <w:rsid w:val="004636DE"/>
    <w:rsid w:val="00475C91"/>
    <w:rsid w:val="00482B5C"/>
    <w:rsid w:val="00483085"/>
    <w:rsid w:val="004970B6"/>
    <w:rsid w:val="004A2DEE"/>
    <w:rsid w:val="004C1E37"/>
    <w:rsid w:val="004C213E"/>
    <w:rsid w:val="004C44B9"/>
    <w:rsid w:val="004E4EFB"/>
    <w:rsid w:val="004E6848"/>
    <w:rsid w:val="004F2299"/>
    <w:rsid w:val="004F612A"/>
    <w:rsid w:val="00501170"/>
    <w:rsid w:val="00503134"/>
    <w:rsid w:val="00506A68"/>
    <w:rsid w:val="0050740C"/>
    <w:rsid w:val="0051075B"/>
    <w:rsid w:val="005132C1"/>
    <w:rsid w:val="00514B75"/>
    <w:rsid w:val="00514C71"/>
    <w:rsid w:val="00517F83"/>
    <w:rsid w:val="00531CBF"/>
    <w:rsid w:val="00533C26"/>
    <w:rsid w:val="00536649"/>
    <w:rsid w:val="00540384"/>
    <w:rsid w:val="00552BB0"/>
    <w:rsid w:val="005569E7"/>
    <w:rsid w:val="005631B0"/>
    <w:rsid w:val="00570344"/>
    <w:rsid w:val="00570855"/>
    <w:rsid w:val="00570960"/>
    <w:rsid w:val="00573CC0"/>
    <w:rsid w:val="00574C13"/>
    <w:rsid w:val="0058114C"/>
    <w:rsid w:val="00584194"/>
    <w:rsid w:val="00587C29"/>
    <w:rsid w:val="0059338B"/>
    <w:rsid w:val="00596B74"/>
    <w:rsid w:val="005A1F14"/>
    <w:rsid w:val="005A4803"/>
    <w:rsid w:val="005A7E9F"/>
    <w:rsid w:val="005B08DB"/>
    <w:rsid w:val="005B1C41"/>
    <w:rsid w:val="005C1CCF"/>
    <w:rsid w:val="005D1E73"/>
    <w:rsid w:val="005D5B84"/>
    <w:rsid w:val="005E11B8"/>
    <w:rsid w:val="00602655"/>
    <w:rsid w:val="00603035"/>
    <w:rsid w:val="00603498"/>
    <w:rsid w:val="00605256"/>
    <w:rsid w:val="00610C30"/>
    <w:rsid w:val="00611A8B"/>
    <w:rsid w:val="00613AC8"/>
    <w:rsid w:val="00631DC3"/>
    <w:rsid w:val="006353BB"/>
    <w:rsid w:val="00637ED2"/>
    <w:rsid w:val="0065318B"/>
    <w:rsid w:val="006567BE"/>
    <w:rsid w:val="0067534D"/>
    <w:rsid w:val="006838CA"/>
    <w:rsid w:val="00695222"/>
    <w:rsid w:val="00697D76"/>
    <w:rsid w:val="006A5633"/>
    <w:rsid w:val="006A5B03"/>
    <w:rsid w:val="006A6DEB"/>
    <w:rsid w:val="006A79B2"/>
    <w:rsid w:val="006B28DE"/>
    <w:rsid w:val="006C2136"/>
    <w:rsid w:val="006C527A"/>
    <w:rsid w:val="006D0F1A"/>
    <w:rsid w:val="006D7755"/>
    <w:rsid w:val="006E13D0"/>
    <w:rsid w:val="006E3C20"/>
    <w:rsid w:val="006E610F"/>
    <w:rsid w:val="006F4186"/>
    <w:rsid w:val="00700C67"/>
    <w:rsid w:val="007034A7"/>
    <w:rsid w:val="0071113B"/>
    <w:rsid w:val="00712534"/>
    <w:rsid w:val="0071607A"/>
    <w:rsid w:val="007172CD"/>
    <w:rsid w:val="007172E4"/>
    <w:rsid w:val="007240A6"/>
    <w:rsid w:val="00726AFC"/>
    <w:rsid w:val="00727A43"/>
    <w:rsid w:val="00734573"/>
    <w:rsid w:val="0073730A"/>
    <w:rsid w:val="0074007F"/>
    <w:rsid w:val="0074280F"/>
    <w:rsid w:val="007452AE"/>
    <w:rsid w:val="00746FA4"/>
    <w:rsid w:val="00747DFC"/>
    <w:rsid w:val="00751537"/>
    <w:rsid w:val="007566FE"/>
    <w:rsid w:val="00762E41"/>
    <w:rsid w:val="00767AC6"/>
    <w:rsid w:val="00770F44"/>
    <w:rsid w:val="00771DD5"/>
    <w:rsid w:val="0077700B"/>
    <w:rsid w:val="00784626"/>
    <w:rsid w:val="00785C87"/>
    <w:rsid w:val="00790FA7"/>
    <w:rsid w:val="00793677"/>
    <w:rsid w:val="0079484B"/>
    <w:rsid w:val="007A1127"/>
    <w:rsid w:val="007A4D79"/>
    <w:rsid w:val="007B4499"/>
    <w:rsid w:val="007B55C7"/>
    <w:rsid w:val="007C11A5"/>
    <w:rsid w:val="007C1505"/>
    <w:rsid w:val="007D33FA"/>
    <w:rsid w:val="007D5B93"/>
    <w:rsid w:val="007D5C9F"/>
    <w:rsid w:val="007D7742"/>
    <w:rsid w:val="007E6A06"/>
    <w:rsid w:val="007F02A9"/>
    <w:rsid w:val="007F4638"/>
    <w:rsid w:val="007F6985"/>
    <w:rsid w:val="008010ED"/>
    <w:rsid w:val="00807A8B"/>
    <w:rsid w:val="0081081F"/>
    <w:rsid w:val="0082521F"/>
    <w:rsid w:val="00833657"/>
    <w:rsid w:val="0083423F"/>
    <w:rsid w:val="00837617"/>
    <w:rsid w:val="00837F69"/>
    <w:rsid w:val="00844377"/>
    <w:rsid w:val="008467C2"/>
    <w:rsid w:val="008622F7"/>
    <w:rsid w:val="00881062"/>
    <w:rsid w:val="00891E8B"/>
    <w:rsid w:val="00892B03"/>
    <w:rsid w:val="00893490"/>
    <w:rsid w:val="008A2EDB"/>
    <w:rsid w:val="008A5E42"/>
    <w:rsid w:val="008B7C5E"/>
    <w:rsid w:val="008C0E52"/>
    <w:rsid w:val="008C507E"/>
    <w:rsid w:val="008D13D0"/>
    <w:rsid w:val="008D2F40"/>
    <w:rsid w:val="008E176F"/>
    <w:rsid w:val="008E4878"/>
    <w:rsid w:val="008E7C45"/>
    <w:rsid w:val="008F684B"/>
    <w:rsid w:val="00905A14"/>
    <w:rsid w:val="009075FF"/>
    <w:rsid w:val="00912050"/>
    <w:rsid w:val="00917CC6"/>
    <w:rsid w:val="00920B27"/>
    <w:rsid w:val="0093048D"/>
    <w:rsid w:val="00931EA0"/>
    <w:rsid w:val="00935B9A"/>
    <w:rsid w:val="00937C01"/>
    <w:rsid w:val="00937E52"/>
    <w:rsid w:val="00941BCC"/>
    <w:rsid w:val="00947462"/>
    <w:rsid w:val="00961D99"/>
    <w:rsid w:val="009636E0"/>
    <w:rsid w:val="00974D88"/>
    <w:rsid w:val="0097691C"/>
    <w:rsid w:val="00977C30"/>
    <w:rsid w:val="009812EB"/>
    <w:rsid w:val="00982AA3"/>
    <w:rsid w:val="00992623"/>
    <w:rsid w:val="009946A0"/>
    <w:rsid w:val="009A203F"/>
    <w:rsid w:val="009A23A1"/>
    <w:rsid w:val="009A2CC7"/>
    <w:rsid w:val="009B67B5"/>
    <w:rsid w:val="009B7112"/>
    <w:rsid w:val="009C3E82"/>
    <w:rsid w:val="009E66C2"/>
    <w:rsid w:val="009E67D6"/>
    <w:rsid w:val="009E6B9D"/>
    <w:rsid w:val="009F2F03"/>
    <w:rsid w:val="009F5155"/>
    <w:rsid w:val="00A04E86"/>
    <w:rsid w:val="00A052BD"/>
    <w:rsid w:val="00A056DE"/>
    <w:rsid w:val="00A206F5"/>
    <w:rsid w:val="00A20F8F"/>
    <w:rsid w:val="00A2448B"/>
    <w:rsid w:val="00A24B4C"/>
    <w:rsid w:val="00A304B3"/>
    <w:rsid w:val="00A30CC5"/>
    <w:rsid w:val="00A331B1"/>
    <w:rsid w:val="00A334F7"/>
    <w:rsid w:val="00A41312"/>
    <w:rsid w:val="00A41790"/>
    <w:rsid w:val="00A42EC1"/>
    <w:rsid w:val="00A46535"/>
    <w:rsid w:val="00A46AFC"/>
    <w:rsid w:val="00A52958"/>
    <w:rsid w:val="00A530A5"/>
    <w:rsid w:val="00A61449"/>
    <w:rsid w:val="00A64063"/>
    <w:rsid w:val="00A6665E"/>
    <w:rsid w:val="00A76F68"/>
    <w:rsid w:val="00A84373"/>
    <w:rsid w:val="00A928AB"/>
    <w:rsid w:val="00A957AE"/>
    <w:rsid w:val="00A97929"/>
    <w:rsid w:val="00AA172A"/>
    <w:rsid w:val="00AB2B03"/>
    <w:rsid w:val="00AB3EEA"/>
    <w:rsid w:val="00AC2D6E"/>
    <w:rsid w:val="00AD0A8B"/>
    <w:rsid w:val="00AD4278"/>
    <w:rsid w:val="00AD5CFE"/>
    <w:rsid w:val="00AD63D4"/>
    <w:rsid w:val="00AE3E5A"/>
    <w:rsid w:val="00AE4DD9"/>
    <w:rsid w:val="00AE6C4F"/>
    <w:rsid w:val="00AE7990"/>
    <w:rsid w:val="00AF2745"/>
    <w:rsid w:val="00AF3EA4"/>
    <w:rsid w:val="00AF7F02"/>
    <w:rsid w:val="00B06450"/>
    <w:rsid w:val="00B15041"/>
    <w:rsid w:val="00B2202E"/>
    <w:rsid w:val="00B327AC"/>
    <w:rsid w:val="00B35A72"/>
    <w:rsid w:val="00B35A7A"/>
    <w:rsid w:val="00B365E5"/>
    <w:rsid w:val="00B37460"/>
    <w:rsid w:val="00B43F75"/>
    <w:rsid w:val="00B4653F"/>
    <w:rsid w:val="00B54D76"/>
    <w:rsid w:val="00B568A7"/>
    <w:rsid w:val="00B6079F"/>
    <w:rsid w:val="00B625C2"/>
    <w:rsid w:val="00B67C91"/>
    <w:rsid w:val="00B70E46"/>
    <w:rsid w:val="00B7306D"/>
    <w:rsid w:val="00B76F94"/>
    <w:rsid w:val="00B83B21"/>
    <w:rsid w:val="00BA0F2A"/>
    <w:rsid w:val="00BB1656"/>
    <w:rsid w:val="00BB6494"/>
    <w:rsid w:val="00BD4118"/>
    <w:rsid w:val="00BF431C"/>
    <w:rsid w:val="00BF64CA"/>
    <w:rsid w:val="00C0208B"/>
    <w:rsid w:val="00C14561"/>
    <w:rsid w:val="00C15C73"/>
    <w:rsid w:val="00C416C0"/>
    <w:rsid w:val="00C5123B"/>
    <w:rsid w:val="00C53CB3"/>
    <w:rsid w:val="00C54FDE"/>
    <w:rsid w:val="00C800CB"/>
    <w:rsid w:val="00C81E85"/>
    <w:rsid w:val="00C82E09"/>
    <w:rsid w:val="00C92630"/>
    <w:rsid w:val="00C969FA"/>
    <w:rsid w:val="00CA209A"/>
    <w:rsid w:val="00CA58D3"/>
    <w:rsid w:val="00CB2C03"/>
    <w:rsid w:val="00CB41B5"/>
    <w:rsid w:val="00CB49A3"/>
    <w:rsid w:val="00CC0C1E"/>
    <w:rsid w:val="00CC173C"/>
    <w:rsid w:val="00CC2698"/>
    <w:rsid w:val="00CC3F42"/>
    <w:rsid w:val="00CD111D"/>
    <w:rsid w:val="00CD23F7"/>
    <w:rsid w:val="00CD523E"/>
    <w:rsid w:val="00CE2AE6"/>
    <w:rsid w:val="00CF1334"/>
    <w:rsid w:val="00CF1BF4"/>
    <w:rsid w:val="00CF5084"/>
    <w:rsid w:val="00CF7045"/>
    <w:rsid w:val="00D00D0E"/>
    <w:rsid w:val="00D153DE"/>
    <w:rsid w:val="00D25ECC"/>
    <w:rsid w:val="00D3282B"/>
    <w:rsid w:val="00D33F39"/>
    <w:rsid w:val="00D376CE"/>
    <w:rsid w:val="00D425D0"/>
    <w:rsid w:val="00D55196"/>
    <w:rsid w:val="00D6036C"/>
    <w:rsid w:val="00D6656B"/>
    <w:rsid w:val="00D767FD"/>
    <w:rsid w:val="00D76D8B"/>
    <w:rsid w:val="00D83459"/>
    <w:rsid w:val="00D84040"/>
    <w:rsid w:val="00DA1285"/>
    <w:rsid w:val="00DA2577"/>
    <w:rsid w:val="00DA264E"/>
    <w:rsid w:val="00DB0374"/>
    <w:rsid w:val="00DB334E"/>
    <w:rsid w:val="00DC6083"/>
    <w:rsid w:val="00DC71D8"/>
    <w:rsid w:val="00DD0F6F"/>
    <w:rsid w:val="00DD1919"/>
    <w:rsid w:val="00DD47C2"/>
    <w:rsid w:val="00DD7CC5"/>
    <w:rsid w:val="00DE179D"/>
    <w:rsid w:val="00DE2A7B"/>
    <w:rsid w:val="00DE38D3"/>
    <w:rsid w:val="00DE66BE"/>
    <w:rsid w:val="00DF1820"/>
    <w:rsid w:val="00E00164"/>
    <w:rsid w:val="00E0794A"/>
    <w:rsid w:val="00E16334"/>
    <w:rsid w:val="00E209AD"/>
    <w:rsid w:val="00E23D51"/>
    <w:rsid w:val="00E24695"/>
    <w:rsid w:val="00E34A16"/>
    <w:rsid w:val="00E40B5F"/>
    <w:rsid w:val="00E43751"/>
    <w:rsid w:val="00E46EF3"/>
    <w:rsid w:val="00E47A0E"/>
    <w:rsid w:val="00E63583"/>
    <w:rsid w:val="00E852BA"/>
    <w:rsid w:val="00E90085"/>
    <w:rsid w:val="00E912FD"/>
    <w:rsid w:val="00E92335"/>
    <w:rsid w:val="00EA1516"/>
    <w:rsid w:val="00EA6791"/>
    <w:rsid w:val="00EB38B3"/>
    <w:rsid w:val="00EB7755"/>
    <w:rsid w:val="00EC0064"/>
    <w:rsid w:val="00EC4654"/>
    <w:rsid w:val="00ED1FD2"/>
    <w:rsid w:val="00ED207D"/>
    <w:rsid w:val="00ED5E9D"/>
    <w:rsid w:val="00EE5AED"/>
    <w:rsid w:val="00EE66E4"/>
    <w:rsid w:val="00EF0940"/>
    <w:rsid w:val="00EF1773"/>
    <w:rsid w:val="00EF32EF"/>
    <w:rsid w:val="00EF7520"/>
    <w:rsid w:val="00F009E3"/>
    <w:rsid w:val="00F03D9C"/>
    <w:rsid w:val="00F1086B"/>
    <w:rsid w:val="00F12B3C"/>
    <w:rsid w:val="00F1330C"/>
    <w:rsid w:val="00F1673C"/>
    <w:rsid w:val="00F2022E"/>
    <w:rsid w:val="00F30B49"/>
    <w:rsid w:val="00F330F4"/>
    <w:rsid w:val="00F34B9C"/>
    <w:rsid w:val="00F367EC"/>
    <w:rsid w:val="00F36F1D"/>
    <w:rsid w:val="00F460C0"/>
    <w:rsid w:val="00F52550"/>
    <w:rsid w:val="00F62298"/>
    <w:rsid w:val="00F62FFC"/>
    <w:rsid w:val="00F81199"/>
    <w:rsid w:val="00F94F59"/>
    <w:rsid w:val="00FB07F2"/>
    <w:rsid w:val="00FC3525"/>
    <w:rsid w:val="00FC4B7C"/>
    <w:rsid w:val="00FE1540"/>
    <w:rsid w:val="00FE169E"/>
    <w:rsid w:val="00FE6C6C"/>
    <w:rsid w:val="00FE6D66"/>
    <w:rsid w:val="00FE7F5F"/>
    <w:rsid w:val="00FF1730"/>
    <w:rsid w:val="00F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F01AD7"/>
  <w15:docId w15:val="{14F6DE40-BDD5-407B-826A-EE39AA84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6E3C20"/>
    <w:pPr>
      <w:keepNext/>
      <w:autoSpaceDE w:val="0"/>
      <w:autoSpaceDN w:val="0"/>
      <w:jc w:val="both"/>
      <w:outlineLvl w:val="0"/>
    </w:pPr>
    <w:rPr>
      <w:rFonts w:ascii="Arial" w:hAnsi="Arial" w:cs="Arial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1919"/>
    <w:pPr>
      <w:keepNext/>
      <w:keepLines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C6E09"/>
    <w:pPr>
      <w:keepNext/>
      <w:keepLines/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579A7"/>
    <w:pPr>
      <w:keepNext/>
      <w:keepLines/>
      <w:autoSpaceDE w:val="0"/>
      <w:autoSpaceDN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E3C20"/>
    <w:rPr>
      <w:rFonts w:ascii="Arial" w:eastAsia="Times New Roman" w:hAnsi="Arial" w:cs="Arial"/>
      <w:b/>
      <w:bCs/>
      <w:sz w:val="28"/>
      <w:szCs w:val="28"/>
      <w:lang w:val="fr-FR" w:eastAsia="fr-FR"/>
    </w:rPr>
  </w:style>
  <w:style w:type="paragraph" w:styleId="AdresseHTML">
    <w:name w:val="HTML Address"/>
    <w:basedOn w:val="z-Hautduformulaire"/>
    <w:link w:val="AdresseHTMLCar"/>
    <w:rsid w:val="009E67D6"/>
    <w:pPr>
      <w:pBdr>
        <w:bottom w:val="none" w:sz="0" w:space="0" w:color="auto"/>
      </w:pBdr>
      <w:autoSpaceDE/>
      <w:autoSpaceDN/>
      <w:jc w:val="left"/>
    </w:pPr>
    <w:rPr>
      <w:rFonts w:ascii="Times New Roman" w:hAnsi="Times New Roman" w:cs="Times New Roman"/>
      <w:vanish w:val="0"/>
      <w:sz w:val="24"/>
      <w:szCs w:val="24"/>
      <w:lang w:val="en-GB"/>
    </w:rPr>
  </w:style>
  <w:style w:type="character" w:customStyle="1" w:styleId="AdresseHTMLCar">
    <w:name w:val="Adresse HTML Car"/>
    <w:basedOn w:val="Policepardfaut"/>
    <w:link w:val="AdresseHTML"/>
    <w:rsid w:val="009E67D6"/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9E67D6"/>
    <w:pPr>
      <w:pBdr>
        <w:bottom w:val="single" w:sz="6" w:space="1" w:color="auto"/>
      </w:pBdr>
      <w:autoSpaceDE w:val="0"/>
      <w:autoSpaceDN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9E67D6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customStyle="1" w:styleId="Default">
    <w:name w:val="Default"/>
    <w:rsid w:val="006A79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A79B2"/>
    <w:pPr>
      <w:autoSpaceDE w:val="0"/>
      <w:autoSpaceDN w:val="0"/>
      <w:ind w:left="720"/>
      <w:contextualSpacing/>
    </w:pPr>
    <w:rPr>
      <w:sz w:val="20"/>
      <w:szCs w:val="20"/>
    </w:rPr>
  </w:style>
  <w:style w:type="paragraph" w:customStyle="1" w:styleId="Bibliographie1">
    <w:name w:val="Bibliographie1"/>
    <w:basedOn w:val="Normal"/>
    <w:rsid w:val="007034A7"/>
    <w:pPr>
      <w:tabs>
        <w:tab w:val="left" w:pos="384"/>
      </w:tabs>
      <w:autoSpaceDE w:val="0"/>
      <w:autoSpaceDN w:val="0"/>
      <w:spacing w:after="240"/>
      <w:ind w:left="384" w:hanging="384"/>
      <w:jc w:val="both"/>
    </w:pPr>
    <w:rPr>
      <w:sz w:val="20"/>
      <w:szCs w:val="20"/>
    </w:rPr>
  </w:style>
  <w:style w:type="paragraph" w:styleId="Bibliographie">
    <w:name w:val="Bibliography"/>
    <w:basedOn w:val="Normal"/>
    <w:next w:val="Normal"/>
    <w:uiPriority w:val="37"/>
    <w:unhideWhenUsed/>
    <w:rsid w:val="0004310F"/>
    <w:pPr>
      <w:tabs>
        <w:tab w:val="left" w:pos="264"/>
      </w:tabs>
      <w:autoSpaceDE w:val="0"/>
      <w:autoSpaceDN w:val="0"/>
      <w:ind w:left="264" w:hanging="264"/>
    </w:pPr>
    <w:rPr>
      <w:sz w:val="20"/>
      <w:szCs w:val="20"/>
    </w:rPr>
  </w:style>
  <w:style w:type="character" w:styleId="Accentuation">
    <w:name w:val="Emphasis"/>
    <w:basedOn w:val="Policepardfaut"/>
    <w:uiPriority w:val="20"/>
    <w:qFormat/>
    <w:rsid w:val="0093048D"/>
    <w:rPr>
      <w:i/>
      <w:iCs/>
    </w:rPr>
  </w:style>
  <w:style w:type="character" w:customStyle="1" w:styleId="apple-converted-space">
    <w:name w:val="apple-converted-space"/>
    <w:basedOn w:val="Policepardfaut"/>
    <w:rsid w:val="0093048D"/>
  </w:style>
  <w:style w:type="paragraph" w:styleId="Textedebulles">
    <w:name w:val="Balloon Text"/>
    <w:basedOn w:val="Normal"/>
    <w:link w:val="TextedebullesCar"/>
    <w:uiPriority w:val="99"/>
    <w:semiHidden/>
    <w:unhideWhenUsed/>
    <w:rsid w:val="0081081F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81F"/>
    <w:rPr>
      <w:rFonts w:ascii="Tahoma" w:eastAsia="Times New Roman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893490"/>
    <w:pPr>
      <w:tabs>
        <w:tab w:val="center" w:pos="4703"/>
        <w:tab w:val="right" w:pos="9406"/>
      </w:tabs>
      <w:autoSpaceDE w:val="0"/>
      <w:autoSpaceDN w:val="0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893490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893490"/>
    <w:pPr>
      <w:tabs>
        <w:tab w:val="center" w:pos="4703"/>
        <w:tab w:val="right" w:pos="9406"/>
      </w:tabs>
      <w:autoSpaceDE w:val="0"/>
      <w:autoSpaceDN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893490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579A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8622F7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C82E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2E09"/>
    <w:pPr>
      <w:autoSpaceDE w:val="0"/>
      <w:autoSpaceDN w:val="0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2E0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2E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2E09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rsid w:val="00DD1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625C2"/>
    <w:pPr>
      <w:keepLines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B625C2"/>
    <w:pPr>
      <w:autoSpaceDE w:val="0"/>
      <w:autoSpaceDN w:val="0"/>
      <w:spacing w:after="100"/>
    </w:pPr>
    <w:rPr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B625C2"/>
    <w:pPr>
      <w:autoSpaceDE w:val="0"/>
      <w:autoSpaceDN w:val="0"/>
      <w:spacing w:after="100"/>
      <w:ind w:left="200"/>
    </w:pPr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625C2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B625C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0C6E0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39"/>
    <w:rsid w:val="00767AC6"/>
    <w:pPr>
      <w:spacing w:after="0" w:line="240" w:lineRule="auto"/>
    </w:pPr>
    <w:rPr>
      <w:rFonts w:eastAsiaTheme="minorEastAsia"/>
      <w:sz w:val="24"/>
      <w:szCs w:val="24"/>
      <w:lang w:val="en-GB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587C29"/>
    <w:pPr>
      <w:spacing w:after="0" w:line="240" w:lineRule="auto"/>
    </w:pPr>
    <w:rPr>
      <w:rFonts w:eastAsia="MS Mincho"/>
      <w:sz w:val="24"/>
      <w:szCs w:val="24"/>
      <w:lang w:val="en-GB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726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30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774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29869-5465-4DAF-BB2B-178CE28E7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16201</Words>
  <Characters>89109</Characters>
  <Application>Microsoft Office Word</Application>
  <DocSecurity>0</DocSecurity>
  <Lines>742</Lines>
  <Paragraphs>210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42</vt:i4>
      </vt:variant>
    </vt:vector>
  </HeadingPairs>
  <TitlesOfParts>
    <vt:vector size="43" baseType="lpstr">
      <vt:lpstr/>
      <vt:lpstr>Electronic Search strategy </vt:lpstr>
      <vt:lpstr>    Efficacy analysis</vt:lpstr>
      <vt:lpstr>        PubMed</vt:lpstr>
      <vt:lpstr>        Cochrane central register of controlled trials</vt:lpstr>
      <vt:lpstr>        WHO International Clinical Trials Registry Platform</vt:lpstr>
      <vt:lpstr>        ClinicalTrials.gov </vt:lpstr>
      <vt:lpstr>    Analysis of seizure</vt:lpstr>
      <vt:lpstr>        PubMed</vt:lpstr>
      <vt:lpstr>        Cochrane central register of controlled trials</vt:lpstr>
      <vt:lpstr/>
      <vt:lpstr>Extracted Data </vt:lpstr>
      <vt:lpstr>    Characteristics of trial participants</vt:lpstr>
      <vt:lpstr>    Regimen of tranexamic acid used</vt:lpstr>
      <vt:lpstr>    Risk factors for seizure </vt:lpstr>
      <vt:lpstr/>
      <vt:lpstr/>
      <vt:lpstr/>
      <vt:lpstr>Risk of bias within studies</vt:lpstr>
      <vt:lpstr>    Randomized controlled trials</vt:lpstr>
      <vt:lpstr>    Observational studies</vt:lpstr>
      <vt:lpstr>Parameter estimates of the PK/PD models</vt:lpstr>
      <vt:lpstr>    Postoperative blood loss models</vt:lpstr>
      <vt:lpstr>        TXA exposure marker modelled as a non-time-varying covariate</vt:lpstr>
      <vt:lpstr>        TXA exposure marker modelled as a time-varying covariate</vt:lpstr>
      <vt:lpstr>    Red Blood Cell transfusion model</vt:lpstr>
      <vt:lpstr>    </vt:lpstr>
      <vt:lpstr>    Seizure model</vt:lpstr>
      <vt:lpstr>Simulated postoperative blood loss</vt:lpstr>
      <vt:lpstr>Sensitivity analysis</vt:lpstr>
      <vt:lpstr>    Results of analysis without imputated studies</vt:lpstr>
      <vt:lpstr>        Blood loss without imputations</vt:lpstr>
      <vt:lpstr>        RBC transfusions without imputations</vt:lpstr>
      <vt:lpstr>        Seizures without imputations</vt:lpstr>
      <vt:lpstr>    Results with random sampling of tranexamic exposure</vt:lpstr>
      <vt:lpstr>        Blood loss</vt:lpstr>
      <vt:lpstr>        RBC transfusion</vt:lpstr>
      <vt:lpstr>        Seizure</vt:lpstr>
      <vt:lpstr>    Results for seizure using Cmax as exposure marker</vt:lpstr>
      <vt:lpstr>Characteristics of selected trials</vt:lpstr>
      <vt:lpstr>    Countries in which trials were performed</vt:lpstr>
      <vt:lpstr/>
      <vt:lpstr>    Randomized controlled trials for efficacy and safety analysis</vt:lpstr>
    </vt:vector>
  </TitlesOfParts>
  <Company>CHU SAINT-ETIENNE</Company>
  <LinksUpToDate>false</LinksUpToDate>
  <CharactersWithSpaces>105100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</dc:creator>
  <cp:lastModifiedBy>ZUFFEREY Paul</cp:lastModifiedBy>
  <cp:revision>5</cp:revision>
  <dcterms:created xsi:type="dcterms:W3CDTF">2020-09-16T05:53:00Z</dcterms:created>
  <dcterms:modified xsi:type="dcterms:W3CDTF">2020-09-16T06:11:00Z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zotero-version="4.0.29.19"&gt;&lt;session id="yOfN8Qh8"/&gt;&lt;style id="http://www.zotero.org/styles/anesthesiology" hasBibliography="1" bibliographyStyleHasBeenSet="1"/&gt;&lt;prefs&gt;&lt;pref name="fieldType" value="Field"/&gt;&lt;pref name="storeReferences</vt:lpwstr>
  </property>
  <property fmtid="{D5CDD505-2E9C-101B-9397-08002B2CF9AE}" pid="3" name="ZOTERO_PREF_2">
    <vt:lpwstr>" value="true"/&gt;&lt;pref name="automaticJournalAbbreviations" value="true"/&gt;&lt;pref name="noteType" value=""/&gt;&lt;/prefs&gt;&lt;/data&gt;</vt:lpwstr>
  </property>
</Properties>
</file>