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CFEF" w14:textId="1559B890" w:rsidR="00224883" w:rsidRPr="00B8234C" w:rsidRDefault="002B5FA8" w:rsidP="0039056F">
      <w:pPr>
        <w:spacing w:line="480" w:lineRule="auto"/>
        <w:jc w:val="center"/>
        <w:rPr>
          <w:rFonts w:ascii="Avenir Book" w:hAnsi="Avenir Book"/>
          <w:b/>
          <w:bCs/>
          <w:sz w:val="32"/>
          <w:szCs w:val="32"/>
        </w:rPr>
      </w:pPr>
      <w:r>
        <w:rPr>
          <w:rFonts w:ascii="Avenir Book" w:hAnsi="Avenir Book"/>
          <w:b/>
          <w:bCs/>
          <w:sz w:val="32"/>
          <w:szCs w:val="32"/>
        </w:rPr>
        <w:t xml:space="preserve"> </w:t>
      </w:r>
      <w:r w:rsidR="00224883" w:rsidRPr="00B8234C">
        <w:rPr>
          <w:rFonts w:ascii="Avenir Book" w:hAnsi="Avenir Book"/>
          <w:b/>
          <w:bCs/>
          <w:sz w:val="32"/>
          <w:szCs w:val="32"/>
        </w:rPr>
        <w:t xml:space="preserve">Supplementary </w:t>
      </w:r>
      <w:r w:rsidR="00A22CCE">
        <w:rPr>
          <w:rFonts w:ascii="Avenir Book" w:hAnsi="Avenir Book"/>
          <w:b/>
          <w:bCs/>
          <w:sz w:val="32"/>
          <w:szCs w:val="32"/>
        </w:rPr>
        <w:t>material</w:t>
      </w:r>
    </w:p>
    <w:p w14:paraId="01389D64" w14:textId="77777777" w:rsidR="0039056F" w:rsidRPr="00B8234C" w:rsidRDefault="0039056F" w:rsidP="0039056F">
      <w:pPr>
        <w:spacing w:line="480" w:lineRule="auto"/>
        <w:rPr>
          <w:rFonts w:ascii="Avenir Book" w:hAnsi="Avenir Book"/>
          <w:b/>
          <w:bCs/>
        </w:rPr>
      </w:pPr>
    </w:p>
    <w:p w14:paraId="72C1BD54" w14:textId="065DB308" w:rsidR="0039056F" w:rsidRPr="00B8234C" w:rsidRDefault="0039056F" w:rsidP="0039056F">
      <w:pPr>
        <w:spacing w:line="480" w:lineRule="auto"/>
        <w:rPr>
          <w:rFonts w:ascii="Avenir Book" w:hAnsi="Avenir Book"/>
        </w:rPr>
      </w:pPr>
      <w:r w:rsidRPr="00B8234C">
        <w:rPr>
          <w:rFonts w:ascii="Avenir Book" w:hAnsi="Avenir Book"/>
        </w:rPr>
        <w:t xml:space="preserve">This appendix has been provided by the authors to give readers additional information about their work. </w:t>
      </w:r>
    </w:p>
    <w:p w14:paraId="75625A1F" w14:textId="53D8E369" w:rsidR="001B07F4" w:rsidRPr="001B07F4" w:rsidRDefault="0039056F" w:rsidP="001B07F4">
      <w:pPr>
        <w:spacing w:line="480" w:lineRule="auto"/>
        <w:rPr>
          <w:rFonts w:ascii="Avenir Book" w:hAnsi="Avenir Book"/>
          <w:b/>
          <w:bCs/>
        </w:rPr>
      </w:pPr>
      <w:r w:rsidRPr="00B8234C">
        <w:rPr>
          <w:rFonts w:ascii="Avenir Book" w:hAnsi="Avenir Book"/>
        </w:rPr>
        <w:t xml:space="preserve">Supplement to: </w:t>
      </w:r>
      <w:r w:rsidR="001B07F4" w:rsidRPr="001B07F4">
        <w:rPr>
          <w:rFonts w:ascii="Avenir Book" w:hAnsi="Avenir Book"/>
          <w:b/>
          <w:bCs/>
        </w:rPr>
        <w:t>Emergency airway management patients with COVID-19: a prospective international multicentre cohort study</w:t>
      </w:r>
    </w:p>
    <w:p w14:paraId="0CD14375" w14:textId="0DB4EAF4" w:rsidR="00332AFD" w:rsidRDefault="00F762F1">
      <w:pPr>
        <w:pStyle w:val="TOC1"/>
        <w:tabs>
          <w:tab w:val="right" w:leader="dot" w:pos="9010"/>
        </w:tabs>
        <w:rPr>
          <w:rFonts w:eastAsiaTheme="minorEastAsia"/>
          <w:b w:val="0"/>
          <w:bCs w:val="0"/>
          <w:caps w:val="0"/>
          <w:noProof/>
          <w:sz w:val="24"/>
          <w:szCs w:val="24"/>
          <w:lang w:eastAsia="en-GB"/>
        </w:rPr>
      </w:pPr>
      <w:r>
        <w:fldChar w:fldCharType="begin"/>
      </w:r>
      <w:r w:rsidRPr="00EC7C30">
        <w:instrText xml:space="preserve"> TOC \o "1-3" \h \z \u </w:instrText>
      </w:r>
      <w:r>
        <w:fldChar w:fldCharType="separate"/>
      </w:r>
      <w:hyperlink w:anchor="_Toc62538596" w:history="1">
        <w:r w:rsidR="00332AFD" w:rsidRPr="00C46A55">
          <w:rPr>
            <w:rStyle w:val="Hyperlink"/>
            <w:rFonts w:ascii="Avenir Book" w:hAnsi="Avenir Book"/>
            <w:noProof/>
          </w:rPr>
          <w:t>Supplementary Tables</w:t>
        </w:r>
        <w:r w:rsidR="00332AFD">
          <w:rPr>
            <w:noProof/>
            <w:webHidden/>
          </w:rPr>
          <w:tab/>
        </w:r>
        <w:r w:rsidR="00332AFD">
          <w:rPr>
            <w:noProof/>
            <w:webHidden/>
          </w:rPr>
          <w:fldChar w:fldCharType="begin"/>
        </w:r>
        <w:r w:rsidR="00332AFD">
          <w:rPr>
            <w:noProof/>
            <w:webHidden/>
          </w:rPr>
          <w:instrText xml:space="preserve"> PAGEREF _Toc62538596 \h </w:instrText>
        </w:r>
        <w:r w:rsidR="00332AFD">
          <w:rPr>
            <w:noProof/>
            <w:webHidden/>
          </w:rPr>
        </w:r>
        <w:r w:rsidR="00332AFD">
          <w:rPr>
            <w:noProof/>
            <w:webHidden/>
          </w:rPr>
          <w:fldChar w:fldCharType="separate"/>
        </w:r>
        <w:r w:rsidR="00332AFD">
          <w:rPr>
            <w:noProof/>
            <w:webHidden/>
          </w:rPr>
          <w:t>2</w:t>
        </w:r>
        <w:r w:rsidR="00332AFD">
          <w:rPr>
            <w:noProof/>
            <w:webHidden/>
          </w:rPr>
          <w:fldChar w:fldCharType="end"/>
        </w:r>
      </w:hyperlink>
    </w:p>
    <w:p w14:paraId="5315A2F0" w14:textId="3ADD3DE1" w:rsidR="00332AFD" w:rsidRDefault="00E62870">
      <w:pPr>
        <w:pStyle w:val="TOC2"/>
        <w:rPr>
          <w:rFonts w:eastAsiaTheme="minorEastAsia"/>
          <w:smallCaps w:val="0"/>
          <w:noProof/>
          <w:sz w:val="24"/>
          <w:szCs w:val="24"/>
          <w:lang w:eastAsia="en-GB"/>
        </w:rPr>
      </w:pPr>
      <w:hyperlink w:anchor="_Toc62538597" w:history="1">
        <w:r w:rsidR="00332AFD" w:rsidRPr="00C46A55">
          <w:rPr>
            <w:rStyle w:val="Hyperlink"/>
            <w:noProof/>
          </w:rPr>
          <w:t xml:space="preserve">Supplementary Table 1. </w:t>
        </w:r>
        <w:r w:rsidR="00332AFD" w:rsidRPr="00C46A55">
          <w:rPr>
            <w:rStyle w:val="Hyperlink"/>
            <w:iCs/>
            <w:noProof/>
          </w:rPr>
          <w:t>Countries contributing intubation records (n) used in this analysis. OECD = Organisation for Economic Co-operation and Development; S. A. R. = Special Administrative Region.</w:t>
        </w:r>
        <w:r w:rsidR="00332AFD">
          <w:rPr>
            <w:noProof/>
            <w:webHidden/>
          </w:rPr>
          <w:tab/>
        </w:r>
        <w:r w:rsidR="00332AFD">
          <w:rPr>
            <w:noProof/>
            <w:webHidden/>
          </w:rPr>
          <w:fldChar w:fldCharType="begin"/>
        </w:r>
        <w:r w:rsidR="00332AFD">
          <w:rPr>
            <w:noProof/>
            <w:webHidden/>
          </w:rPr>
          <w:instrText xml:space="preserve"> PAGEREF _Toc62538597 \h </w:instrText>
        </w:r>
        <w:r w:rsidR="00332AFD">
          <w:rPr>
            <w:noProof/>
            <w:webHidden/>
          </w:rPr>
        </w:r>
        <w:r w:rsidR="00332AFD">
          <w:rPr>
            <w:noProof/>
            <w:webHidden/>
          </w:rPr>
          <w:fldChar w:fldCharType="separate"/>
        </w:r>
        <w:r w:rsidR="00332AFD">
          <w:rPr>
            <w:noProof/>
            <w:webHidden/>
          </w:rPr>
          <w:t>2</w:t>
        </w:r>
        <w:r w:rsidR="00332AFD">
          <w:rPr>
            <w:noProof/>
            <w:webHidden/>
          </w:rPr>
          <w:fldChar w:fldCharType="end"/>
        </w:r>
      </w:hyperlink>
    </w:p>
    <w:p w14:paraId="0018BD50" w14:textId="407D2A96" w:rsidR="00332AFD" w:rsidRDefault="00E62870">
      <w:pPr>
        <w:pStyle w:val="TOC2"/>
        <w:rPr>
          <w:rFonts w:eastAsiaTheme="minorEastAsia"/>
          <w:smallCaps w:val="0"/>
          <w:noProof/>
          <w:sz w:val="24"/>
          <w:szCs w:val="24"/>
          <w:lang w:eastAsia="en-GB"/>
        </w:rPr>
      </w:pPr>
      <w:hyperlink w:anchor="_Toc62538598" w:history="1">
        <w:r w:rsidR="00332AFD" w:rsidRPr="00C46A55">
          <w:rPr>
            <w:rStyle w:val="Hyperlink"/>
            <w:noProof/>
          </w:rPr>
          <w:t>Supplementary Table 2. Tracheal Intubation characteristics, stratified by whether the attempts resulted in a difficult or failed intubation (defined as 4 or more attempts, emergency front of neck airway or use of a supraglottic device as the final airway device). Data are frequency (%). LMIC = Low- and middle-income countries; ODP = operating department practictioner.</w:t>
        </w:r>
        <w:r w:rsidR="00332AFD">
          <w:rPr>
            <w:noProof/>
            <w:webHidden/>
          </w:rPr>
          <w:tab/>
        </w:r>
        <w:r w:rsidR="00332AFD">
          <w:rPr>
            <w:noProof/>
            <w:webHidden/>
          </w:rPr>
          <w:fldChar w:fldCharType="begin"/>
        </w:r>
        <w:r w:rsidR="00332AFD">
          <w:rPr>
            <w:noProof/>
            <w:webHidden/>
          </w:rPr>
          <w:instrText xml:space="preserve"> PAGEREF _Toc62538598 \h </w:instrText>
        </w:r>
        <w:r w:rsidR="00332AFD">
          <w:rPr>
            <w:noProof/>
            <w:webHidden/>
          </w:rPr>
        </w:r>
        <w:r w:rsidR="00332AFD">
          <w:rPr>
            <w:noProof/>
            <w:webHidden/>
          </w:rPr>
          <w:fldChar w:fldCharType="separate"/>
        </w:r>
        <w:r w:rsidR="00332AFD">
          <w:rPr>
            <w:noProof/>
            <w:webHidden/>
          </w:rPr>
          <w:t>3</w:t>
        </w:r>
        <w:r w:rsidR="00332AFD">
          <w:rPr>
            <w:noProof/>
            <w:webHidden/>
          </w:rPr>
          <w:fldChar w:fldCharType="end"/>
        </w:r>
      </w:hyperlink>
    </w:p>
    <w:p w14:paraId="50235DA9" w14:textId="594F1776" w:rsidR="00332AFD" w:rsidRDefault="00E62870">
      <w:pPr>
        <w:pStyle w:val="TOC2"/>
        <w:rPr>
          <w:rFonts w:eastAsiaTheme="minorEastAsia"/>
          <w:smallCaps w:val="0"/>
          <w:noProof/>
          <w:sz w:val="24"/>
          <w:szCs w:val="24"/>
          <w:lang w:eastAsia="en-GB"/>
        </w:rPr>
      </w:pPr>
      <w:hyperlink w:anchor="_Toc62538599" w:history="1">
        <w:r w:rsidR="00332AFD" w:rsidRPr="00C46A55">
          <w:rPr>
            <w:rStyle w:val="Hyperlink"/>
            <w:noProof/>
          </w:rPr>
          <w:t>Supplementary Table 3. Sensitivity analysis. Fixed-effects only multivariable model of investigating the associations between successful first attempt at tracheal intubation and predictor variables, modelled in the subset of data from first recorded intubation. This analysis was performed to assess the effect of informative cluster size on the results of our main analysis.</w:t>
        </w:r>
        <w:r w:rsidR="00332AFD">
          <w:rPr>
            <w:noProof/>
            <w:webHidden/>
          </w:rPr>
          <w:tab/>
        </w:r>
        <w:r w:rsidR="00332AFD">
          <w:rPr>
            <w:noProof/>
            <w:webHidden/>
          </w:rPr>
          <w:fldChar w:fldCharType="begin"/>
        </w:r>
        <w:r w:rsidR="00332AFD">
          <w:rPr>
            <w:noProof/>
            <w:webHidden/>
          </w:rPr>
          <w:instrText xml:space="preserve"> PAGEREF _Toc62538599 \h </w:instrText>
        </w:r>
        <w:r w:rsidR="00332AFD">
          <w:rPr>
            <w:noProof/>
            <w:webHidden/>
          </w:rPr>
        </w:r>
        <w:r w:rsidR="00332AFD">
          <w:rPr>
            <w:noProof/>
            <w:webHidden/>
          </w:rPr>
          <w:fldChar w:fldCharType="separate"/>
        </w:r>
        <w:r w:rsidR="00332AFD">
          <w:rPr>
            <w:noProof/>
            <w:webHidden/>
          </w:rPr>
          <w:t>4</w:t>
        </w:r>
        <w:r w:rsidR="00332AFD">
          <w:rPr>
            <w:noProof/>
            <w:webHidden/>
          </w:rPr>
          <w:fldChar w:fldCharType="end"/>
        </w:r>
      </w:hyperlink>
    </w:p>
    <w:p w14:paraId="77CCEDB1" w14:textId="153A8BD2" w:rsidR="00332AFD" w:rsidRDefault="00E62870">
      <w:pPr>
        <w:pStyle w:val="TOC1"/>
        <w:tabs>
          <w:tab w:val="right" w:leader="dot" w:pos="9010"/>
        </w:tabs>
        <w:rPr>
          <w:rFonts w:eastAsiaTheme="minorEastAsia"/>
          <w:b w:val="0"/>
          <w:bCs w:val="0"/>
          <w:caps w:val="0"/>
          <w:noProof/>
          <w:sz w:val="24"/>
          <w:szCs w:val="24"/>
          <w:lang w:eastAsia="en-GB"/>
        </w:rPr>
      </w:pPr>
      <w:hyperlink w:anchor="_Toc62538600" w:history="1">
        <w:r w:rsidR="00332AFD" w:rsidRPr="00C46A55">
          <w:rPr>
            <w:rStyle w:val="Hyperlink"/>
            <w:rFonts w:ascii="Avenir Book" w:hAnsi="Avenir Book"/>
            <w:noProof/>
          </w:rPr>
          <w:t>Supplementary Figures</w:t>
        </w:r>
        <w:r w:rsidR="00332AFD">
          <w:rPr>
            <w:noProof/>
            <w:webHidden/>
          </w:rPr>
          <w:tab/>
        </w:r>
        <w:r w:rsidR="00332AFD">
          <w:rPr>
            <w:noProof/>
            <w:webHidden/>
          </w:rPr>
          <w:fldChar w:fldCharType="begin"/>
        </w:r>
        <w:r w:rsidR="00332AFD">
          <w:rPr>
            <w:noProof/>
            <w:webHidden/>
          </w:rPr>
          <w:instrText xml:space="preserve"> PAGEREF _Toc62538600 \h </w:instrText>
        </w:r>
        <w:r w:rsidR="00332AFD">
          <w:rPr>
            <w:noProof/>
            <w:webHidden/>
          </w:rPr>
        </w:r>
        <w:r w:rsidR="00332AFD">
          <w:rPr>
            <w:noProof/>
            <w:webHidden/>
          </w:rPr>
          <w:fldChar w:fldCharType="separate"/>
        </w:r>
        <w:r w:rsidR="00332AFD">
          <w:rPr>
            <w:noProof/>
            <w:webHidden/>
          </w:rPr>
          <w:t>5</w:t>
        </w:r>
        <w:r w:rsidR="00332AFD">
          <w:rPr>
            <w:noProof/>
            <w:webHidden/>
          </w:rPr>
          <w:fldChar w:fldCharType="end"/>
        </w:r>
      </w:hyperlink>
    </w:p>
    <w:p w14:paraId="0BC789DA" w14:textId="55C9A090" w:rsidR="00332AFD" w:rsidRDefault="00E62870">
      <w:pPr>
        <w:pStyle w:val="TOC2"/>
        <w:rPr>
          <w:rFonts w:eastAsiaTheme="minorEastAsia"/>
          <w:smallCaps w:val="0"/>
          <w:noProof/>
          <w:sz w:val="24"/>
          <w:szCs w:val="24"/>
          <w:lang w:eastAsia="en-GB"/>
        </w:rPr>
      </w:pPr>
      <w:hyperlink w:anchor="_Toc62538601" w:history="1">
        <w:r w:rsidR="00332AFD" w:rsidRPr="00C46A55">
          <w:rPr>
            <w:rStyle w:val="Hyperlink"/>
            <w:noProof/>
          </w:rPr>
          <w:t>Supplementary Figure 1. Direct Acyclic Graph depicting the proposed relationship between the modelled variables in the multivariable model.</w:t>
        </w:r>
        <w:r w:rsidR="00332AFD">
          <w:rPr>
            <w:noProof/>
            <w:webHidden/>
          </w:rPr>
          <w:tab/>
        </w:r>
        <w:r w:rsidR="00332AFD">
          <w:rPr>
            <w:noProof/>
            <w:webHidden/>
          </w:rPr>
          <w:fldChar w:fldCharType="begin"/>
        </w:r>
        <w:r w:rsidR="00332AFD">
          <w:rPr>
            <w:noProof/>
            <w:webHidden/>
          </w:rPr>
          <w:instrText xml:space="preserve"> PAGEREF _Toc62538601 \h </w:instrText>
        </w:r>
        <w:r w:rsidR="00332AFD">
          <w:rPr>
            <w:noProof/>
            <w:webHidden/>
          </w:rPr>
        </w:r>
        <w:r w:rsidR="00332AFD">
          <w:rPr>
            <w:noProof/>
            <w:webHidden/>
          </w:rPr>
          <w:fldChar w:fldCharType="separate"/>
        </w:r>
        <w:r w:rsidR="00332AFD">
          <w:rPr>
            <w:noProof/>
            <w:webHidden/>
          </w:rPr>
          <w:t>5</w:t>
        </w:r>
        <w:r w:rsidR="00332AFD">
          <w:rPr>
            <w:noProof/>
            <w:webHidden/>
          </w:rPr>
          <w:fldChar w:fldCharType="end"/>
        </w:r>
      </w:hyperlink>
    </w:p>
    <w:p w14:paraId="01002F10" w14:textId="501D4FD5" w:rsidR="00332AFD" w:rsidRDefault="00E62870">
      <w:pPr>
        <w:pStyle w:val="TOC1"/>
        <w:tabs>
          <w:tab w:val="right" w:leader="dot" w:pos="9010"/>
        </w:tabs>
        <w:rPr>
          <w:rFonts w:eastAsiaTheme="minorEastAsia"/>
          <w:b w:val="0"/>
          <w:bCs w:val="0"/>
          <w:caps w:val="0"/>
          <w:noProof/>
          <w:sz w:val="24"/>
          <w:szCs w:val="24"/>
          <w:lang w:eastAsia="en-GB"/>
        </w:rPr>
      </w:pPr>
      <w:hyperlink w:anchor="_Toc62538602" w:history="1">
        <w:r w:rsidR="00332AFD" w:rsidRPr="00C46A55">
          <w:rPr>
            <w:rStyle w:val="Hyperlink"/>
            <w:rFonts w:ascii="Avenir Book" w:hAnsi="Avenir Book"/>
            <w:noProof/>
          </w:rPr>
          <w:t>List of Investigators</w:t>
        </w:r>
        <w:r w:rsidR="00332AFD">
          <w:rPr>
            <w:noProof/>
            <w:webHidden/>
          </w:rPr>
          <w:tab/>
        </w:r>
        <w:r w:rsidR="00332AFD">
          <w:rPr>
            <w:noProof/>
            <w:webHidden/>
          </w:rPr>
          <w:fldChar w:fldCharType="begin"/>
        </w:r>
        <w:r w:rsidR="00332AFD">
          <w:rPr>
            <w:noProof/>
            <w:webHidden/>
          </w:rPr>
          <w:instrText xml:space="preserve"> PAGEREF _Toc62538602 \h </w:instrText>
        </w:r>
        <w:r w:rsidR="00332AFD">
          <w:rPr>
            <w:noProof/>
            <w:webHidden/>
          </w:rPr>
        </w:r>
        <w:r w:rsidR="00332AFD">
          <w:rPr>
            <w:noProof/>
            <w:webHidden/>
          </w:rPr>
          <w:fldChar w:fldCharType="separate"/>
        </w:r>
        <w:r w:rsidR="00332AFD">
          <w:rPr>
            <w:noProof/>
            <w:webHidden/>
          </w:rPr>
          <w:t>6</w:t>
        </w:r>
        <w:r w:rsidR="00332AFD">
          <w:rPr>
            <w:noProof/>
            <w:webHidden/>
          </w:rPr>
          <w:fldChar w:fldCharType="end"/>
        </w:r>
      </w:hyperlink>
    </w:p>
    <w:p w14:paraId="11E4CCB5" w14:textId="675BD56F" w:rsidR="00F762F1" w:rsidRDefault="00F762F1" w:rsidP="00EC7C30">
      <w:pPr>
        <w:spacing w:line="360" w:lineRule="auto"/>
      </w:pPr>
      <w:r>
        <w:rPr>
          <w:b/>
          <w:bCs/>
          <w:noProof/>
        </w:rPr>
        <w:fldChar w:fldCharType="end"/>
      </w:r>
    </w:p>
    <w:p w14:paraId="748E7A24" w14:textId="15E5AF91" w:rsidR="0039056F" w:rsidRPr="00B8234C" w:rsidRDefault="0039056F" w:rsidP="00332AFD">
      <w:pPr>
        <w:spacing w:line="360" w:lineRule="auto"/>
        <w:rPr>
          <w:rFonts w:ascii="Avenir Book" w:hAnsi="Avenir Book"/>
          <w:b/>
          <w:bCs/>
        </w:rPr>
      </w:pPr>
    </w:p>
    <w:p w14:paraId="65103E59" w14:textId="77777777" w:rsidR="0039056F" w:rsidRPr="00B8234C" w:rsidRDefault="0039056F" w:rsidP="00224883">
      <w:pPr>
        <w:spacing w:line="480" w:lineRule="auto"/>
        <w:rPr>
          <w:rFonts w:ascii="Avenir Book" w:hAnsi="Avenir Book"/>
          <w:b/>
          <w:bCs/>
        </w:rPr>
      </w:pPr>
    </w:p>
    <w:p w14:paraId="72F8083A" w14:textId="77777777" w:rsidR="0039056F" w:rsidRPr="00B8234C" w:rsidRDefault="0039056F">
      <w:pPr>
        <w:rPr>
          <w:rFonts w:ascii="Avenir Book" w:hAnsi="Avenir Book"/>
          <w:u w:val="single"/>
        </w:rPr>
      </w:pPr>
      <w:r w:rsidRPr="00B8234C">
        <w:rPr>
          <w:rFonts w:ascii="Avenir Book" w:hAnsi="Avenir Book"/>
          <w:u w:val="single"/>
        </w:rPr>
        <w:br w:type="page"/>
      </w:r>
    </w:p>
    <w:p w14:paraId="1AFFB19E" w14:textId="77777777" w:rsidR="00A677B9" w:rsidRPr="00B8234C" w:rsidRDefault="00A677B9" w:rsidP="00A677B9">
      <w:pPr>
        <w:pStyle w:val="Heading1"/>
        <w:rPr>
          <w:rFonts w:ascii="Avenir Book" w:hAnsi="Avenir Book"/>
        </w:rPr>
      </w:pPr>
      <w:bookmarkStart w:id="0" w:name="_Toc61876411"/>
      <w:bookmarkStart w:id="1" w:name="_Toc62538596"/>
      <w:r w:rsidRPr="00B8234C">
        <w:rPr>
          <w:rFonts w:ascii="Avenir Book" w:hAnsi="Avenir Book"/>
        </w:rPr>
        <w:lastRenderedPageBreak/>
        <w:t>Supplementary Tables</w:t>
      </w:r>
      <w:bookmarkEnd w:id="0"/>
      <w:bookmarkEnd w:id="1"/>
    </w:p>
    <w:p w14:paraId="5E4DB2BE" w14:textId="77777777" w:rsidR="00A677B9" w:rsidRPr="00B8234C" w:rsidRDefault="00A677B9" w:rsidP="00A677B9"/>
    <w:p w14:paraId="272D6A4D" w14:textId="17339713" w:rsidR="00A677B9" w:rsidRPr="00F67780" w:rsidRDefault="00A677B9" w:rsidP="00A677B9">
      <w:pPr>
        <w:pStyle w:val="Heading2"/>
        <w:rPr>
          <w:iCs/>
          <w:color w:val="1A67BB"/>
        </w:rPr>
      </w:pPr>
      <w:bookmarkStart w:id="2" w:name="_Toc61876412"/>
      <w:bookmarkStart w:id="3" w:name="_Toc62538597"/>
      <w:r w:rsidRPr="00B8234C">
        <w:rPr>
          <w:color w:val="1A67BB"/>
        </w:rPr>
        <w:t xml:space="preserve">Supplementary Table 1. </w:t>
      </w:r>
      <w:r w:rsidRPr="00F67780">
        <w:rPr>
          <w:iCs/>
          <w:color w:val="1A67BB"/>
        </w:rPr>
        <w:t xml:space="preserve">Countries contributing intubation records </w:t>
      </w:r>
      <w:r>
        <w:rPr>
          <w:iCs/>
          <w:color w:val="1A67BB"/>
        </w:rPr>
        <w:t xml:space="preserve">(n) </w:t>
      </w:r>
      <w:r w:rsidRPr="00F67780">
        <w:rPr>
          <w:iCs/>
          <w:color w:val="1A67BB"/>
        </w:rPr>
        <w:t xml:space="preserve">used </w:t>
      </w:r>
      <w:r>
        <w:rPr>
          <w:iCs/>
          <w:color w:val="1A67BB"/>
        </w:rPr>
        <w:t xml:space="preserve">in this </w:t>
      </w:r>
      <w:r w:rsidRPr="00F67780">
        <w:rPr>
          <w:iCs/>
          <w:color w:val="1A67BB"/>
        </w:rPr>
        <w:t>analysis. OECD = Organisation for Economic Co-operation and Development; S. A. R. = Special Administrative Region.</w:t>
      </w:r>
      <w:bookmarkEnd w:id="2"/>
      <w:bookmarkEnd w:id="3"/>
    </w:p>
    <w:p w14:paraId="0629F5B6" w14:textId="77777777" w:rsidR="00A677B9" w:rsidRDefault="00A677B9" w:rsidP="00A677B9">
      <w:pPr>
        <w:pStyle w:val="Heading2"/>
        <w:rPr>
          <w:rFonts w:ascii="Avenir Book" w:hAnsi="Avenir Book"/>
        </w:rPr>
      </w:pPr>
    </w:p>
    <w:tbl>
      <w:tblPr>
        <w:tblStyle w:val="Thesisstyle"/>
        <w:tblW w:w="4097" w:type="pct"/>
        <w:tblLook w:val="04A0" w:firstRow="1" w:lastRow="0" w:firstColumn="1" w:lastColumn="0" w:noHBand="0" w:noVBand="1"/>
      </w:tblPr>
      <w:tblGrid>
        <w:gridCol w:w="3213"/>
        <w:gridCol w:w="3219"/>
        <w:gridCol w:w="959"/>
      </w:tblGrid>
      <w:tr w:rsidR="00A677B9" w:rsidRPr="0078462B" w14:paraId="4A0C2CC6" w14:textId="77777777" w:rsidTr="00B12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C40AEE"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Country</w:t>
            </w:r>
          </w:p>
        </w:tc>
        <w:tc>
          <w:tcPr>
            <w:tcW w:w="0" w:type="auto"/>
          </w:tcPr>
          <w:p w14:paraId="05E40EB4" w14:textId="77777777" w:rsidR="00A677B9" w:rsidRPr="00670C3B" w:rsidRDefault="00A677B9" w:rsidP="00B12C66">
            <w:pPr>
              <w:pStyle w:val="Compact"/>
              <w:jc w:val="center"/>
              <w:cnfStyle w:val="100000000000" w:firstRow="1"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OECD Income Level</w:t>
            </w:r>
          </w:p>
        </w:tc>
        <w:tc>
          <w:tcPr>
            <w:tcW w:w="0" w:type="auto"/>
          </w:tcPr>
          <w:p w14:paraId="1914B263" w14:textId="77777777" w:rsidR="00A677B9" w:rsidRPr="00670C3B" w:rsidRDefault="00A677B9" w:rsidP="00B12C66">
            <w:pPr>
              <w:pStyle w:val="Compact"/>
              <w:jc w:val="right"/>
              <w:cnfStyle w:val="100000000000" w:firstRow="1"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n</w:t>
            </w:r>
          </w:p>
        </w:tc>
      </w:tr>
      <w:tr w:rsidR="00A677B9" w:rsidRPr="0078462B" w14:paraId="6DB1E51C"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01E733B"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United Kingdom</w:t>
            </w:r>
          </w:p>
        </w:tc>
        <w:tc>
          <w:tcPr>
            <w:tcW w:w="0" w:type="auto"/>
          </w:tcPr>
          <w:p w14:paraId="3B378D54"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5D35A2C2"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1566</w:t>
            </w:r>
          </w:p>
        </w:tc>
      </w:tr>
      <w:tr w:rsidR="00A677B9" w:rsidRPr="0078462B" w14:paraId="5261FC60"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CAF4DF1"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United States of America</w:t>
            </w:r>
          </w:p>
        </w:tc>
        <w:tc>
          <w:tcPr>
            <w:tcW w:w="0" w:type="auto"/>
          </w:tcPr>
          <w:p w14:paraId="4C4E109C"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69E00663"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1170</w:t>
            </w:r>
          </w:p>
        </w:tc>
      </w:tr>
      <w:tr w:rsidR="00A677B9" w:rsidRPr="0078462B" w14:paraId="438F846E"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141BC4BF"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India</w:t>
            </w:r>
          </w:p>
        </w:tc>
        <w:tc>
          <w:tcPr>
            <w:tcW w:w="0" w:type="auto"/>
          </w:tcPr>
          <w:p w14:paraId="08578D03"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21C9535B"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357</w:t>
            </w:r>
          </w:p>
        </w:tc>
      </w:tr>
      <w:tr w:rsidR="00A677B9" w:rsidRPr="0078462B" w14:paraId="336C305D"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73D8368A"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Australia</w:t>
            </w:r>
          </w:p>
        </w:tc>
        <w:tc>
          <w:tcPr>
            <w:tcW w:w="0" w:type="auto"/>
          </w:tcPr>
          <w:p w14:paraId="48B15062"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55658A01"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180</w:t>
            </w:r>
          </w:p>
        </w:tc>
      </w:tr>
      <w:tr w:rsidR="00A677B9" w:rsidRPr="0078462B" w14:paraId="429E27F7"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8883E1E"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South Africa</w:t>
            </w:r>
          </w:p>
        </w:tc>
        <w:tc>
          <w:tcPr>
            <w:tcW w:w="0" w:type="auto"/>
          </w:tcPr>
          <w:p w14:paraId="7DC3F909"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6235BCF0"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163</w:t>
            </w:r>
          </w:p>
        </w:tc>
      </w:tr>
      <w:tr w:rsidR="00A677B9" w:rsidRPr="0078462B" w14:paraId="3532A649"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48701455"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Sweden</w:t>
            </w:r>
          </w:p>
        </w:tc>
        <w:tc>
          <w:tcPr>
            <w:tcW w:w="0" w:type="auto"/>
          </w:tcPr>
          <w:p w14:paraId="0EC8E669"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4C3C0257"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146</w:t>
            </w:r>
          </w:p>
        </w:tc>
      </w:tr>
      <w:tr w:rsidR="00A677B9" w:rsidRPr="0078462B" w14:paraId="1165DC42"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732220D3"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Pakistan</w:t>
            </w:r>
          </w:p>
        </w:tc>
        <w:tc>
          <w:tcPr>
            <w:tcW w:w="0" w:type="auto"/>
          </w:tcPr>
          <w:p w14:paraId="7F52247A"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0D4E56D5"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111</w:t>
            </w:r>
          </w:p>
        </w:tc>
      </w:tr>
      <w:tr w:rsidR="00A677B9" w:rsidRPr="0078462B" w14:paraId="2C32FF8A"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0BBF9045"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Canada</w:t>
            </w:r>
          </w:p>
        </w:tc>
        <w:tc>
          <w:tcPr>
            <w:tcW w:w="0" w:type="auto"/>
          </w:tcPr>
          <w:p w14:paraId="4F0E54B2"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73D42241"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105</w:t>
            </w:r>
          </w:p>
        </w:tc>
      </w:tr>
      <w:tr w:rsidR="00A677B9" w:rsidRPr="0078462B" w14:paraId="5EFB93F9"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3B822893"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Netherlands</w:t>
            </w:r>
          </w:p>
        </w:tc>
        <w:tc>
          <w:tcPr>
            <w:tcW w:w="0" w:type="auto"/>
          </w:tcPr>
          <w:p w14:paraId="0B5B6845"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4CBBE2E0"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93</w:t>
            </w:r>
          </w:p>
        </w:tc>
      </w:tr>
      <w:tr w:rsidR="00A677B9" w:rsidRPr="0078462B" w14:paraId="6270AD1B"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7468A72C"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Germany</w:t>
            </w:r>
          </w:p>
        </w:tc>
        <w:tc>
          <w:tcPr>
            <w:tcW w:w="0" w:type="auto"/>
          </w:tcPr>
          <w:p w14:paraId="6DE23C84"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1B3885C6"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58</w:t>
            </w:r>
          </w:p>
        </w:tc>
      </w:tr>
      <w:tr w:rsidR="00A677B9" w:rsidRPr="0078462B" w14:paraId="32A9275F"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17ADDD25"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Qatar</w:t>
            </w:r>
          </w:p>
        </w:tc>
        <w:tc>
          <w:tcPr>
            <w:tcW w:w="0" w:type="auto"/>
          </w:tcPr>
          <w:p w14:paraId="0409A358"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00CC24B7"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46</w:t>
            </w:r>
          </w:p>
        </w:tc>
      </w:tr>
      <w:tr w:rsidR="00A677B9" w:rsidRPr="0078462B" w14:paraId="472A74E8"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1E582568" w14:textId="77777777" w:rsidR="00A677B9" w:rsidRPr="00670C3B" w:rsidRDefault="00A677B9" w:rsidP="00B12C66">
            <w:pPr>
              <w:pStyle w:val="Compact"/>
              <w:jc w:val="center"/>
              <w:rPr>
                <w:rFonts w:ascii="Avenir Book" w:hAnsi="Avenir Book"/>
                <w:sz w:val="14"/>
                <w:szCs w:val="16"/>
                <w:lang w:val="en-GB"/>
              </w:rPr>
            </w:pPr>
            <w:r w:rsidRPr="00670C3B">
              <w:rPr>
                <w:rFonts w:ascii="Avenir Book" w:hAnsi="Avenir Book"/>
                <w:sz w:val="14"/>
                <w:szCs w:val="16"/>
                <w:lang w:val="en-GB"/>
              </w:rPr>
              <w:t>Ireland</w:t>
            </w:r>
          </w:p>
        </w:tc>
        <w:tc>
          <w:tcPr>
            <w:tcW w:w="0" w:type="auto"/>
          </w:tcPr>
          <w:p w14:paraId="369FC71C" w14:textId="77777777" w:rsidR="00A677B9" w:rsidRPr="00670C3B" w:rsidRDefault="00A677B9"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2AA64178" w14:textId="77777777" w:rsidR="00A677B9" w:rsidRPr="00670C3B" w:rsidRDefault="00A677B9"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41</w:t>
            </w:r>
          </w:p>
        </w:tc>
      </w:tr>
      <w:tr w:rsidR="00B12C66" w:rsidRPr="0078462B" w14:paraId="16222780"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42D3B9BA" w14:textId="2E916F8C"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Argentina</w:t>
            </w:r>
          </w:p>
        </w:tc>
        <w:tc>
          <w:tcPr>
            <w:tcW w:w="0" w:type="auto"/>
          </w:tcPr>
          <w:p w14:paraId="4F88FF6B" w14:textId="1C71179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55BB8675"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41</w:t>
            </w:r>
          </w:p>
        </w:tc>
      </w:tr>
      <w:tr w:rsidR="00B12C66" w:rsidRPr="0078462B" w14:paraId="5DDB038F"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375209AE" w14:textId="39A2CB81"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Panama</w:t>
            </w:r>
          </w:p>
        </w:tc>
        <w:tc>
          <w:tcPr>
            <w:tcW w:w="0" w:type="auto"/>
          </w:tcPr>
          <w:p w14:paraId="614A2A2E" w14:textId="3565F0ED"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75411BF9"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34</w:t>
            </w:r>
          </w:p>
        </w:tc>
      </w:tr>
      <w:tr w:rsidR="00B12C66" w:rsidRPr="0078462B" w14:paraId="55FAAB4C"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36247891"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Hong Kong S.A.R.</w:t>
            </w:r>
          </w:p>
        </w:tc>
        <w:tc>
          <w:tcPr>
            <w:tcW w:w="0" w:type="auto"/>
          </w:tcPr>
          <w:p w14:paraId="30321091"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0BB265DE"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26</w:t>
            </w:r>
          </w:p>
        </w:tc>
      </w:tr>
      <w:tr w:rsidR="00B12C66" w:rsidRPr="0078462B" w14:paraId="203CA787"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0C8A5E8D"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Mexico</w:t>
            </w:r>
          </w:p>
        </w:tc>
        <w:tc>
          <w:tcPr>
            <w:tcW w:w="0" w:type="auto"/>
          </w:tcPr>
          <w:p w14:paraId="3359F5D4"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1D389F1C"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24</w:t>
            </w:r>
          </w:p>
        </w:tc>
      </w:tr>
      <w:tr w:rsidR="00B12C66" w:rsidRPr="0078462B" w14:paraId="6E0829AF"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1F39BEA"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Chile</w:t>
            </w:r>
          </w:p>
        </w:tc>
        <w:tc>
          <w:tcPr>
            <w:tcW w:w="0" w:type="auto"/>
          </w:tcPr>
          <w:p w14:paraId="09B150DA"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727783CC"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23</w:t>
            </w:r>
          </w:p>
        </w:tc>
      </w:tr>
      <w:tr w:rsidR="00B12C66" w:rsidRPr="0078462B" w14:paraId="1F07D7C0"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4A341316" w14:textId="22D87E81" w:rsidR="00B12C66" w:rsidRPr="00670C3B" w:rsidRDefault="00D60C98" w:rsidP="00B12C66">
            <w:pPr>
              <w:pStyle w:val="Compact"/>
              <w:jc w:val="center"/>
              <w:rPr>
                <w:rFonts w:ascii="Avenir Book" w:hAnsi="Avenir Book"/>
                <w:sz w:val="14"/>
                <w:szCs w:val="16"/>
                <w:lang w:val="en-GB"/>
              </w:rPr>
            </w:pPr>
            <w:r>
              <w:rPr>
                <w:rFonts w:ascii="Avenir Book" w:hAnsi="Avenir Book"/>
                <w:sz w:val="14"/>
                <w:szCs w:val="16"/>
                <w:lang w:val="en-GB"/>
              </w:rPr>
              <w:t>Argentina</w:t>
            </w:r>
          </w:p>
        </w:tc>
        <w:tc>
          <w:tcPr>
            <w:tcW w:w="0" w:type="auto"/>
          </w:tcPr>
          <w:p w14:paraId="4ACD1E37" w14:textId="6679DC80" w:rsidR="00B12C66" w:rsidRPr="00670C3B" w:rsidRDefault="00D60C98"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Pr>
                <w:rFonts w:ascii="Avenir Book" w:hAnsi="Avenir Book"/>
                <w:sz w:val="14"/>
                <w:szCs w:val="16"/>
                <w:lang w:val="en-GB"/>
              </w:rPr>
              <w:t>High-income</w:t>
            </w:r>
          </w:p>
        </w:tc>
        <w:tc>
          <w:tcPr>
            <w:tcW w:w="0" w:type="auto"/>
          </w:tcPr>
          <w:p w14:paraId="3A0CFB0C"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15</w:t>
            </w:r>
          </w:p>
        </w:tc>
      </w:tr>
      <w:tr w:rsidR="00B12C66" w:rsidRPr="0078462B" w14:paraId="05BD7CE2"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0AEC92CE" w14:textId="6C0CF8D5" w:rsidR="00B12C66" w:rsidRPr="00670C3B" w:rsidRDefault="00D60C98" w:rsidP="00B12C66">
            <w:pPr>
              <w:pStyle w:val="Compact"/>
              <w:jc w:val="center"/>
              <w:rPr>
                <w:rFonts w:ascii="Avenir Book" w:hAnsi="Avenir Book"/>
                <w:sz w:val="14"/>
                <w:szCs w:val="16"/>
                <w:lang w:val="en-GB"/>
              </w:rPr>
            </w:pPr>
            <w:r>
              <w:rPr>
                <w:rFonts w:ascii="Avenir Book" w:hAnsi="Avenir Book"/>
                <w:sz w:val="14"/>
                <w:szCs w:val="16"/>
                <w:lang w:val="en-GB"/>
              </w:rPr>
              <w:t>Panama</w:t>
            </w:r>
          </w:p>
        </w:tc>
        <w:tc>
          <w:tcPr>
            <w:tcW w:w="0" w:type="auto"/>
          </w:tcPr>
          <w:p w14:paraId="30C8A933" w14:textId="48B2F784" w:rsidR="00B12C66" w:rsidRPr="00670C3B" w:rsidRDefault="00D60C98"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Pr>
                <w:rFonts w:ascii="Avenir Book" w:hAnsi="Avenir Book"/>
                <w:sz w:val="14"/>
                <w:szCs w:val="16"/>
                <w:lang w:val="en-GB"/>
              </w:rPr>
              <w:t>Low- and middle-income</w:t>
            </w:r>
          </w:p>
        </w:tc>
        <w:tc>
          <w:tcPr>
            <w:tcW w:w="0" w:type="auto"/>
          </w:tcPr>
          <w:p w14:paraId="1D0FE47E"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11</w:t>
            </w:r>
          </w:p>
        </w:tc>
      </w:tr>
      <w:tr w:rsidR="00B12C66" w:rsidRPr="0078462B" w14:paraId="15EC66A1"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16CAC0A"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Spain</w:t>
            </w:r>
          </w:p>
        </w:tc>
        <w:tc>
          <w:tcPr>
            <w:tcW w:w="0" w:type="auto"/>
          </w:tcPr>
          <w:p w14:paraId="5110CF7A"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0CF45EFA"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11</w:t>
            </w:r>
          </w:p>
        </w:tc>
      </w:tr>
      <w:tr w:rsidR="00B12C66" w:rsidRPr="0078462B" w14:paraId="214B24B5"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2929DEBE"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El Salvador</w:t>
            </w:r>
          </w:p>
        </w:tc>
        <w:tc>
          <w:tcPr>
            <w:tcW w:w="0" w:type="auto"/>
          </w:tcPr>
          <w:p w14:paraId="4652F7F7"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77FF8981"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10</w:t>
            </w:r>
          </w:p>
        </w:tc>
      </w:tr>
      <w:tr w:rsidR="00B12C66" w:rsidRPr="0078462B" w14:paraId="1945342E"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ACBFD8F"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Singapore</w:t>
            </w:r>
          </w:p>
        </w:tc>
        <w:tc>
          <w:tcPr>
            <w:tcW w:w="0" w:type="auto"/>
          </w:tcPr>
          <w:p w14:paraId="5ECB2D91"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339FEC9E"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8</w:t>
            </w:r>
          </w:p>
        </w:tc>
      </w:tr>
      <w:tr w:rsidR="00B12C66" w:rsidRPr="0078462B" w14:paraId="29C4A555"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0EEF86D4"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Honduras</w:t>
            </w:r>
          </w:p>
        </w:tc>
        <w:tc>
          <w:tcPr>
            <w:tcW w:w="0" w:type="auto"/>
          </w:tcPr>
          <w:p w14:paraId="16143CBF"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216B3B0A"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6</w:t>
            </w:r>
          </w:p>
        </w:tc>
      </w:tr>
      <w:tr w:rsidR="00B12C66" w:rsidRPr="0078462B" w14:paraId="659A186C"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78077848"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New Zealand</w:t>
            </w:r>
          </w:p>
        </w:tc>
        <w:tc>
          <w:tcPr>
            <w:tcW w:w="0" w:type="auto"/>
          </w:tcPr>
          <w:p w14:paraId="519E4A28"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408FBEDE"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4</w:t>
            </w:r>
          </w:p>
        </w:tc>
      </w:tr>
      <w:tr w:rsidR="00B12C66" w:rsidRPr="0078462B" w14:paraId="72D2F156"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63A7D5E7"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Bolivia</w:t>
            </w:r>
          </w:p>
        </w:tc>
        <w:tc>
          <w:tcPr>
            <w:tcW w:w="0" w:type="auto"/>
          </w:tcPr>
          <w:p w14:paraId="38C5E39F"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1ABA2966"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3</w:t>
            </w:r>
          </w:p>
        </w:tc>
      </w:tr>
      <w:tr w:rsidR="00B12C66" w:rsidRPr="0078462B" w14:paraId="5114137A"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218174CB"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Ecuador</w:t>
            </w:r>
          </w:p>
        </w:tc>
        <w:tc>
          <w:tcPr>
            <w:tcW w:w="0" w:type="auto"/>
          </w:tcPr>
          <w:p w14:paraId="7E6A4FA8"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4F7EDDE9"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3</w:t>
            </w:r>
          </w:p>
        </w:tc>
      </w:tr>
      <w:tr w:rsidR="00B12C66" w:rsidRPr="0078462B" w14:paraId="02E38275"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0A3C1560"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Peru</w:t>
            </w:r>
          </w:p>
        </w:tc>
        <w:tc>
          <w:tcPr>
            <w:tcW w:w="0" w:type="auto"/>
          </w:tcPr>
          <w:p w14:paraId="3E0CC67D"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0B276F3F"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3</w:t>
            </w:r>
          </w:p>
        </w:tc>
      </w:tr>
      <w:tr w:rsidR="00B12C66" w:rsidRPr="0078462B" w14:paraId="2B9E2789"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6D106950"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Brazil</w:t>
            </w:r>
          </w:p>
        </w:tc>
        <w:tc>
          <w:tcPr>
            <w:tcW w:w="0" w:type="auto"/>
          </w:tcPr>
          <w:p w14:paraId="29A525B7"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3FA4AD6E"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w:t>
            </w:r>
          </w:p>
        </w:tc>
      </w:tr>
      <w:tr w:rsidR="00B12C66" w:rsidRPr="0078462B" w14:paraId="567B6445"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6D5F6CB0"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Colombia</w:t>
            </w:r>
          </w:p>
        </w:tc>
        <w:tc>
          <w:tcPr>
            <w:tcW w:w="0" w:type="auto"/>
          </w:tcPr>
          <w:p w14:paraId="00D98571"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33E0E9F0"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w:t>
            </w:r>
          </w:p>
        </w:tc>
      </w:tr>
      <w:tr w:rsidR="00B12C66" w:rsidRPr="0078462B" w14:paraId="227A651C"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56C2865E"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Guatemala</w:t>
            </w:r>
          </w:p>
        </w:tc>
        <w:tc>
          <w:tcPr>
            <w:tcW w:w="0" w:type="auto"/>
          </w:tcPr>
          <w:p w14:paraId="7FA99777"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Low- and middle-income</w:t>
            </w:r>
          </w:p>
        </w:tc>
        <w:tc>
          <w:tcPr>
            <w:tcW w:w="0" w:type="auto"/>
          </w:tcPr>
          <w:p w14:paraId="2824AFD6"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w:t>
            </w:r>
          </w:p>
        </w:tc>
      </w:tr>
      <w:tr w:rsidR="00B12C66" w:rsidRPr="0078462B" w14:paraId="56C58FE2"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4C8597C5"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Paraguay</w:t>
            </w:r>
          </w:p>
        </w:tc>
        <w:tc>
          <w:tcPr>
            <w:tcW w:w="0" w:type="auto"/>
          </w:tcPr>
          <w:p w14:paraId="3C1C4E0A"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24EA9792"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w:t>
            </w:r>
          </w:p>
        </w:tc>
      </w:tr>
      <w:tr w:rsidR="00B12C66" w:rsidRPr="0078462B" w14:paraId="2950C4BE" w14:textId="77777777" w:rsidTr="00B12C66">
        <w:tc>
          <w:tcPr>
            <w:cnfStyle w:val="001000000000" w:firstRow="0" w:lastRow="0" w:firstColumn="1" w:lastColumn="0" w:oddVBand="0" w:evenVBand="0" w:oddHBand="0" w:evenHBand="0" w:firstRowFirstColumn="0" w:firstRowLastColumn="0" w:lastRowFirstColumn="0" w:lastRowLastColumn="0"/>
            <w:tcW w:w="0" w:type="auto"/>
          </w:tcPr>
          <w:p w14:paraId="742DB4C1" w14:textId="77777777" w:rsidR="00B12C66" w:rsidRPr="00670C3B" w:rsidRDefault="00B12C66" w:rsidP="00B12C66">
            <w:pPr>
              <w:pStyle w:val="Compact"/>
              <w:jc w:val="center"/>
              <w:rPr>
                <w:rFonts w:ascii="Avenir Book" w:hAnsi="Avenir Book"/>
                <w:sz w:val="14"/>
                <w:szCs w:val="16"/>
                <w:lang w:val="en-GB"/>
              </w:rPr>
            </w:pPr>
            <w:r w:rsidRPr="00670C3B">
              <w:rPr>
                <w:rFonts w:ascii="Avenir Book" w:hAnsi="Avenir Book"/>
                <w:sz w:val="14"/>
                <w:szCs w:val="16"/>
                <w:lang w:val="en-GB"/>
              </w:rPr>
              <w:t>Uruguay</w:t>
            </w:r>
          </w:p>
        </w:tc>
        <w:tc>
          <w:tcPr>
            <w:tcW w:w="0" w:type="auto"/>
          </w:tcPr>
          <w:p w14:paraId="187C4049" w14:textId="77777777" w:rsidR="00B12C66" w:rsidRPr="00670C3B" w:rsidRDefault="00B12C66" w:rsidP="00B12C66">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High-income</w:t>
            </w:r>
          </w:p>
        </w:tc>
        <w:tc>
          <w:tcPr>
            <w:tcW w:w="0" w:type="auto"/>
          </w:tcPr>
          <w:p w14:paraId="71BAE0D8"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16"/>
                <w:lang w:val="en-GB"/>
              </w:rPr>
            </w:pPr>
            <w:r w:rsidRPr="00670C3B">
              <w:rPr>
                <w:rFonts w:ascii="Avenir Book" w:hAnsi="Avenir Book"/>
                <w:sz w:val="14"/>
                <w:szCs w:val="16"/>
                <w:lang w:val="en-GB"/>
              </w:rPr>
              <w:t>1</w:t>
            </w:r>
          </w:p>
        </w:tc>
      </w:tr>
    </w:tbl>
    <w:p w14:paraId="057D86DA" w14:textId="0C3603B0" w:rsidR="00647AB9" w:rsidRDefault="00647AB9" w:rsidP="00793FC0">
      <w:pPr>
        <w:pStyle w:val="Heading2"/>
        <w:sectPr w:rsidR="00647AB9" w:rsidSect="00332AFD">
          <w:headerReference w:type="default" r:id="rId7"/>
          <w:footerReference w:type="even" r:id="rId8"/>
          <w:footerReference w:type="default" r:id="rId9"/>
          <w:pgSz w:w="11900" w:h="16840"/>
          <w:pgMar w:top="1440" w:right="1440" w:bottom="1440" w:left="1440" w:header="720" w:footer="720" w:gutter="0"/>
          <w:cols w:space="720"/>
          <w:docGrid w:linePitch="360"/>
        </w:sectPr>
      </w:pPr>
    </w:p>
    <w:p w14:paraId="5DF34FFC" w14:textId="09B586D0" w:rsidR="00793FC0" w:rsidRDefault="00793FC0" w:rsidP="00793FC0">
      <w:pPr>
        <w:pStyle w:val="Heading2"/>
      </w:pPr>
      <w:bookmarkStart w:id="4" w:name="_Toc62538598"/>
      <w:r w:rsidRPr="00B8234C">
        <w:lastRenderedPageBreak/>
        <w:t xml:space="preserve">Supplementary Table </w:t>
      </w:r>
      <w:r w:rsidR="00EC7C30">
        <w:t>2</w:t>
      </w:r>
      <w:r w:rsidRPr="00B8234C">
        <w:t xml:space="preserve">. </w:t>
      </w:r>
      <w:r w:rsidRPr="00793FC0">
        <w:t>Tracheal Intubation characteristics, stratified by whether the attempts resulted in a difficult or failed intubation (defined as 4 or more attempts, emergency front of neck airway or use of a supraglottic device as the final airway device). Data are frequency (%). LMIC = Low- and middle-income countries; ODP = operating department practictioner.</w:t>
      </w:r>
      <w:bookmarkEnd w:id="4"/>
    </w:p>
    <w:p w14:paraId="3F4E5658" w14:textId="3B5355AC" w:rsidR="00793FC0" w:rsidRDefault="00793FC0" w:rsidP="00793FC0"/>
    <w:tbl>
      <w:tblPr>
        <w:tblStyle w:val="Thesisstyle"/>
        <w:tblW w:w="5000" w:type="pct"/>
        <w:tblLook w:val="04A0" w:firstRow="1" w:lastRow="0" w:firstColumn="1" w:lastColumn="0" w:noHBand="0" w:noVBand="1"/>
      </w:tblPr>
      <w:tblGrid>
        <w:gridCol w:w="4330"/>
        <w:gridCol w:w="1959"/>
        <w:gridCol w:w="1818"/>
        <w:gridCol w:w="913"/>
      </w:tblGrid>
      <w:tr w:rsidR="00793FC0" w:rsidRPr="00793FC0" w14:paraId="2492596D" w14:textId="77777777" w:rsidTr="0067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tcBorders>
              <w:top w:val="single" w:sz="12" w:space="0" w:color="auto"/>
              <w:left w:val="nil"/>
            </w:tcBorders>
            <w:hideMark/>
          </w:tcPr>
          <w:p w14:paraId="3DF5EE2A" w14:textId="77777777" w:rsidR="00793FC0" w:rsidRPr="00670C3B" w:rsidRDefault="00793FC0" w:rsidP="00670C3B">
            <w:pPr>
              <w:pStyle w:val="Compact"/>
              <w:rPr>
                <w:rFonts w:ascii="Avenir Book" w:hAnsi="Avenir Book"/>
                <w:sz w:val="14"/>
                <w:szCs w:val="22"/>
              </w:rPr>
            </w:pPr>
            <w:r w:rsidRPr="00670C3B">
              <w:rPr>
                <w:rFonts w:ascii="Avenir Book" w:hAnsi="Avenir Book"/>
                <w:sz w:val="14"/>
                <w:szCs w:val="22"/>
              </w:rPr>
              <w:t> </w:t>
            </w:r>
          </w:p>
        </w:tc>
        <w:tc>
          <w:tcPr>
            <w:tcW w:w="1086" w:type="pct"/>
            <w:tcBorders>
              <w:top w:val="single" w:sz="12" w:space="0" w:color="auto"/>
              <w:left w:val="nil"/>
              <w:right w:val="nil"/>
            </w:tcBorders>
            <w:hideMark/>
          </w:tcPr>
          <w:p w14:paraId="1EBE83CC" w14:textId="5AB1CC22" w:rsidR="00793FC0" w:rsidRPr="00670C3B" w:rsidRDefault="00793FC0">
            <w:pPr>
              <w:pStyle w:val="Compact"/>
              <w:jc w:val="center"/>
              <w:cnfStyle w:val="100000000000" w:firstRow="1"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Intubation Success</w:t>
            </w:r>
          </w:p>
        </w:tc>
        <w:tc>
          <w:tcPr>
            <w:tcW w:w="1008" w:type="pct"/>
            <w:tcBorders>
              <w:top w:val="single" w:sz="12" w:space="0" w:color="auto"/>
              <w:left w:val="nil"/>
              <w:right w:val="nil"/>
            </w:tcBorders>
            <w:hideMark/>
          </w:tcPr>
          <w:p w14:paraId="0DD2E7FA" w14:textId="24A343A3" w:rsidR="00793FC0" w:rsidRPr="00670C3B" w:rsidRDefault="00793FC0">
            <w:pPr>
              <w:pStyle w:val="Compact"/>
              <w:jc w:val="center"/>
              <w:cnfStyle w:val="100000000000" w:firstRow="1"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Difficult or Failed</w:t>
            </w:r>
          </w:p>
        </w:tc>
        <w:tc>
          <w:tcPr>
            <w:tcW w:w="506" w:type="pct"/>
            <w:tcBorders>
              <w:top w:val="single" w:sz="12" w:space="0" w:color="auto"/>
              <w:left w:val="nil"/>
              <w:right w:val="nil"/>
            </w:tcBorders>
            <w:hideMark/>
          </w:tcPr>
          <w:p w14:paraId="6F1A2481" w14:textId="77777777" w:rsidR="00793FC0" w:rsidRPr="00670C3B" w:rsidRDefault="00793FC0">
            <w:pPr>
              <w:pStyle w:val="Compact"/>
              <w:jc w:val="center"/>
              <w:cnfStyle w:val="100000000000" w:firstRow="1"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p</w:t>
            </w:r>
          </w:p>
        </w:tc>
      </w:tr>
      <w:tr w:rsidR="00793FC0" w:rsidRPr="00793FC0" w14:paraId="14221645"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D7D7F1F" w14:textId="77777777"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n</w:t>
            </w:r>
          </w:p>
        </w:tc>
        <w:tc>
          <w:tcPr>
            <w:tcW w:w="1086" w:type="pct"/>
            <w:tcBorders>
              <w:top w:val="nil"/>
              <w:left w:val="nil"/>
              <w:bottom w:val="nil"/>
              <w:right w:val="nil"/>
            </w:tcBorders>
            <w:hideMark/>
          </w:tcPr>
          <w:p w14:paraId="7282778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4440</w:t>
            </w:r>
          </w:p>
        </w:tc>
        <w:tc>
          <w:tcPr>
            <w:tcW w:w="1008" w:type="pct"/>
            <w:tcBorders>
              <w:top w:val="nil"/>
              <w:left w:val="nil"/>
              <w:bottom w:val="nil"/>
              <w:right w:val="nil"/>
            </w:tcBorders>
            <w:hideMark/>
          </w:tcPr>
          <w:p w14:paraId="1230DA94"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36</w:t>
            </w:r>
          </w:p>
        </w:tc>
        <w:tc>
          <w:tcPr>
            <w:tcW w:w="506" w:type="pct"/>
            <w:tcBorders>
              <w:top w:val="nil"/>
              <w:left w:val="nil"/>
              <w:bottom w:val="nil"/>
              <w:right w:val="nil"/>
            </w:tcBorders>
          </w:tcPr>
          <w:p w14:paraId="773E138A"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9C8961E"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7ABD0C5C" w14:textId="77777777"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Location (%)</w:t>
            </w:r>
          </w:p>
        </w:tc>
        <w:tc>
          <w:tcPr>
            <w:tcW w:w="1086" w:type="pct"/>
            <w:tcBorders>
              <w:top w:val="nil"/>
              <w:left w:val="nil"/>
              <w:bottom w:val="nil"/>
              <w:right w:val="nil"/>
            </w:tcBorders>
          </w:tcPr>
          <w:p w14:paraId="41902793"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524AF982"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2152D887"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0.067</w:t>
            </w:r>
          </w:p>
        </w:tc>
      </w:tr>
      <w:tr w:rsidR="00793FC0" w:rsidRPr="00793FC0" w14:paraId="1340AA6C" w14:textId="77777777" w:rsidTr="00793FC0">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B7CEC94"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Intensive Care Unit (ICU)</w:t>
            </w:r>
          </w:p>
        </w:tc>
        <w:tc>
          <w:tcPr>
            <w:tcW w:w="1086" w:type="pct"/>
            <w:tcBorders>
              <w:top w:val="nil"/>
              <w:left w:val="nil"/>
              <w:bottom w:val="nil"/>
              <w:right w:val="nil"/>
            </w:tcBorders>
            <w:hideMark/>
          </w:tcPr>
          <w:p w14:paraId="528C960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2800 (63.1)</w:t>
            </w:r>
          </w:p>
        </w:tc>
        <w:tc>
          <w:tcPr>
            <w:tcW w:w="1008" w:type="pct"/>
            <w:tcBorders>
              <w:top w:val="nil"/>
              <w:left w:val="nil"/>
              <w:bottom w:val="nil"/>
              <w:right w:val="nil"/>
            </w:tcBorders>
            <w:hideMark/>
          </w:tcPr>
          <w:p w14:paraId="7665319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18 (50.0)</w:t>
            </w:r>
          </w:p>
        </w:tc>
        <w:tc>
          <w:tcPr>
            <w:tcW w:w="506" w:type="pct"/>
            <w:tcBorders>
              <w:top w:val="nil"/>
              <w:left w:val="nil"/>
              <w:bottom w:val="nil"/>
              <w:right w:val="nil"/>
            </w:tcBorders>
          </w:tcPr>
          <w:p w14:paraId="232D130D"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19B2C203"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1F85262"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Emergency Department (ED)</w:t>
            </w:r>
          </w:p>
        </w:tc>
        <w:tc>
          <w:tcPr>
            <w:tcW w:w="1086" w:type="pct"/>
            <w:tcBorders>
              <w:top w:val="nil"/>
              <w:left w:val="nil"/>
              <w:bottom w:val="nil"/>
              <w:right w:val="nil"/>
            </w:tcBorders>
            <w:hideMark/>
          </w:tcPr>
          <w:p w14:paraId="2E7D1B52"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769 (17.3)</w:t>
            </w:r>
          </w:p>
        </w:tc>
        <w:tc>
          <w:tcPr>
            <w:tcW w:w="1008" w:type="pct"/>
            <w:tcBorders>
              <w:top w:val="nil"/>
              <w:left w:val="nil"/>
              <w:bottom w:val="nil"/>
              <w:right w:val="nil"/>
            </w:tcBorders>
            <w:hideMark/>
          </w:tcPr>
          <w:p w14:paraId="108DE898"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12 (33.3)</w:t>
            </w:r>
          </w:p>
        </w:tc>
        <w:tc>
          <w:tcPr>
            <w:tcW w:w="506" w:type="pct"/>
            <w:tcBorders>
              <w:top w:val="nil"/>
              <w:left w:val="nil"/>
              <w:bottom w:val="nil"/>
              <w:right w:val="nil"/>
            </w:tcBorders>
          </w:tcPr>
          <w:p w14:paraId="2F20C47E"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4DF869D5"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D1BF83E"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Operating theatre suite</w:t>
            </w:r>
          </w:p>
        </w:tc>
        <w:tc>
          <w:tcPr>
            <w:tcW w:w="1086" w:type="pct"/>
            <w:tcBorders>
              <w:top w:val="nil"/>
              <w:left w:val="nil"/>
              <w:bottom w:val="nil"/>
              <w:right w:val="nil"/>
            </w:tcBorders>
            <w:hideMark/>
          </w:tcPr>
          <w:p w14:paraId="050F20C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118 ( 2.7)</w:t>
            </w:r>
          </w:p>
        </w:tc>
        <w:tc>
          <w:tcPr>
            <w:tcW w:w="1008" w:type="pct"/>
            <w:tcBorders>
              <w:top w:val="nil"/>
              <w:left w:val="nil"/>
              <w:bottom w:val="nil"/>
              <w:right w:val="nil"/>
            </w:tcBorders>
            <w:hideMark/>
          </w:tcPr>
          <w:p w14:paraId="3069BD0D"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 ( 0.0)</w:t>
            </w:r>
          </w:p>
        </w:tc>
        <w:tc>
          <w:tcPr>
            <w:tcW w:w="506" w:type="pct"/>
            <w:tcBorders>
              <w:top w:val="nil"/>
              <w:left w:val="nil"/>
              <w:bottom w:val="nil"/>
              <w:right w:val="nil"/>
            </w:tcBorders>
          </w:tcPr>
          <w:p w14:paraId="63866321"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68EBE53" w14:textId="77777777" w:rsidTr="00793FC0">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3D59EB9"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Other Hospital Location</w:t>
            </w:r>
          </w:p>
        </w:tc>
        <w:tc>
          <w:tcPr>
            <w:tcW w:w="1086" w:type="pct"/>
            <w:tcBorders>
              <w:top w:val="nil"/>
              <w:left w:val="nil"/>
              <w:bottom w:val="nil"/>
              <w:right w:val="nil"/>
            </w:tcBorders>
            <w:hideMark/>
          </w:tcPr>
          <w:p w14:paraId="3536BFF4"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753 (17.0)</w:t>
            </w:r>
          </w:p>
        </w:tc>
        <w:tc>
          <w:tcPr>
            <w:tcW w:w="1008" w:type="pct"/>
            <w:tcBorders>
              <w:top w:val="nil"/>
              <w:left w:val="nil"/>
              <w:bottom w:val="nil"/>
              <w:right w:val="nil"/>
            </w:tcBorders>
            <w:hideMark/>
          </w:tcPr>
          <w:p w14:paraId="106EB59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6 (16.7)</w:t>
            </w:r>
          </w:p>
        </w:tc>
        <w:tc>
          <w:tcPr>
            <w:tcW w:w="506" w:type="pct"/>
            <w:tcBorders>
              <w:top w:val="nil"/>
              <w:left w:val="nil"/>
              <w:bottom w:val="nil"/>
              <w:right w:val="nil"/>
            </w:tcBorders>
          </w:tcPr>
          <w:p w14:paraId="0238C29D"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E9761B8"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4E00F588" w14:textId="77777777"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Indication (%)</w:t>
            </w:r>
          </w:p>
        </w:tc>
        <w:tc>
          <w:tcPr>
            <w:tcW w:w="1086" w:type="pct"/>
            <w:tcBorders>
              <w:top w:val="nil"/>
              <w:left w:val="nil"/>
              <w:bottom w:val="nil"/>
              <w:right w:val="nil"/>
            </w:tcBorders>
          </w:tcPr>
          <w:p w14:paraId="15D8447E"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24C84056"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3158DD5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0.001</w:t>
            </w:r>
          </w:p>
        </w:tc>
      </w:tr>
      <w:tr w:rsidR="00793FC0" w:rsidRPr="00793FC0" w14:paraId="3D485C8E"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708CBF09"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Deteriorating respiratory failure</w:t>
            </w:r>
          </w:p>
        </w:tc>
        <w:tc>
          <w:tcPr>
            <w:tcW w:w="1086" w:type="pct"/>
            <w:tcBorders>
              <w:top w:val="nil"/>
              <w:left w:val="nil"/>
              <w:bottom w:val="nil"/>
              <w:right w:val="nil"/>
            </w:tcBorders>
            <w:hideMark/>
          </w:tcPr>
          <w:p w14:paraId="6289AB63"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3971 (89.4)</w:t>
            </w:r>
          </w:p>
        </w:tc>
        <w:tc>
          <w:tcPr>
            <w:tcW w:w="1008" w:type="pct"/>
            <w:tcBorders>
              <w:top w:val="nil"/>
              <w:left w:val="nil"/>
              <w:bottom w:val="nil"/>
              <w:right w:val="nil"/>
            </w:tcBorders>
            <w:hideMark/>
          </w:tcPr>
          <w:p w14:paraId="5680DD3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28 (77.8)</w:t>
            </w:r>
          </w:p>
        </w:tc>
        <w:tc>
          <w:tcPr>
            <w:tcW w:w="506" w:type="pct"/>
            <w:tcBorders>
              <w:top w:val="nil"/>
              <w:left w:val="nil"/>
              <w:bottom w:val="nil"/>
              <w:right w:val="nil"/>
            </w:tcBorders>
          </w:tcPr>
          <w:p w14:paraId="28B26DAE"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2600FA8B"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C138DBA"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Cardiac arrest</w:t>
            </w:r>
          </w:p>
        </w:tc>
        <w:tc>
          <w:tcPr>
            <w:tcW w:w="1086" w:type="pct"/>
            <w:tcBorders>
              <w:top w:val="nil"/>
              <w:left w:val="nil"/>
              <w:bottom w:val="nil"/>
              <w:right w:val="nil"/>
            </w:tcBorders>
            <w:hideMark/>
          </w:tcPr>
          <w:p w14:paraId="3530DFC1"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184 ( 4.1)</w:t>
            </w:r>
          </w:p>
        </w:tc>
        <w:tc>
          <w:tcPr>
            <w:tcW w:w="1008" w:type="pct"/>
            <w:tcBorders>
              <w:top w:val="nil"/>
              <w:left w:val="nil"/>
              <w:bottom w:val="nil"/>
              <w:right w:val="nil"/>
            </w:tcBorders>
            <w:hideMark/>
          </w:tcPr>
          <w:p w14:paraId="2F04B80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6 (16.7)</w:t>
            </w:r>
          </w:p>
        </w:tc>
        <w:tc>
          <w:tcPr>
            <w:tcW w:w="506" w:type="pct"/>
            <w:tcBorders>
              <w:top w:val="nil"/>
              <w:left w:val="nil"/>
              <w:bottom w:val="nil"/>
              <w:right w:val="nil"/>
            </w:tcBorders>
          </w:tcPr>
          <w:p w14:paraId="6314678A"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0036D074"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E986883"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Airway protection for low GCS</w:t>
            </w:r>
          </w:p>
        </w:tc>
        <w:tc>
          <w:tcPr>
            <w:tcW w:w="1086" w:type="pct"/>
            <w:tcBorders>
              <w:top w:val="nil"/>
              <w:left w:val="nil"/>
              <w:bottom w:val="nil"/>
              <w:right w:val="nil"/>
            </w:tcBorders>
            <w:hideMark/>
          </w:tcPr>
          <w:p w14:paraId="07EE1E0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285 ( 6.4)</w:t>
            </w:r>
          </w:p>
        </w:tc>
        <w:tc>
          <w:tcPr>
            <w:tcW w:w="1008" w:type="pct"/>
            <w:tcBorders>
              <w:top w:val="nil"/>
              <w:left w:val="nil"/>
              <w:bottom w:val="nil"/>
              <w:right w:val="nil"/>
            </w:tcBorders>
            <w:hideMark/>
          </w:tcPr>
          <w:p w14:paraId="5503452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2 ( 5.6)</w:t>
            </w:r>
          </w:p>
        </w:tc>
        <w:tc>
          <w:tcPr>
            <w:tcW w:w="506" w:type="pct"/>
            <w:tcBorders>
              <w:top w:val="nil"/>
              <w:left w:val="nil"/>
              <w:bottom w:val="nil"/>
              <w:right w:val="nil"/>
            </w:tcBorders>
          </w:tcPr>
          <w:p w14:paraId="79814CCC"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4654C89F"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51E79F79" w14:textId="6EA8E107"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Total number of staff intubation room (%)</w:t>
            </w:r>
          </w:p>
        </w:tc>
        <w:tc>
          <w:tcPr>
            <w:tcW w:w="1086" w:type="pct"/>
            <w:tcBorders>
              <w:top w:val="nil"/>
              <w:left w:val="nil"/>
              <w:bottom w:val="nil"/>
              <w:right w:val="nil"/>
            </w:tcBorders>
          </w:tcPr>
          <w:p w14:paraId="3DDDBAAD"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7E4F5F47"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46071E3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&lt;0.001</w:t>
            </w:r>
          </w:p>
        </w:tc>
      </w:tr>
      <w:tr w:rsidR="00793FC0" w:rsidRPr="00793FC0" w14:paraId="5309302F"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DA162A4"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1</w:t>
            </w:r>
          </w:p>
        </w:tc>
        <w:tc>
          <w:tcPr>
            <w:tcW w:w="1086" w:type="pct"/>
            <w:tcBorders>
              <w:top w:val="nil"/>
              <w:left w:val="nil"/>
              <w:bottom w:val="nil"/>
              <w:right w:val="nil"/>
            </w:tcBorders>
            <w:hideMark/>
          </w:tcPr>
          <w:p w14:paraId="7351F01D"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33 ( 0.7)</w:t>
            </w:r>
          </w:p>
        </w:tc>
        <w:tc>
          <w:tcPr>
            <w:tcW w:w="1008" w:type="pct"/>
            <w:tcBorders>
              <w:top w:val="nil"/>
              <w:left w:val="nil"/>
              <w:bottom w:val="nil"/>
              <w:right w:val="nil"/>
            </w:tcBorders>
            <w:hideMark/>
          </w:tcPr>
          <w:p w14:paraId="29756DC4"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 ( 0.0)</w:t>
            </w:r>
          </w:p>
        </w:tc>
        <w:tc>
          <w:tcPr>
            <w:tcW w:w="506" w:type="pct"/>
            <w:tcBorders>
              <w:top w:val="nil"/>
              <w:left w:val="nil"/>
              <w:bottom w:val="nil"/>
              <w:right w:val="nil"/>
            </w:tcBorders>
          </w:tcPr>
          <w:p w14:paraId="1900BAF8"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63D6AB9C"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228A6F5D"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2</w:t>
            </w:r>
          </w:p>
        </w:tc>
        <w:tc>
          <w:tcPr>
            <w:tcW w:w="1086" w:type="pct"/>
            <w:tcBorders>
              <w:top w:val="nil"/>
              <w:left w:val="nil"/>
              <w:bottom w:val="nil"/>
              <w:right w:val="nil"/>
            </w:tcBorders>
            <w:hideMark/>
          </w:tcPr>
          <w:p w14:paraId="33DF1907"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285 ( 6.4)</w:t>
            </w:r>
          </w:p>
        </w:tc>
        <w:tc>
          <w:tcPr>
            <w:tcW w:w="1008" w:type="pct"/>
            <w:tcBorders>
              <w:top w:val="nil"/>
              <w:left w:val="nil"/>
              <w:bottom w:val="nil"/>
              <w:right w:val="nil"/>
            </w:tcBorders>
            <w:hideMark/>
          </w:tcPr>
          <w:p w14:paraId="10CFFE02"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 ( 2.8)</w:t>
            </w:r>
          </w:p>
        </w:tc>
        <w:tc>
          <w:tcPr>
            <w:tcW w:w="506" w:type="pct"/>
            <w:tcBorders>
              <w:top w:val="nil"/>
              <w:left w:val="nil"/>
              <w:bottom w:val="nil"/>
              <w:right w:val="nil"/>
            </w:tcBorders>
          </w:tcPr>
          <w:p w14:paraId="16504BC0"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70B1382A"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D82699F"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3</w:t>
            </w:r>
          </w:p>
        </w:tc>
        <w:tc>
          <w:tcPr>
            <w:tcW w:w="1086" w:type="pct"/>
            <w:tcBorders>
              <w:top w:val="nil"/>
              <w:left w:val="nil"/>
              <w:bottom w:val="nil"/>
              <w:right w:val="nil"/>
            </w:tcBorders>
            <w:hideMark/>
          </w:tcPr>
          <w:p w14:paraId="4F1ACC7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2672 (60.2)</w:t>
            </w:r>
          </w:p>
        </w:tc>
        <w:tc>
          <w:tcPr>
            <w:tcW w:w="1008" w:type="pct"/>
            <w:tcBorders>
              <w:top w:val="nil"/>
              <w:left w:val="nil"/>
              <w:bottom w:val="nil"/>
              <w:right w:val="nil"/>
            </w:tcBorders>
            <w:hideMark/>
          </w:tcPr>
          <w:p w14:paraId="52227A3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9 (25.0)</w:t>
            </w:r>
          </w:p>
        </w:tc>
        <w:tc>
          <w:tcPr>
            <w:tcW w:w="506" w:type="pct"/>
            <w:tcBorders>
              <w:top w:val="nil"/>
              <w:left w:val="nil"/>
              <w:bottom w:val="nil"/>
              <w:right w:val="nil"/>
            </w:tcBorders>
          </w:tcPr>
          <w:p w14:paraId="0FB7AEC2"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789577F"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59C4973F"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4</w:t>
            </w:r>
          </w:p>
        </w:tc>
        <w:tc>
          <w:tcPr>
            <w:tcW w:w="1086" w:type="pct"/>
            <w:tcBorders>
              <w:top w:val="nil"/>
              <w:left w:val="nil"/>
              <w:bottom w:val="nil"/>
              <w:right w:val="nil"/>
            </w:tcBorders>
            <w:hideMark/>
          </w:tcPr>
          <w:p w14:paraId="65EB2C9E"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915 (20.6)</w:t>
            </w:r>
          </w:p>
        </w:tc>
        <w:tc>
          <w:tcPr>
            <w:tcW w:w="1008" w:type="pct"/>
            <w:tcBorders>
              <w:top w:val="nil"/>
              <w:left w:val="nil"/>
              <w:bottom w:val="nil"/>
              <w:right w:val="nil"/>
            </w:tcBorders>
            <w:hideMark/>
          </w:tcPr>
          <w:p w14:paraId="0A1B965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10 (27.8)</w:t>
            </w:r>
          </w:p>
        </w:tc>
        <w:tc>
          <w:tcPr>
            <w:tcW w:w="506" w:type="pct"/>
            <w:tcBorders>
              <w:top w:val="nil"/>
              <w:left w:val="nil"/>
              <w:bottom w:val="nil"/>
              <w:right w:val="nil"/>
            </w:tcBorders>
          </w:tcPr>
          <w:p w14:paraId="5F638BDA"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1C94EB1"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4AEE8598"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5+</w:t>
            </w:r>
          </w:p>
        </w:tc>
        <w:tc>
          <w:tcPr>
            <w:tcW w:w="1086" w:type="pct"/>
            <w:tcBorders>
              <w:top w:val="nil"/>
              <w:left w:val="nil"/>
              <w:bottom w:val="nil"/>
              <w:right w:val="nil"/>
            </w:tcBorders>
            <w:hideMark/>
          </w:tcPr>
          <w:p w14:paraId="3B87E59F"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535 (12.0)</w:t>
            </w:r>
          </w:p>
        </w:tc>
        <w:tc>
          <w:tcPr>
            <w:tcW w:w="1008" w:type="pct"/>
            <w:tcBorders>
              <w:top w:val="nil"/>
              <w:left w:val="nil"/>
              <w:bottom w:val="nil"/>
              <w:right w:val="nil"/>
            </w:tcBorders>
            <w:hideMark/>
          </w:tcPr>
          <w:p w14:paraId="6780D096"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16 (44.4)</w:t>
            </w:r>
          </w:p>
        </w:tc>
        <w:tc>
          <w:tcPr>
            <w:tcW w:w="506" w:type="pct"/>
            <w:tcBorders>
              <w:top w:val="nil"/>
              <w:left w:val="nil"/>
              <w:bottom w:val="nil"/>
              <w:right w:val="nil"/>
            </w:tcBorders>
          </w:tcPr>
          <w:p w14:paraId="53CF03CD"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8C8F8D7"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2DCAE6C" w14:textId="172F024E"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Intubator</w:t>
            </w:r>
            <w:r w:rsidR="00BC3F5B">
              <w:rPr>
                <w:rFonts w:ascii="Avenir Book" w:hAnsi="Avenir Book"/>
                <w:b/>
                <w:sz w:val="14"/>
                <w:szCs w:val="22"/>
              </w:rPr>
              <w:t>/</w:t>
            </w:r>
            <w:r w:rsidRPr="00670C3B">
              <w:rPr>
                <w:rFonts w:ascii="Avenir Book" w:hAnsi="Avenir Book"/>
                <w:b/>
                <w:sz w:val="14"/>
                <w:szCs w:val="22"/>
              </w:rPr>
              <w:t>laryngoscopist (%)</w:t>
            </w:r>
          </w:p>
        </w:tc>
        <w:tc>
          <w:tcPr>
            <w:tcW w:w="1086" w:type="pct"/>
            <w:tcBorders>
              <w:top w:val="nil"/>
              <w:left w:val="nil"/>
              <w:bottom w:val="nil"/>
              <w:right w:val="nil"/>
            </w:tcBorders>
          </w:tcPr>
          <w:p w14:paraId="571C4212"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721F8866"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3EC0A56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0.507</w:t>
            </w:r>
          </w:p>
        </w:tc>
      </w:tr>
      <w:tr w:rsidR="00793FC0" w:rsidRPr="00793FC0" w14:paraId="5A75C7CC"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0FF2BBE" w14:textId="65F238D0"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Anesthetic Doctor</w:t>
            </w:r>
          </w:p>
        </w:tc>
        <w:tc>
          <w:tcPr>
            <w:tcW w:w="1086" w:type="pct"/>
            <w:tcBorders>
              <w:top w:val="nil"/>
              <w:left w:val="nil"/>
              <w:bottom w:val="nil"/>
              <w:right w:val="nil"/>
            </w:tcBorders>
            <w:hideMark/>
          </w:tcPr>
          <w:p w14:paraId="483DF77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3620 (81.5)</w:t>
            </w:r>
          </w:p>
        </w:tc>
        <w:tc>
          <w:tcPr>
            <w:tcW w:w="1008" w:type="pct"/>
            <w:tcBorders>
              <w:top w:val="nil"/>
              <w:left w:val="nil"/>
              <w:bottom w:val="nil"/>
              <w:right w:val="nil"/>
            </w:tcBorders>
            <w:hideMark/>
          </w:tcPr>
          <w:p w14:paraId="0C4C1343"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28 (77.8)</w:t>
            </w:r>
          </w:p>
        </w:tc>
        <w:tc>
          <w:tcPr>
            <w:tcW w:w="506" w:type="pct"/>
            <w:tcBorders>
              <w:top w:val="nil"/>
              <w:left w:val="nil"/>
              <w:bottom w:val="nil"/>
              <w:right w:val="nil"/>
            </w:tcBorders>
          </w:tcPr>
          <w:p w14:paraId="5D8BA231"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300DB886" w14:textId="77777777" w:rsidTr="00793FC0">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A02BB1F" w14:textId="77777777" w:rsidR="00793FC0" w:rsidRPr="00670C3B" w:rsidRDefault="00793FC0">
            <w:pPr>
              <w:pStyle w:val="Compact"/>
              <w:ind w:left="720"/>
              <w:rPr>
                <w:rFonts w:ascii="Avenir Book" w:hAnsi="Avenir Book"/>
                <w:bCs/>
                <w:sz w:val="14"/>
                <w:szCs w:val="22"/>
              </w:rPr>
            </w:pPr>
            <w:r w:rsidRPr="00670C3B">
              <w:rPr>
                <w:rFonts w:ascii="Avenir Book" w:hAnsi="Avenir Book"/>
                <w:bCs/>
                <w:sz w:val="14"/>
                <w:szCs w:val="22"/>
              </w:rPr>
              <w:t>Intensive Care Doctor</w:t>
            </w:r>
          </w:p>
        </w:tc>
        <w:tc>
          <w:tcPr>
            <w:tcW w:w="1086" w:type="pct"/>
            <w:tcBorders>
              <w:top w:val="nil"/>
              <w:left w:val="nil"/>
              <w:bottom w:val="nil"/>
              <w:right w:val="nil"/>
            </w:tcBorders>
            <w:hideMark/>
          </w:tcPr>
          <w:p w14:paraId="15D158D3"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589 (13.3)</w:t>
            </w:r>
          </w:p>
        </w:tc>
        <w:tc>
          <w:tcPr>
            <w:tcW w:w="1008" w:type="pct"/>
            <w:tcBorders>
              <w:top w:val="nil"/>
              <w:left w:val="nil"/>
              <w:bottom w:val="nil"/>
              <w:right w:val="nil"/>
            </w:tcBorders>
            <w:hideMark/>
          </w:tcPr>
          <w:p w14:paraId="1B4951D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6 (16.7)</w:t>
            </w:r>
          </w:p>
        </w:tc>
        <w:tc>
          <w:tcPr>
            <w:tcW w:w="506" w:type="pct"/>
            <w:tcBorders>
              <w:top w:val="nil"/>
              <w:left w:val="nil"/>
              <w:bottom w:val="nil"/>
              <w:right w:val="nil"/>
            </w:tcBorders>
          </w:tcPr>
          <w:p w14:paraId="66D5B856"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5CE358F1"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737EC495" w14:textId="187A5FBA"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Anesthetic nurse/ODP</w:t>
            </w:r>
          </w:p>
        </w:tc>
        <w:tc>
          <w:tcPr>
            <w:tcW w:w="1086" w:type="pct"/>
            <w:tcBorders>
              <w:top w:val="nil"/>
              <w:left w:val="nil"/>
              <w:bottom w:val="nil"/>
              <w:right w:val="nil"/>
            </w:tcBorders>
            <w:hideMark/>
          </w:tcPr>
          <w:p w14:paraId="6148826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127 ( 2.9)</w:t>
            </w:r>
          </w:p>
        </w:tc>
        <w:tc>
          <w:tcPr>
            <w:tcW w:w="1008" w:type="pct"/>
            <w:tcBorders>
              <w:top w:val="nil"/>
              <w:left w:val="nil"/>
              <w:bottom w:val="nil"/>
              <w:right w:val="nil"/>
            </w:tcBorders>
            <w:hideMark/>
          </w:tcPr>
          <w:p w14:paraId="35BFE0C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0 ( 0.0)</w:t>
            </w:r>
          </w:p>
        </w:tc>
        <w:tc>
          <w:tcPr>
            <w:tcW w:w="506" w:type="pct"/>
            <w:tcBorders>
              <w:top w:val="nil"/>
              <w:left w:val="nil"/>
              <w:bottom w:val="nil"/>
              <w:right w:val="nil"/>
            </w:tcBorders>
          </w:tcPr>
          <w:p w14:paraId="1D1EAB41"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7443C861"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694C8E71"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Other Doctor</w:t>
            </w:r>
          </w:p>
        </w:tc>
        <w:tc>
          <w:tcPr>
            <w:tcW w:w="1086" w:type="pct"/>
            <w:tcBorders>
              <w:top w:val="nil"/>
              <w:left w:val="nil"/>
              <w:bottom w:val="nil"/>
              <w:right w:val="nil"/>
            </w:tcBorders>
            <w:hideMark/>
          </w:tcPr>
          <w:p w14:paraId="390167B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66 ( 1.5)</w:t>
            </w:r>
          </w:p>
        </w:tc>
        <w:tc>
          <w:tcPr>
            <w:tcW w:w="1008" w:type="pct"/>
            <w:tcBorders>
              <w:top w:val="nil"/>
              <w:left w:val="nil"/>
              <w:bottom w:val="nil"/>
              <w:right w:val="nil"/>
            </w:tcBorders>
            <w:hideMark/>
          </w:tcPr>
          <w:p w14:paraId="05F5533E"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1 ( 2.8)</w:t>
            </w:r>
          </w:p>
        </w:tc>
        <w:tc>
          <w:tcPr>
            <w:tcW w:w="506" w:type="pct"/>
            <w:tcBorders>
              <w:top w:val="nil"/>
              <w:left w:val="nil"/>
              <w:bottom w:val="nil"/>
              <w:right w:val="nil"/>
            </w:tcBorders>
          </w:tcPr>
          <w:p w14:paraId="2F8730FD"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3F5AA339"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676B151E"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Others</w:t>
            </w:r>
          </w:p>
        </w:tc>
        <w:tc>
          <w:tcPr>
            <w:tcW w:w="1086" w:type="pct"/>
            <w:tcBorders>
              <w:top w:val="nil"/>
              <w:left w:val="nil"/>
              <w:bottom w:val="nil"/>
              <w:right w:val="nil"/>
            </w:tcBorders>
            <w:hideMark/>
          </w:tcPr>
          <w:p w14:paraId="1215FEB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38 ( 0.9)</w:t>
            </w:r>
          </w:p>
        </w:tc>
        <w:tc>
          <w:tcPr>
            <w:tcW w:w="1008" w:type="pct"/>
            <w:tcBorders>
              <w:top w:val="nil"/>
              <w:left w:val="nil"/>
              <w:bottom w:val="nil"/>
              <w:right w:val="nil"/>
            </w:tcBorders>
            <w:hideMark/>
          </w:tcPr>
          <w:p w14:paraId="70D850CB"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1 ( 2.8)</w:t>
            </w:r>
          </w:p>
        </w:tc>
        <w:tc>
          <w:tcPr>
            <w:tcW w:w="506" w:type="pct"/>
            <w:tcBorders>
              <w:top w:val="nil"/>
              <w:left w:val="nil"/>
              <w:bottom w:val="nil"/>
              <w:right w:val="nil"/>
            </w:tcBorders>
          </w:tcPr>
          <w:p w14:paraId="35A0780E"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6D39BFAF"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3349EB2" w14:textId="017838DD"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Airway</w:t>
            </w:r>
            <w:r w:rsidR="00BC3F5B">
              <w:rPr>
                <w:rFonts w:ascii="Avenir Book" w:hAnsi="Avenir Book"/>
                <w:b/>
                <w:sz w:val="14"/>
                <w:szCs w:val="22"/>
              </w:rPr>
              <w:t xml:space="preserve"> </w:t>
            </w:r>
            <w:r w:rsidRPr="00670C3B">
              <w:rPr>
                <w:rFonts w:ascii="Avenir Book" w:hAnsi="Avenir Book"/>
                <w:b/>
                <w:sz w:val="14"/>
                <w:szCs w:val="22"/>
              </w:rPr>
              <w:t>assistant (%)</w:t>
            </w:r>
          </w:p>
        </w:tc>
        <w:tc>
          <w:tcPr>
            <w:tcW w:w="1086" w:type="pct"/>
            <w:tcBorders>
              <w:top w:val="nil"/>
              <w:left w:val="nil"/>
              <w:bottom w:val="nil"/>
              <w:right w:val="nil"/>
            </w:tcBorders>
          </w:tcPr>
          <w:p w14:paraId="64B8D619"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21FA6935"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1EA2CDD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0.444</w:t>
            </w:r>
          </w:p>
        </w:tc>
      </w:tr>
      <w:tr w:rsidR="00793FC0" w:rsidRPr="00793FC0" w14:paraId="1A978DDE" w14:textId="77777777" w:rsidTr="00793FC0">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74B3299" w14:textId="29B72615" w:rsidR="00793FC0" w:rsidRPr="00670C3B" w:rsidRDefault="00793FC0">
            <w:pPr>
              <w:pStyle w:val="Compact"/>
              <w:ind w:left="720"/>
              <w:rPr>
                <w:rFonts w:ascii="Avenir Book" w:hAnsi="Avenir Book"/>
                <w:bCs/>
                <w:sz w:val="14"/>
                <w:szCs w:val="22"/>
              </w:rPr>
            </w:pPr>
            <w:r w:rsidRPr="00670C3B">
              <w:rPr>
                <w:rFonts w:ascii="Avenir Book" w:hAnsi="Avenir Book"/>
                <w:bCs/>
                <w:sz w:val="14"/>
                <w:szCs w:val="22"/>
              </w:rPr>
              <w:t>Anesthetic nurse/ODP</w:t>
            </w:r>
          </w:p>
        </w:tc>
        <w:tc>
          <w:tcPr>
            <w:tcW w:w="1086" w:type="pct"/>
            <w:tcBorders>
              <w:top w:val="nil"/>
              <w:left w:val="nil"/>
              <w:bottom w:val="nil"/>
              <w:right w:val="nil"/>
            </w:tcBorders>
            <w:hideMark/>
          </w:tcPr>
          <w:p w14:paraId="5AE0F58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1803 (40.6)</w:t>
            </w:r>
          </w:p>
        </w:tc>
        <w:tc>
          <w:tcPr>
            <w:tcW w:w="1008" w:type="pct"/>
            <w:tcBorders>
              <w:top w:val="nil"/>
              <w:left w:val="nil"/>
              <w:bottom w:val="nil"/>
              <w:right w:val="nil"/>
            </w:tcBorders>
            <w:hideMark/>
          </w:tcPr>
          <w:p w14:paraId="0338A6C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13 (36.1)</w:t>
            </w:r>
          </w:p>
        </w:tc>
        <w:tc>
          <w:tcPr>
            <w:tcW w:w="506" w:type="pct"/>
            <w:tcBorders>
              <w:top w:val="nil"/>
              <w:left w:val="nil"/>
              <w:bottom w:val="nil"/>
              <w:right w:val="nil"/>
            </w:tcBorders>
          </w:tcPr>
          <w:p w14:paraId="2F6396A9"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163D8127"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5B7B7F67" w14:textId="723CC05A"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Anesthetic Doctor</w:t>
            </w:r>
          </w:p>
        </w:tc>
        <w:tc>
          <w:tcPr>
            <w:tcW w:w="1086" w:type="pct"/>
            <w:tcBorders>
              <w:top w:val="nil"/>
              <w:left w:val="nil"/>
              <w:bottom w:val="nil"/>
              <w:right w:val="nil"/>
            </w:tcBorders>
            <w:hideMark/>
          </w:tcPr>
          <w:p w14:paraId="2BD382BD"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576 (13.0)</w:t>
            </w:r>
          </w:p>
        </w:tc>
        <w:tc>
          <w:tcPr>
            <w:tcW w:w="1008" w:type="pct"/>
            <w:tcBorders>
              <w:top w:val="nil"/>
              <w:left w:val="nil"/>
              <w:bottom w:val="nil"/>
              <w:right w:val="nil"/>
            </w:tcBorders>
            <w:hideMark/>
          </w:tcPr>
          <w:p w14:paraId="6C4B4AD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8 (22.2)</w:t>
            </w:r>
          </w:p>
        </w:tc>
        <w:tc>
          <w:tcPr>
            <w:tcW w:w="506" w:type="pct"/>
            <w:tcBorders>
              <w:top w:val="nil"/>
              <w:left w:val="nil"/>
              <w:bottom w:val="nil"/>
              <w:right w:val="nil"/>
            </w:tcBorders>
          </w:tcPr>
          <w:p w14:paraId="1F835DE5"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6DDAEEC"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4D356FDE"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Intensive Care Doctor</w:t>
            </w:r>
          </w:p>
        </w:tc>
        <w:tc>
          <w:tcPr>
            <w:tcW w:w="1086" w:type="pct"/>
            <w:tcBorders>
              <w:top w:val="nil"/>
              <w:left w:val="nil"/>
              <w:bottom w:val="nil"/>
              <w:right w:val="nil"/>
            </w:tcBorders>
            <w:hideMark/>
          </w:tcPr>
          <w:p w14:paraId="16117A42"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469 (10.6)</w:t>
            </w:r>
          </w:p>
        </w:tc>
        <w:tc>
          <w:tcPr>
            <w:tcW w:w="1008" w:type="pct"/>
            <w:tcBorders>
              <w:top w:val="nil"/>
              <w:left w:val="nil"/>
              <w:bottom w:val="nil"/>
              <w:right w:val="nil"/>
            </w:tcBorders>
            <w:hideMark/>
          </w:tcPr>
          <w:p w14:paraId="378BEAF4"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4 (11.1)</w:t>
            </w:r>
          </w:p>
        </w:tc>
        <w:tc>
          <w:tcPr>
            <w:tcW w:w="506" w:type="pct"/>
            <w:tcBorders>
              <w:top w:val="nil"/>
              <w:left w:val="nil"/>
              <w:bottom w:val="nil"/>
              <w:right w:val="nil"/>
            </w:tcBorders>
          </w:tcPr>
          <w:p w14:paraId="0DC1563B"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20342BD4"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18C65C9"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Other Doctor</w:t>
            </w:r>
          </w:p>
        </w:tc>
        <w:tc>
          <w:tcPr>
            <w:tcW w:w="1086" w:type="pct"/>
            <w:tcBorders>
              <w:top w:val="nil"/>
              <w:left w:val="nil"/>
              <w:bottom w:val="nil"/>
              <w:right w:val="nil"/>
            </w:tcBorders>
            <w:hideMark/>
          </w:tcPr>
          <w:p w14:paraId="52297F86"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160 ( 3.6)</w:t>
            </w:r>
          </w:p>
        </w:tc>
        <w:tc>
          <w:tcPr>
            <w:tcW w:w="1008" w:type="pct"/>
            <w:tcBorders>
              <w:top w:val="nil"/>
              <w:left w:val="nil"/>
              <w:bottom w:val="nil"/>
              <w:right w:val="nil"/>
            </w:tcBorders>
            <w:hideMark/>
          </w:tcPr>
          <w:p w14:paraId="1D0E17A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 ( 5.6)</w:t>
            </w:r>
          </w:p>
        </w:tc>
        <w:tc>
          <w:tcPr>
            <w:tcW w:w="506" w:type="pct"/>
            <w:tcBorders>
              <w:top w:val="nil"/>
              <w:left w:val="nil"/>
              <w:bottom w:val="nil"/>
              <w:right w:val="nil"/>
            </w:tcBorders>
          </w:tcPr>
          <w:p w14:paraId="40AEA262"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248BA35D"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C821B8A"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Other Nurse</w:t>
            </w:r>
          </w:p>
        </w:tc>
        <w:tc>
          <w:tcPr>
            <w:tcW w:w="1086" w:type="pct"/>
            <w:tcBorders>
              <w:top w:val="nil"/>
              <w:left w:val="nil"/>
              <w:bottom w:val="nil"/>
              <w:right w:val="nil"/>
            </w:tcBorders>
            <w:hideMark/>
          </w:tcPr>
          <w:p w14:paraId="7667477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930 (20.9)</w:t>
            </w:r>
          </w:p>
        </w:tc>
        <w:tc>
          <w:tcPr>
            <w:tcW w:w="1008" w:type="pct"/>
            <w:tcBorders>
              <w:top w:val="nil"/>
              <w:left w:val="nil"/>
              <w:bottom w:val="nil"/>
              <w:right w:val="nil"/>
            </w:tcBorders>
            <w:hideMark/>
          </w:tcPr>
          <w:p w14:paraId="732D5AE6"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4 (11.1)</w:t>
            </w:r>
          </w:p>
        </w:tc>
        <w:tc>
          <w:tcPr>
            <w:tcW w:w="506" w:type="pct"/>
            <w:tcBorders>
              <w:top w:val="nil"/>
              <w:left w:val="nil"/>
              <w:bottom w:val="nil"/>
              <w:right w:val="nil"/>
            </w:tcBorders>
          </w:tcPr>
          <w:p w14:paraId="2E050C16"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859AC28"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C06F5FD" w14:textId="32D6BCC3"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Others</w:t>
            </w:r>
          </w:p>
        </w:tc>
        <w:tc>
          <w:tcPr>
            <w:tcW w:w="1086" w:type="pct"/>
            <w:tcBorders>
              <w:top w:val="nil"/>
              <w:left w:val="nil"/>
              <w:bottom w:val="nil"/>
              <w:right w:val="nil"/>
            </w:tcBorders>
            <w:hideMark/>
          </w:tcPr>
          <w:p w14:paraId="52179E2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502 (11.3)</w:t>
            </w:r>
          </w:p>
        </w:tc>
        <w:tc>
          <w:tcPr>
            <w:tcW w:w="1008" w:type="pct"/>
            <w:tcBorders>
              <w:top w:val="nil"/>
              <w:left w:val="nil"/>
              <w:bottom w:val="nil"/>
              <w:right w:val="nil"/>
            </w:tcBorders>
            <w:hideMark/>
          </w:tcPr>
          <w:p w14:paraId="6F1B6E06"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5 (13.9)</w:t>
            </w:r>
          </w:p>
        </w:tc>
        <w:tc>
          <w:tcPr>
            <w:tcW w:w="506" w:type="pct"/>
            <w:tcBorders>
              <w:top w:val="nil"/>
              <w:left w:val="nil"/>
              <w:bottom w:val="nil"/>
              <w:right w:val="nil"/>
            </w:tcBorders>
          </w:tcPr>
          <w:p w14:paraId="0A58C1F0"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226985B5"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32E55B9" w14:textId="16A736AC"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Rapid sequence induction (%)</w:t>
            </w:r>
          </w:p>
        </w:tc>
        <w:tc>
          <w:tcPr>
            <w:tcW w:w="1086" w:type="pct"/>
            <w:tcBorders>
              <w:top w:val="nil"/>
              <w:left w:val="nil"/>
              <w:bottom w:val="nil"/>
              <w:right w:val="nil"/>
            </w:tcBorders>
            <w:hideMark/>
          </w:tcPr>
          <w:p w14:paraId="239B4FD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3438 (77.4)</w:t>
            </w:r>
          </w:p>
        </w:tc>
        <w:tc>
          <w:tcPr>
            <w:tcW w:w="1008" w:type="pct"/>
            <w:tcBorders>
              <w:top w:val="nil"/>
              <w:left w:val="nil"/>
              <w:bottom w:val="nil"/>
              <w:right w:val="nil"/>
            </w:tcBorders>
            <w:hideMark/>
          </w:tcPr>
          <w:p w14:paraId="1853608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19 (52.8)</w:t>
            </w:r>
          </w:p>
        </w:tc>
        <w:tc>
          <w:tcPr>
            <w:tcW w:w="506" w:type="pct"/>
            <w:tcBorders>
              <w:top w:val="nil"/>
              <w:left w:val="nil"/>
              <w:bottom w:val="nil"/>
              <w:right w:val="nil"/>
            </w:tcBorders>
            <w:hideMark/>
          </w:tcPr>
          <w:p w14:paraId="51A9D41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0.001</w:t>
            </w:r>
          </w:p>
        </w:tc>
      </w:tr>
      <w:tr w:rsidR="00793FC0" w:rsidRPr="00793FC0" w14:paraId="0B9A30B6"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453B26A1" w14:textId="5B8C5379"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First attempt laryngoscopy device (%)</w:t>
            </w:r>
          </w:p>
        </w:tc>
        <w:tc>
          <w:tcPr>
            <w:tcW w:w="1086" w:type="pct"/>
            <w:tcBorders>
              <w:top w:val="nil"/>
              <w:left w:val="nil"/>
              <w:bottom w:val="nil"/>
              <w:right w:val="nil"/>
            </w:tcBorders>
          </w:tcPr>
          <w:p w14:paraId="0945B8F8"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52D5CAB3"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6ECE0F3D"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0.005</w:t>
            </w:r>
          </w:p>
        </w:tc>
      </w:tr>
      <w:tr w:rsidR="00793FC0" w:rsidRPr="00793FC0" w14:paraId="44A6EE2B"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54B66E6"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Direct laryngoscope</w:t>
            </w:r>
          </w:p>
        </w:tc>
        <w:tc>
          <w:tcPr>
            <w:tcW w:w="1086" w:type="pct"/>
            <w:tcBorders>
              <w:top w:val="nil"/>
              <w:left w:val="nil"/>
              <w:bottom w:val="nil"/>
              <w:right w:val="nil"/>
            </w:tcBorders>
            <w:hideMark/>
          </w:tcPr>
          <w:p w14:paraId="28B7428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1092 (24.6)</w:t>
            </w:r>
          </w:p>
        </w:tc>
        <w:tc>
          <w:tcPr>
            <w:tcW w:w="1008" w:type="pct"/>
            <w:tcBorders>
              <w:top w:val="nil"/>
              <w:left w:val="nil"/>
              <w:bottom w:val="nil"/>
              <w:right w:val="nil"/>
            </w:tcBorders>
            <w:hideMark/>
          </w:tcPr>
          <w:p w14:paraId="1980C928"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8 (22.2)</w:t>
            </w:r>
          </w:p>
        </w:tc>
        <w:tc>
          <w:tcPr>
            <w:tcW w:w="506" w:type="pct"/>
            <w:tcBorders>
              <w:top w:val="nil"/>
              <w:left w:val="nil"/>
              <w:bottom w:val="nil"/>
              <w:right w:val="nil"/>
            </w:tcBorders>
          </w:tcPr>
          <w:p w14:paraId="7CB1C444"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54425CE1" w14:textId="77777777" w:rsidTr="00793FC0">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364378B9" w14:textId="77777777" w:rsidR="00793FC0" w:rsidRPr="00670C3B" w:rsidRDefault="00793FC0">
            <w:pPr>
              <w:pStyle w:val="Compact"/>
              <w:ind w:left="720"/>
              <w:rPr>
                <w:rFonts w:ascii="Avenir Book" w:hAnsi="Avenir Book"/>
                <w:bCs/>
                <w:sz w:val="14"/>
                <w:szCs w:val="22"/>
              </w:rPr>
            </w:pPr>
            <w:r w:rsidRPr="00670C3B">
              <w:rPr>
                <w:rFonts w:ascii="Avenir Book" w:hAnsi="Avenir Book"/>
                <w:bCs/>
                <w:sz w:val="14"/>
                <w:szCs w:val="22"/>
              </w:rPr>
              <w:t>Videolaryngoscope</w:t>
            </w:r>
          </w:p>
        </w:tc>
        <w:tc>
          <w:tcPr>
            <w:tcW w:w="1086" w:type="pct"/>
            <w:tcBorders>
              <w:top w:val="nil"/>
              <w:left w:val="nil"/>
              <w:bottom w:val="nil"/>
              <w:right w:val="nil"/>
            </w:tcBorders>
            <w:hideMark/>
          </w:tcPr>
          <w:p w14:paraId="557B1132"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3339 (75.2)</w:t>
            </w:r>
          </w:p>
        </w:tc>
        <w:tc>
          <w:tcPr>
            <w:tcW w:w="1008" w:type="pct"/>
            <w:tcBorders>
              <w:top w:val="nil"/>
              <w:left w:val="nil"/>
              <w:bottom w:val="nil"/>
              <w:right w:val="nil"/>
            </w:tcBorders>
            <w:hideMark/>
          </w:tcPr>
          <w:p w14:paraId="6D4F89A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27 (75.0)</w:t>
            </w:r>
          </w:p>
        </w:tc>
        <w:tc>
          <w:tcPr>
            <w:tcW w:w="506" w:type="pct"/>
            <w:tcBorders>
              <w:top w:val="nil"/>
              <w:left w:val="nil"/>
              <w:bottom w:val="nil"/>
              <w:right w:val="nil"/>
            </w:tcBorders>
          </w:tcPr>
          <w:p w14:paraId="1F608105"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00ACA75A"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530BB266"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Fibreoptic intubation</w:t>
            </w:r>
          </w:p>
        </w:tc>
        <w:tc>
          <w:tcPr>
            <w:tcW w:w="1086" w:type="pct"/>
            <w:tcBorders>
              <w:top w:val="nil"/>
              <w:left w:val="nil"/>
              <w:bottom w:val="nil"/>
              <w:right w:val="nil"/>
            </w:tcBorders>
            <w:hideMark/>
          </w:tcPr>
          <w:p w14:paraId="02C7D78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9 ( 0.2)</w:t>
            </w:r>
          </w:p>
        </w:tc>
        <w:tc>
          <w:tcPr>
            <w:tcW w:w="1008" w:type="pct"/>
            <w:tcBorders>
              <w:top w:val="nil"/>
              <w:left w:val="nil"/>
              <w:bottom w:val="nil"/>
              <w:right w:val="nil"/>
            </w:tcBorders>
            <w:hideMark/>
          </w:tcPr>
          <w:p w14:paraId="47A46C8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r w:rsidRPr="00670C3B">
              <w:rPr>
                <w:rFonts w:ascii="Avenir Book" w:hAnsi="Avenir Book"/>
                <w:bCs/>
                <w:sz w:val="14"/>
                <w:szCs w:val="22"/>
              </w:rPr>
              <w:t>1 ( 2.8)</w:t>
            </w:r>
          </w:p>
        </w:tc>
        <w:tc>
          <w:tcPr>
            <w:tcW w:w="506" w:type="pct"/>
            <w:tcBorders>
              <w:top w:val="nil"/>
              <w:left w:val="nil"/>
              <w:bottom w:val="nil"/>
              <w:right w:val="nil"/>
            </w:tcBorders>
          </w:tcPr>
          <w:p w14:paraId="09E33A28"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bCs/>
                <w:sz w:val="14"/>
                <w:szCs w:val="22"/>
              </w:rPr>
            </w:pPr>
          </w:p>
        </w:tc>
      </w:tr>
      <w:tr w:rsidR="00793FC0" w:rsidRPr="00793FC0" w14:paraId="0EDBA5EA"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B9E9781" w14:textId="1F499BFF"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Apneic oxygenation device used (%)</w:t>
            </w:r>
          </w:p>
        </w:tc>
        <w:tc>
          <w:tcPr>
            <w:tcW w:w="1086" w:type="pct"/>
            <w:tcBorders>
              <w:top w:val="nil"/>
              <w:left w:val="nil"/>
              <w:bottom w:val="nil"/>
              <w:right w:val="nil"/>
            </w:tcBorders>
          </w:tcPr>
          <w:p w14:paraId="2E26FB8B"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288CC882"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3BF4E1DE"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0.354</w:t>
            </w:r>
          </w:p>
        </w:tc>
      </w:tr>
      <w:tr w:rsidR="00793FC0" w:rsidRPr="00793FC0" w14:paraId="7AFF56B1" w14:textId="77777777" w:rsidTr="00793FC0">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526E091" w14:textId="77777777" w:rsidR="00793FC0" w:rsidRPr="00670C3B" w:rsidRDefault="00793FC0">
            <w:pPr>
              <w:pStyle w:val="Compact"/>
              <w:ind w:left="720"/>
              <w:rPr>
                <w:rFonts w:ascii="Avenir Book" w:hAnsi="Avenir Book"/>
                <w:bCs/>
                <w:sz w:val="14"/>
                <w:szCs w:val="22"/>
              </w:rPr>
            </w:pPr>
            <w:r w:rsidRPr="00670C3B">
              <w:rPr>
                <w:rFonts w:ascii="Avenir Book" w:hAnsi="Avenir Book"/>
                <w:bCs/>
                <w:sz w:val="14"/>
                <w:szCs w:val="22"/>
              </w:rPr>
              <w:t>Facemask oxygen</w:t>
            </w:r>
          </w:p>
        </w:tc>
        <w:tc>
          <w:tcPr>
            <w:tcW w:w="1086" w:type="pct"/>
            <w:tcBorders>
              <w:top w:val="nil"/>
              <w:left w:val="nil"/>
              <w:bottom w:val="nil"/>
              <w:right w:val="nil"/>
            </w:tcBorders>
            <w:hideMark/>
          </w:tcPr>
          <w:p w14:paraId="3F81C6E2"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1771 (39.9)</w:t>
            </w:r>
          </w:p>
        </w:tc>
        <w:tc>
          <w:tcPr>
            <w:tcW w:w="1008" w:type="pct"/>
            <w:tcBorders>
              <w:top w:val="nil"/>
              <w:left w:val="nil"/>
              <w:bottom w:val="nil"/>
              <w:right w:val="nil"/>
            </w:tcBorders>
            <w:hideMark/>
          </w:tcPr>
          <w:p w14:paraId="70B7AC62"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19 (52.8)</w:t>
            </w:r>
          </w:p>
        </w:tc>
        <w:tc>
          <w:tcPr>
            <w:tcW w:w="506" w:type="pct"/>
            <w:tcBorders>
              <w:top w:val="nil"/>
              <w:left w:val="nil"/>
              <w:bottom w:val="nil"/>
              <w:right w:val="nil"/>
            </w:tcBorders>
          </w:tcPr>
          <w:p w14:paraId="515D151A"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5A48C3AC"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1B78BB55"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Conventional nasal cannula</w:t>
            </w:r>
          </w:p>
        </w:tc>
        <w:tc>
          <w:tcPr>
            <w:tcW w:w="1086" w:type="pct"/>
            <w:tcBorders>
              <w:top w:val="nil"/>
              <w:left w:val="nil"/>
              <w:bottom w:val="nil"/>
              <w:right w:val="nil"/>
            </w:tcBorders>
            <w:hideMark/>
          </w:tcPr>
          <w:p w14:paraId="01B75DA3"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272 ( 6.1)</w:t>
            </w:r>
          </w:p>
        </w:tc>
        <w:tc>
          <w:tcPr>
            <w:tcW w:w="1008" w:type="pct"/>
            <w:tcBorders>
              <w:top w:val="nil"/>
              <w:left w:val="nil"/>
              <w:bottom w:val="nil"/>
              <w:right w:val="nil"/>
            </w:tcBorders>
            <w:hideMark/>
          </w:tcPr>
          <w:p w14:paraId="728FDAB4"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 ( 2.8)</w:t>
            </w:r>
          </w:p>
        </w:tc>
        <w:tc>
          <w:tcPr>
            <w:tcW w:w="506" w:type="pct"/>
            <w:tcBorders>
              <w:top w:val="nil"/>
              <w:left w:val="nil"/>
              <w:bottom w:val="nil"/>
              <w:right w:val="nil"/>
            </w:tcBorders>
          </w:tcPr>
          <w:p w14:paraId="13C616D8"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4D9FCC1E"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6C3C17EF"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High flow nasal oxygenation</w:t>
            </w:r>
          </w:p>
        </w:tc>
        <w:tc>
          <w:tcPr>
            <w:tcW w:w="1086" w:type="pct"/>
            <w:tcBorders>
              <w:top w:val="nil"/>
              <w:left w:val="nil"/>
              <w:bottom w:val="nil"/>
              <w:right w:val="nil"/>
            </w:tcBorders>
            <w:hideMark/>
          </w:tcPr>
          <w:p w14:paraId="586F27E8"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491 (11.1)</w:t>
            </w:r>
          </w:p>
        </w:tc>
        <w:tc>
          <w:tcPr>
            <w:tcW w:w="1008" w:type="pct"/>
            <w:tcBorders>
              <w:top w:val="nil"/>
              <w:left w:val="nil"/>
              <w:bottom w:val="nil"/>
              <w:right w:val="nil"/>
            </w:tcBorders>
            <w:hideMark/>
          </w:tcPr>
          <w:p w14:paraId="3B5AC154"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 ( 5.6)</w:t>
            </w:r>
          </w:p>
        </w:tc>
        <w:tc>
          <w:tcPr>
            <w:tcW w:w="506" w:type="pct"/>
            <w:tcBorders>
              <w:top w:val="nil"/>
              <w:left w:val="nil"/>
              <w:bottom w:val="nil"/>
              <w:right w:val="nil"/>
            </w:tcBorders>
          </w:tcPr>
          <w:p w14:paraId="23B78963"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6226DF5E"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6667BA2"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None of the above</w:t>
            </w:r>
          </w:p>
        </w:tc>
        <w:tc>
          <w:tcPr>
            <w:tcW w:w="1086" w:type="pct"/>
            <w:tcBorders>
              <w:top w:val="nil"/>
              <w:left w:val="nil"/>
              <w:bottom w:val="nil"/>
              <w:right w:val="nil"/>
            </w:tcBorders>
            <w:hideMark/>
          </w:tcPr>
          <w:p w14:paraId="24A1BC7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1906 (42.9)</w:t>
            </w:r>
          </w:p>
        </w:tc>
        <w:tc>
          <w:tcPr>
            <w:tcW w:w="1008" w:type="pct"/>
            <w:tcBorders>
              <w:top w:val="nil"/>
              <w:left w:val="nil"/>
              <w:bottom w:val="nil"/>
              <w:right w:val="nil"/>
            </w:tcBorders>
            <w:hideMark/>
          </w:tcPr>
          <w:p w14:paraId="6BC6CC3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14 (38.9)</w:t>
            </w:r>
          </w:p>
        </w:tc>
        <w:tc>
          <w:tcPr>
            <w:tcW w:w="506" w:type="pct"/>
            <w:tcBorders>
              <w:top w:val="nil"/>
              <w:left w:val="nil"/>
              <w:bottom w:val="nil"/>
              <w:right w:val="nil"/>
            </w:tcBorders>
          </w:tcPr>
          <w:p w14:paraId="4494FDF2"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78B222DA"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8540CEB" w14:textId="73B240DE"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Bag mask ventilation used (%)</w:t>
            </w:r>
          </w:p>
        </w:tc>
        <w:tc>
          <w:tcPr>
            <w:tcW w:w="1086" w:type="pct"/>
            <w:tcBorders>
              <w:top w:val="nil"/>
              <w:left w:val="nil"/>
              <w:bottom w:val="nil"/>
              <w:right w:val="nil"/>
            </w:tcBorders>
            <w:hideMark/>
          </w:tcPr>
          <w:p w14:paraId="1B8038D6"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860 (19.4)</w:t>
            </w:r>
          </w:p>
        </w:tc>
        <w:tc>
          <w:tcPr>
            <w:tcW w:w="1008" w:type="pct"/>
            <w:tcBorders>
              <w:top w:val="nil"/>
              <w:left w:val="nil"/>
              <w:bottom w:val="nil"/>
              <w:right w:val="nil"/>
            </w:tcBorders>
            <w:hideMark/>
          </w:tcPr>
          <w:p w14:paraId="21113CB1"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29 (80.6)</w:t>
            </w:r>
          </w:p>
        </w:tc>
        <w:tc>
          <w:tcPr>
            <w:tcW w:w="506" w:type="pct"/>
            <w:tcBorders>
              <w:top w:val="nil"/>
              <w:left w:val="nil"/>
              <w:bottom w:val="nil"/>
              <w:right w:val="nil"/>
            </w:tcBorders>
            <w:hideMark/>
          </w:tcPr>
          <w:p w14:paraId="2D5208B3"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&lt;0.001</w:t>
            </w:r>
          </w:p>
        </w:tc>
      </w:tr>
      <w:tr w:rsidR="00793FC0" w:rsidRPr="00793FC0" w14:paraId="7B77280F"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64F00865" w14:textId="7537CF04" w:rsidR="00793FC0" w:rsidRPr="00670C3B" w:rsidRDefault="00793FC0" w:rsidP="00670C3B">
            <w:pPr>
              <w:pStyle w:val="Compact"/>
              <w:rPr>
                <w:rFonts w:ascii="Avenir Book" w:hAnsi="Avenir Book"/>
                <w:sz w:val="14"/>
                <w:szCs w:val="22"/>
              </w:rPr>
            </w:pPr>
            <w:r w:rsidRPr="00670C3B">
              <w:rPr>
                <w:rFonts w:ascii="Avenir Book" w:hAnsi="Avenir Book"/>
                <w:b/>
                <w:sz w:val="14"/>
                <w:szCs w:val="22"/>
              </w:rPr>
              <w:t>Personal protective equipment mask (%)</w:t>
            </w:r>
          </w:p>
        </w:tc>
        <w:tc>
          <w:tcPr>
            <w:tcW w:w="1086" w:type="pct"/>
            <w:tcBorders>
              <w:top w:val="nil"/>
              <w:left w:val="nil"/>
              <w:bottom w:val="nil"/>
              <w:right w:val="nil"/>
            </w:tcBorders>
          </w:tcPr>
          <w:p w14:paraId="677EE6A0"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1008" w:type="pct"/>
            <w:tcBorders>
              <w:top w:val="nil"/>
              <w:left w:val="nil"/>
              <w:bottom w:val="nil"/>
              <w:right w:val="nil"/>
            </w:tcBorders>
          </w:tcPr>
          <w:p w14:paraId="0A628376"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506" w:type="pct"/>
            <w:tcBorders>
              <w:top w:val="nil"/>
              <w:left w:val="nil"/>
              <w:bottom w:val="nil"/>
              <w:right w:val="nil"/>
            </w:tcBorders>
            <w:hideMark/>
          </w:tcPr>
          <w:p w14:paraId="0059F899"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0.475</w:t>
            </w:r>
          </w:p>
        </w:tc>
      </w:tr>
      <w:tr w:rsidR="00793FC0" w:rsidRPr="00793FC0" w14:paraId="14685918"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2548C6A9"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Non-powered respirator only</w:t>
            </w:r>
          </w:p>
        </w:tc>
        <w:tc>
          <w:tcPr>
            <w:tcW w:w="1086" w:type="pct"/>
            <w:tcBorders>
              <w:top w:val="nil"/>
              <w:left w:val="nil"/>
              <w:bottom w:val="nil"/>
              <w:right w:val="nil"/>
            </w:tcBorders>
            <w:hideMark/>
          </w:tcPr>
          <w:p w14:paraId="73FA0D25"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3479 (78.4)</w:t>
            </w:r>
          </w:p>
        </w:tc>
        <w:tc>
          <w:tcPr>
            <w:tcW w:w="1008" w:type="pct"/>
            <w:tcBorders>
              <w:top w:val="nil"/>
              <w:left w:val="nil"/>
              <w:bottom w:val="nil"/>
              <w:right w:val="nil"/>
            </w:tcBorders>
            <w:hideMark/>
          </w:tcPr>
          <w:p w14:paraId="5AD736C8"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31 (86.1)</w:t>
            </w:r>
          </w:p>
        </w:tc>
        <w:tc>
          <w:tcPr>
            <w:tcW w:w="506" w:type="pct"/>
            <w:tcBorders>
              <w:top w:val="nil"/>
              <w:left w:val="nil"/>
              <w:bottom w:val="nil"/>
              <w:right w:val="nil"/>
            </w:tcBorders>
          </w:tcPr>
          <w:p w14:paraId="0D5D77B1"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0B27D553"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nil"/>
            </w:tcBorders>
            <w:hideMark/>
          </w:tcPr>
          <w:p w14:paraId="022EB98D" w14:textId="5C8022E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Powered air-purifying respirator</w:t>
            </w:r>
          </w:p>
        </w:tc>
        <w:tc>
          <w:tcPr>
            <w:tcW w:w="1086" w:type="pct"/>
            <w:tcBorders>
              <w:top w:val="nil"/>
              <w:left w:val="nil"/>
              <w:bottom w:val="nil"/>
              <w:right w:val="nil"/>
            </w:tcBorders>
            <w:hideMark/>
          </w:tcPr>
          <w:p w14:paraId="559102CE"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900 (20.3)</w:t>
            </w:r>
          </w:p>
        </w:tc>
        <w:tc>
          <w:tcPr>
            <w:tcW w:w="1008" w:type="pct"/>
            <w:tcBorders>
              <w:top w:val="nil"/>
              <w:left w:val="nil"/>
              <w:bottom w:val="nil"/>
              <w:right w:val="nil"/>
            </w:tcBorders>
            <w:hideMark/>
          </w:tcPr>
          <w:p w14:paraId="3725759A"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5 (13.9)</w:t>
            </w:r>
          </w:p>
        </w:tc>
        <w:tc>
          <w:tcPr>
            <w:tcW w:w="506" w:type="pct"/>
            <w:tcBorders>
              <w:top w:val="nil"/>
              <w:left w:val="nil"/>
              <w:bottom w:val="nil"/>
              <w:right w:val="nil"/>
            </w:tcBorders>
          </w:tcPr>
          <w:p w14:paraId="331D5A7B"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r w:rsidR="00793FC0" w:rsidRPr="00793FC0" w14:paraId="7996855D" w14:textId="77777777" w:rsidTr="00670C3B">
        <w:tc>
          <w:tcPr>
            <w:cnfStyle w:val="001000000000" w:firstRow="0" w:lastRow="0" w:firstColumn="1" w:lastColumn="0" w:oddVBand="0" w:evenVBand="0" w:oddHBand="0" w:evenHBand="0" w:firstRowFirstColumn="0" w:firstRowLastColumn="0" w:lastRowFirstColumn="0" w:lastRowLastColumn="0"/>
            <w:tcW w:w="2400" w:type="pct"/>
            <w:tcBorders>
              <w:top w:val="nil"/>
              <w:left w:val="nil"/>
              <w:bottom w:val="single" w:sz="12" w:space="0" w:color="auto"/>
            </w:tcBorders>
            <w:hideMark/>
          </w:tcPr>
          <w:p w14:paraId="122F8694" w14:textId="77777777" w:rsidR="00793FC0" w:rsidRPr="00670C3B" w:rsidRDefault="00793FC0" w:rsidP="00670C3B">
            <w:pPr>
              <w:pStyle w:val="Compact"/>
              <w:ind w:left="720"/>
              <w:rPr>
                <w:rFonts w:ascii="Avenir Book" w:hAnsi="Avenir Book"/>
                <w:bCs/>
                <w:sz w:val="14"/>
                <w:szCs w:val="22"/>
              </w:rPr>
            </w:pPr>
            <w:r w:rsidRPr="00670C3B">
              <w:rPr>
                <w:rFonts w:ascii="Avenir Book" w:hAnsi="Avenir Book"/>
                <w:bCs/>
                <w:sz w:val="14"/>
                <w:szCs w:val="22"/>
              </w:rPr>
              <w:t>No mask or surgical mask only</w:t>
            </w:r>
          </w:p>
        </w:tc>
        <w:tc>
          <w:tcPr>
            <w:tcW w:w="1086" w:type="pct"/>
            <w:tcBorders>
              <w:top w:val="nil"/>
              <w:left w:val="nil"/>
              <w:bottom w:val="single" w:sz="12" w:space="0" w:color="auto"/>
              <w:right w:val="nil"/>
            </w:tcBorders>
            <w:hideMark/>
          </w:tcPr>
          <w:p w14:paraId="444AA2CC"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61 ( 1.4)</w:t>
            </w:r>
          </w:p>
        </w:tc>
        <w:tc>
          <w:tcPr>
            <w:tcW w:w="1008" w:type="pct"/>
            <w:tcBorders>
              <w:top w:val="nil"/>
              <w:left w:val="nil"/>
              <w:bottom w:val="single" w:sz="12" w:space="0" w:color="auto"/>
              <w:right w:val="nil"/>
            </w:tcBorders>
            <w:hideMark/>
          </w:tcPr>
          <w:p w14:paraId="7E544D70" w14:textId="77777777" w:rsidR="00793FC0" w:rsidRPr="00670C3B" w:rsidRDefault="00793FC0">
            <w:pPr>
              <w:pStyle w:val="Compact"/>
              <w:jc w:val="cente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 ( 0.0)</w:t>
            </w:r>
          </w:p>
        </w:tc>
        <w:tc>
          <w:tcPr>
            <w:tcW w:w="506" w:type="pct"/>
            <w:tcBorders>
              <w:top w:val="nil"/>
              <w:left w:val="nil"/>
              <w:bottom w:val="single" w:sz="12" w:space="0" w:color="auto"/>
              <w:right w:val="nil"/>
            </w:tcBorders>
          </w:tcPr>
          <w:p w14:paraId="032BC005" w14:textId="77777777" w:rsidR="00793FC0" w:rsidRPr="00670C3B" w:rsidRDefault="00793FC0">
            <w:pPr>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r>
    </w:tbl>
    <w:p w14:paraId="070A69F3" w14:textId="77777777" w:rsidR="00793FC0" w:rsidRPr="00DE495B" w:rsidRDefault="00793FC0" w:rsidP="00670C3B"/>
    <w:p w14:paraId="4B5D863B" w14:textId="77777777" w:rsidR="00793FC0" w:rsidRPr="00670C3B" w:rsidRDefault="00793FC0" w:rsidP="00670C3B"/>
    <w:p w14:paraId="74667078" w14:textId="00603C1F" w:rsidR="00B12C66" w:rsidRDefault="00B12C66" w:rsidP="00670C3B">
      <w:pPr>
        <w:pStyle w:val="Heading2"/>
      </w:pPr>
      <w:bookmarkStart w:id="5" w:name="_Toc62538599"/>
      <w:r w:rsidRPr="00B8234C">
        <w:t xml:space="preserve">Supplementary Table </w:t>
      </w:r>
      <w:r w:rsidR="00EC7C30">
        <w:t>3</w:t>
      </w:r>
      <w:r w:rsidRPr="00B8234C">
        <w:t xml:space="preserve">. </w:t>
      </w:r>
      <w:r w:rsidRPr="00B12C66">
        <w:t>Sensitivity analysis. Fixed-effects only multivariable model of investigating the associations between successful first attempt at tracheal intubation and predictor variables, modelled in the subset of data from first recorded intubation. This analysis was performed to assess the effect of informative cluster size on the results of our main analysis.</w:t>
      </w:r>
      <w:bookmarkEnd w:id="5"/>
    </w:p>
    <w:p w14:paraId="17F6B1BE" w14:textId="6E0D89E8" w:rsidR="00B12C66" w:rsidRDefault="00B12C66" w:rsidP="00B12C66">
      <w:pPr>
        <w:rPr>
          <w:iCs/>
          <w:color w:val="1A67BB"/>
        </w:rPr>
      </w:pPr>
    </w:p>
    <w:tbl>
      <w:tblPr>
        <w:tblStyle w:val="Thesisstyle"/>
        <w:tblW w:w="5000" w:type="pct"/>
        <w:tblLook w:val="04A0" w:firstRow="1" w:lastRow="0" w:firstColumn="1" w:lastColumn="0" w:noHBand="0" w:noVBand="1"/>
        <w:tblCaption w:val="Supplementary Table 2: Sensitivity analysis. Fixed-effects only multivariable model of investigating the associations between successful first attempt at tracheal intubation and predictor variables, modelled in the subset of data from first recorded intubation. This analysis was performed to assess the effect of informative cluster size on the results of our main analysis."/>
      </w:tblPr>
      <w:tblGrid>
        <w:gridCol w:w="2127"/>
        <w:gridCol w:w="3440"/>
        <w:gridCol w:w="3453"/>
      </w:tblGrid>
      <w:tr w:rsidR="00B12C66" w:rsidRPr="00793FC0" w14:paraId="080504ED" w14:textId="77777777" w:rsidTr="0067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12" w:space="0" w:color="auto"/>
              <w:left w:val="nil"/>
            </w:tcBorders>
            <w:hideMark/>
          </w:tcPr>
          <w:p w14:paraId="3D598857" w14:textId="6B4DA49C" w:rsidR="00B12C66" w:rsidRPr="00670C3B" w:rsidRDefault="00B12C66" w:rsidP="00670C3B">
            <w:pPr>
              <w:pStyle w:val="Compact"/>
              <w:rPr>
                <w:rFonts w:ascii="Avenir Book" w:hAnsi="Avenir Book"/>
                <w:sz w:val="14"/>
                <w:szCs w:val="22"/>
              </w:rPr>
            </w:pPr>
            <w:r w:rsidRPr="00670C3B">
              <w:rPr>
                <w:rFonts w:ascii="Avenir Book" w:hAnsi="Avenir Book"/>
                <w:sz w:val="14"/>
                <w:szCs w:val="22"/>
              </w:rPr>
              <w:t>Variable</w:t>
            </w:r>
          </w:p>
        </w:tc>
        <w:tc>
          <w:tcPr>
            <w:tcW w:w="1907" w:type="pct"/>
            <w:tcBorders>
              <w:top w:val="single" w:sz="12" w:space="0" w:color="auto"/>
              <w:left w:val="nil"/>
              <w:right w:val="nil"/>
            </w:tcBorders>
          </w:tcPr>
          <w:p w14:paraId="45CA90BA" w14:textId="77777777" w:rsidR="00B12C66" w:rsidRPr="00670C3B" w:rsidRDefault="00B12C66" w:rsidP="00670C3B">
            <w:pPr>
              <w:pStyle w:val="Compact"/>
              <w:cnfStyle w:val="100000000000" w:firstRow="1" w:lastRow="0" w:firstColumn="0" w:lastColumn="0" w:oddVBand="0" w:evenVBand="0" w:oddHBand="0" w:evenHBand="0" w:firstRowFirstColumn="0" w:firstRowLastColumn="0" w:lastRowFirstColumn="0" w:lastRowLastColumn="0"/>
              <w:rPr>
                <w:rFonts w:ascii="Avenir Book" w:hAnsi="Avenir Book"/>
                <w:sz w:val="14"/>
                <w:szCs w:val="22"/>
              </w:rPr>
            </w:pPr>
          </w:p>
        </w:tc>
        <w:tc>
          <w:tcPr>
            <w:tcW w:w="0" w:type="auto"/>
            <w:tcBorders>
              <w:top w:val="single" w:sz="12" w:space="0" w:color="auto"/>
              <w:left w:val="nil"/>
              <w:right w:val="nil"/>
            </w:tcBorders>
            <w:hideMark/>
          </w:tcPr>
          <w:p w14:paraId="2ED04C1F" w14:textId="3DA721E0" w:rsidR="00B12C66" w:rsidRPr="00670C3B" w:rsidRDefault="00B12C66" w:rsidP="00670C3B">
            <w:pPr>
              <w:pStyle w:val="Compact"/>
              <w:jc w:val="right"/>
              <w:cnfStyle w:val="100000000000" w:firstRow="1"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Odds Ratio (95% CI, p)</w:t>
            </w:r>
          </w:p>
        </w:tc>
      </w:tr>
      <w:tr w:rsidR="00B12C66" w:rsidRPr="00793FC0" w14:paraId="39A45717" w14:textId="77777777" w:rsidTr="00670C3B">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nil"/>
              <w:bottom w:val="single" w:sz="4" w:space="0" w:color="auto"/>
            </w:tcBorders>
            <w:hideMark/>
          </w:tcPr>
          <w:p w14:paraId="439AAC66" w14:textId="6E17084D" w:rsidR="00B12C66" w:rsidRPr="00670C3B" w:rsidRDefault="00B12C66" w:rsidP="00670C3B">
            <w:pPr>
              <w:pStyle w:val="Compact"/>
              <w:rPr>
                <w:rFonts w:ascii="Avenir Book" w:hAnsi="Avenir Book"/>
                <w:sz w:val="14"/>
                <w:szCs w:val="22"/>
              </w:rPr>
            </w:pPr>
            <w:r w:rsidRPr="00670C3B">
              <w:rPr>
                <w:rFonts w:ascii="Avenir Book" w:hAnsi="Avenir Book"/>
                <w:sz w:val="14"/>
                <w:szCs w:val="22"/>
              </w:rPr>
              <w:t>Country income status</w:t>
            </w:r>
          </w:p>
        </w:tc>
        <w:tc>
          <w:tcPr>
            <w:tcW w:w="1907" w:type="pct"/>
            <w:tcBorders>
              <w:top w:val="single" w:sz="4" w:space="0" w:color="auto"/>
              <w:left w:val="nil"/>
              <w:bottom w:val="single" w:sz="4" w:space="0" w:color="auto"/>
              <w:right w:val="nil"/>
            </w:tcBorders>
          </w:tcPr>
          <w:p w14:paraId="766A36E7" w14:textId="77777777" w:rsidR="00B12C66" w:rsidRPr="00670C3B" w:rsidRDefault="00B12C66"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High-income</w:t>
            </w:r>
          </w:p>
          <w:p w14:paraId="4B9C3F9F" w14:textId="39EE087F" w:rsidR="00B12C66" w:rsidRPr="00670C3B" w:rsidRDefault="00B12C66"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Low- and middle-income</w:t>
            </w:r>
          </w:p>
        </w:tc>
        <w:tc>
          <w:tcPr>
            <w:tcW w:w="0" w:type="auto"/>
            <w:tcBorders>
              <w:top w:val="single" w:sz="4" w:space="0" w:color="auto"/>
              <w:left w:val="nil"/>
              <w:bottom w:val="single" w:sz="4" w:space="0" w:color="auto"/>
              <w:right w:val="nil"/>
            </w:tcBorders>
            <w:hideMark/>
          </w:tcPr>
          <w:p w14:paraId="36908B90" w14:textId="6246EC2D" w:rsidR="00B12C66" w:rsidRPr="00670C3B" w:rsidRDefault="00B12C66"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w:t>
            </w:r>
          </w:p>
          <w:p w14:paraId="1FD496A7" w14:textId="6334610A" w:rsidR="00B12C66" w:rsidRPr="00670C3B" w:rsidRDefault="00B12C66"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0.55 (0.36</w:t>
            </w:r>
            <w:r w:rsidR="00FD0CD2">
              <w:rPr>
                <w:rFonts w:ascii="Avenir Book" w:hAnsi="Avenir Book"/>
                <w:sz w:val="14"/>
                <w:szCs w:val="22"/>
              </w:rPr>
              <w:t>5</w:t>
            </w:r>
            <w:r w:rsidRPr="00670C3B">
              <w:rPr>
                <w:rFonts w:ascii="Avenir Book" w:hAnsi="Avenir Book"/>
                <w:sz w:val="14"/>
                <w:szCs w:val="22"/>
              </w:rPr>
              <w:t>-0.86, p=0.007)</w:t>
            </w:r>
          </w:p>
        </w:tc>
      </w:tr>
      <w:tr w:rsidR="00B12C66" w:rsidRPr="00793FC0" w14:paraId="16DBA038" w14:textId="77777777" w:rsidTr="00670C3B">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nil"/>
              <w:bottom w:val="single" w:sz="4" w:space="0" w:color="auto"/>
            </w:tcBorders>
            <w:hideMark/>
          </w:tcPr>
          <w:p w14:paraId="70ADDFB3" w14:textId="515A3305" w:rsidR="00B12C66" w:rsidRPr="00670C3B" w:rsidRDefault="00B12C66" w:rsidP="00670C3B">
            <w:pPr>
              <w:pStyle w:val="Compact"/>
              <w:rPr>
                <w:rFonts w:ascii="Avenir Book" w:hAnsi="Avenir Book"/>
                <w:sz w:val="14"/>
                <w:szCs w:val="22"/>
              </w:rPr>
            </w:pPr>
            <w:r w:rsidRPr="00670C3B">
              <w:rPr>
                <w:rFonts w:ascii="Avenir Book" w:hAnsi="Avenir Book"/>
                <w:sz w:val="14"/>
                <w:szCs w:val="22"/>
              </w:rPr>
              <w:t>Rapid Sequence Induction</w:t>
            </w:r>
          </w:p>
        </w:tc>
        <w:tc>
          <w:tcPr>
            <w:tcW w:w="1907" w:type="pct"/>
            <w:tcBorders>
              <w:top w:val="single" w:sz="4" w:space="0" w:color="auto"/>
              <w:left w:val="nil"/>
              <w:bottom w:val="single" w:sz="4" w:space="0" w:color="auto"/>
              <w:right w:val="nil"/>
            </w:tcBorders>
          </w:tcPr>
          <w:p w14:paraId="1E1870A8" w14:textId="52FCDD28" w:rsidR="00B12C66" w:rsidRPr="00670C3B" w:rsidRDefault="00B12C66" w:rsidP="00B12C66">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No</w:t>
            </w:r>
          </w:p>
          <w:p w14:paraId="202A6E94" w14:textId="7776A803" w:rsidR="00B12C66" w:rsidRPr="00670C3B" w:rsidRDefault="00B12C66"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Yes</w:t>
            </w:r>
          </w:p>
        </w:tc>
        <w:tc>
          <w:tcPr>
            <w:tcW w:w="0" w:type="auto"/>
            <w:tcBorders>
              <w:top w:val="single" w:sz="4" w:space="0" w:color="auto"/>
              <w:left w:val="nil"/>
              <w:bottom w:val="single" w:sz="4" w:space="0" w:color="auto"/>
              <w:right w:val="nil"/>
            </w:tcBorders>
            <w:hideMark/>
          </w:tcPr>
          <w:p w14:paraId="78E0FDBB" w14:textId="6A72E817" w:rsidR="00B12C66" w:rsidRPr="00670C3B" w:rsidRDefault="00B12C66"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w:t>
            </w:r>
          </w:p>
          <w:p w14:paraId="596BC7C4" w14:textId="49BD292A" w:rsidR="00B12C66" w:rsidRPr="00670C3B" w:rsidRDefault="00B12C66"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2.05 (1.50-2.80, p&lt;0.001)</w:t>
            </w:r>
          </w:p>
        </w:tc>
      </w:tr>
      <w:tr w:rsidR="00B12C66" w:rsidRPr="00793FC0" w14:paraId="78C6340E" w14:textId="77777777" w:rsidTr="00670C3B">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nil"/>
              <w:bottom w:val="single" w:sz="4" w:space="0" w:color="auto"/>
            </w:tcBorders>
            <w:hideMark/>
          </w:tcPr>
          <w:p w14:paraId="029E3B0C" w14:textId="690CD264" w:rsidR="00B12C66" w:rsidRPr="00670C3B" w:rsidRDefault="00B12C66" w:rsidP="00670C3B">
            <w:pPr>
              <w:pStyle w:val="Compact"/>
              <w:rPr>
                <w:rFonts w:ascii="Avenir Book" w:hAnsi="Avenir Book"/>
                <w:sz w:val="14"/>
                <w:szCs w:val="22"/>
              </w:rPr>
            </w:pPr>
            <w:r w:rsidRPr="00670C3B">
              <w:rPr>
                <w:rFonts w:ascii="Avenir Book" w:hAnsi="Avenir Book"/>
                <w:sz w:val="14"/>
                <w:szCs w:val="22"/>
              </w:rPr>
              <w:t>First attempt device</w:t>
            </w:r>
          </w:p>
        </w:tc>
        <w:tc>
          <w:tcPr>
            <w:tcW w:w="1907" w:type="pct"/>
            <w:tcBorders>
              <w:top w:val="single" w:sz="4" w:space="0" w:color="auto"/>
              <w:left w:val="nil"/>
              <w:bottom w:val="single" w:sz="4" w:space="0" w:color="auto"/>
              <w:right w:val="nil"/>
            </w:tcBorders>
          </w:tcPr>
          <w:p w14:paraId="41BF4138" w14:textId="77777777" w:rsidR="00B12C66" w:rsidRPr="00670C3B" w:rsidRDefault="00B12C66" w:rsidP="00B12C66">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Direct laryngoscope</w:t>
            </w:r>
          </w:p>
          <w:p w14:paraId="2FC9F0D7" w14:textId="77777777" w:rsidR="00B12C66" w:rsidRPr="00670C3B" w:rsidRDefault="00B12C66" w:rsidP="00B12C66">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Videolaryncoscope</w:t>
            </w:r>
          </w:p>
          <w:p w14:paraId="4ED2E779" w14:textId="2928AC45" w:rsidR="00070057" w:rsidRPr="00670C3B" w:rsidRDefault="00070057"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Fibreoptic intubation</w:t>
            </w:r>
          </w:p>
        </w:tc>
        <w:tc>
          <w:tcPr>
            <w:tcW w:w="0" w:type="auto"/>
            <w:tcBorders>
              <w:top w:val="single" w:sz="4" w:space="0" w:color="auto"/>
              <w:left w:val="nil"/>
              <w:bottom w:val="single" w:sz="4" w:space="0" w:color="auto"/>
              <w:right w:val="nil"/>
            </w:tcBorders>
            <w:hideMark/>
          </w:tcPr>
          <w:p w14:paraId="1773C1A5" w14:textId="4ED88DF0"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w:t>
            </w:r>
          </w:p>
          <w:p w14:paraId="7B455313" w14:textId="77777777" w:rsidR="00B12C66" w:rsidRPr="00670C3B" w:rsidRDefault="00B12C66"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0.84 (0.57-1.21, p=0.355)</w:t>
            </w:r>
          </w:p>
          <w:p w14:paraId="0B4BDF67" w14:textId="5236C39E" w:rsidR="00070057" w:rsidRPr="00670C3B" w:rsidRDefault="00070057"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0.53 (0.</w:t>
            </w:r>
            <w:r w:rsidR="00FD0CD2" w:rsidRPr="00670C3B">
              <w:rPr>
                <w:rFonts w:ascii="Avenir Book" w:hAnsi="Avenir Book"/>
                <w:sz w:val="14"/>
                <w:szCs w:val="22"/>
              </w:rPr>
              <w:t>0</w:t>
            </w:r>
            <w:r w:rsidR="00FD0CD2">
              <w:rPr>
                <w:rFonts w:ascii="Avenir Book" w:hAnsi="Avenir Book"/>
                <w:sz w:val="14"/>
                <w:szCs w:val="22"/>
              </w:rPr>
              <w:t>65</w:t>
            </w:r>
            <w:r w:rsidRPr="00670C3B">
              <w:rPr>
                <w:rFonts w:ascii="Avenir Book" w:hAnsi="Avenir Book"/>
                <w:sz w:val="14"/>
                <w:szCs w:val="22"/>
              </w:rPr>
              <w:t>-11.0, p=0.592)</w:t>
            </w:r>
          </w:p>
        </w:tc>
      </w:tr>
      <w:tr w:rsidR="00B12C66" w:rsidRPr="00793FC0" w14:paraId="149C7AB1" w14:textId="77777777" w:rsidTr="00670C3B">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nil"/>
              <w:bottom w:val="single" w:sz="4" w:space="0" w:color="auto"/>
            </w:tcBorders>
            <w:hideMark/>
          </w:tcPr>
          <w:p w14:paraId="568472B1" w14:textId="357FCC65" w:rsidR="00B12C66" w:rsidRPr="00670C3B" w:rsidRDefault="00070057" w:rsidP="00670C3B">
            <w:pPr>
              <w:pStyle w:val="Compact"/>
              <w:rPr>
                <w:rFonts w:ascii="Avenir Book" w:hAnsi="Avenir Book"/>
                <w:sz w:val="14"/>
                <w:szCs w:val="22"/>
              </w:rPr>
            </w:pPr>
            <w:r w:rsidRPr="00670C3B">
              <w:rPr>
                <w:rFonts w:ascii="Avenir Book" w:hAnsi="Avenir Book"/>
                <w:sz w:val="14"/>
                <w:szCs w:val="22"/>
              </w:rPr>
              <w:t>Seniority of operator</w:t>
            </w:r>
          </w:p>
        </w:tc>
        <w:tc>
          <w:tcPr>
            <w:tcW w:w="1907" w:type="pct"/>
            <w:tcBorders>
              <w:top w:val="single" w:sz="4" w:space="0" w:color="auto"/>
              <w:left w:val="nil"/>
              <w:bottom w:val="single" w:sz="4" w:space="0" w:color="auto"/>
              <w:right w:val="nil"/>
            </w:tcBorders>
          </w:tcPr>
          <w:p w14:paraId="57B6131C" w14:textId="77777777" w:rsidR="00B12C66" w:rsidRPr="00670C3B" w:rsidRDefault="00070057" w:rsidP="00B12C66">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Non-consultant/attending</w:t>
            </w:r>
          </w:p>
          <w:p w14:paraId="0F1F31E3" w14:textId="2EA7B438" w:rsidR="00070057" w:rsidRPr="00670C3B" w:rsidRDefault="00070057"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Consultant/attending</w:t>
            </w:r>
          </w:p>
        </w:tc>
        <w:tc>
          <w:tcPr>
            <w:tcW w:w="0" w:type="auto"/>
            <w:tcBorders>
              <w:top w:val="single" w:sz="4" w:space="0" w:color="auto"/>
              <w:left w:val="nil"/>
              <w:bottom w:val="single" w:sz="4" w:space="0" w:color="auto"/>
              <w:right w:val="nil"/>
            </w:tcBorders>
            <w:hideMark/>
          </w:tcPr>
          <w:p w14:paraId="54BB2BD3" w14:textId="2B8D2AAD" w:rsidR="00070057" w:rsidRPr="00670C3B" w:rsidRDefault="00070057"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w:t>
            </w:r>
          </w:p>
          <w:p w14:paraId="3230C904" w14:textId="72B995F7" w:rsidR="00B12C66" w:rsidRPr="00670C3B" w:rsidRDefault="00B12C66"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1.33 (0.92-1.90, p=0.122)</w:t>
            </w:r>
          </w:p>
        </w:tc>
      </w:tr>
      <w:tr w:rsidR="00B12C66" w:rsidRPr="00793FC0" w14:paraId="0E91338F" w14:textId="77777777" w:rsidTr="00670C3B">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nil"/>
              <w:bottom w:val="single" w:sz="4" w:space="0" w:color="auto"/>
            </w:tcBorders>
            <w:hideMark/>
          </w:tcPr>
          <w:p w14:paraId="521BA2C7" w14:textId="61AAED56" w:rsidR="00B12C66" w:rsidRPr="00670C3B" w:rsidRDefault="00B12C66" w:rsidP="00670C3B">
            <w:pPr>
              <w:pStyle w:val="Compact"/>
              <w:rPr>
                <w:rFonts w:ascii="Avenir Book" w:hAnsi="Avenir Book"/>
                <w:sz w:val="14"/>
                <w:szCs w:val="22"/>
              </w:rPr>
            </w:pPr>
            <w:r w:rsidRPr="00670C3B">
              <w:rPr>
                <w:rFonts w:ascii="Avenir Book" w:hAnsi="Avenir Book"/>
                <w:sz w:val="14"/>
                <w:szCs w:val="22"/>
              </w:rPr>
              <w:t>Mask</w:t>
            </w:r>
          </w:p>
        </w:tc>
        <w:tc>
          <w:tcPr>
            <w:tcW w:w="1907" w:type="pct"/>
            <w:tcBorders>
              <w:top w:val="single" w:sz="4" w:space="0" w:color="auto"/>
              <w:left w:val="nil"/>
              <w:bottom w:val="single" w:sz="4" w:space="0" w:color="auto"/>
              <w:right w:val="nil"/>
            </w:tcBorders>
          </w:tcPr>
          <w:p w14:paraId="61B652F2" w14:textId="64F985EF" w:rsidR="00070057" w:rsidRPr="00670C3B" w:rsidRDefault="00070057" w:rsidP="00B12C66">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Non-powered respirator only</w:t>
            </w:r>
          </w:p>
          <w:p w14:paraId="541F83C0" w14:textId="77777777" w:rsidR="00B12C66" w:rsidRPr="00670C3B" w:rsidRDefault="00070057" w:rsidP="00B12C66">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Powered air-purifying respirator</w:t>
            </w:r>
          </w:p>
          <w:p w14:paraId="5ED8B06A" w14:textId="67D6D50F" w:rsidR="00070057" w:rsidRPr="00670C3B" w:rsidRDefault="00070057"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No mask or surgical mask only</w:t>
            </w:r>
          </w:p>
        </w:tc>
        <w:tc>
          <w:tcPr>
            <w:tcW w:w="0" w:type="auto"/>
            <w:tcBorders>
              <w:top w:val="single" w:sz="4" w:space="0" w:color="auto"/>
              <w:left w:val="nil"/>
              <w:bottom w:val="single" w:sz="4" w:space="0" w:color="auto"/>
              <w:right w:val="nil"/>
            </w:tcBorders>
            <w:hideMark/>
          </w:tcPr>
          <w:p w14:paraId="7541526A" w14:textId="66039016" w:rsidR="00070057" w:rsidRPr="00670C3B" w:rsidRDefault="00070057" w:rsidP="00B12C66">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w:t>
            </w:r>
          </w:p>
          <w:p w14:paraId="6C25A8E2" w14:textId="1C4710EB" w:rsidR="00070057" w:rsidRPr="00670C3B" w:rsidRDefault="00B12C66" w:rsidP="00F762F1">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1.77 (1.13-2.89, p=0.016)</w:t>
            </w:r>
          </w:p>
          <w:p w14:paraId="09409B44" w14:textId="6085F134" w:rsidR="00070057" w:rsidRPr="00670C3B" w:rsidRDefault="00070057"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0.43 (0.17</w:t>
            </w:r>
            <w:r w:rsidR="00FD0CD2">
              <w:rPr>
                <w:rFonts w:ascii="Avenir Book" w:hAnsi="Avenir Book"/>
                <w:sz w:val="14"/>
                <w:szCs w:val="22"/>
              </w:rPr>
              <w:t>3</w:t>
            </w:r>
            <w:r w:rsidRPr="00670C3B">
              <w:rPr>
                <w:rFonts w:ascii="Avenir Book" w:hAnsi="Avenir Book"/>
                <w:sz w:val="14"/>
                <w:szCs w:val="22"/>
              </w:rPr>
              <w:t>-1.22, p=0.083)</w:t>
            </w:r>
          </w:p>
        </w:tc>
      </w:tr>
      <w:tr w:rsidR="00B12C66" w:rsidRPr="00793FC0" w14:paraId="3E8288A8" w14:textId="77777777" w:rsidTr="00670C3B">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nil"/>
              <w:bottom w:val="single" w:sz="12" w:space="0" w:color="auto"/>
            </w:tcBorders>
            <w:hideMark/>
          </w:tcPr>
          <w:p w14:paraId="5E608DD6" w14:textId="15B7CD10" w:rsidR="00B12C66" w:rsidRPr="00670C3B" w:rsidRDefault="00B12C66" w:rsidP="00670C3B">
            <w:pPr>
              <w:pStyle w:val="Compact"/>
              <w:rPr>
                <w:rFonts w:ascii="Avenir Book" w:hAnsi="Avenir Book"/>
                <w:sz w:val="14"/>
                <w:szCs w:val="22"/>
              </w:rPr>
            </w:pPr>
            <w:r w:rsidRPr="00670C3B">
              <w:rPr>
                <w:rFonts w:ascii="Avenir Book" w:hAnsi="Avenir Book"/>
                <w:sz w:val="14"/>
                <w:szCs w:val="22"/>
              </w:rPr>
              <w:t>Age</w:t>
            </w:r>
            <w:r w:rsidR="00070057" w:rsidRPr="00670C3B">
              <w:rPr>
                <w:rFonts w:ascii="Avenir Book" w:hAnsi="Avenir Book"/>
                <w:sz w:val="14"/>
                <w:szCs w:val="22"/>
              </w:rPr>
              <w:t xml:space="preserve"> (</w:t>
            </w:r>
            <w:r w:rsidRPr="00670C3B">
              <w:rPr>
                <w:rFonts w:ascii="Avenir Book" w:hAnsi="Avenir Book"/>
                <w:sz w:val="14"/>
                <w:szCs w:val="22"/>
              </w:rPr>
              <w:t>rescaled</w:t>
            </w:r>
            <w:r w:rsidR="00070057" w:rsidRPr="00670C3B">
              <w:rPr>
                <w:rFonts w:ascii="Avenir Book" w:hAnsi="Avenir Book"/>
                <w:sz w:val="14"/>
                <w:szCs w:val="22"/>
              </w:rPr>
              <w:t>)</w:t>
            </w:r>
          </w:p>
        </w:tc>
        <w:tc>
          <w:tcPr>
            <w:tcW w:w="1907" w:type="pct"/>
            <w:tcBorders>
              <w:top w:val="single" w:sz="4" w:space="0" w:color="auto"/>
              <w:left w:val="nil"/>
              <w:bottom w:val="single" w:sz="12" w:space="0" w:color="auto"/>
              <w:right w:val="nil"/>
            </w:tcBorders>
          </w:tcPr>
          <w:p w14:paraId="7B9C5BBC" w14:textId="77777777" w:rsidR="00B12C66" w:rsidRPr="00670C3B" w:rsidRDefault="00B12C66" w:rsidP="00670C3B">
            <w:pPr>
              <w:pStyle w:val="Compac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p>
        </w:tc>
        <w:tc>
          <w:tcPr>
            <w:tcW w:w="0" w:type="auto"/>
            <w:tcBorders>
              <w:top w:val="single" w:sz="4" w:space="0" w:color="auto"/>
              <w:left w:val="nil"/>
              <w:bottom w:val="single" w:sz="12" w:space="0" w:color="auto"/>
              <w:right w:val="nil"/>
            </w:tcBorders>
            <w:hideMark/>
          </w:tcPr>
          <w:p w14:paraId="392E410E" w14:textId="3DE0FED1" w:rsidR="00B12C66" w:rsidRPr="00670C3B" w:rsidRDefault="00B12C66" w:rsidP="00670C3B">
            <w:pPr>
              <w:pStyle w:val="Compact"/>
              <w:jc w:val="right"/>
              <w:cnfStyle w:val="000000000000" w:firstRow="0" w:lastRow="0" w:firstColumn="0" w:lastColumn="0" w:oddVBand="0" w:evenVBand="0" w:oddHBand="0" w:evenHBand="0" w:firstRowFirstColumn="0" w:firstRowLastColumn="0" w:lastRowFirstColumn="0" w:lastRowLastColumn="0"/>
              <w:rPr>
                <w:rFonts w:ascii="Avenir Book" w:hAnsi="Avenir Book"/>
                <w:sz w:val="14"/>
                <w:szCs w:val="22"/>
              </w:rPr>
            </w:pPr>
            <w:r w:rsidRPr="00670C3B">
              <w:rPr>
                <w:rFonts w:ascii="Avenir Book" w:hAnsi="Avenir Book"/>
                <w:sz w:val="14"/>
                <w:szCs w:val="22"/>
              </w:rPr>
              <w:t>1.03 (0.86-1.24, p=0.743)</w:t>
            </w:r>
          </w:p>
        </w:tc>
      </w:tr>
    </w:tbl>
    <w:p w14:paraId="187078DA" w14:textId="77777777" w:rsidR="00B12C66" w:rsidRPr="00670C3B" w:rsidRDefault="00B12C66" w:rsidP="00670C3B"/>
    <w:p w14:paraId="1B946BC8" w14:textId="77777777" w:rsidR="008C3686" w:rsidRDefault="00070057" w:rsidP="008C3686">
      <w:pPr>
        <w:pStyle w:val="Heading2"/>
      </w:pPr>
      <w:r>
        <w:br w:type="page"/>
      </w:r>
    </w:p>
    <w:p w14:paraId="5FA13D83" w14:textId="2B13AD04" w:rsidR="008C3686" w:rsidRDefault="008C3686" w:rsidP="008C3686">
      <w:pPr>
        <w:pStyle w:val="Heading1"/>
        <w:rPr>
          <w:rFonts w:ascii="Avenir Book" w:hAnsi="Avenir Book"/>
        </w:rPr>
      </w:pPr>
      <w:bookmarkStart w:id="6" w:name="_Toc62538600"/>
      <w:r w:rsidRPr="00670C3B">
        <w:rPr>
          <w:rFonts w:ascii="Avenir Book" w:hAnsi="Avenir Book"/>
        </w:rPr>
        <w:lastRenderedPageBreak/>
        <w:t>Supplementary Figures</w:t>
      </w:r>
      <w:bookmarkEnd w:id="6"/>
    </w:p>
    <w:p w14:paraId="2CE13DE8" w14:textId="77777777" w:rsidR="008C3686" w:rsidRPr="00DE495B" w:rsidRDefault="008C3686" w:rsidP="00670C3B"/>
    <w:p w14:paraId="632BED70" w14:textId="6D43654F" w:rsidR="00070057" w:rsidRDefault="008C3686" w:rsidP="008C3686">
      <w:pPr>
        <w:pStyle w:val="Heading2"/>
      </w:pPr>
      <w:bookmarkStart w:id="7" w:name="_Toc62538601"/>
      <w:r>
        <w:t>Supplementary Figure 1. Direct Acyclic Graph depicting the proposed relationship between the modelled variables in the multivariable model.</w:t>
      </w:r>
      <w:bookmarkEnd w:id="7"/>
    </w:p>
    <w:p w14:paraId="4A233AEC" w14:textId="44985D04" w:rsidR="008C3686" w:rsidRDefault="008C3686" w:rsidP="008C3686"/>
    <w:p w14:paraId="24354C8E" w14:textId="3756BC95" w:rsidR="008C3686" w:rsidRDefault="008C3686" w:rsidP="008C3686">
      <w:r>
        <w:rPr>
          <w:noProof/>
        </w:rPr>
        <w:drawing>
          <wp:inline distT="0" distB="0" distL="0" distR="0" wp14:anchorId="5F977101" wp14:editId="2BE745F6">
            <wp:extent cx="5727700" cy="3978275"/>
            <wp:effectExtent l="0" t="0" r="635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gitty-model.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978275"/>
                    </a:xfrm>
                    <a:prstGeom prst="rect">
                      <a:avLst/>
                    </a:prstGeom>
                  </pic:spPr>
                </pic:pic>
              </a:graphicData>
            </a:graphic>
          </wp:inline>
        </w:drawing>
      </w:r>
    </w:p>
    <w:p w14:paraId="158D6A9C" w14:textId="77777777" w:rsidR="008C3686" w:rsidRDefault="008C3686">
      <w:r>
        <w:br w:type="page"/>
      </w:r>
    </w:p>
    <w:p w14:paraId="0EB7AC39" w14:textId="77777777" w:rsidR="008C3686" w:rsidRPr="00670C3B" w:rsidRDefault="008C3686"/>
    <w:p w14:paraId="51F0C037" w14:textId="4742A7CB" w:rsidR="00224883" w:rsidRDefault="00224883" w:rsidP="0039056F">
      <w:pPr>
        <w:pStyle w:val="Heading1"/>
        <w:rPr>
          <w:rFonts w:ascii="Avenir Book" w:hAnsi="Avenir Book"/>
        </w:rPr>
      </w:pPr>
      <w:bookmarkStart w:id="8" w:name="_Toc61876413"/>
      <w:bookmarkStart w:id="9" w:name="_Toc62538602"/>
      <w:r w:rsidRPr="00B8234C">
        <w:rPr>
          <w:rFonts w:ascii="Avenir Book" w:hAnsi="Avenir Book"/>
        </w:rPr>
        <w:t>List of Investigators</w:t>
      </w:r>
      <w:bookmarkEnd w:id="8"/>
      <w:bookmarkEnd w:id="9"/>
    </w:p>
    <w:p w14:paraId="4F39C9C0" w14:textId="77777777" w:rsidR="0077567C" w:rsidRPr="00F67780" w:rsidRDefault="0077567C" w:rsidP="00F67780"/>
    <w:tbl>
      <w:tblPr>
        <w:tblW w:w="9020" w:type="dxa"/>
        <w:tblLook w:val="04A0" w:firstRow="1" w:lastRow="0" w:firstColumn="1" w:lastColumn="0" w:noHBand="0" w:noVBand="1"/>
      </w:tblPr>
      <w:tblGrid>
        <w:gridCol w:w="1560"/>
        <w:gridCol w:w="3260"/>
        <w:gridCol w:w="3978"/>
        <w:gridCol w:w="222"/>
      </w:tblGrid>
      <w:tr w:rsidR="0077567C" w:rsidRPr="0078462B" w14:paraId="6E636445" w14:textId="77777777" w:rsidTr="00F67780">
        <w:trPr>
          <w:gridAfter w:val="1"/>
          <w:wAfter w:w="222" w:type="dxa"/>
          <w:trHeight w:val="320"/>
        </w:trPr>
        <w:tc>
          <w:tcPr>
            <w:tcW w:w="1560" w:type="dxa"/>
            <w:vMerge w:val="restart"/>
            <w:tcBorders>
              <w:top w:val="single" w:sz="8" w:space="0" w:color="auto"/>
              <w:left w:val="nil"/>
              <w:bottom w:val="single" w:sz="8" w:space="0" w:color="000000"/>
              <w:right w:val="nil"/>
            </w:tcBorders>
            <w:shd w:val="clear" w:color="auto" w:fill="auto"/>
            <w:vAlign w:val="center"/>
            <w:hideMark/>
          </w:tcPr>
          <w:p w14:paraId="78234334" w14:textId="77777777" w:rsidR="0077567C" w:rsidRPr="00670C3B" w:rsidRDefault="0077567C">
            <w:pPr>
              <w:rPr>
                <w:rFonts w:ascii="Avenir Book" w:eastAsia="Times New Roman" w:hAnsi="Avenir Book" w:cs="Calibri"/>
                <w:b/>
                <w:bCs/>
                <w:color w:val="000000"/>
                <w:sz w:val="14"/>
                <w:szCs w:val="14"/>
                <w:lang w:eastAsia="en-GB"/>
              </w:rPr>
            </w:pPr>
            <w:r w:rsidRPr="00670C3B">
              <w:rPr>
                <w:rFonts w:ascii="Avenir Book" w:eastAsia="Times New Roman" w:hAnsi="Avenir Book" w:cs="Calibri"/>
                <w:b/>
                <w:bCs/>
                <w:color w:val="000000"/>
                <w:sz w:val="14"/>
                <w:szCs w:val="14"/>
                <w:lang w:eastAsia="en-GB"/>
              </w:rPr>
              <w:t>Country/region</w:t>
            </w:r>
          </w:p>
        </w:tc>
        <w:tc>
          <w:tcPr>
            <w:tcW w:w="3260" w:type="dxa"/>
            <w:vMerge w:val="restart"/>
            <w:tcBorders>
              <w:top w:val="single" w:sz="8" w:space="0" w:color="auto"/>
              <w:left w:val="nil"/>
              <w:bottom w:val="single" w:sz="8" w:space="0" w:color="000000"/>
              <w:right w:val="nil"/>
            </w:tcBorders>
            <w:shd w:val="clear" w:color="auto" w:fill="auto"/>
            <w:vAlign w:val="center"/>
            <w:hideMark/>
          </w:tcPr>
          <w:p w14:paraId="7BD629CF" w14:textId="77777777" w:rsidR="0077567C" w:rsidRPr="00670C3B" w:rsidRDefault="0077567C">
            <w:pPr>
              <w:rPr>
                <w:rFonts w:ascii="Avenir Book" w:eastAsia="Times New Roman" w:hAnsi="Avenir Book" w:cs="Calibri"/>
                <w:b/>
                <w:bCs/>
                <w:color w:val="000000"/>
                <w:sz w:val="14"/>
                <w:szCs w:val="14"/>
                <w:lang w:eastAsia="en-GB"/>
              </w:rPr>
            </w:pPr>
            <w:r w:rsidRPr="00670C3B">
              <w:rPr>
                <w:rFonts w:ascii="Avenir Book" w:eastAsia="Times New Roman" w:hAnsi="Avenir Book" w:cs="Calibri"/>
                <w:b/>
                <w:bCs/>
                <w:color w:val="000000"/>
                <w:sz w:val="14"/>
                <w:szCs w:val="14"/>
                <w:lang w:eastAsia="en-GB"/>
              </w:rPr>
              <w:t>Investigators' Full Name</w:t>
            </w:r>
          </w:p>
        </w:tc>
        <w:tc>
          <w:tcPr>
            <w:tcW w:w="3978" w:type="dxa"/>
            <w:vMerge w:val="restart"/>
            <w:tcBorders>
              <w:top w:val="single" w:sz="8" w:space="0" w:color="auto"/>
              <w:left w:val="nil"/>
              <w:bottom w:val="single" w:sz="8" w:space="0" w:color="000000"/>
              <w:right w:val="nil"/>
            </w:tcBorders>
            <w:shd w:val="clear" w:color="auto" w:fill="auto"/>
            <w:vAlign w:val="center"/>
            <w:hideMark/>
          </w:tcPr>
          <w:p w14:paraId="620ED738" w14:textId="77777777" w:rsidR="0077567C" w:rsidRPr="00670C3B" w:rsidRDefault="0077567C">
            <w:pPr>
              <w:rPr>
                <w:rFonts w:ascii="Avenir Book" w:eastAsia="Times New Roman" w:hAnsi="Avenir Book" w:cs="Calibri"/>
                <w:b/>
                <w:bCs/>
                <w:color w:val="000000"/>
                <w:sz w:val="14"/>
                <w:szCs w:val="14"/>
                <w:lang w:eastAsia="en-GB"/>
              </w:rPr>
            </w:pPr>
            <w:r w:rsidRPr="00670C3B">
              <w:rPr>
                <w:rFonts w:ascii="Avenir Book" w:eastAsia="Times New Roman" w:hAnsi="Avenir Book" w:cs="Calibri"/>
                <w:b/>
                <w:bCs/>
                <w:color w:val="000000"/>
                <w:sz w:val="14"/>
                <w:szCs w:val="14"/>
                <w:lang w:eastAsia="en-GB"/>
              </w:rPr>
              <w:t>Institution</w:t>
            </w:r>
          </w:p>
        </w:tc>
      </w:tr>
      <w:tr w:rsidR="0077567C" w:rsidRPr="0078462B" w14:paraId="61C3C1F7" w14:textId="77777777" w:rsidTr="00F67780">
        <w:trPr>
          <w:trHeight w:val="340"/>
        </w:trPr>
        <w:tc>
          <w:tcPr>
            <w:tcW w:w="1560" w:type="dxa"/>
            <w:vMerge/>
            <w:tcBorders>
              <w:top w:val="single" w:sz="8" w:space="0" w:color="auto"/>
              <w:left w:val="nil"/>
              <w:bottom w:val="single" w:sz="8" w:space="0" w:color="000000"/>
              <w:right w:val="nil"/>
            </w:tcBorders>
            <w:vAlign w:val="center"/>
            <w:hideMark/>
          </w:tcPr>
          <w:p w14:paraId="760A9E9A" w14:textId="77777777" w:rsidR="0077567C" w:rsidRPr="00670C3B" w:rsidRDefault="0077567C">
            <w:pPr>
              <w:rPr>
                <w:rFonts w:ascii="Avenir Book" w:eastAsia="Times New Roman" w:hAnsi="Avenir Book" w:cs="Calibri"/>
                <w:b/>
                <w:bCs/>
                <w:color w:val="000000"/>
                <w:sz w:val="14"/>
                <w:szCs w:val="14"/>
                <w:lang w:eastAsia="en-GB"/>
              </w:rPr>
            </w:pPr>
          </w:p>
        </w:tc>
        <w:tc>
          <w:tcPr>
            <w:tcW w:w="3260" w:type="dxa"/>
            <w:vMerge/>
            <w:tcBorders>
              <w:top w:val="single" w:sz="8" w:space="0" w:color="auto"/>
              <w:left w:val="nil"/>
              <w:bottom w:val="single" w:sz="8" w:space="0" w:color="000000"/>
              <w:right w:val="nil"/>
            </w:tcBorders>
            <w:vAlign w:val="center"/>
            <w:hideMark/>
          </w:tcPr>
          <w:p w14:paraId="10737DBF" w14:textId="77777777" w:rsidR="0077567C" w:rsidRPr="00670C3B" w:rsidRDefault="0077567C">
            <w:pPr>
              <w:rPr>
                <w:rFonts w:ascii="Avenir Book" w:eastAsia="Times New Roman" w:hAnsi="Avenir Book" w:cs="Calibri"/>
                <w:b/>
                <w:bCs/>
                <w:color w:val="000000"/>
                <w:sz w:val="14"/>
                <w:szCs w:val="14"/>
                <w:lang w:eastAsia="en-GB"/>
              </w:rPr>
            </w:pPr>
          </w:p>
        </w:tc>
        <w:tc>
          <w:tcPr>
            <w:tcW w:w="3978" w:type="dxa"/>
            <w:vMerge/>
            <w:tcBorders>
              <w:top w:val="single" w:sz="8" w:space="0" w:color="auto"/>
              <w:left w:val="nil"/>
              <w:bottom w:val="single" w:sz="8" w:space="0" w:color="000000"/>
              <w:right w:val="nil"/>
            </w:tcBorders>
            <w:vAlign w:val="center"/>
            <w:hideMark/>
          </w:tcPr>
          <w:p w14:paraId="39ABCF58" w14:textId="77777777" w:rsidR="0077567C" w:rsidRPr="00670C3B" w:rsidRDefault="0077567C">
            <w:pPr>
              <w:rPr>
                <w:rFonts w:ascii="Avenir Book" w:eastAsia="Times New Roman" w:hAnsi="Avenir Book" w:cs="Calibri"/>
                <w:b/>
                <w:bCs/>
                <w:color w:val="000000"/>
                <w:sz w:val="14"/>
                <w:szCs w:val="14"/>
                <w:lang w:eastAsia="en-GB"/>
              </w:rPr>
            </w:pPr>
          </w:p>
        </w:tc>
        <w:tc>
          <w:tcPr>
            <w:tcW w:w="222" w:type="dxa"/>
            <w:tcBorders>
              <w:top w:val="nil"/>
              <w:left w:val="nil"/>
              <w:bottom w:val="nil"/>
              <w:right w:val="nil"/>
            </w:tcBorders>
            <w:shd w:val="clear" w:color="auto" w:fill="auto"/>
            <w:noWrap/>
            <w:vAlign w:val="bottom"/>
            <w:hideMark/>
          </w:tcPr>
          <w:p w14:paraId="0F3E3D56" w14:textId="77777777" w:rsidR="0077567C" w:rsidRPr="00670C3B" w:rsidRDefault="0077567C">
            <w:pPr>
              <w:rPr>
                <w:rFonts w:ascii="Avenir Book" w:eastAsia="Times New Roman" w:hAnsi="Avenir Book" w:cs="Calibri"/>
                <w:b/>
                <w:bCs/>
                <w:color w:val="000000"/>
                <w:sz w:val="14"/>
                <w:szCs w:val="14"/>
                <w:lang w:eastAsia="en-GB"/>
              </w:rPr>
            </w:pPr>
          </w:p>
        </w:tc>
      </w:tr>
      <w:tr w:rsidR="0077567C" w:rsidRPr="0078462B" w14:paraId="236B698B" w14:textId="77777777" w:rsidTr="00F67780">
        <w:trPr>
          <w:trHeight w:val="320"/>
        </w:trPr>
        <w:tc>
          <w:tcPr>
            <w:tcW w:w="1560" w:type="dxa"/>
            <w:tcBorders>
              <w:top w:val="nil"/>
              <w:left w:val="nil"/>
              <w:bottom w:val="nil"/>
              <w:right w:val="nil"/>
            </w:tcBorders>
            <w:shd w:val="clear" w:color="auto" w:fill="auto"/>
            <w:noWrap/>
            <w:vAlign w:val="bottom"/>
            <w:hideMark/>
          </w:tcPr>
          <w:p w14:paraId="2DF503A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Argentina</w:t>
            </w:r>
          </w:p>
        </w:tc>
        <w:tc>
          <w:tcPr>
            <w:tcW w:w="3260" w:type="dxa"/>
            <w:tcBorders>
              <w:top w:val="nil"/>
              <w:left w:val="nil"/>
              <w:bottom w:val="nil"/>
              <w:right w:val="nil"/>
            </w:tcBorders>
            <w:shd w:val="clear" w:color="auto" w:fill="auto"/>
            <w:noWrap/>
            <w:vAlign w:val="bottom"/>
            <w:hideMark/>
          </w:tcPr>
          <w:p w14:paraId="2B99551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Guillermo Navarro</w:t>
            </w:r>
          </w:p>
        </w:tc>
        <w:tc>
          <w:tcPr>
            <w:tcW w:w="3978" w:type="dxa"/>
            <w:tcBorders>
              <w:top w:val="nil"/>
              <w:left w:val="nil"/>
              <w:bottom w:val="nil"/>
              <w:right w:val="nil"/>
            </w:tcBorders>
            <w:shd w:val="clear" w:color="auto" w:fill="auto"/>
            <w:noWrap/>
            <w:vAlign w:val="bottom"/>
            <w:hideMark/>
          </w:tcPr>
          <w:p w14:paraId="3461204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de Emergencias Dr. Clemente Alvarez</w:t>
            </w:r>
          </w:p>
        </w:tc>
        <w:tc>
          <w:tcPr>
            <w:tcW w:w="222" w:type="dxa"/>
            <w:vAlign w:val="center"/>
            <w:hideMark/>
          </w:tcPr>
          <w:p w14:paraId="0D2018F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A2D037D" w14:textId="77777777" w:rsidTr="00F67780">
        <w:trPr>
          <w:trHeight w:val="320"/>
        </w:trPr>
        <w:tc>
          <w:tcPr>
            <w:tcW w:w="1560" w:type="dxa"/>
            <w:tcBorders>
              <w:top w:val="nil"/>
              <w:left w:val="nil"/>
              <w:bottom w:val="nil"/>
              <w:right w:val="nil"/>
            </w:tcBorders>
            <w:shd w:val="clear" w:color="auto" w:fill="auto"/>
            <w:noWrap/>
            <w:vAlign w:val="bottom"/>
            <w:hideMark/>
          </w:tcPr>
          <w:p w14:paraId="6ABCC5D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66FEF33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Michael Bennett</w:t>
            </w:r>
          </w:p>
        </w:tc>
        <w:tc>
          <w:tcPr>
            <w:tcW w:w="3978" w:type="dxa"/>
            <w:tcBorders>
              <w:top w:val="nil"/>
              <w:left w:val="nil"/>
              <w:bottom w:val="nil"/>
              <w:right w:val="nil"/>
            </w:tcBorders>
            <w:shd w:val="clear" w:color="auto" w:fill="auto"/>
            <w:noWrap/>
            <w:vAlign w:val="bottom"/>
            <w:hideMark/>
          </w:tcPr>
          <w:p w14:paraId="5DC4851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Prince of Wales Hospital</w:t>
            </w:r>
          </w:p>
        </w:tc>
        <w:tc>
          <w:tcPr>
            <w:tcW w:w="222" w:type="dxa"/>
            <w:vAlign w:val="center"/>
            <w:hideMark/>
          </w:tcPr>
          <w:p w14:paraId="573227C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CB939FC" w14:textId="77777777" w:rsidTr="00F67780">
        <w:trPr>
          <w:trHeight w:val="320"/>
        </w:trPr>
        <w:tc>
          <w:tcPr>
            <w:tcW w:w="1560" w:type="dxa"/>
            <w:tcBorders>
              <w:top w:val="nil"/>
              <w:left w:val="nil"/>
              <w:bottom w:val="nil"/>
              <w:right w:val="nil"/>
            </w:tcBorders>
            <w:shd w:val="clear" w:color="auto" w:fill="auto"/>
            <w:noWrap/>
            <w:vAlign w:val="bottom"/>
            <w:hideMark/>
          </w:tcPr>
          <w:p w14:paraId="6BEBB8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D106FD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David Tuxen</w:t>
            </w:r>
          </w:p>
        </w:tc>
        <w:tc>
          <w:tcPr>
            <w:tcW w:w="3978" w:type="dxa"/>
            <w:tcBorders>
              <w:top w:val="nil"/>
              <w:left w:val="nil"/>
              <w:bottom w:val="nil"/>
              <w:right w:val="nil"/>
            </w:tcBorders>
            <w:shd w:val="clear" w:color="auto" w:fill="auto"/>
            <w:noWrap/>
            <w:vAlign w:val="bottom"/>
            <w:hideMark/>
          </w:tcPr>
          <w:p w14:paraId="0A9F776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Albury Wodonga Health</w:t>
            </w:r>
          </w:p>
        </w:tc>
        <w:tc>
          <w:tcPr>
            <w:tcW w:w="222" w:type="dxa"/>
            <w:vAlign w:val="center"/>
            <w:hideMark/>
          </w:tcPr>
          <w:p w14:paraId="22B389C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53A4E57" w14:textId="77777777" w:rsidTr="00F67780">
        <w:trPr>
          <w:trHeight w:val="320"/>
        </w:trPr>
        <w:tc>
          <w:tcPr>
            <w:tcW w:w="1560" w:type="dxa"/>
            <w:tcBorders>
              <w:top w:val="nil"/>
              <w:left w:val="nil"/>
              <w:bottom w:val="nil"/>
              <w:right w:val="nil"/>
            </w:tcBorders>
            <w:shd w:val="clear" w:color="auto" w:fill="auto"/>
            <w:noWrap/>
            <w:vAlign w:val="bottom"/>
            <w:hideMark/>
          </w:tcPr>
          <w:p w14:paraId="48F2563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13E20B0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Jennifer Stevens</w:t>
            </w:r>
          </w:p>
        </w:tc>
        <w:tc>
          <w:tcPr>
            <w:tcW w:w="3978" w:type="dxa"/>
            <w:tcBorders>
              <w:top w:val="nil"/>
              <w:left w:val="nil"/>
              <w:bottom w:val="nil"/>
              <w:right w:val="nil"/>
            </w:tcBorders>
            <w:shd w:val="clear" w:color="auto" w:fill="auto"/>
            <w:noWrap/>
            <w:vAlign w:val="bottom"/>
            <w:hideMark/>
          </w:tcPr>
          <w:p w14:paraId="61CE6C0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 Vincents Sydney, Port Macquarie Hospital</w:t>
            </w:r>
          </w:p>
        </w:tc>
        <w:tc>
          <w:tcPr>
            <w:tcW w:w="222" w:type="dxa"/>
            <w:vAlign w:val="center"/>
            <w:hideMark/>
          </w:tcPr>
          <w:p w14:paraId="471329E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1A61343" w14:textId="77777777" w:rsidTr="00F67780">
        <w:trPr>
          <w:trHeight w:val="320"/>
        </w:trPr>
        <w:tc>
          <w:tcPr>
            <w:tcW w:w="1560" w:type="dxa"/>
            <w:tcBorders>
              <w:top w:val="nil"/>
              <w:left w:val="nil"/>
              <w:bottom w:val="nil"/>
              <w:right w:val="nil"/>
            </w:tcBorders>
            <w:shd w:val="clear" w:color="auto" w:fill="auto"/>
            <w:noWrap/>
            <w:vAlign w:val="bottom"/>
            <w:hideMark/>
          </w:tcPr>
          <w:p w14:paraId="68DC42E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64FECBC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Brian Burns</w:t>
            </w:r>
          </w:p>
        </w:tc>
        <w:tc>
          <w:tcPr>
            <w:tcW w:w="3978" w:type="dxa"/>
            <w:tcBorders>
              <w:top w:val="nil"/>
              <w:left w:val="nil"/>
              <w:bottom w:val="nil"/>
              <w:right w:val="nil"/>
            </w:tcBorders>
            <w:shd w:val="clear" w:color="auto" w:fill="auto"/>
            <w:noWrap/>
            <w:vAlign w:val="bottom"/>
            <w:hideMark/>
          </w:tcPr>
          <w:p w14:paraId="1DDCEF9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Northern Beaches Hospital</w:t>
            </w:r>
          </w:p>
        </w:tc>
        <w:tc>
          <w:tcPr>
            <w:tcW w:w="222" w:type="dxa"/>
            <w:vAlign w:val="center"/>
            <w:hideMark/>
          </w:tcPr>
          <w:p w14:paraId="3FE0E46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956B53E" w14:textId="77777777" w:rsidTr="00F67780">
        <w:trPr>
          <w:trHeight w:val="320"/>
        </w:trPr>
        <w:tc>
          <w:tcPr>
            <w:tcW w:w="1560" w:type="dxa"/>
            <w:tcBorders>
              <w:top w:val="nil"/>
              <w:left w:val="nil"/>
              <w:bottom w:val="nil"/>
              <w:right w:val="nil"/>
            </w:tcBorders>
            <w:shd w:val="clear" w:color="auto" w:fill="auto"/>
            <w:noWrap/>
            <w:vAlign w:val="bottom"/>
            <w:hideMark/>
          </w:tcPr>
          <w:p w14:paraId="4B3DC9C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1C71D7D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Matthew Miller</w:t>
            </w:r>
          </w:p>
        </w:tc>
        <w:tc>
          <w:tcPr>
            <w:tcW w:w="3978" w:type="dxa"/>
            <w:tcBorders>
              <w:top w:val="nil"/>
              <w:left w:val="nil"/>
              <w:bottom w:val="nil"/>
              <w:right w:val="nil"/>
            </w:tcBorders>
            <w:shd w:val="clear" w:color="auto" w:fill="auto"/>
            <w:noWrap/>
            <w:vAlign w:val="bottom"/>
            <w:hideMark/>
          </w:tcPr>
          <w:p w14:paraId="56722E1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NSW Ambulance</w:t>
            </w:r>
          </w:p>
        </w:tc>
        <w:tc>
          <w:tcPr>
            <w:tcW w:w="222" w:type="dxa"/>
            <w:vAlign w:val="center"/>
            <w:hideMark/>
          </w:tcPr>
          <w:p w14:paraId="755E2FA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E17AD1A" w14:textId="77777777" w:rsidTr="00F67780">
        <w:trPr>
          <w:trHeight w:val="320"/>
        </w:trPr>
        <w:tc>
          <w:tcPr>
            <w:tcW w:w="1560" w:type="dxa"/>
            <w:tcBorders>
              <w:top w:val="nil"/>
              <w:left w:val="nil"/>
              <w:bottom w:val="nil"/>
              <w:right w:val="nil"/>
            </w:tcBorders>
            <w:shd w:val="clear" w:color="auto" w:fill="auto"/>
            <w:noWrap/>
            <w:vAlign w:val="bottom"/>
            <w:hideMark/>
          </w:tcPr>
          <w:p w14:paraId="4E73DF5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E4CFCC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Cate McIntosh</w:t>
            </w:r>
          </w:p>
        </w:tc>
        <w:tc>
          <w:tcPr>
            <w:tcW w:w="3978" w:type="dxa"/>
            <w:tcBorders>
              <w:top w:val="nil"/>
              <w:left w:val="nil"/>
              <w:bottom w:val="nil"/>
              <w:right w:val="nil"/>
            </w:tcBorders>
            <w:shd w:val="clear" w:color="auto" w:fill="auto"/>
            <w:noWrap/>
            <w:vAlign w:val="bottom"/>
            <w:hideMark/>
          </w:tcPr>
          <w:p w14:paraId="7A8B34A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John Hunter Hospital, Calvary Mater Newcastle Hospital, Manning Hospital, Orange Health Service</w:t>
            </w:r>
          </w:p>
        </w:tc>
        <w:tc>
          <w:tcPr>
            <w:tcW w:w="222" w:type="dxa"/>
            <w:vAlign w:val="center"/>
            <w:hideMark/>
          </w:tcPr>
          <w:p w14:paraId="496F4E3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C3A0EF2" w14:textId="77777777" w:rsidTr="00F67780">
        <w:trPr>
          <w:trHeight w:val="320"/>
        </w:trPr>
        <w:tc>
          <w:tcPr>
            <w:tcW w:w="1560" w:type="dxa"/>
            <w:tcBorders>
              <w:top w:val="nil"/>
              <w:left w:val="nil"/>
              <w:bottom w:val="nil"/>
              <w:right w:val="nil"/>
            </w:tcBorders>
            <w:shd w:val="clear" w:color="auto" w:fill="auto"/>
            <w:noWrap/>
            <w:vAlign w:val="bottom"/>
            <w:hideMark/>
          </w:tcPr>
          <w:p w14:paraId="7D58AF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E54F1F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Cate McIntosh</w:t>
            </w:r>
          </w:p>
        </w:tc>
        <w:tc>
          <w:tcPr>
            <w:tcW w:w="3978" w:type="dxa"/>
            <w:tcBorders>
              <w:top w:val="nil"/>
              <w:left w:val="nil"/>
              <w:bottom w:val="nil"/>
              <w:right w:val="nil"/>
            </w:tcBorders>
            <w:shd w:val="clear" w:color="auto" w:fill="auto"/>
            <w:noWrap/>
            <w:vAlign w:val="bottom"/>
            <w:hideMark/>
          </w:tcPr>
          <w:p w14:paraId="2BD3A74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Calvary Mater Newcastle Hospital</w:t>
            </w:r>
          </w:p>
        </w:tc>
        <w:tc>
          <w:tcPr>
            <w:tcW w:w="222" w:type="dxa"/>
            <w:vAlign w:val="center"/>
            <w:hideMark/>
          </w:tcPr>
          <w:p w14:paraId="71C48BF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DF1C83F" w14:textId="77777777" w:rsidTr="00F67780">
        <w:trPr>
          <w:trHeight w:val="320"/>
        </w:trPr>
        <w:tc>
          <w:tcPr>
            <w:tcW w:w="1560" w:type="dxa"/>
            <w:tcBorders>
              <w:top w:val="nil"/>
              <w:left w:val="nil"/>
              <w:bottom w:val="nil"/>
              <w:right w:val="nil"/>
            </w:tcBorders>
            <w:shd w:val="clear" w:color="auto" w:fill="auto"/>
            <w:noWrap/>
            <w:vAlign w:val="bottom"/>
            <w:hideMark/>
          </w:tcPr>
          <w:p w14:paraId="7A5C24C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3BFB5EA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Stefan Dieleman</w:t>
            </w:r>
          </w:p>
        </w:tc>
        <w:tc>
          <w:tcPr>
            <w:tcW w:w="3978" w:type="dxa"/>
            <w:tcBorders>
              <w:top w:val="nil"/>
              <w:left w:val="nil"/>
              <w:bottom w:val="nil"/>
              <w:right w:val="nil"/>
            </w:tcBorders>
            <w:shd w:val="clear" w:color="auto" w:fill="auto"/>
            <w:noWrap/>
            <w:vAlign w:val="bottom"/>
            <w:hideMark/>
          </w:tcPr>
          <w:p w14:paraId="356AF26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Westmead Hospital, Liverpool Hospital, Sydney Childrens Hospital, Ryde Hospital, Nepean Hospital</w:t>
            </w:r>
          </w:p>
        </w:tc>
        <w:tc>
          <w:tcPr>
            <w:tcW w:w="222" w:type="dxa"/>
            <w:vAlign w:val="center"/>
            <w:hideMark/>
          </w:tcPr>
          <w:p w14:paraId="62E31D8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F973692" w14:textId="77777777" w:rsidTr="00F67780">
        <w:trPr>
          <w:trHeight w:val="320"/>
        </w:trPr>
        <w:tc>
          <w:tcPr>
            <w:tcW w:w="1560" w:type="dxa"/>
            <w:tcBorders>
              <w:top w:val="nil"/>
              <w:left w:val="nil"/>
              <w:bottom w:val="nil"/>
              <w:right w:val="nil"/>
            </w:tcBorders>
            <w:shd w:val="clear" w:color="auto" w:fill="auto"/>
            <w:noWrap/>
            <w:vAlign w:val="bottom"/>
            <w:hideMark/>
          </w:tcPr>
          <w:p w14:paraId="7F9BF5C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1D3175F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Tim McCulloch</w:t>
            </w:r>
          </w:p>
        </w:tc>
        <w:tc>
          <w:tcPr>
            <w:tcW w:w="3978" w:type="dxa"/>
            <w:tcBorders>
              <w:top w:val="nil"/>
              <w:left w:val="nil"/>
              <w:bottom w:val="nil"/>
              <w:right w:val="nil"/>
            </w:tcBorders>
            <w:shd w:val="clear" w:color="auto" w:fill="auto"/>
            <w:noWrap/>
            <w:vAlign w:val="bottom"/>
            <w:hideMark/>
          </w:tcPr>
          <w:p w14:paraId="0D86688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Royal Prince Alfred Hospital, concord,</w:t>
            </w:r>
          </w:p>
        </w:tc>
        <w:tc>
          <w:tcPr>
            <w:tcW w:w="222" w:type="dxa"/>
            <w:vAlign w:val="center"/>
            <w:hideMark/>
          </w:tcPr>
          <w:p w14:paraId="7864016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8C48D49" w14:textId="77777777" w:rsidTr="00F67780">
        <w:trPr>
          <w:trHeight w:val="320"/>
        </w:trPr>
        <w:tc>
          <w:tcPr>
            <w:tcW w:w="1560" w:type="dxa"/>
            <w:tcBorders>
              <w:top w:val="nil"/>
              <w:left w:val="nil"/>
              <w:bottom w:val="nil"/>
              <w:right w:val="nil"/>
            </w:tcBorders>
            <w:shd w:val="clear" w:color="auto" w:fill="auto"/>
            <w:noWrap/>
            <w:vAlign w:val="bottom"/>
            <w:hideMark/>
          </w:tcPr>
          <w:p w14:paraId="57154AA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66DD59F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Justin Skowno</w:t>
            </w:r>
          </w:p>
        </w:tc>
        <w:tc>
          <w:tcPr>
            <w:tcW w:w="3978" w:type="dxa"/>
            <w:tcBorders>
              <w:top w:val="nil"/>
              <w:left w:val="nil"/>
              <w:bottom w:val="nil"/>
              <w:right w:val="nil"/>
            </w:tcBorders>
            <w:shd w:val="clear" w:color="auto" w:fill="auto"/>
            <w:noWrap/>
            <w:vAlign w:val="bottom"/>
            <w:hideMark/>
          </w:tcPr>
          <w:p w14:paraId="54D1DB4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Westmead Childrens Hospital</w:t>
            </w:r>
          </w:p>
        </w:tc>
        <w:tc>
          <w:tcPr>
            <w:tcW w:w="222" w:type="dxa"/>
            <w:vAlign w:val="center"/>
            <w:hideMark/>
          </w:tcPr>
          <w:p w14:paraId="11D7397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4DFFA1A" w14:textId="77777777" w:rsidTr="00F67780">
        <w:trPr>
          <w:trHeight w:val="320"/>
        </w:trPr>
        <w:tc>
          <w:tcPr>
            <w:tcW w:w="1560" w:type="dxa"/>
            <w:tcBorders>
              <w:top w:val="nil"/>
              <w:left w:val="nil"/>
              <w:bottom w:val="nil"/>
              <w:right w:val="nil"/>
            </w:tcBorders>
            <w:shd w:val="clear" w:color="auto" w:fill="auto"/>
            <w:noWrap/>
            <w:vAlign w:val="bottom"/>
            <w:hideMark/>
          </w:tcPr>
          <w:p w14:paraId="776CD11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249DE8E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Alan Bullingham</w:t>
            </w:r>
          </w:p>
        </w:tc>
        <w:tc>
          <w:tcPr>
            <w:tcW w:w="3978" w:type="dxa"/>
            <w:tcBorders>
              <w:top w:val="nil"/>
              <w:left w:val="nil"/>
              <w:bottom w:val="nil"/>
              <w:right w:val="nil"/>
            </w:tcBorders>
            <w:shd w:val="clear" w:color="auto" w:fill="auto"/>
            <w:vAlign w:val="bottom"/>
            <w:hideMark/>
          </w:tcPr>
          <w:p w14:paraId="58FB8F8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Blacktown Hospital, Hawksbury Hospital, Fairfield Hospital</w:t>
            </w:r>
          </w:p>
        </w:tc>
        <w:tc>
          <w:tcPr>
            <w:tcW w:w="222" w:type="dxa"/>
            <w:vAlign w:val="center"/>
            <w:hideMark/>
          </w:tcPr>
          <w:p w14:paraId="45BED43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C3E5286" w14:textId="77777777" w:rsidTr="00F67780">
        <w:trPr>
          <w:trHeight w:val="320"/>
        </w:trPr>
        <w:tc>
          <w:tcPr>
            <w:tcW w:w="1560" w:type="dxa"/>
            <w:tcBorders>
              <w:top w:val="nil"/>
              <w:left w:val="nil"/>
              <w:bottom w:val="nil"/>
              <w:right w:val="nil"/>
            </w:tcBorders>
            <w:shd w:val="clear" w:color="auto" w:fill="auto"/>
            <w:noWrap/>
            <w:vAlign w:val="bottom"/>
            <w:hideMark/>
          </w:tcPr>
          <w:p w14:paraId="5F8A93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623C4B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Matthew Doane</w:t>
            </w:r>
          </w:p>
        </w:tc>
        <w:tc>
          <w:tcPr>
            <w:tcW w:w="3978" w:type="dxa"/>
            <w:tcBorders>
              <w:top w:val="nil"/>
              <w:left w:val="nil"/>
              <w:bottom w:val="nil"/>
              <w:right w:val="nil"/>
            </w:tcBorders>
            <w:shd w:val="clear" w:color="auto" w:fill="auto"/>
            <w:noWrap/>
            <w:vAlign w:val="bottom"/>
            <w:hideMark/>
          </w:tcPr>
          <w:p w14:paraId="3E3ADB7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Royal North Shore Hospital</w:t>
            </w:r>
          </w:p>
        </w:tc>
        <w:tc>
          <w:tcPr>
            <w:tcW w:w="222" w:type="dxa"/>
            <w:vAlign w:val="center"/>
            <w:hideMark/>
          </w:tcPr>
          <w:p w14:paraId="7301EF1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DF168FC" w14:textId="77777777" w:rsidTr="00F67780">
        <w:trPr>
          <w:trHeight w:val="320"/>
        </w:trPr>
        <w:tc>
          <w:tcPr>
            <w:tcW w:w="1560" w:type="dxa"/>
            <w:tcBorders>
              <w:top w:val="nil"/>
              <w:left w:val="nil"/>
              <w:bottom w:val="nil"/>
              <w:right w:val="nil"/>
            </w:tcBorders>
            <w:shd w:val="clear" w:color="auto" w:fill="auto"/>
            <w:noWrap/>
            <w:vAlign w:val="bottom"/>
            <w:hideMark/>
          </w:tcPr>
          <w:p w14:paraId="6DF09A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25A4C3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Andrea Binks</w:t>
            </w:r>
          </w:p>
        </w:tc>
        <w:tc>
          <w:tcPr>
            <w:tcW w:w="3978" w:type="dxa"/>
            <w:tcBorders>
              <w:top w:val="nil"/>
              <w:left w:val="nil"/>
              <w:bottom w:val="nil"/>
              <w:right w:val="nil"/>
            </w:tcBorders>
            <w:shd w:val="clear" w:color="auto" w:fill="auto"/>
            <w:noWrap/>
            <w:vAlign w:val="bottom"/>
            <w:hideMark/>
          </w:tcPr>
          <w:p w14:paraId="1D2B82A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Woolongong Hospital</w:t>
            </w:r>
          </w:p>
        </w:tc>
        <w:tc>
          <w:tcPr>
            <w:tcW w:w="222" w:type="dxa"/>
            <w:vAlign w:val="center"/>
            <w:hideMark/>
          </w:tcPr>
          <w:p w14:paraId="293EEC0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7EF0F66" w14:textId="77777777" w:rsidTr="00F67780">
        <w:trPr>
          <w:trHeight w:val="320"/>
        </w:trPr>
        <w:tc>
          <w:tcPr>
            <w:tcW w:w="1560" w:type="dxa"/>
            <w:tcBorders>
              <w:top w:val="nil"/>
              <w:left w:val="nil"/>
              <w:bottom w:val="nil"/>
              <w:right w:val="nil"/>
            </w:tcBorders>
            <w:shd w:val="clear" w:color="auto" w:fill="auto"/>
            <w:noWrap/>
            <w:vAlign w:val="bottom"/>
            <w:hideMark/>
          </w:tcPr>
          <w:p w14:paraId="61557E5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27DC8D9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Paul Myles</w:t>
            </w:r>
          </w:p>
        </w:tc>
        <w:tc>
          <w:tcPr>
            <w:tcW w:w="3978" w:type="dxa"/>
            <w:tcBorders>
              <w:top w:val="nil"/>
              <w:left w:val="nil"/>
              <w:bottom w:val="nil"/>
              <w:right w:val="nil"/>
            </w:tcBorders>
            <w:shd w:val="clear" w:color="auto" w:fill="auto"/>
            <w:noWrap/>
            <w:vAlign w:val="bottom"/>
            <w:hideMark/>
          </w:tcPr>
          <w:p w14:paraId="532FFC3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Alfred Health</w:t>
            </w:r>
          </w:p>
        </w:tc>
        <w:tc>
          <w:tcPr>
            <w:tcW w:w="222" w:type="dxa"/>
            <w:vAlign w:val="center"/>
            <w:hideMark/>
          </w:tcPr>
          <w:p w14:paraId="72EAE20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E6D9853" w14:textId="77777777" w:rsidTr="00F67780">
        <w:trPr>
          <w:trHeight w:val="320"/>
        </w:trPr>
        <w:tc>
          <w:tcPr>
            <w:tcW w:w="1560" w:type="dxa"/>
            <w:tcBorders>
              <w:top w:val="nil"/>
              <w:left w:val="nil"/>
              <w:bottom w:val="nil"/>
              <w:right w:val="nil"/>
            </w:tcBorders>
            <w:shd w:val="clear" w:color="auto" w:fill="auto"/>
            <w:noWrap/>
            <w:vAlign w:val="bottom"/>
            <w:hideMark/>
          </w:tcPr>
          <w:p w14:paraId="692E8D8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39F7525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Cameron Knott, Eric Knauf</w:t>
            </w:r>
          </w:p>
        </w:tc>
        <w:tc>
          <w:tcPr>
            <w:tcW w:w="3978" w:type="dxa"/>
            <w:tcBorders>
              <w:top w:val="nil"/>
              <w:left w:val="nil"/>
              <w:bottom w:val="nil"/>
              <w:right w:val="nil"/>
            </w:tcBorders>
            <w:shd w:val="clear" w:color="auto" w:fill="auto"/>
            <w:noWrap/>
            <w:vAlign w:val="bottom"/>
            <w:hideMark/>
          </w:tcPr>
          <w:p w14:paraId="601EFAE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Bendigo Health</w:t>
            </w:r>
          </w:p>
        </w:tc>
        <w:tc>
          <w:tcPr>
            <w:tcW w:w="222" w:type="dxa"/>
            <w:vAlign w:val="center"/>
            <w:hideMark/>
          </w:tcPr>
          <w:p w14:paraId="1F8CFA5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2E3A8A6" w14:textId="77777777" w:rsidTr="00F67780">
        <w:trPr>
          <w:trHeight w:val="320"/>
        </w:trPr>
        <w:tc>
          <w:tcPr>
            <w:tcW w:w="1560" w:type="dxa"/>
            <w:tcBorders>
              <w:top w:val="nil"/>
              <w:left w:val="nil"/>
              <w:bottom w:val="nil"/>
              <w:right w:val="nil"/>
            </w:tcBorders>
            <w:shd w:val="clear" w:color="auto" w:fill="auto"/>
            <w:noWrap/>
            <w:vAlign w:val="bottom"/>
            <w:hideMark/>
          </w:tcPr>
          <w:p w14:paraId="4D79A07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E0EAA7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David Scott, Maya Williams</w:t>
            </w:r>
          </w:p>
        </w:tc>
        <w:tc>
          <w:tcPr>
            <w:tcW w:w="3978" w:type="dxa"/>
            <w:tcBorders>
              <w:top w:val="nil"/>
              <w:left w:val="nil"/>
              <w:bottom w:val="nil"/>
              <w:right w:val="nil"/>
            </w:tcBorders>
            <w:shd w:val="clear" w:color="auto" w:fill="auto"/>
            <w:noWrap/>
            <w:vAlign w:val="bottom"/>
            <w:hideMark/>
          </w:tcPr>
          <w:p w14:paraId="23AE3C8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 Vincents</w:t>
            </w:r>
          </w:p>
        </w:tc>
        <w:tc>
          <w:tcPr>
            <w:tcW w:w="222" w:type="dxa"/>
            <w:vAlign w:val="center"/>
            <w:hideMark/>
          </w:tcPr>
          <w:p w14:paraId="6E558BD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D377EC9" w14:textId="77777777" w:rsidTr="00F67780">
        <w:trPr>
          <w:trHeight w:val="320"/>
        </w:trPr>
        <w:tc>
          <w:tcPr>
            <w:tcW w:w="1560" w:type="dxa"/>
            <w:tcBorders>
              <w:top w:val="nil"/>
              <w:left w:val="nil"/>
              <w:bottom w:val="nil"/>
              <w:right w:val="nil"/>
            </w:tcBorders>
            <w:shd w:val="clear" w:color="auto" w:fill="auto"/>
            <w:noWrap/>
            <w:vAlign w:val="bottom"/>
            <w:hideMark/>
          </w:tcPr>
          <w:p w14:paraId="52C9E2D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260F1EB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Mal Tyers</w:t>
            </w:r>
          </w:p>
        </w:tc>
        <w:tc>
          <w:tcPr>
            <w:tcW w:w="3978" w:type="dxa"/>
            <w:tcBorders>
              <w:top w:val="nil"/>
              <w:left w:val="nil"/>
              <w:bottom w:val="nil"/>
              <w:right w:val="nil"/>
            </w:tcBorders>
            <w:shd w:val="clear" w:color="auto" w:fill="auto"/>
            <w:noWrap/>
            <w:vAlign w:val="bottom"/>
            <w:hideMark/>
          </w:tcPr>
          <w:p w14:paraId="2D1AA54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 Vincents private</w:t>
            </w:r>
          </w:p>
        </w:tc>
        <w:tc>
          <w:tcPr>
            <w:tcW w:w="222" w:type="dxa"/>
            <w:vAlign w:val="center"/>
            <w:hideMark/>
          </w:tcPr>
          <w:p w14:paraId="724286B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2847F98" w14:textId="77777777" w:rsidTr="00F67780">
        <w:trPr>
          <w:trHeight w:val="320"/>
        </w:trPr>
        <w:tc>
          <w:tcPr>
            <w:tcW w:w="1560" w:type="dxa"/>
            <w:tcBorders>
              <w:top w:val="nil"/>
              <w:left w:val="nil"/>
              <w:bottom w:val="nil"/>
              <w:right w:val="nil"/>
            </w:tcBorders>
            <w:shd w:val="clear" w:color="auto" w:fill="auto"/>
            <w:noWrap/>
            <w:vAlign w:val="bottom"/>
            <w:hideMark/>
          </w:tcPr>
          <w:p w14:paraId="5507D08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27D8312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David Brewster, Jenni Carden</w:t>
            </w:r>
          </w:p>
        </w:tc>
        <w:tc>
          <w:tcPr>
            <w:tcW w:w="3978" w:type="dxa"/>
            <w:tcBorders>
              <w:top w:val="nil"/>
              <w:left w:val="nil"/>
              <w:bottom w:val="nil"/>
              <w:right w:val="nil"/>
            </w:tcBorders>
            <w:shd w:val="clear" w:color="auto" w:fill="auto"/>
            <w:noWrap/>
            <w:vAlign w:val="bottom"/>
            <w:hideMark/>
          </w:tcPr>
          <w:p w14:paraId="2BE251A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Cabrini</w:t>
            </w:r>
          </w:p>
        </w:tc>
        <w:tc>
          <w:tcPr>
            <w:tcW w:w="222" w:type="dxa"/>
            <w:vAlign w:val="center"/>
            <w:hideMark/>
          </w:tcPr>
          <w:p w14:paraId="24642FA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7AD6BF7" w14:textId="77777777" w:rsidTr="00F67780">
        <w:trPr>
          <w:trHeight w:val="320"/>
        </w:trPr>
        <w:tc>
          <w:tcPr>
            <w:tcW w:w="1560" w:type="dxa"/>
            <w:tcBorders>
              <w:top w:val="nil"/>
              <w:left w:val="nil"/>
              <w:bottom w:val="nil"/>
              <w:right w:val="nil"/>
            </w:tcBorders>
            <w:shd w:val="clear" w:color="auto" w:fill="auto"/>
            <w:noWrap/>
            <w:vAlign w:val="bottom"/>
            <w:hideMark/>
          </w:tcPr>
          <w:p w14:paraId="201FBBF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7C7AD31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Niki Tan</w:t>
            </w:r>
          </w:p>
        </w:tc>
        <w:tc>
          <w:tcPr>
            <w:tcW w:w="3978" w:type="dxa"/>
            <w:tcBorders>
              <w:top w:val="nil"/>
              <w:left w:val="nil"/>
              <w:bottom w:val="nil"/>
              <w:right w:val="nil"/>
            </w:tcBorders>
            <w:shd w:val="clear" w:color="auto" w:fill="auto"/>
            <w:noWrap/>
            <w:vAlign w:val="bottom"/>
            <w:hideMark/>
          </w:tcPr>
          <w:p w14:paraId="0F00E3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Epworth Richmond</w:t>
            </w:r>
          </w:p>
        </w:tc>
        <w:tc>
          <w:tcPr>
            <w:tcW w:w="222" w:type="dxa"/>
            <w:vAlign w:val="center"/>
            <w:hideMark/>
          </w:tcPr>
          <w:p w14:paraId="3022F21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34974CF" w14:textId="77777777" w:rsidTr="00F67780">
        <w:trPr>
          <w:trHeight w:val="320"/>
        </w:trPr>
        <w:tc>
          <w:tcPr>
            <w:tcW w:w="1560" w:type="dxa"/>
            <w:tcBorders>
              <w:top w:val="nil"/>
              <w:left w:val="nil"/>
              <w:bottom w:val="nil"/>
              <w:right w:val="nil"/>
            </w:tcBorders>
            <w:shd w:val="clear" w:color="auto" w:fill="auto"/>
            <w:noWrap/>
            <w:vAlign w:val="bottom"/>
            <w:hideMark/>
          </w:tcPr>
          <w:p w14:paraId="6313AAE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048F9D3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Kate Leslie</w:t>
            </w:r>
          </w:p>
        </w:tc>
        <w:tc>
          <w:tcPr>
            <w:tcW w:w="3978" w:type="dxa"/>
            <w:tcBorders>
              <w:top w:val="nil"/>
              <w:left w:val="nil"/>
              <w:bottom w:val="nil"/>
              <w:right w:val="nil"/>
            </w:tcBorders>
            <w:shd w:val="clear" w:color="auto" w:fill="auto"/>
            <w:noWrap/>
            <w:vAlign w:val="bottom"/>
            <w:hideMark/>
          </w:tcPr>
          <w:p w14:paraId="148FC75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Royal Melbourne </w:t>
            </w:r>
          </w:p>
        </w:tc>
        <w:tc>
          <w:tcPr>
            <w:tcW w:w="222" w:type="dxa"/>
            <w:vAlign w:val="center"/>
            <w:hideMark/>
          </w:tcPr>
          <w:p w14:paraId="6ADE0A9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87E6F23" w14:textId="77777777" w:rsidTr="00F67780">
        <w:trPr>
          <w:trHeight w:val="320"/>
        </w:trPr>
        <w:tc>
          <w:tcPr>
            <w:tcW w:w="1560" w:type="dxa"/>
            <w:tcBorders>
              <w:top w:val="nil"/>
              <w:left w:val="nil"/>
              <w:bottom w:val="nil"/>
              <w:right w:val="nil"/>
            </w:tcBorders>
            <w:shd w:val="clear" w:color="auto" w:fill="auto"/>
            <w:noWrap/>
            <w:vAlign w:val="bottom"/>
            <w:hideMark/>
          </w:tcPr>
          <w:p w14:paraId="1413125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3AB2CDE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David Bramley</w:t>
            </w:r>
          </w:p>
        </w:tc>
        <w:tc>
          <w:tcPr>
            <w:tcW w:w="3978" w:type="dxa"/>
            <w:tcBorders>
              <w:top w:val="nil"/>
              <w:left w:val="nil"/>
              <w:bottom w:val="nil"/>
              <w:right w:val="nil"/>
            </w:tcBorders>
            <w:shd w:val="clear" w:color="auto" w:fill="auto"/>
            <w:noWrap/>
            <w:vAlign w:val="bottom"/>
            <w:hideMark/>
          </w:tcPr>
          <w:p w14:paraId="7892B36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Western Health - Footscray, Sunshine</w:t>
            </w:r>
          </w:p>
        </w:tc>
        <w:tc>
          <w:tcPr>
            <w:tcW w:w="222" w:type="dxa"/>
            <w:vAlign w:val="center"/>
            <w:hideMark/>
          </w:tcPr>
          <w:p w14:paraId="2EFA042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B49B18A" w14:textId="77777777" w:rsidTr="00F67780">
        <w:trPr>
          <w:trHeight w:val="320"/>
        </w:trPr>
        <w:tc>
          <w:tcPr>
            <w:tcW w:w="1560" w:type="dxa"/>
            <w:tcBorders>
              <w:top w:val="nil"/>
              <w:left w:val="nil"/>
              <w:bottom w:val="nil"/>
              <w:right w:val="nil"/>
            </w:tcBorders>
            <w:shd w:val="clear" w:color="auto" w:fill="auto"/>
            <w:noWrap/>
            <w:vAlign w:val="bottom"/>
            <w:hideMark/>
          </w:tcPr>
          <w:p w14:paraId="357A6E2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34E193B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Sue Chew</w:t>
            </w:r>
          </w:p>
        </w:tc>
        <w:tc>
          <w:tcPr>
            <w:tcW w:w="3978" w:type="dxa"/>
            <w:tcBorders>
              <w:top w:val="nil"/>
              <w:left w:val="nil"/>
              <w:bottom w:val="nil"/>
              <w:right w:val="nil"/>
            </w:tcBorders>
            <w:shd w:val="clear" w:color="auto" w:fill="auto"/>
            <w:noWrap/>
            <w:vAlign w:val="bottom"/>
            <w:hideMark/>
          </w:tcPr>
          <w:p w14:paraId="4CED4F8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Eastern Health - Box Hill Hospital</w:t>
            </w:r>
          </w:p>
        </w:tc>
        <w:tc>
          <w:tcPr>
            <w:tcW w:w="222" w:type="dxa"/>
            <w:vAlign w:val="center"/>
            <w:hideMark/>
          </w:tcPr>
          <w:p w14:paraId="47113C7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CB46DDA" w14:textId="77777777" w:rsidTr="00F67780">
        <w:trPr>
          <w:trHeight w:val="320"/>
        </w:trPr>
        <w:tc>
          <w:tcPr>
            <w:tcW w:w="1560" w:type="dxa"/>
            <w:tcBorders>
              <w:top w:val="nil"/>
              <w:left w:val="nil"/>
              <w:bottom w:val="nil"/>
              <w:right w:val="nil"/>
            </w:tcBorders>
            <w:shd w:val="clear" w:color="auto" w:fill="auto"/>
            <w:noWrap/>
            <w:vAlign w:val="bottom"/>
            <w:hideMark/>
          </w:tcPr>
          <w:p w14:paraId="552CF53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38C72E9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Hussien Ahmed</w:t>
            </w:r>
          </w:p>
        </w:tc>
        <w:tc>
          <w:tcPr>
            <w:tcW w:w="3978" w:type="dxa"/>
            <w:tcBorders>
              <w:top w:val="nil"/>
              <w:left w:val="nil"/>
              <w:bottom w:val="nil"/>
              <w:right w:val="nil"/>
            </w:tcBorders>
            <w:shd w:val="clear" w:color="auto" w:fill="auto"/>
            <w:noWrap/>
            <w:vAlign w:val="bottom"/>
            <w:hideMark/>
          </w:tcPr>
          <w:p w14:paraId="4C53563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Mercy Werribbee</w:t>
            </w:r>
          </w:p>
        </w:tc>
        <w:tc>
          <w:tcPr>
            <w:tcW w:w="222" w:type="dxa"/>
            <w:vAlign w:val="center"/>
            <w:hideMark/>
          </w:tcPr>
          <w:p w14:paraId="34200D8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9778FFD" w14:textId="77777777" w:rsidTr="00F67780">
        <w:trPr>
          <w:trHeight w:val="320"/>
        </w:trPr>
        <w:tc>
          <w:tcPr>
            <w:tcW w:w="1560" w:type="dxa"/>
            <w:tcBorders>
              <w:top w:val="nil"/>
              <w:left w:val="nil"/>
              <w:bottom w:val="nil"/>
              <w:right w:val="nil"/>
            </w:tcBorders>
            <w:shd w:val="clear" w:color="auto" w:fill="auto"/>
            <w:noWrap/>
            <w:vAlign w:val="bottom"/>
            <w:hideMark/>
          </w:tcPr>
          <w:p w14:paraId="40E734A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00DC29E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Andrew Marriot</w:t>
            </w:r>
          </w:p>
        </w:tc>
        <w:tc>
          <w:tcPr>
            <w:tcW w:w="3978" w:type="dxa"/>
            <w:tcBorders>
              <w:top w:val="nil"/>
              <w:left w:val="nil"/>
              <w:bottom w:val="nil"/>
              <w:right w:val="nil"/>
            </w:tcBorders>
            <w:shd w:val="clear" w:color="auto" w:fill="auto"/>
            <w:noWrap/>
            <w:vAlign w:val="bottom"/>
            <w:hideMark/>
          </w:tcPr>
          <w:p w14:paraId="193FB1E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Geelong</w:t>
            </w:r>
          </w:p>
        </w:tc>
        <w:tc>
          <w:tcPr>
            <w:tcW w:w="222" w:type="dxa"/>
            <w:vAlign w:val="center"/>
            <w:hideMark/>
          </w:tcPr>
          <w:p w14:paraId="3B99770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4DD188B" w14:textId="77777777" w:rsidTr="00F67780">
        <w:trPr>
          <w:trHeight w:val="320"/>
        </w:trPr>
        <w:tc>
          <w:tcPr>
            <w:tcW w:w="1560" w:type="dxa"/>
            <w:tcBorders>
              <w:top w:val="nil"/>
              <w:left w:val="nil"/>
              <w:bottom w:val="nil"/>
              <w:right w:val="nil"/>
            </w:tcBorders>
            <w:shd w:val="clear" w:color="auto" w:fill="auto"/>
            <w:noWrap/>
            <w:vAlign w:val="bottom"/>
            <w:hideMark/>
          </w:tcPr>
          <w:p w14:paraId="4ADB894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632DE3E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Lauchlan Miles</w:t>
            </w:r>
          </w:p>
        </w:tc>
        <w:tc>
          <w:tcPr>
            <w:tcW w:w="3978" w:type="dxa"/>
            <w:tcBorders>
              <w:top w:val="nil"/>
              <w:left w:val="nil"/>
              <w:bottom w:val="nil"/>
              <w:right w:val="nil"/>
            </w:tcBorders>
            <w:shd w:val="clear" w:color="auto" w:fill="auto"/>
            <w:noWrap/>
            <w:vAlign w:val="bottom"/>
            <w:hideMark/>
          </w:tcPr>
          <w:p w14:paraId="728DB5F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Austin Health</w:t>
            </w:r>
          </w:p>
        </w:tc>
        <w:tc>
          <w:tcPr>
            <w:tcW w:w="222" w:type="dxa"/>
            <w:vAlign w:val="center"/>
            <w:hideMark/>
          </w:tcPr>
          <w:p w14:paraId="418BA24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C64FED6" w14:textId="77777777" w:rsidTr="00F67780">
        <w:trPr>
          <w:trHeight w:val="320"/>
        </w:trPr>
        <w:tc>
          <w:tcPr>
            <w:tcW w:w="1560" w:type="dxa"/>
            <w:tcBorders>
              <w:top w:val="nil"/>
              <w:left w:val="nil"/>
              <w:bottom w:val="nil"/>
              <w:right w:val="nil"/>
            </w:tcBorders>
            <w:shd w:val="clear" w:color="auto" w:fill="auto"/>
            <w:noWrap/>
            <w:vAlign w:val="bottom"/>
            <w:hideMark/>
          </w:tcPr>
          <w:p w14:paraId="5103606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0996AD2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Natasha Pearson</w:t>
            </w:r>
          </w:p>
        </w:tc>
        <w:tc>
          <w:tcPr>
            <w:tcW w:w="3978" w:type="dxa"/>
            <w:tcBorders>
              <w:top w:val="nil"/>
              <w:left w:val="nil"/>
              <w:bottom w:val="nil"/>
              <w:right w:val="nil"/>
            </w:tcBorders>
            <w:shd w:val="clear" w:color="auto" w:fill="auto"/>
            <w:noWrap/>
            <w:vAlign w:val="bottom"/>
            <w:hideMark/>
          </w:tcPr>
          <w:p w14:paraId="747CB70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GV Health</w:t>
            </w:r>
          </w:p>
        </w:tc>
        <w:tc>
          <w:tcPr>
            <w:tcW w:w="222" w:type="dxa"/>
            <w:vAlign w:val="center"/>
            <w:hideMark/>
          </w:tcPr>
          <w:p w14:paraId="6F86AB4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BF23D42" w14:textId="77777777" w:rsidTr="00F67780">
        <w:trPr>
          <w:trHeight w:val="320"/>
        </w:trPr>
        <w:tc>
          <w:tcPr>
            <w:tcW w:w="1560" w:type="dxa"/>
            <w:tcBorders>
              <w:top w:val="nil"/>
              <w:left w:val="nil"/>
              <w:bottom w:val="nil"/>
              <w:right w:val="nil"/>
            </w:tcBorders>
            <w:shd w:val="clear" w:color="auto" w:fill="auto"/>
            <w:noWrap/>
            <w:vAlign w:val="bottom"/>
            <w:hideMark/>
          </w:tcPr>
          <w:p w14:paraId="699114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7DDDE43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Ashley Webb</w:t>
            </w:r>
          </w:p>
        </w:tc>
        <w:tc>
          <w:tcPr>
            <w:tcW w:w="3978" w:type="dxa"/>
            <w:tcBorders>
              <w:top w:val="nil"/>
              <w:left w:val="nil"/>
              <w:bottom w:val="nil"/>
              <w:right w:val="nil"/>
            </w:tcBorders>
            <w:shd w:val="clear" w:color="auto" w:fill="auto"/>
            <w:noWrap/>
            <w:vAlign w:val="bottom"/>
            <w:hideMark/>
          </w:tcPr>
          <w:p w14:paraId="448879A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Peninsula Health - Frankston Hospital</w:t>
            </w:r>
          </w:p>
        </w:tc>
        <w:tc>
          <w:tcPr>
            <w:tcW w:w="222" w:type="dxa"/>
            <w:vAlign w:val="center"/>
            <w:hideMark/>
          </w:tcPr>
          <w:p w14:paraId="42AEEE2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6B4A520" w14:textId="77777777" w:rsidTr="00F67780">
        <w:trPr>
          <w:trHeight w:val="320"/>
        </w:trPr>
        <w:tc>
          <w:tcPr>
            <w:tcW w:w="1560" w:type="dxa"/>
            <w:tcBorders>
              <w:top w:val="nil"/>
              <w:left w:val="nil"/>
              <w:bottom w:val="nil"/>
              <w:right w:val="nil"/>
            </w:tcBorders>
            <w:shd w:val="clear" w:color="auto" w:fill="auto"/>
            <w:noWrap/>
            <w:vAlign w:val="bottom"/>
            <w:hideMark/>
          </w:tcPr>
          <w:p w14:paraId="2724DB9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C0884F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Rick Bulach</w:t>
            </w:r>
          </w:p>
        </w:tc>
        <w:tc>
          <w:tcPr>
            <w:tcW w:w="3978" w:type="dxa"/>
            <w:tcBorders>
              <w:top w:val="nil"/>
              <w:left w:val="nil"/>
              <w:bottom w:val="nil"/>
              <w:right w:val="nil"/>
            </w:tcBorders>
            <w:shd w:val="clear" w:color="auto" w:fill="auto"/>
            <w:noWrap/>
            <w:vAlign w:val="bottom"/>
            <w:hideMark/>
          </w:tcPr>
          <w:p w14:paraId="7DE3085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Dandenong Hospital, Maroondah Hospital</w:t>
            </w:r>
          </w:p>
        </w:tc>
        <w:tc>
          <w:tcPr>
            <w:tcW w:w="222" w:type="dxa"/>
            <w:vAlign w:val="center"/>
            <w:hideMark/>
          </w:tcPr>
          <w:p w14:paraId="09C5074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2ECD73A" w14:textId="77777777" w:rsidTr="00F67780">
        <w:trPr>
          <w:trHeight w:val="320"/>
        </w:trPr>
        <w:tc>
          <w:tcPr>
            <w:tcW w:w="1560" w:type="dxa"/>
            <w:tcBorders>
              <w:top w:val="nil"/>
              <w:left w:val="nil"/>
              <w:bottom w:val="nil"/>
              <w:right w:val="nil"/>
            </w:tcBorders>
            <w:shd w:val="clear" w:color="auto" w:fill="auto"/>
            <w:noWrap/>
            <w:vAlign w:val="bottom"/>
            <w:hideMark/>
          </w:tcPr>
          <w:p w14:paraId="3B2FAC4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2EF09F4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Matthew Acheson</w:t>
            </w:r>
          </w:p>
        </w:tc>
        <w:tc>
          <w:tcPr>
            <w:tcW w:w="3978" w:type="dxa"/>
            <w:tcBorders>
              <w:top w:val="nil"/>
              <w:left w:val="nil"/>
              <w:bottom w:val="nil"/>
              <w:right w:val="nil"/>
            </w:tcBorders>
            <w:shd w:val="clear" w:color="auto" w:fill="auto"/>
            <w:noWrap/>
            <w:vAlign w:val="bottom"/>
            <w:hideMark/>
          </w:tcPr>
          <w:p w14:paraId="601AE97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Royal Victorian Eye and Ear, Royal Womens Hospital</w:t>
            </w:r>
          </w:p>
        </w:tc>
        <w:tc>
          <w:tcPr>
            <w:tcW w:w="222" w:type="dxa"/>
            <w:vAlign w:val="center"/>
            <w:hideMark/>
          </w:tcPr>
          <w:p w14:paraId="037C4EE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7E7E320" w14:textId="77777777" w:rsidTr="00F67780">
        <w:trPr>
          <w:trHeight w:val="320"/>
        </w:trPr>
        <w:tc>
          <w:tcPr>
            <w:tcW w:w="1560" w:type="dxa"/>
            <w:tcBorders>
              <w:top w:val="nil"/>
              <w:left w:val="nil"/>
              <w:bottom w:val="nil"/>
              <w:right w:val="nil"/>
            </w:tcBorders>
            <w:shd w:val="clear" w:color="auto" w:fill="auto"/>
            <w:noWrap/>
            <w:vAlign w:val="bottom"/>
            <w:hideMark/>
          </w:tcPr>
          <w:p w14:paraId="6309B2F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0622D6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Darren Lowen</w:t>
            </w:r>
          </w:p>
        </w:tc>
        <w:tc>
          <w:tcPr>
            <w:tcW w:w="3978" w:type="dxa"/>
            <w:tcBorders>
              <w:top w:val="nil"/>
              <w:left w:val="nil"/>
              <w:bottom w:val="nil"/>
              <w:right w:val="nil"/>
            </w:tcBorders>
            <w:shd w:val="clear" w:color="auto" w:fill="auto"/>
            <w:noWrap/>
            <w:vAlign w:val="bottom"/>
            <w:hideMark/>
          </w:tcPr>
          <w:p w14:paraId="0197CEC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Northern Hospital</w:t>
            </w:r>
          </w:p>
        </w:tc>
        <w:tc>
          <w:tcPr>
            <w:tcW w:w="222" w:type="dxa"/>
            <w:vAlign w:val="center"/>
            <w:hideMark/>
          </w:tcPr>
          <w:p w14:paraId="37E5046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A9F61A0" w14:textId="77777777" w:rsidTr="00F67780">
        <w:trPr>
          <w:trHeight w:val="320"/>
        </w:trPr>
        <w:tc>
          <w:tcPr>
            <w:tcW w:w="1560" w:type="dxa"/>
            <w:tcBorders>
              <w:top w:val="nil"/>
              <w:left w:val="nil"/>
              <w:bottom w:val="nil"/>
              <w:right w:val="nil"/>
            </w:tcBorders>
            <w:shd w:val="clear" w:color="auto" w:fill="auto"/>
            <w:noWrap/>
            <w:vAlign w:val="bottom"/>
            <w:hideMark/>
          </w:tcPr>
          <w:p w14:paraId="46012EE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3670F31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Charles Herdy</w:t>
            </w:r>
          </w:p>
        </w:tc>
        <w:tc>
          <w:tcPr>
            <w:tcW w:w="3978" w:type="dxa"/>
            <w:tcBorders>
              <w:top w:val="nil"/>
              <w:left w:val="nil"/>
              <w:bottom w:val="nil"/>
              <w:right w:val="nil"/>
            </w:tcBorders>
            <w:shd w:val="clear" w:color="auto" w:fill="auto"/>
            <w:noWrap/>
            <w:vAlign w:val="bottom"/>
            <w:hideMark/>
          </w:tcPr>
          <w:p w14:paraId="262A826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Caboolture Hospital, Prince Charles Hospital</w:t>
            </w:r>
          </w:p>
        </w:tc>
        <w:tc>
          <w:tcPr>
            <w:tcW w:w="222" w:type="dxa"/>
            <w:vAlign w:val="center"/>
            <w:hideMark/>
          </w:tcPr>
          <w:p w14:paraId="47D9D3C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C235FBC" w14:textId="77777777" w:rsidTr="00F67780">
        <w:trPr>
          <w:trHeight w:val="320"/>
        </w:trPr>
        <w:tc>
          <w:tcPr>
            <w:tcW w:w="1560" w:type="dxa"/>
            <w:tcBorders>
              <w:top w:val="nil"/>
              <w:left w:val="nil"/>
              <w:bottom w:val="nil"/>
              <w:right w:val="nil"/>
            </w:tcBorders>
            <w:shd w:val="clear" w:color="auto" w:fill="auto"/>
            <w:noWrap/>
            <w:vAlign w:val="bottom"/>
            <w:hideMark/>
          </w:tcPr>
          <w:p w14:paraId="1F70FE2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4CD325D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Peter Malcomson</w:t>
            </w:r>
          </w:p>
        </w:tc>
        <w:tc>
          <w:tcPr>
            <w:tcW w:w="3978" w:type="dxa"/>
            <w:tcBorders>
              <w:top w:val="nil"/>
              <w:left w:val="nil"/>
              <w:bottom w:val="nil"/>
              <w:right w:val="nil"/>
            </w:tcBorders>
            <w:shd w:val="clear" w:color="auto" w:fill="auto"/>
            <w:noWrap/>
            <w:vAlign w:val="bottom"/>
            <w:hideMark/>
          </w:tcPr>
          <w:p w14:paraId="5B60674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Queen Elizabeth II Jubilee Hospital</w:t>
            </w:r>
          </w:p>
        </w:tc>
        <w:tc>
          <w:tcPr>
            <w:tcW w:w="222" w:type="dxa"/>
            <w:vAlign w:val="center"/>
            <w:hideMark/>
          </w:tcPr>
          <w:p w14:paraId="1C65E58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4C1C9F3" w14:textId="77777777" w:rsidTr="00F67780">
        <w:trPr>
          <w:trHeight w:val="320"/>
        </w:trPr>
        <w:tc>
          <w:tcPr>
            <w:tcW w:w="1560" w:type="dxa"/>
            <w:tcBorders>
              <w:top w:val="nil"/>
              <w:left w:val="nil"/>
              <w:bottom w:val="nil"/>
              <w:right w:val="nil"/>
            </w:tcBorders>
            <w:shd w:val="clear" w:color="auto" w:fill="auto"/>
            <w:noWrap/>
            <w:vAlign w:val="bottom"/>
            <w:hideMark/>
          </w:tcPr>
          <w:p w14:paraId="441C74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12A0F99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Allison Kearney</w:t>
            </w:r>
          </w:p>
        </w:tc>
        <w:tc>
          <w:tcPr>
            <w:tcW w:w="3978" w:type="dxa"/>
            <w:tcBorders>
              <w:top w:val="nil"/>
              <w:left w:val="nil"/>
              <w:bottom w:val="nil"/>
              <w:right w:val="nil"/>
            </w:tcBorders>
            <w:shd w:val="clear" w:color="auto" w:fill="auto"/>
            <w:noWrap/>
            <w:vAlign w:val="bottom"/>
            <w:hideMark/>
          </w:tcPr>
          <w:p w14:paraId="44943EF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Princess Alexandra Hospital</w:t>
            </w:r>
          </w:p>
        </w:tc>
        <w:tc>
          <w:tcPr>
            <w:tcW w:w="222" w:type="dxa"/>
            <w:vAlign w:val="center"/>
            <w:hideMark/>
          </w:tcPr>
          <w:p w14:paraId="0640888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96C0E0F" w14:textId="77777777" w:rsidTr="00F67780">
        <w:trPr>
          <w:trHeight w:val="320"/>
        </w:trPr>
        <w:tc>
          <w:tcPr>
            <w:tcW w:w="1560" w:type="dxa"/>
            <w:tcBorders>
              <w:top w:val="nil"/>
              <w:left w:val="nil"/>
              <w:bottom w:val="nil"/>
              <w:right w:val="nil"/>
            </w:tcBorders>
            <w:shd w:val="clear" w:color="auto" w:fill="auto"/>
            <w:noWrap/>
            <w:vAlign w:val="bottom"/>
            <w:hideMark/>
          </w:tcPr>
          <w:p w14:paraId="496D709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0685B19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Britta Regli-VonUngern</w:t>
            </w:r>
          </w:p>
        </w:tc>
        <w:tc>
          <w:tcPr>
            <w:tcW w:w="3978" w:type="dxa"/>
            <w:tcBorders>
              <w:top w:val="nil"/>
              <w:left w:val="nil"/>
              <w:bottom w:val="nil"/>
              <w:right w:val="nil"/>
            </w:tcBorders>
            <w:shd w:val="clear" w:color="auto" w:fill="auto"/>
            <w:noWrap/>
            <w:vAlign w:val="bottom"/>
            <w:hideMark/>
          </w:tcPr>
          <w:p w14:paraId="51F9D78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Perth Children’s Hospital</w:t>
            </w:r>
          </w:p>
        </w:tc>
        <w:tc>
          <w:tcPr>
            <w:tcW w:w="222" w:type="dxa"/>
            <w:vAlign w:val="center"/>
            <w:hideMark/>
          </w:tcPr>
          <w:p w14:paraId="78CF07D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8A01E7E" w14:textId="77777777" w:rsidTr="00F67780">
        <w:trPr>
          <w:trHeight w:val="320"/>
        </w:trPr>
        <w:tc>
          <w:tcPr>
            <w:tcW w:w="1560" w:type="dxa"/>
            <w:tcBorders>
              <w:top w:val="nil"/>
              <w:left w:val="nil"/>
              <w:bottom w:val="nil"/>
              <w:right w:val="nil"/>
            </w:tcBorders>
            <w:shd w:val="clear" w:color="auto" w:fill="auto"/>
            <w:noWrap/>
            <w:vAlign w:val="bottom"/>
            <w:hideMark/>
          </w:tcPr>
          <w:p w14:paraId="0164183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7801A36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Tomas Corcoran</w:t>
            </w:r>
          </w:p>
        </w:tc>
        <w:tc>
          <w:tcPr>
            <w:tcW w:w="3978" w:type="dxa"/>
            <w:tcBorders>
              <w:top w:val="nil"/>
              <w:left w:val="nil"/>
              <w:bottom w:val="nil"/>
              <w:right w:val="nil"/>
            </w:tcBorders>
            <w:shd w:val="clear" w:color="auto" w:fill="auto"/>
            <w:noWrap/>
            <w:vAlign w:val="bottom"/>
            <w:hideMark/>
          </w:tcPr>
          <w:p w14:paraId="71E5E9A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 John Of God</w:t>
            </w:r>
          </w:p>
        </w:tc>
        <w:tc>
          <w:tcPr>
            <w:tcW w:w="222" w:type="dxa"/>
            <w:vAlign w:val="center"/>
            <w:hideMark/>
          </w:tcPr>
          <w:p w14:paraId="1C41853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B4FF43A" w14:textId="77777777" w:rsidTr="00F67780">
        <w:trPr>
          <w:trHeight w:val="320"/>
        </w:trPr>
        <w:tc>
          <w:tcPr>
            <w:tcW w:w="1560" w:type="dxa"/>
            <w:tcBorders>
              <w:top w:val="nil"/>
              <w:left w:val="nil"/>
              <w:bottom w:val="nil"/>
              <w:right w:val="nil"/>
            </w:tcBorders>
            <w:shd w:val="clear" w:color="auto" w:fill="auto"/>
            <w:noWrap/>
            <w:vAlign w:val="bottom"/>
            <w:hideMark/>
          </w:tcPr>
          <w:p w14:paraId="51BE924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16FD903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Sam Hillyard</w:t>
            </w:r>
          </w:p>
        </w:tc>
        <w:tc>
          <w:tcPr>
            <w:tcW w:w="3978" w:type="dxa"/>
            <w:tcBorders>
              <w:top w:val="nil"/>
              <w:left w:val="nil"/>
              <w:bottom w:val="nil"/>
              <w:right w:val="nil"/>
            </w:tcBorders>
            <w:shd w:val="clear" w:color="auto" w:fill="auto"/>
            <w:noWrap/>
            <w:vAlign w:val="bottom"/>
            <w:hideMark/>
          </w:tcPr>
          <w:p w14:paraId="18928E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Rockingham Hospital</w:t>
            </w:r>
          </w:p>
        </w:tc>
        <w:tc>
          <w:tcPr>
            <w:tcW w:w="222" w:type="dxa"/>
            <w:vAlign w:val="center"/>
            <w:hideMark/>
          </w:tcPr>
          <w:p w14:paraId="4973D21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0F10915" w14:textId="77777777" w:rsidTr="00F67780">
        <w:trPr>
          <w:trHeight w:val="320"/>
        </w:trPr>
        <w:tc>
          <w:tcPr>
            <w:tcW w:w="1560" w:type="dxa"/>
            <w:tcBorders>
              <w:top w:val="nil"/>
              <w:left w:val="nil"/>
              <w:bottom w:val="nil"/>
              <w:right w:val="nil"/>
            </w:tcBorders>
            <w:shd w:val="clear" w:color="auto" w:fill="auto"/>
            <w:noWrap/>
            <w:vAlign w:val="bottom"/>
            <w:hideMark/>
          </w:tcPr>
          <w:p w14:paraId="45594B8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lastRenderedPageBreak/>
              <w:t>Australia</w:t>
            </w:r>
          </w:p>
        </w:tc>
        <w:tc>
          <w:tcPr>
            <w:tcW w:w="3260" w:type="dxa"/>
            <w:tcBorders>
              <w:top w:val="nil"/>
              <w:left w:val="nil"/>
              <w:bottom w:val="nil"/>
              <w:right w:val="nil"/>
            </w:tcBorders>
            <w:shd w:val="clear" w:color="auto" w:fill="auto"/>
            <w:noWrap/>
            <w:vAlign w:val="bottom"/>
            <w:hideMark/>
          </w:tcPr>
          <w:p w14:paraId="0DB380F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Tomas Corcoran</w:t>
            </w:r>
          </w:p>
        </w:tc>
        <w:tc>
          <w:tcPr>
            <w:tcW w:w="3978" w:type="dxa"/>
            <w:tcBorders>
              <w:top w:val="nil"/>
              <w:left w:val="nil"/>
              <w:bottom w:val="nil"/>
              <w:right w:val="nil"/>
            </w:tcBorders>
            <w:shd w:val="clear" w:color="auto" w:fill="auto"/>
            <w:noWrap/>
            <w:vAlign w:val="bottom"/>
            <w:hideMark/>
          </w:tcPr>
          <w:p w14:paraId="3A6848E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Royal Perth Hospital</w:t>
            </w:r>
          </w:p>
        </w:tc>
        <w:tc>
          <w:tcPr>
            <w:tcW w:w="222" w:type="dxa"/>
            <w:vAlign w:val="center"/>
            <w:hideMark/>
          </w:tcPr>
          <w:p w14:paraId="4DC2457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C9F97DA" w14:textId="77777777" w:rsidTr="00F67780">
        <w:trPr>
          <w:trHeight w:val="320"/>
        </w:trPr>
        <w:tc>
          <w:tcPr>
            <w:tcW w:w="1560" w:type="dxa"/>
            <w:tcBorders>
              <w:top w:val="nil"/>
              <w:left w:val="nil"/>
              <w:bottom w:val="nil"/>
              <w:right w:val="nil"/>
            </w:tcBorders>
            <w:shd w:val="clear" w:color="auto" w:fill="auto"/>
            <w:noWrap/>
            <w:vAlign w:val="bottom"/>
            <w:hideMark/>
          </w:tcPr>
          <w:p w14:paraId="29F62C5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Australia</w:t>
            </w:r>
          </w:p>
        </w:tc>
        <w:tc>
          <w:tcPr>
            <w:tcW w:w="3260" w:type="dxa"/>
            <w:tcBorders>
              <w:top w:val="nil"/>
              <w:left w:val="nil"/>
              <w:bottom w:val="nil"/>
              <w:right w:val="nil"/>
            </w:tcBorders>
            <w:shd w:val="clear" w:color="auto" w:fill="auto"/>
            <w:noWrap/>
            <w:vAlign w:val="bottom"/>
            <w:hideMark/>
          </w:tcPr>
          <w:p w14:paraId="640FEAE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Adam Badenoch, Stewart Anderson</w:t>
            </w:r>
          </w:p>
        </w:tc>
        <w:tc>
          <w:tcPr>
            <w:tcW w:w="3978" w:type="dxa"/>
            <w:tcBorders>
              <w:top w:val="nil"/>
              <w:left w:val="nil"/>
              <w:bottom w:val="nil"/>
              <w:right w:val="nil"/>
            </w:tcBorders>
            <w:shd w:val="clear" w:color="auto" w:fill="auto"/>
            <w:noWrap/>
            <w:vAlign w:val="bottom"/>
            <w:hideMark/>
          </w:tcPr>
          <w:p w14:paraId="51B3B64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Flinders medical centre, Womens and childrens hospital, Port Macquarie Base Hospital, North West Regional Hospital, Canberra Hospital</w:t>
            </w:r>
          </w:p>
        </w:tc>
        <w:tc>
          <w:tcPr>
            <w:tcW w:w="222" w:type="dxa"/>
            <w:vAlign w:val="center"/>
            <w:hideMark/>
          </w:tcPr>
          <w:p w14:paraId="766570A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50E75C5" w14:textId="77777777" w:rsidTr="00F67780">
        <w:trPr>
          <w:trHeight w:val="320"/>
        </w:trPr>
        <w:tc>
          <w:tcPr>
            <w:tcW w:w="1560" w:type="dxa"/>
            <w:tcBorders>
              <w:top w:val="nil"/>
              <w:left w:val="nil"/>
              <w:bottom w:val="nil"/>
              <w:right w:val="nil"/>
            </w:tcBorders>
            <w:shd w:val="clear" w:color="auto" w:fill="auto"/>
            <w:noWrap/>
            <w:vAlign w:val="bottom"/>
            <w:hideMark/>
          </w:tcPr>
          <w:p w14:paraId="0191504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Brazil</w:t>
            </w:r>
          </w:p>
        </w:tc>
        <w:tc>
          <w:tcPr>
            <w:tcW w:w="3260" w:type="dxa"/>
            <w:tcBorders>
              <w:top w:val="nil"/>
              <w:left w:val="nil"/>
              <w:bottom w:val="nil"/>
              <w:right w:val="nil"/>
            </w:tcBorders>
            <w:shd w:val="clear" w:color="auto" w:fill="auto"/>
            <w:noWrap/>
            <w:vAlign w:val="bottom"/>
            <w:hideMark/>
          </w:tcPr>
          <w:p w14:paraId="3EC2661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Marcio Pinho</w:t>
            </w:r>
          </w:p>
        </w:tc>
        <w:tc>
          <w:tcPr>
            <w:tcW w:w="3978" w:type="dxa"/>
            <w:tcBorders>
              <w:top w:val="nil"/>
              <w:left w:val="nil"/>
              <w:bottom w:val="nil"/>
              <w:right w:val="nil"/>
            </w:tcBorders>
            <w:shd w:val="clear" w:color="auto" w:fill="auto"/>
            <w:noWrap/>
            <w:vAlign w:val="bottom"/>
            <w:hideMark/>
          </w:tcPr>
          <w:p w14:paraId="42D3BBE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Militar Central RdJ</w:t>
            </w:r>
          </w:p>
        </w:tc>
        <w:tc>
          <w:tcPr>
            <w:tcW w:w="222" w:type="dxa"/>
            <w:vAlign w:val="center"/>
            <w:hideMark/>
          </w:tcPr>
          <w:p w14:paraId="4FDC64A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05BC3DF" w14:textId="77777777" w:rsidTr="00F67780">
        <w:trPr>
          <w:trHeight w:val="320"/>
        </w:trPr>
        <w:tc>
          <w:tcPr>
            <w:tcW w:w="1560" w:type="dxa"/>
            <w:tcBorders>
              <w:top w:val="nil"/>
              <w:left w:val="nil"/>
              <w:bottom w:val="nil"/>
              <w:right w:val="nil"/>
            </w:tcBorders>
            <w:shd w:val="clear" w:color="auto" w:fill="auto"/>
            <w:noWrap/>
            <w:vAlign w:val="bottom"/>
            <w:hideMark/>
          </w:tcPr>
          <w:p w14:paraId="26C8E04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035007B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Gregory L Bryson</w:t>
            </w:r>
          </w:p>
        </w:tc>
        <w:tc>
          <w:tcPr>
            <w:tcW w:w="3978" w:type="dxa"/>
            <w:tcBorders>
              <w:top w:val="nil"/>
              <w:left w:val="nil"/>
              <w:bottom w:val="nil"/>
              <w:right w:val="nil"/>
            </w:tcBorders>
            <w:shd w:val="clear" w:color="auto" w:fill="auto"/>
            <w:noWrap/>
            <w:vAlign w:val="bottom"/>
            <w:hideMark/>
          </w:tcPr>
          <w:p w14:paraId="3044B2C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Ottawa</w:t>
            </w:r>
          </w:p>
        </w:tc>
        <w:tc>
          <w:tcPr>
            <w:tcW w:w="222" w:type="dxa"/>
            <w:vAlign w:val="center"/>
            <w:hideMark/>
          </w:tcPr>
          <w:p w14:paraId="568A3D3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8D44ACA" w14:textId="77777777" w:rsidTr="00F67780">
        <w:trPr>
          <w:trHeight w:val="320"/>
        </w:trPr>
        <w:tc>
          <w:tcPr>
            <w:tcW w:w="1560" w:type="dxa"/>
            <w:tcBorders>
              <w:top w:val="nil"/>
              <w:left w:val="nil"/>
              <w:bottom w:val="nil"/>
              <w:right w:val="nil"/>
            </w:tcBorders>
            <w:shd w:val="clear" w:color="auto" w:fill="auto"/>
            <w:noWrap/>
            <w:vAlign w:val="bottom"/>
            <w:hideMark/>
          </w:tcPr>
          <w:p w14:paraId="2B7607C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6A14EE8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Matteo Parotto</w:t>
            </w:r>
          </w:p>
        </w:tc>
        <w:tc>
          <w:tcPr>
            <w:tcW w:w="3978" w:type="dxa"/>
            <w:tcBorders>
              <w:top w:val="nil"/>
              <w:left w:val="nil"/>
              <w:bottom w:val="nil"/>
              <w:right w:val="nil"/>
            </w:tcBorders>
            <w:shd w:val="clear" w:color="auto" w:fill="auto"/>
            <w:noWrap/>
            <w:vAlign w:val="bottom"/>
            <w:hideMark/>
          </w:tcPr>
          <w:p w14:paraId="400F825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Toronto</w:t>
            </w:r>
          </w:p>
        </w:tc>
        <w:tc>
          <w:tcPr>
            <w:tcW w:w="222" w:type="dxa"/>
            <w:vAlign w:val="center"/>
            <w:hideMark/>
          </w:tcPr>
          <w:p w14:paraId="2E08208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D174EB7" w14:textId="77777777" w:rsidTr="00F67780">
        <w:trPr>
          <w:trHeight w:val="320"/>
        </w:trPr>
        <w:tc>
          <w:tcPr>
            <w:tcW w:w="1560" w:type="dxa"/>
            <w:tcBorders>
              <w:top w:val="nil"/>
              <w:left w:val="nil"/>
              <w:bottom w:val="nil"/>
              <w:right w:val="nil"/>
            </w:tcBorders>
            <w:shd w:val="clear" w:color="auto" w:fill="auto"/>
            <w:noWrap/>
            <w:vAlign w:val="bottom"/>
            <w:hideMark/>
          </w:tcPr>
          <w:p w14:paraId="5345CAE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3785B72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Eugene Choo</w:t>
            </w:r>
          </w:p>
        </w:tc>
        <w:tc>
          <w:tcPr>
            <w:tcW w:w="3978" w:type="dxa"/>
            <w:tcBorders>
              <w:top w:val="nil"/>
              <w:left w:val="nil"/>
              <w:bottom w:val="nil"/>
              <w:right w:val="nil"/>
            </w:tcBorders>
            <w:shd w:val="clear" w:color="auto" w:fill="auto"/>
            <w:noWrap/>
            <w:vAlign w:val="bottom"/>
            <w:hideMark/>
          </w:tcPr>
          <w:p w14:paraId="1FCFB4E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Saskatchewan</w:t>
            </w:r>
          </w:p>
        </w:tc>
        <w:tc>
          <w:tcPr>
            <w:tcW w:w="222" w:type="dxa"/>
            <w:vAlign w:val="center"/>
            <w:hideMark/>
          </w:tcPr>
          <w:p w14:paraId="7E5BA6B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1015F94" w14:textId="77777777" w:rsidTr="00F67780">
        <w:trPr>
          <w:trHeight w:val="320"/>
        </w:trPr>
        <w:tc>
          <w:tcPr>
            <w:tcW w:w="1560" w:type="dxa"/>
            <w:tcBorders>
              <w:top w:val="nil"/>
              <w:left w:val="nil"/>
              <w:bottom w:val="nil"/>
              <w:right w:val="nil"/>
            </w:tcBorders>
            <w:shd w:val="clear" w:color="auto" w:fill="auto"/>
            <w:noWrap/>
            <w:vAlign w:val="bottom"/>
            <w:hideMark/>
          </w:tcPr>
          <w:p w14:paraId="223377C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2B86069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Raymond Tang</w:t>
            </w:r>
          </w:p>
        </w:tc>
        <w:tc>
          <w:tcPr>
            <w:tcW w:w="3978" w:type="dxa"/>
            <w:tcBorders>
              <w:top w:val="nil"/>
              <w:left w:val="nil"/>
              <w:bottom w:val="nil"/>
              <w:right w:val="nil"/>
            </w:tcBorders>
            <w:shd w:val="clear" w:color="auto" w:fill="auto"/>
            <w:noWrap/>
            <w:vAlign w:val="bottom"/>
            <w:hideMark/>
          </w:tcPr>
          <w:p w14:paraId="4FB6F89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British Columbia</w:t>
            </w:r>
          </w:p>
        </w:tc>
        <w:tc>
          <w:tcPr>
            <w:tcW w:w="222" w:type="dxa"/>
            <w:vAlign w:val="center"/>
            <w:hideMark/>
          </w:tcPr>
          <w:p w14:paraId="396C764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070FA9B" w14:textId="77777777" w:rsidTr="00F67780">
        <w:trPr>
          <w:trHeight w:val="320"/>
        </w:trPr>
        <w:tc>
          <w:tcPr>
            <w:tcW w:w="1560" w:type="dxa"/>
            <w:tcBorders>
              <w:top w:val="nil"/>
              <w:left w:val="nil"/>
              <w:bottom w:val="nil"/>
              <w:right w:val="nil"/>
            </w:tcBorders>
            <w:shd w:val="clear" w:color="auto" w:fill="auto"/>
            <w:noWrap/>
            <w:vAlign w:val="bottom"/>
            <w:hideMark/>
          </w:tcPr>
          <w:p w14:paraId="7CBC5A9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60EBA0E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Derek Dillane</w:t>
            </w:r>
          </w:p>
        </w:tc>
        <w:tc>
          <w:tcPr>
            <w:tcW w:w="3978" w:type="dxa"/>
            <w:tcBorders>
              <w:top w:val="nil"/>
              <w:left w:val="nil"/>
              <w:bottom w:val="nil"/>
              <w:right w:val="nil"/>
            </w:tcBorders>
            <w:shd w:val="clear" w:color="auto" w:fill="auto"/>
            <w:noWrap/>
            <w:vAlign w:val="bottom"/>
            <w:hideMark/>
          </w:tcPr>
          <w:p w14:paraId="4A87ABB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Alberta</w:t>
            </w:r>
          </w:p>
        </w:tc>
        <w:tc>
          <w:tcPr>
            <w:tcW w:w="222" w:type="dxa"/>
            <w:vAlign w:val="center"/>
            <w:hideMark/>
          </w:tcPr>
          <w:p w14:paraId="51D4168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617BA8B" w14:textId="77777777" w:rsidTr="00F67780">
        <w:trPr>
          <w:trHeight w:val="320"/>
        </w:trPr>
        <w:tc>
          <w:tcPr>
            <w:tcW w:w="1560" w:type="dxa"/>
            <w:tcBorders>
              <w:top w:val="nil"/>
              <w:left w:val="nil"/>
              <w:bottom w:val="nil"/>
              <w:right w:val="nil"/>
            </w:tcBorders>
            <w:shd w:val="clear" w:color="auto" w:fill="auto"/>
            <w:noWrap/>
            <w:vAlign w:val="bottom"/>
            <w:hideMark/>
          </w:tcPr>
          <w:p w14:paraId="194AE3A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690D35B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Kwesi Kwofie</w:t>
            </w:r>
          </w:p>
        </w:tc>
        <w:tc>
          <w:tcPr>
            <w:tcW w:w="3978" w:type="dxa"/>
            <w:tcBorders>
              <w:top w:val="nil"/>
              <w:left w:val="nil"/>
              <w:bottom w:val="nil"/>
              <w:right w:val="nil"/>
            </w:tcBorders>
            <w:shd w:val="clear" w:color="auto" w:fill="auto"/>
            <w:noWrap/>
            <w:vAlign w:val="bottom"/>
            <w:hideMark/>
          </w:tcPr>
          <w:p w14:paraId="3AD3A85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Dalhousie University</w:t>
            </w:r>
          </w:p>
        </w:tc>
        <w:tc>
          <w:tcPr>
            <w:tcW w:w="222" w:type="dxa"/>
            <w:vAlign w:val="center"/>
            <w:hideMark/>
          </w:tcPr>
          <w:p w14:paraId="64ED13A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A7039BE" w14:textId="77777777" w:rsidTr="00F67780">
        <w:trPr>
          <w:trHeight w:val="320"/>
        </w:trPr>
        <w:tc>
          <w:tcPr>
            <w:tcW w:w="1560" w:type="dxa"/>
            <w:tcBorders>
              <w:top w:val="nil"/>
              <w:left w:val="nil"/>
              <w:bottom w:val="nil"/>
              <w:right w:val="nil"/>
            </w:tcBorders>
            <w:shd w:val="clear" w:color="auto" w:fill="auto"/>
            <w:noWrap/>
            <w:vAlign w:val="bottom"/>
            <w:hideMark/>
          </w:tcPr>
          <w:p w14:paraId="075C4E4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7B339CE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Naveed Siddiqui</w:t>
            </w:r>
          </w:p>
        </w:tc>
        <w:tc>
          <w:tcPr>
            <w:tcW w:w="3978" w:type="dxa"/>
            <w:tcBorders>
              <w:top w:val="nil"/>
              <w:left w:val="nil"/>
              <w:bottom w:val="nil"/>
              <w:right w:val="nil"/>
            </w:tcBorders>
            <w:shd w:val="clear" w:color="auto" w:fill="auto"/>
            <w:noWrap/>
            <w:vAlign w:val="bottom"/>
            <w:hideMark/>
          </w:tcPr>
          <w:p w14:paraId="06185DE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Toronto</w:t>
            </w:r>
          </w:p>
        </w:tc>
        <w:tc>
          <w:tcPr>
            <w:tcW w:w="222" w:type="dxa"/>
            <w:vAlign w:val="center"/>
            <w:hideMark/>
          </w:tcPr>
          <w:p w14:paraId="6FD85CE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9E00AA2" w14:textId="77777777" w:rsidTr="00F67780">
        <w:trPr>
          <w:trHeight w:val="320"/>
        </w:trPr>
        <w:tc>
          <w:tcPr>
            <w:tcW w:w="1560" w:type="dxa"/>
            <w:tcBorders>
              <w:top w:val="nil"/>
              <w:left w:val="nil"/>
              <w:bottom w:val="nil"/>
              <w:right w:val="nil"/>
            </w:tcBorders>
            <w:shd w:val="clear" w:color="auto" w:fill="auto"/>
            <w:noWrap/>
            <w:vAlign w:val="bottom"/>
            <w:hideMark/>
          </w:tcPr>
          <w:p w14:paraId="1E6420B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0248D00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Stephen Choi</w:t>
            </w:r>
          </w:p>
        </w:tc>
        <w:tc>
          <w:tcPr>
            <w:tcW w:w="3978" w:type="dxa"/>
            <w:tcBorders>
              <w:top w:val="nil"/>
              <w:left w:val="nil"/>
              <w:bottom w:val="nil"/>
              <w:right w:val="nil"/>
            </w:tcBorders>
            <w:shd w:val="clear" w:color="auto" w:fill="auto"/>
            <w:noWrap/>
            <w:vAlign w:val="bottom"/>
            <w:hideMark/>
          </w:tcPr>
          <w:p w14:paraId="3E61361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University of Toronto </w:t>
            </w:r>
          </w:p>
        </w:tc>
        <w:tc>
          <w:tcPr>
            <w:tcW w:w="222" w:type="dxa"/>
            <w:vAlign w:val="center"/>
            <w:hideMark/>
          </w:tcPr>
          <w:p w14:paraId="32650E3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E92AD92" w14:textId="77777777" w:rsidTr="00F67780">
        <w:trPr>
          <w:trHeight w:val="320"/>
        </w:trPr>
        <w:tc>
          <w:tcPr>
            <w:tcW w:w="1560" w:type="dxa"/>
            <w:tcBorders>
              <w:top w:val="nil"/>
              <w:left w:val="nil"/>
              <w:bottom w:val="nil"/>
              <w:right w:val="nil"/>
            </w:tcBorders>
            <w:shd w:val="clear" w:color="auto" w:fill="auto"/>
            <w:noWrap/>
            <w:vAlign w:val="bottom"/>
            <w:hideMark/>
          </w:tcPr>
          <w:p w14:paraId="5304C5D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79268C8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Carly Pukkinen</w:t>
            </w:r>
          </w:p>
        </w:tc>
        <w:tc>
          <w:tcPr>
            <w:tcW w:w="3978" w:type="dxa"/>
            <w:tcBorders>
              <w:top w:val="nil"/>
              <w:left w:val="nil"/>
              <w:bottom w:val="nil"/>
              <w:right w:val="nil"/>
            </w:tcBorders>
            <w:shd w:val="clear" w:color="auto" w:fill="auto"/>
            <w:noWrap/>
            <w:vAlign w:val="bottom"/>
            <w:hideMark/>
          </w:tcPr>
          <w:p w14:paraId="56EA764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Northern Ontario School of Medicine</w:t>
            </w:r>
          </w:p>
        </w:tc>
        <w:tc>
          <w:tcPr>
            <w:tcW w:w="222" w:type="dxa"/>
            <w:vAlign w:val="center"/>
            <w:hideMark/>
          </w:tcPr>
          <w:p w14:paraId="7BC779A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0CB77F6" w14:textId="77777777" w:rsidTr="00F67780">
        <w:trPr>
          <w:trHeight w:val="320"/>
        </w:trPr>
        <w:tc>
          <w:tcPr>
            <w:tcW w:w="1560" w:type="dxa"/>
            <w:tcBorders>
              <w:top w:val="nil"/>
              <w:left w:val="nil"/>
              <w:bottom w:val="nil"/>
              <w:right w:val="nil"/>
            </w:tcBorders>
            <w:shd w:val="clear" w:color="auto" w:fill="auto"/>
            <w:noWrap/>
            <w:vAlign w:val="bottom"/>
            <w:hideMark/>
          </w:tcPr>
          <w:p w14:paraId="4C1992F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0C2871F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Javier Cubillos</w:t>
            </w:r>
          </w:p>
        </w:tc>
        <w:tc>
          <w:tcPr>
            <w:tcW w:w="3978" w:type="dxa"/>
            <w:tcBorders>
              <w:top w:val="nil"/>
              <w:left w:val="nil"/>
              <w:bottom w:val="nil"/>
              <w:right w:val="nil"/>
            </w:tcBorders>
            <w:shd w:val="clear" w:color="auto" w:fill="auto"/>
            <w:noWrap/>
            <w:vAlign w:val="bottom"/>
            <w:hideMark/>
          </w:tcPr>
          <w:p w14:paraId="06A8CE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Western Ontario</w:t>
            </w:r>
          </w:p>
        </w:tc>
        <w:tc>
          <w:tcPr>
            <w:tcW w:w="222" w:type="dxa"/>
            <w:vAlign w:val="center"/>
            <w:hideMark/>
          </w:tcPr>
          <w:p w14:paraId="1514249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4868BE9" w14:textId="77777777" w:rsidTr="00F67780">
        <w:trPr>
          <w:trHeight w:val="320"/>
        </w:trPr>
        <w:tc>
          <w:tcPr>
            <w:tcW w:w="1560" w:type="dxa"/>
            <w:tcBorders>
              <w:top w:val="nil"/>
              <w:left w:val="nil"/>
              <w:bottom w:val="nil"/>
              <w:right w:val="nil"/>
            </w:tcBorders>
            <w:shd w:val="clear" w:color="auto" w:fill="auto"/>
            <w:noWrap/>
            <w:vAlign w:val="bottom"/>
            <w:hideMark/>
          </w:tcPr>
          <w:p w14:paraId="58C5F56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Canada</w:t>
            </w:r>
          </w:p>
        </w:tc>
        <w:tc>
          <w:tcPr>
            <w:tcW w:w="3260" w:type="dxa"/>
            <w:tcBorders>
              <w:top w:val="nil"/>
              <w:left w:val="nil"/>
              <w:bottom w:val="nil"/>
              <w:right w:val="nil"/>
            </w:tcBorders>
            <w:shd w:val="clear" w:color="auto" w:fill="auto"/>
            <w:noWrap/>
            <w:vAlign w:val="bottom"/>
            <w:hideMark/>
          </w:tcPr>
          <w:p w14:paraId="3D65475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Juliana Tibbett</w:t>
            </w:r>
          </w:p>
        </w:tc>
        <w:tc>
          <w:tcPr>
            <w:tcW w:w="3978" w:type="dxa"/>
            <w:tcBorders>
              <w:top w:val="nil"/>
              <w:left w:val="nil"/>
              <w:bottom w:val="nil"/>
              <w:right w:val="nil"/>
            </w:tcBorders>
            <w:shd w:val="clear" w:color="auto" w:fill="auto"/>
            <w:noWrap/>
            <w:vAlign w:val="bottom"/>
            <w:hideMark/>
          </w:tcPr>
          <w:p w14:paraId="716FA2C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Toronto East Hospital Network</w:t>
            </w:r>
          </w:p>
        </w:tc>
        <w:tc>
          <w:tcPr>
            <w:tcW w:w="222" w:type="dxa"/>
            <w:vAlign w:val="center"/>
            <w:hideMark/>
          </w:tcPr>
          <w:p w14:paraId="62C4D75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9EDABFB" w14:textId="77777777" w:rsidTr="00F67780">
        <w:trPr>
          <w:trHeight w:val="320"/>
        </w:trPr>
        <w:tc>
          <w:tcPr>
            <w:tcW w:w="1560" w:type="dxa"/>
            <w:tcBorders>
              <w:top w:val="nil"/>
              <w:left w:val="nil"/>
              <w:bottom w:val="nil"/>
              <w:right w:val="nil"/>
            </w:tcBorders>
            <w:shd w:val="clear" w:color="auto" w:fill="auto"/>
            <w:noWrap/>
            <w:vAlign w:val="bottom"/>
            <w:hideMark/>
          </w:tcPr>
          <w:p w14:paraId="28B238E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Chile</w:t>
            </w:r>
          </w:p>
        </w:tc>
        <w:tc>
          <w:tcPr>
            <w:tcW w:w="3260" w:type="dxa"/>
            <w:tcBorders>
              <w:top w:val="nil"/>
              <w:left w:val="nil"/>
              <w:bottom w:val="nil"/>
              <w:right w:val="nil"/>
            </w:tcBorders>
            <w:shd w:val="clear" w:color="auto" w:fill="auto"/>
            <w:noWrap/>
            <w:vAlign w:val="bottom"/>
            <w:hideMark/>
          </w:tcPr>
          <w:p w14:paraId="583E6FF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Sebastian Monsalves</w:t>
            </w:r>
          </w:p>
        </w:tc>
        <w:tc>
          <w:tcPr>
            <w:tcW w:w="3978" w:type="dxa"/>
            <w:tcBorders>
              <w:top w:val="nil"/>
              <w:left w:val="nil"/>
              <w:bottom w:val="nil"/>
              <w:right w:val="nil"/>
            </w:tcBorders>
            <w:shd w:val="clear" w:color="auto" w:fill="auto"/>
            <w:noWrap/>
            <w:vAlign w:val="bottom"/>
            <w:hideMark/>
          </w:tcPr>
          <w:p w14:paraId="6E59C2A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Clinica Alemana Santiago</w:t>
            </w:r>
          </w:p>
        </w:tc>
        <w:tc>
          <w:tcPr>
            <w:tcW w:w="222" w:type="dxa"/>
            <w:vAlign w:val="center"/>
            <w:hideMark/>
          </w:tcPr>
          <w:p w14:paraId="048D407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B2ED5EE" w14:textId="77777777" w:rsidTr="00F67780">
        <w:trPr>
          <w:trHeight w:val="320"/>
        </w:trPr>
        <w:tc>
          <w:tcPr>
            <w:tcW w:w="1560" w:type="dxa"/>
            <w:tcBorders>
              <w:top w:val="nil"/>
              <w:left w:val="nil"/>
              <w:bottom w:val="nil"/>
              <w:right w:val="nil"/>
            </w:tcBorders>
            <w:shd w:val="clear" w:color="auto" w:fill="auto"/>
            <w:noWrap/>
            <w:vAlign w:val="bottom"/>
            <w:hideMark/>
          </w:tcPr>
          <w:p w14:paraId="6DEB84D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China</w:t>
            </w:r>
          </w:p>
        </w:tc>
        <w:tc>
          <w:tcPr>
            <w:tcW w:w="3260" w:type="dxa"/>
            <w:tcBorders>
              <w:top w:val="nil"/>
              <w:left w:val="nil"/>
              <w:bottom w:val="nil"/>
              <w:right w:val="nil"/>
            </w:tcBorders>
            <w:shd w:val="clear" w:color="auto" w:fill="auto"/>
            <w:noWrap/>
            <w:vAlign w:val="bottom"/>
            <w:hideMark/>
          </w:tcPr>
          <w:p w14:paraId="7F54F37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Carmen KM Lam</w:t>
            </w:r>
          </w:p>
        </w:tc>
        <w:tc>
          <w:tcPr>
            <w:tcW w:w="3978" w:type="dxa"/>
            <w:tcBorders>
              <w:top w:val="nil"/>
              <w:left w:val="nil"/>
              <w:bottom w:val="nil"/>
              <w:right w:val="nil"/>
            </w:tcBorders>
            <w:shd w:val="clear" w:color="auto" w:fill="auto"/>
            <w:noWrap/>
            <w:vAlign w:val="bottom"/>
            <w:hideMark/>
          </w:tcPr>
          <w:p w14:paraId="790D0CB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Tuen Mun Hospital</w:t>
            </w:r>
          </w:p>
        </w:tc>
        <w:tc>
          <w:tcPr>
            <w:tcW w:w="222" w:type="dxa"/>
            <w:vAlign w:val="center"/>
            <w:hideMark/>
          </w:tcPr>
          <w:p w14:paraId="04ACFB3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2E8ECB9" w14:textId="77777777" w:rsidTr="00F67780">
        <w:trPr>
          <w:trHeight w:val="320"/>
        </w:trPr>
        <w:tc>
          <w:tcPr>
            <w:tcW w:w="1560" w:type="dxa"/>
            <w:tcBorders>
              <w:top w:val="nil"/>
              <w:left w:val="nil"/>
              <w:bottom w:val="nil"/>
              <w:right w:val="nil"/>
            </w:tcBorders>
            <w:shd w:val="clear" w:color="auto" w:fill="auto"/>
            <w:noWrap/>
            <w:vAlign w:val="bottom"/>
            <w:hideMark/>
          </w:tcPr>
          <w:p w14:paraId="4ED200F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China</w:t>
            </w:r>
          </w:p>
        </w:tc>
        <w:tc>
          <w:tcPr>
            <w:tcW w:w="3260" w:type="dxa"/>
            <w:tcBorders>
              <w:top w:val="nil"/>
              <w:left w:val="nil"/>
              <w:bottom w:val="nil"/>
              <w:right w:val="nil"/>
            </w:tcBorders>
            <w:shd w:val="clear" w:color="auto" w:fill="auto"/>
            <w:noWrap/>
            <w:vAlign w:val="bottom"/>
            <w:hideMark/>
          </w:tcPr>
          <w:p w14:paraId="697B3CE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Clara CM Poon</w:t>
            </w:r>
          </w:p>
        </w:tc>
        <w:tc>
          <w:tcPr>
            <w:tcW w:w="3978" w:type="dxa"/>
            <w:tcBorders>
              <w:top w:val="nil"/>
              <w:left w:val="nil"/>
              <w:bottom w:val="nil"/>
              <w:right w:val="nil"/>
            </w:tcBorders>
            <w:shd w:val="clear" w:color="auto" w:fill="auto"/>
            <w:noWrap/>
            <w:vAlign w:val="bottom"/>
            <w:hideMark/>
          </w:tcPr>
          <w:p w14:paraId="37DD10F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Queen Mary Hospital</w:t>
            </w:r>
          </w:p>
        </w:tc>
        <w:tc>
          <w:tcPr>
            <w:tcW w:w="222" w:type="dxa"/>
            <w:vAlign w:val="center"/>
            <w:hideMark/>
          </w:tcPr>
          <w:p w14:paraId="36E178E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212BB22" w14:textId="77777777" w:rsidTr="00F67780">
        <w:trPr>
          <w:trHeight w:val="320"/>
        </w:trPr>
        <w:tc>
          <w:tcPr>
            <w:tcW w:w="1560" w:type="dxa"/>
            <w:tcBorders>
              <w:top w:val="nil"/>
              <w:left w:val="nil"/>
              <w:bottom w:val="nil"/>
              <w:right w:val="nil"/>
            </w:tcBorders>
            <w:shd w:val="clear" w:color="auto" w:fill="auto"/>
            <w:noWrap/>
            <w:vAlign w:val="bottom"/>
            <w:hideMark/>
          </w:tcPr>
          <w:p w14:paraId="3CCE39C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China</w:t>
            </w:r>
          </w:p>
        </w:tc>
        <w:tc>
          <w:tcPr>
            <w:tcW w:w="3260" w:type="dxa"/>
            <w:tcBorders>
              <w:top w:val="nil"/>
              <w:left w:val="nil"/>
              <w:bottom w:val="nil"/>
              <w:right w:val="nil"/>
            </w:tcBorders>
            <w:shd w:val="clear" w:color="auto" w:fill="auto"/>
            <w:noWrap/>
            <w:vAlign w:val="bottom"/>
            <w:hideMark/>
          </w:tcPr>
          <w:p w14:paraId="4E8AF5C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Rita CY So</w:t>
            </w:r>
          </w:p>
        </w:tc>
        <w:tc>
          <w:tcPr>
            <w:tcW w:w="3978" w:type="dxa"/>
            <w:tcBorders>
              <w:top w:val="nil"/>
              <w:left w:val="nil"/>
              <w:bottom w:val="nil"/>
              <w:right w:val="nil"/>
            </w:tcBorders>
            <w:shd w:val="clear" w:color="auto" w:fill="auto"/>
            <w:noWrap/>
            <w:vAlign w:val="bottom"/>
            <w:hideMark/>
          </w:tcPr>
          <w:p w14:paraId="4403175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Princess Margaret Hospital</w:t>
            </w:r>
          </w:p>
        </w:tc>
        <w:tc>
          <w:tcPr>
            <w:tcW w:w="222" w:type="dxa"/>
            <w:vAlign w:val="center"/>
            <w:hideMark/>
          </w:tcPr>
          <w:p w14:paraId="45A3A58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44395E9" w14:textId="77777777" w:rsidTr="00F67780">
        <w:trPr>
          <w:trHeight w:val="320"/>
        </w:trPr>
        <w:tc>
          <w:tcPr>
            <w:tcW w:w="1560" w:type="dxa"/>
            <w:tcBorders>
              <w:top w:val="nil"/>
              <w:left w:val="nil"/>
              <w:bottom w:val="nil"/>
              <w:right w:val="nil"/>
            </w:tcBorders>
            <w:shd w:val="clear" w:color="auto" w:fill="auto"/>
            <w:noWrap/>
            <w:vAlign w:val="bottom"/>
            <w:hideMark/>
          </w:tcPr>
          <w:p w14:paraId="13A1E7F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China</w:t>
            </w:r>
          </w:p>
        </w:tc>
        <w:tc>
          <w:tcPr>
            <w:tcW w:w="3260" w:type="dxa"/>
            <w:tcBorders>
              <w:top w:val="nil"/>
              <w:left w:val="nil"/>
              <w:bottom w:val="nil"/>
              <w:right w:val="nil"/>
            </w:tcBorders>
            <w:shd w:val="clear" w:color="auto" w:fill="auto"/>
            <w:noWrap/>
            <w:vAlign w:val="bottom"/>
            <w:hideMark/>
          </w:tcPr>
          <w:p w14:paraId="454B9AD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Douglas Fok</w:t>
            </w:r>
          </w:p>
        </w:tc>
        <w:tc>
          <w:tcPr>
            <w:tcW w:w="3978" w:type="dxa"/>
            <w:tcBorders>
              <w:top w:val="nil"/>
              <w:left w:val="nil"/>
              <w:bottom w:val="nil"/>
              <w:right w:val="nil"/>
            </w:tcBorders>
            <w:shd w:val="clear" w:color="auto" w:fill="auto"/>
            <w:noWrap/>
            <w:vAlign w:val="bottom"/>
            <w:hideMark/>
          </w:tcPr>
          <w:p w14:paraId="007FC38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Queen Elizabeth Hospital</w:t>
            </w:r>
          </w:p>
        </w:tc>
        <w:tc>
          <w:tcPr>
            <w:tcW w:w="222" w:type="dxa"/>
            <w:vAlign w:val="center"/>
            <w:hideMark/>
          </w:tcPr>
          <w:p w14:paraId="407C1BC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16C4C0C" w14:textId="77777777" w:rsidTr="00F67780">
        <w:trPr>
          <w:trHeight w:val="320"/>
        </w:trPr>
        <w:tc>
          <w:tcPr>
            <w:tcW w:w="1560" w:type="dxa"/>
            <w:tcBorders>
              <w:top w:val="nil"/>
              <w:left w:val="nil"/>
              <w:bottom w:val="nil"/>
              <w:right w:val="nil"/>
            </w:tcBorders>
            <w:shd w:val="clear" w:color="auto" w:fill="auto"/>
            <w:noWrap/>
            <w:vAlign w:val="bottom"/>
            <w:hideMark/>
          </w:tcPr>
          <w:p w14:paraId="5FDAFC6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China</w:t>
            </w:r>
          </w:p>
        </w:tc>
        <w:tc>
          <w:tcPr>
            <w:tcW w:w="3260" w:type="dxa"/>
            <w:tcBorders>
              <w:top w:val="nil"/>
              <w:left w:val="nil"/>
              <w:bottom w:val="nil"/>
              <w:right w:val="nil"/>
            </w:tcBorders>
            <w:shd w:val="clear" w:color="auto" w:fill="auto"/>
            <w:noWrap/>
            <w:vAlign w:val="bottom"/>
            <w:hideMark/>
          </w:tcPr>
          <w:p w14:paraId="6F12303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Mandy HM Chu</w:t>
            </w:r>
          </w:p>
        </w:tc>
        <w:tc>
          <w:tcPr>
            <w:tcW w:w="3978" w:type="dxa"/>
            <w:tcBorders>
              <w:top w:val="nil"/>
              <w:left w:val="nil"/>
              <w:bottom w:val="nil"/>
              <w:right w:val="nil"/>
            </w:tcBorders>
            <w:shd w:val="clear" w:color="auto" w:fill="auto"/>
            <w:noWrap/>
            <w:vAlign w:val="bottom"/>
            <w:hideMark/>
          </w:tcPr>
          <w:p w14:paraId="27D0B9A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Palmela Youde Nethersole Eastern Hospital</w:t>
            </w:r>
          </w:p>
        </w:tc>
        <w:tc>
          <w:tcPr>
            <w:tcW w:w="222" w:type="dxa"/>
            <w:vAlign w:val="center"/>
            <w:hideMark/>
          </w:tcPr>
          <w:p w14:paraId="0D6EDEF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1F9A1B4" w14:textId="77777777" w:rsidTr="00F67780">
        <w:trPr>
          <w:trHeight w:val="320"/>
        </w:trPr>
        <w:tc>
          <w:tcPr>
            <w:tcW w:w="1560" w:type="dxa"/>
            <w:tcBorders>
              <w:top w:val="nil"/>
              <w:left w:val="nil"/>
              <w:bottom w:val="nil"/>
              <w:right w:val="nil"/>
            </w:tcBorders>
            <w:shd w:val="clear" w:color="auto" w:fill="auto"/>
            <w:noWrap/>
            <w:vAlign w:val="bottom"/>
            <w:hideMark/>
          </w:tcPr>
          <w:p w14:paraId="62AE498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China</w:t>
            </w:r>
          </w:p>
        </w:tc>
        <w:tc>
          <w:tcPr>
            <w:tcW w:w="3260" w:type="dxa"/>
            <w:tcBorders>
              <w:top w:val="nil"/>
              <w:left w:val="nil"/>
              <w:bottom w:val="nil"/>
              <w:right w:val="nil"/>
            </w:tcBorders>
            <w:shd w:val="clear" w:color="auto" w:fill="auto"/>
            <w:noWrap/>
            <w:vAlign w:val="bottom"/>
            <w:hideMark/>
          </w:tcPr>
          <w:p w14:paraId="5348239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Christopher Chu</w:t>
            </w:r>
          </w:p>
        </w:tc>
        <w:tc>
          <w:tcPr>
            <w:tcW w:w="3978" w:type="dxa"/>
            <w:tcBorders>
              <w:top w:val="nil"/>
              <w:left w:val="nil"/>
              <w:bottom w:val="nil"/>
              <w:right w:val="nil"/>
            </w:tcBorders>
            <w:shd w:val="clear" w:color="auto" w:fill="auto"/>
            <w:noWrap/>
            <w:vAlign w:val="bottom"/>
            <w:hideMark/>
          </w:tcPr>
          <w:p w14:paraId="118A971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North District Hospital</w:t>
            </w:r>
          </w:p>
        </w:tc>
        <w:tc>
          <w:tcPr>
            <w:tcW w:w="222" w:type="dxa"/>
            <w:vAlign w:val="center"/>
            <w:hideMark/>
          </w:tcPr>
          <w:p w14:paraId="0CD27C5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EE61866" w14:textId="77777777" w:rsidTr="00F67780">
        <w:trPr>
          <w:trHeight w:val="320"/>
        </w:trPr>
        <w:tc>
          <w:tcPr>
            <w:tcW w:w="1560" w:type="dxa"/>
            <w:tcBorders>
              <w:top w:val="nil"/>
              <w:left w:val="nil"/>
              <w:bottom w:val="nil"/>
              <w:right w:val="nil"/>
            </w:tcBorders>
            <w:shd w:val="clear" w:color="auto" w:fill="auto"/>
            <w:noWrap/>
            <w:vAlign w:val="bottom"/>
            <w:hideMark/>
          </w:tcPr>
          <w:p w14:paraId="60BD266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Columbia</w:t>
            </w:r>
          </w:p>
        </w:tc>
        <w:tc>
          <w:tcPr>
            <w:tcW w:w="3260" w:type="dxa"/>
            <w:tcBorders>
              <w:top w:val="nil"/>
              <w:left w:val="nil"/>
              <w:bottom w:val="nil"/>
              <w:right w:val="nil"/>
            </w:tcBorders>
            <w:shd w:val="clear" w:color="auto" w:fill="auto"/>
            <w:noWrap/>
            <w:vAlign w:val="bottom"/>
            <w:hideMark/>
          </w:tcPr>
          <w:p w14:paraId="5377C14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Yiuliana Orozco</w:t>
            </w:r>
          </w:p>
        </w:tc>
        <w:tc>
          <w:tcPr>
            <w:tcW w:w="3978" w:type="dxa"/>
            <w:tcBorders>
              <w:top w:val="nil"/>
              <w:left w:val="nil"/>
              <w:bottom w:val="nil"/>
              <w:right w:val="nil"/>
            </w:tcBorders>
            <w:shd w:val="clear" w:color="auto" w:fill="auto"/>
            <w:noWrap/>
            <w:vAlign w:val="bottom"/>
            <w:hideMark/>
          </w:tcPr>
          <w:p w14:paraId="343E623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Fundación Valle de Lili</w:t>
            </w:r>
          </w:p>
        </w:tc>
        <w:tc>
          <w:tcPr>
            <w:tcW w:w="222" w:type="dxa"/>
            <w:vAlign w:val="center"/>
            <w:hideMark/>
          </w:tcPr>
          <w:p w14:paraId="584A8BE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EAF3798" w14:textId="77777777" w:rsidTr="00F67780">
        <w:trPr>
          <w:trHeight w:val="320"/>
        </w:trPr>
        <w:tc>
          <w:tcPr>
            <w:tcW w:w="1560" w:type="dxa"/>
            <w:tcBorders>
              <w:top w:val="nil"/>
              <w:left w:val="nil"/>
              <w:bottom w:val="nil"/>
              <w:right w:val="nil"/>
            </w:tcBorders>
            <w:shd w:val="clear" w:color="auto" w:fill="auto"/>
            <w:noWrap/>
            <w:vAlign w:val="bottom"/>
            <w:hideMark/>
          </w:tcPr>
          <w:p w14:paraId="1C42E81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Costa Rica</w:t>
            </w:r>
          </w:p>
        </w:tc>
        <w:tc>
          <w:tcPr>
            <w:tcW w:w="3260" w:type="dxa"/>
            <w:tcBorders>
              <w:top w:val="nil"/>
              <w:left w:val="nil"/>
              <w:bottom w:val="nil"/>
              <w:right w:val="nil"/>
            </w:tcBorders>
            <w:shd w:val="clear" w:color="auto" w:fill="auto"/>
            <w:noWrap/>
            <w:vAlign w:val="bottom"/>
            <w:hideMark/>
          </w:tcPr>
          <w:p w14:paraId="4DCE3E1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Laura Perez</w:t>
            </w:r>
          </w:p>
        </w:tc>
        <w:tc>
          <w:tcPr>
            <w:tcW w:w="3978" w:type="dxa"/>
            <w:tcBorders>
              <w:top w:val="nil"/>
              <w:left w:val="nil"/>
              <w:bottom w:val="nil"/>
              <w:right w:val="nil"/>
            </w:tcBorders>
            <w:shd w:val="clear" w:color="auto" w:fill="auto"/>
            <w:noWrap/>
            <w:vAlign w:val="bottom"/>
            <w:hideMark/>
          </w:tcPr>
          <w:p w14:paraId="7C31486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San Juan de Diós</w:t>
            </w:r>
          </w:p>
        </w:tc>
        <w:tc>
          <w:tcPr>
            <w:tcW w:w="222" w:type="dxa"/>
            <w:vAlign w:val="center"/>
            <w:hideMark/>
          </w:tcPr>
          <w:p w14:paraId="09B48DC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B076291" w14:textId="77777777" w:rsidTr="00F67780">
        <w:trPr>
          <w:trHeight w:val="320"/>
        </w:trPr>
        <w:tc>
          <w:tcPr>
            <w:tcW w:w="1560" w:type="dxa"/>
            <w:tcBorders>
              <w:top w:val="nil"/>
              <w:left w:val="nil"/>
              <w:bottom w:val="nil"/>
              <w:right w:val="nil"/>
            </w:tcBorders>
            <w:shd w:val="clear" w:color="auto" w:fill="auto"/>
            <w:noWrap/>
            <w:vAlign w:val="bottom"/>
            <w:hideMark/>
          </w:tcPr>
          <w:p w14:paraId="52F4C68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Dominican Republic</w:t>
            </w:r>
          </w:p>
        </w:tc>
        <w:tc>
          <w:tcPr>
            <w:tcW w:w="3260" w:type="dxa"/>
            <w:tcBorders>
              <w:top w:val="nil"/>
              <w:left w:val="nil"/>
              <w:bottom w:val="nil"/>
              <w:right w:val="nil"/>
            </w:tcBorders>
            <w:shd w:val="clear" w:color="auto" w:fill="auto"/>
            <w:noWrap/>
            <w:vAlign w:val="bottom"/>
            <w:hideMark/>
          </w:tcPr>
          <w:p w14:paraId="137193F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Brigida Gomez</w:t>
            </w:r>
          </w:p>
        </w:tc>
        <w:tc>
          <w:tcPr>
            <w:tcW w:w="3978" w:type="dxa"/>
            <w:tcBorders>
              <w:top w:val="nil"/>
              <w:left w:val="nil"/>
              <w:bottom w:val="nil"/>
              <w:right w:val="nil"/>
            </w:tcBorders>
            <w:shd w:val="clear" w:color="auto" w:fill="auto"/>
            <w:noWrap/>
            <w:vAlign w:val="bottom"/>
            <w:hideMark/>
          </w:tcPr>
          <w:p w14:paraId="07456F6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Docente Universitario Dr. Darío Contreras</w:t>
            </w:r>
          </w:p>
        </w:tc>
        <w:tc>
          <w:tcPr>
            <w:tcW w:w="222" w:type="dxa"/>
            <w:vAlign w:val="center"/>
            <w:hideMark/>
          </w:tcPr>
          <w:p w14:paraId="0DCF76A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2F46D5C" w14:textId="77777777" w:rsidTr="00F67780">
        <w:trPr>
          <w:trHeight w:val="320"/>
        </w:trPr>
        <w:tc>
          <w:tcPr>
            <w:tcW w:w="1560" w:type="dxa"/>
            <w:tcBorders>
              <w:top w:val="nil"/>
              <w:left w:val="nil"/>
              <w:bottom w:val="nil"/>
              <w:right w:val="nil"/>
            </w:tcBorders>
            <w:shd w:val="clear" w:color="auto" w:fill="auto"/>
            <w:noWrap/>
            <w:vAlign w:val="bottom"/>
            <w:hideMark/>
          </w:tcPr>
          <w:p w14:paraId="155D519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Ecuador</w:t>
            </w:r>
          </w:p>
        </w:tc>
        <w:tc>
          <w:tcPr>
            <w:tcW w:w="3260" w:type="dxa"/>
            <w:tcBorders>
              <w:top w:val="nil"/>
              <w:left w:val="nil"/>
              <w:bottom w:val="nil"/>
              <w:right w:val="nil"/>
            </w:tcBorders>
            <w:shd w:val="clear" w:color="auto" w:fill="auto"/>
            <w:noWrap/>
            <w:vAlign w:val="bottom"/>
            <w:hideMark/>
          </w:tcPr>
          <w:p w14:paraId="380F932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Luis Pinela</w:t>
            </w:r>
          </w:p>
        </w:tc>
        <w:tc>
          <w:tcPr>
            <w:tcW w:w="3978" w:type="dxa"/>
            <w:tcBorders>
              <w:top w:val="nil"/>
              <w:left w:val="nil"/>
              <w:bottom w:val="nil"/>
              <w:right w:val="nil"/>
            </w:tcBorders>
            <w:shd w:val="clear" w:color="auto" w:fill="auto"/>
            <w:noWrap/>
            <w:vAlign w:val="bottom"/>
            <w:hideMark/>
          </w:tcPr>
          <w:p w14:paraId="488DFB3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Pablo Arturo Suarez</w:t>
            </w:r>
          </w:p>
        </w:tc>
        <w:tc>
          <w:tcPr>
            <w:tcW w:w="222" w:type="dxa"/>
            <w:vAlign w:val="center"/>
            <w:hideMark/>
          </w:tcPr>
          <w:p w14:paraId="09EB4CF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D171F6B" w14:textId="77777777" w:rsidTr="00F67780">
        <w:trPr>
          <w:trHeight w:val="320"/>
        </w:trPr>
        <w:tc>
          <w:tcPr>
            <w:tcW w:w="1560" w:type="dxa"/>
            <w:tcBorders>
              <w:top w:val="nil"/>
              <w:left w:val="nil"/>
              <w:bottom w:val="nil"/>
              <w:right w:val="nil"/>
            </w:tcBorders>
            <w:shd w:val="clear" w:color="auto" w:fill="auto"/>
            <w:noWrap/>
            <w:vAlign w:val="bottom"/>
            <w:hideMark/>
          </w:tcPr>
          <w:p w14:paraId="16141CC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El Salvador </w:t>
            </w:r>
          </w:p>
        </w:tc>
        <w:tc>
          <w:tcPr>
            <w:tcW w:w="3260" w:type="dxa"/>
            <w:tcBorders>
              <w:top w:val="nil"/>
              <w:left w:val="nil"/>
              <w:bottom w:val="nil"/>
              <w:right w:val="nil"/>
            </w:tcBorders>
            <w:shd w:val="clear" w:color="auto" w:fill="auto"/>
            <w:noWrap/>
            <w:vAlign w:val="bottom"/>
            <w:hideMark/>
          </w:tcPr>
          <w:p w14:paraId="1CA15E5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Viviana Medina</w:t>
            </w:r>
          </w:p>
        </w:tc>
        <w:tc>
          <w:tcPr>
            <w:tcW w:w="3978" w:type="dxa"/>
            <w:tcBorders>
              <w:top w:val="nil"/>
              <w:left w:val="nil"/>
              <w:bottom w:val="nil"/>
              <w:right w:val="nil"/>
            </w:tcBorders>
            <w:shd w:val="clear" w:color="auto" w:fill="auto"/>
            <w:noWrap/>
            <w:vAlign w:val="bottom"/>
            <w:hideMark/>
          </w:tcPr>
          <w:p w14:paraId="75AC9A6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Nacional de Niños Benjamin Bloom</w:t>
            </w:r>
          </w:p>
        </w:tc>
        <w:tc>
          <w:tcPr>
            <w:tcW w:w="222" w:type="dxa"/>
            <w:vAlign w:val="center"/>
            <w:hideMark/>
          </w:tcPr>
          <w:p w14:paraId="79AC2BB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FEDE916" w14:textId="77777777" w:rsidTr="00F67780">
        <w:trPr>
          <w:trHeight w:val="320"/>
        </w:trPr>
        <w:tc>
          <w:tcPr>
            <w:tcW w:w="1560" w:type="dxa"/>
            <w:tcBorders>
              <w:top w:val="nil"/>
              <w:left w:val="nil"/>
              <w:bottom w:val="nil"/>
              <w:right w:val="nil"/>
            </w:tcBorders>
            <w:shd w:val="clear" w:color="auto" w:fill="auto"/>
            <w:noWrap/>
            <w:vAlign w:val="bottom"/>
            <w:hideMark/>
          </w:tcPr>
          <w:p w14:paraId="5B1D2E6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Germany</w:t>
            </w:r>
          </w:p>
        </w:tc>
        <w:tc>
          <w:tcPr>
            <w:tcW w:w="3260" w:type="dxa"/>
            <w:tcBorders>
              <w:top w:val="nil"/>
              <w:left w:val="nil"/>
              <w:bottom w:val="nil"/>
              <w:right w:val="nil"/>
            </w:tcBorders>
            <w:shd w:val="clear" w:color="auto" w:fill="auto"/>
            <w:noWrap/>
            <w:vAlign w:val="bottom"/>
            <w:hideMark/>
          </w:tcPr>
          <w:p w14:paraId="0989F9C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Ana Kowark</w:t>
            </w:r>
          </w:p>
        </w:tc>
        <w:tc>
          <w:tcPr>
            <w:tcW w:w="3978" w:type="dxa"/>
            <w:tcBorders>
              <w:top w:val="nil"/>
              <w:left w:val="nil"/>
              <w:bottom w:val="nil"/>
              <w:right w:val="nil"/>
            </w:tcBorders>
            <w:shd w:val="clear" w:color="auto" w:fill="auto"/>
            <w:noWrap/>
            <w:vAlign w:val="bottom"/>
            <w:hideMark/>
          </w:tcPr>
          <w:p w14:paraId="0D40821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Hospital Aachen</w:t>
            </w:r>
          </w:p>
        </w:tc>
        <w:tc>
          <w:tcPr>
            <w:tcW w:w="222" w:type="dxa"/>
            <w:vAlign w:val="center"/>
            <w:hideMark/>
          </w:tcPr>
          <w:p w14:paraId="7ECB7FA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D494D10" w14:textId="77777777" w:rsidTr="00F67780">
        <w:trPr>
          <w:trHeight w:val="320"/>
        </w:trPr>
        <w:tc>
          <w:tcPr>
            <w:tcW w:w="1560" w:type="dxa"/>
            <w:tcBorders>
              <w:top w:val="nil"/>
              <w:left w:val="nil"/>
              <w:bottom w:val="nil"/>
              <w:right w:val="nil"/>
            </w:tcBorders>
            <w:shd w:val="clear" w:color="auto" w:fill="auto"/>
            <w:noWrap/>
            <w:vAlign w:val="bottom"/>
            <w:hideMark/>
          </w:tcPr>
          <w:p w14:paraId="4513D7B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Germany</w:t>
            </w:r>
          </w:p>
        </w:tc>
        <w:tc>
          <w:tcPr>
            <w:tcW w:w="3260" w:type="dxa"/>
            <w:tcBorders>
              <w:top w:val="nil"/>
              <w:left w:val="nil"/>
              <w:bottom w:val="nil"/>
              <w:right w:val="nil"/>
            </w:tcBorders>
            <w:shd w:val="clear" w:color="auto" w:fill="auto"/>
            <w:noWrap/>
            <w:vAlign w:val="bottom"/>
            <w:hideMark/>
          </w:tcPr>
          <w:p w14:paraId="254788C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Rolf Rossaint</w:t>
            </w:r>
          </w:p>
        </w:tc>
        <w:tc>
          <w:tcPr>
            <w:tcW w:w="3978" w:type="dxa"/>
            <w:tcBorders>
              <w:top w:val="nil"/>
              <w:left w:val="nil"/>
              <w:bottom w:val="nil"/>
              <w:right w:val="nil"/>
            </w:tcBorders>
            <w:shd w:val="clear" w:color="auto" w:fill="auto"/>
            <w:noWrap/>
            <w:vAlign w:val="bottom"/>
            <w:hideMark/>
          </w:tcPr>
          <w:p w14:paraId="4458344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Hospital Aachen</w:t>
            </w:r>
          </w:p>
        </w:tc>
        <w:tc>
          <w:tcPr>
            <w:tcW w:w="222" w:type="dxa"/>
            <w:vAlign w:val="center"/>
            <w:hideMark/>
          </w:tcPr>
          <w:p w14:paraId="06DB7CA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311A257" w14:textId="77777777" w:rsidTr="00F67780">
        <w:trPr>
          <w:trHeight w:val="320"/>
        </w:trPr>
        <w:tc>
          <w:tcPr>
            <w:tcW w:w="1560" w:type="dxa"/>
            <w:tcBorders>
              <w:top w:val="nil"/>
              <w:left w:val="nil"/>
              <w:bottom w:val="nil"/>
              <w:right w:val="nil"/>
            </w:tcBorders>
            <w:shd w:val="clear" w:color="auto" w:fill="auto"/>
            <w:noWrap/>
            <w:vAlign w:val="bottom"/>
            <w:hideMark/>
          </w:tcPr>
          <w:p w14:paraId="701E1C1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Guatemala</w:t>
            </w:r>
          </w:p>
        </w:tc>
        <w:tc>
          <w:tcPr>
            <w:tcW w:w="3260" w:type="dxa"/>
            <w:tcBorders>
              <w:top w:val="nil"/>
              <w:left w:val="nil"/>
              <w:bottom w:val="nil"/>
              <w:right w:val="nil"/>
            </w:tcBorders>
            <w:shd w:val="clear" w:color="auto" w:fill="auto"/>
            <w:noWrap/>
            <w:vAlign w:val="bottom"/>
            <w:hideMark/>
          </w:tcPr>
          <w:p w14:paraId="4E29019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Amilcar Hidalgo</w:t>
            </w:r>
          </w:p>
        </w:tc>
        <w:tc>
          <w:tcPr>
            <w:tcW w:w="3978" w:type="dxa"/>
            <w:tcBorders>
              <w:top w:val="nil"/>
              <w:left w:val="nil"/>
              <w:bottom w:val="nil"/>
              <w:right w:val="nil"/>
            </w:tcBorders>
            <w:shd w:val="clear" w:color="auto" w:fill="auto"/>
            <w:noWrap/>
            <w:vAlign w:val="bottom"/>
            <w:hideMark/>
          </w:tcPr>
          <w:p w14:paraId="162FBAB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Roosevelt</w:t>
            </w:r>
          </w:p>
        </w:tc>
        <w:tc>
          <w:tcPr>
            <w:tcW w:w="222" w:type="dxa"/>
            <w:vAlign w:val="center"/>
            <w:hideMark/>
          </w:tcPr>
          <w:p w14:paraId="401B517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D79226A" w14:textId="77777777" w:rsidTr="00F67780">
        <w:trPr>
          <w:trHeight w:val="320"/>
        </w:trPr>
        <w:tc>
          <w:tcPr>
            <w:tcW w:w="1560" w:type="dxa"/>
            <w:tcBorders>
              <w:top w:val="nil"/>
              <w:left w:val="nil"/>
              <w:bottom w:val="nil"/>
              <w:right w:val="nil"/>
            </w:tcBorders>
            <w:shd w:val="clear" w:color="auto" w:fill="auto"/>
            <w:noWrap/>
            <w:vAlign w:val="bottom"/>
            <w:hideMark/>
          </w:tcPr>
          <w:p w14:paraId="068DC8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Honduras</w:t>
            </w:r>
          </w:p>
        </w:tc>
        <w:tc>
          <w:tcPr>
            <w:tcW w:w="3260" w:type="dxa"/>
            <w:tcBorders>
              <w:top w:val="nil"/>
              <w:left w:val="nil"/>
              <w:bottom w:val="nil"/>
              <w:right w:val="nil"/>
            </w:tcBorders>
            <w:shd w:val="clear" w:color="auto" w:fill="auto"/>
            <w:noWrap/>
            <w:vAlign w:val="bottom"/>
            <w:hideMark/>
          </w:tcPr>
          <w:p w14:paraId="08501D3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Xenia Pineda</w:t>
            </w:r>
          </w:p>
        </w:tc>
        <w:tc>
          <w:tcPr>
            <w:tcW w:w="3978" w:type="dxa"/>
            <w:tcBorders>
              <w:top w:val="nil"/>
              <w:left w:val="nil"/>
              <w:bottom w:val="nil"/>
              <w:right w:val="nil"/>
            </w:tcBorders>
            <w:shd w:val="clear" w:color="auto" w:fill="auto"/>
            <w:noWrap/>
            <w:vAlign w:val="bottom"/>
            <w:hideMark/>
          </w:tcPr>
          <w:p w14:paraId="047E030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de Especialidades Hospimed</w:t>
            </w:r>
          </w:p>
        </w:tc>
        <w:tc>
          <w:tcPr>
            <w:tcW w:w="222" w:type="dxa"/>
            <w:vAlign w:val="center"/>
            <w:hideMark/>
          </w:tcPr>
          <w:p w14:paraId="7147E06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077CAC3" w14:textId="77777777" w:rsidTr="00F67780">
        <w:trPr>
          <w:trHeight w:val="320"/>
        </w:trPr>
        <w:tc>
          <w:tcPr>
            <w:tcW w:w="1560" w:type="dxa"/>
            <w:tcBorders>
              <w:top w:val="nil"/>
              <w:left w:val="nil"/>
              <w:bottom w:val="nil"/>
              <w:right w:val="nil"/>
            </w:tcBorders>
            <w:shd w:val="clear" w:color="auto" w:fill="auto"/>
            <w:noWrap/>
            <w:vAlign w:val="bottom"/>
            <w:hideMark/>
          </w:tcPr>
          <w:p w14:paraId="5B2A298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7B8804F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Nirmalyo Lodh </w:t>
            </w:r>
          </w:p>
        </w:tc>
        <w:tc>
          <w:tcPr>
            <w:tcW w:w="3978" w:type="dxa"/>
            <w:tcBorders>
              <w:top w:val="nil"/>
              <w:left w:val="nil"/>
              <w:bottom w:val="nil"/>
              <w:right w:val="nil"/>
            </w:tcBorders>
            <w:shd w:val="clear" w:color="auto" w:fill="auto"/>
            <w:noWrap/>
            <w:vAlign w:val="center"/>
            <w:hideMark/>
          </w:tcPr>
          <w:p w14:paraId="2C3391A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Tata Memorial Hospital</w:t>
            </w:r>
          </w:p>
        </w:tc>
        <w:tc>
          <w:tcPr>
            <w:tcW w:w="222" w:type="dxa"/>
            <w:vAlign w:val="center"/>
            <w:hideMark/>
          </w:tcPr>
          <w:p w14:paraId="5166D14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6224626" w14:textId="77777777" w:rsidTr="00F67780">
        <w:trPr>
          <w:trHeight w:val="320"/>
        </w:trPr>
        <w:tc>
          <w:tcPr>
            <w:tcW w:w="1560" w:type="dxa"/>
            <w:tcBorders>
              <w:top w:val="nil"/>
              <w:left w:val="nil"/>
              <w:bottom w:val="nil"/>
              <w:right w:val="nil"/>
            </w:tcBorders>
            <w:shd w:val="clear" w:color="auto" w:fill="auto"/>
            <w:noWrap/>
            <w:vAlign w:val="bottom"/>
            <w:hideMark/>
          </w:tcPr>
          <w:p w14:paraId="3EAA949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311391D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BK Tirupakuzhi Vijayaraghavan</w:t>
            </w:r>
          </w:p>
        </w:tc>
        <w:tc>
          <w:tcPr>
            <w:tcW w:w="3978" w:type="dxa"/>
            <w:tcBorders>
              <w:top w:val="nil"/>
              <w:left w:val="nil"/>
              <w:bottom w:val="nil"/>
              <w:right w:val="nil"/>
            </w:tcBorders>
            <w:shd w:val="clear" w:color="auto" w:fill="auto"/>
            <w:noWrap/>
            <w:vAlign w:val="center"/>
            <w:hideMark/>
          </w:tcPr>
          <w:p w14:paraId="56CFB4C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Apollo Hospital Chennai</w:t>
            </w:r>
          </w:p>
        </w:tc>
        <w:tc>
          <w:tcPr>
            <w:tcW w:w="222" w:type="dxa"/>
            <w:vAlign w:val="center"/>
            <w:hideMark/>
          </w:tcPr>
          <w:p w14:paraId="7957534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1FB74B3" w14:textId="77777777" w:rsidTr="00F67780">
        <w:trPr>
          <w:trHeight w:val="320"/>
        </w:trPr>
        <w:tc>
          <w:tcPr>
            <w:tcW w:w="1560" w:type="dxa"/>
            <w:tcBorders>
              <w:top w:val="nil"/>
              <w:left w:val="nil"/>
              <w:bottom w:val="nil"/>
              <w:right w:val="nil"/>
            </w:tcBorders>
            <w:shd w:val="clear" w:color="auto" w:fill="auto"/>
            <w:noWrap/>
            <w:vAlign w:val="bottom"/>
            <w:hideMark/>
          </w:tcPr>
          <w:p w14:paraId="0BE9EFC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289F91B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Sanjith Saseedharan</w:t>
            </w:r>
          </w:p>
        </w:tc>
        <w:tc>
          <w:tcPr>
            <w:tcW w:w="3978" w:type="dxa"/>
            <w:tcBorders>
              <w:top w:val="nil"/>
              <w:left w:val="nil"/>
              <w:bottom w:val="nil"/>
              <w:right w:val="nil"/>
            </w:tcBorders>
            <w:shd w:val="clear" w:color="auto" w:fill="auto"/>
            <w:noWrap/>
            <w:vAlign w:val="center"/>
            <w:hideMark/>
          </w:tcPr>
          <w:p w14:paraId="0CA4C6D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Sl Raheja Fortis Hospital</w:t>
            </w:r>
          </w:p>
        </w:tc>
        <w:tc>
          <w:tcPr>
            <w:tcW w:w="222" w:type="dxa"/>
            <w:vAlign w:val="center"/>
            <w:hideMark/>
          </w:tcPr>
          <w:p w14:paraId="286DA90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F5F2D62" w14:textId="77777777" w:rsidTr="00F67780">
        <w:trPr>
          <w:trHeight w:val="320"/>
        </w:trPr>
        <w:tc>
          <w:tcPr>
            <w:tcW w:w="1560" w:type="dxa"/>
            <w:tcBorders>
              <w:top w:val="nil"/>
              <w:left w:val="nil"/>
              <w:bottom w:val="nil"/>
              <w:right w:val="nil"/>
            </w:tcBorders>
            <w:shd w:val="clear" w:color="auto" w:fill="auto"/>
            <w:noWrap/>
            <w:vAlign w:val="bottom"/>
            <w:hideMark/>
          </w:tcPr>
          <w:p w14:paraId="76B8BF1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288864F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Syed M Ahmed</w:t>
            </w:r>
          </w:p>
        </w:tc>
        <w:tc>
          <w:tcPr>
            <w:tcW w:w="3978" w:type="dxa"/>
            <w:tcBorders>
              <w:top w:val="nil"/>
              <w:left w:val="nil"/>
              <w:bottom w:val="nil"/>
              <w:right w:val="nil"/>
            </w:tcBorders>
            <w:shd w:val="clear" w:color="auto" w:fill="auto"/>
            <w:noWrap/>
            <w:vAlign w:val="center"/>
            <w:hideMark/>
          </w:tcPr>
          <w:p w14:paraId="1396692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Jawahar Lal Nehru Medical College,Amu</w:t>
            </w:r>
          </w:p>
        </w:tc>
        <w:tc>
          <w:tcPr>
            <w:tcW w:w="222" w:type="dxa"/>
            <w:vAlign w:val="center"/>
            <w:hideMark/>
          </w:tcPr>
          <w:p w14:paraId="0C4D5FC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8FD8154" w14:textId="77777777" w:rsidTr="00F67780">
        <w:trPr>
          <w:trHeight w:val="320"/>
        </w:trPr>
        <w:tc>
          <w:tcPr>
            <w:tcW w:w="1560" w:type="dxa"/>
            <w:tcBorders>
              <w:top w:val="nil"/>
              <w:left w:val="nil"/>
              <w:bottom w:val="nil"/>
              <w:right w:val="nil"/>
            </w:tcBorders>
            <w:shd w:val="clear" w:color="auto" w:fill="auto"/>
            <w:noWrap/>
            <w:vAlign w:val="bottom"/>
            <w:hideMark/>
          </w:tcPr>
          <w:p w14:paraId="515CB9E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D54C0A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Gunjan Chanchalani</w:t>
            </w:r>
          </w:p>
        </w:tc>
        <w:tc>
          <w:tcPr>
            <w:tcW w:w="3978" w:type="dxa"/>
            <w:tcBorders>
              <w:top w:val="nil"/>
              <w:left w:val="nil"/>
              <w:bottom w:val="nil"/>
              <w:right w:val="nil"/>
            </w:tcBorders>
            <w:shd w:val="clear" w:color="auto" w:fill="auto"/>
            <w:noWrap/>
            <w:vAlign w:val="center"/>
            <w:hideMark/>
          </w:tcPr>
          <w:p w14:paraId="6770FDB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Bhatia Hospital</w:t>
            </w:r>
          </w:p>
        </w:tc>
        <w:tc>
          <w:tcPr>
            <w:tcW w:w="222" w:type="dxa"/>
            <w:vAlign w:val="center"/>
            <w:hideMark/>
          </w:tcPr>
          <w:p w14:paraId="74C3721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F717691" w14:textId="77777777" w:rsidTr="00F67780">
        <w:trPr>
          <w:trHeight w:val="320"/>
        </w:trPr>
        <w:tc>
          <w:tcPr>
            <w:tcW w:w="1560" w:type="dxa"/>
            <w:tcBorders>
              <w:top w:val="nil"/>
              <w:left w:val="nil"/>
              <w:bottom w:val="nil"/>
              <w:right w:val="nil"/>
            </w:tcBorders>
            <w:shd w:val="clear" w:color="auto" w:fill="auto"/>
            <w:noWrap/>
            <w:vAlign w:val="bottom"/>
            <w:hideMark/>
          </w:tcPr>
          <w:p w14:paraId="00572F6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2BC1A1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Rishi Kumar</w:t>
            </w:r>
          </w:p>
        </w:tc>
        <w:tc>
          <w:tcPr>
            <w:tcW w:w="3978" w:type="dxa"/>
            <w:tcBorders>
              <w:top w:val="nil"/>
              <w:left w:val="nil"/>
              <w:bottom w:val="nil"/>
              <w:right w:val="nil"/>
            </w:tcBorders>
            <w:shd w:val="clear" w:color="auto" w:fill="auto"/>
            <w:noWrap/>
            <w:vAlign w:val="center"/>
            <w:hideMark/>
          </w:tcPr>
          <w:p w14:paraId="3E5C040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 D. Hinduja National Hospital &amp; Medical Research Centre</w:t>
            </w:r>
          </w:p>
        </w:tc>
        <w:tc>
          <w:tcPr>
            <w:tcW w:w="222" w:type="dxa"/>
            <w:vAlign w:val="center"/>
            <w:hideMark/>
          </w:tcPr>
          <w:p w14:paraId="6B1493A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97A75C" w14:textId="77777777" w:rsidTr="00F67780">
        <w:trPr>
          <w:trHeight w:val="320"/>
        </w:trPr>
        <w:tc>
          <w:tcPr>
            <w:tcW w:w="1560" w:type="dxa"/>
            <w:tcBorders>
              <w:top w:val="nil"/>
              <w:left w:val="nil"/>
              <w:bottom w:val="nil"/>
              <w:right w:val="nil"/>
            </w:tcBorders>
            <w:shd w:val="clear" w:color="auto" w:fill="auto"/>
            <w:noWrap/>
            <w:vAlign w:val="bottom"/>
            <w:hideMark/>
          </w:tcPr>
          <w:p w14:paraId="0EDE46C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004D4F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Abdul S Ansari</w:t>
            </w:r>
          </w:p>
        </w:tc>
        <w:tc>
          <w:tcPr>
            <w:tcW w:w="3978" w:type="dxa"/>
            <w:tcBorders>
              <w:top w:val="nil"/>
              <w:left w:val="nil"/>
              <w:bottom w:val="nil"/>
              <w:right w:val="nil"/>
            </w:tcBorders>
            <w:shd w:val="clear" w:color="auto" w:fill="auto"/>
            <w:noWrap/>
            <w:vAlign w:val="center"/>
            <w:hideMark/>
          </w:tcPr>
          <w:p w14:paraId="30E25A5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Nanavati Super Speciality Hospital</w:t>
            </w:r>
          </w:p>
        </w:tc>
        <w:tc>
          <w:tcPr>
            <w:tcW w:w="222" w:type="dxa"/>
            <w:vAlign w:val="center"/>
            <w:hideMark/>
          </w:tcPr>
          <w:p w14:paraId="76B1A1C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D520EC4" w14:textId="77777777" w:rsidTr="00F67780">
        <w:trPr>
          <w:trHeight w:val="320"/>
        </w:trPr>
        <w:tc>
          <w:tcPr>
            <w:tcW w:w="1560" w:type="dxa"/>
            <w:tcBorders>
              <w:top w:val="nil"/>
              <w:left w:val="nil"/>
              <w:bottom w:val="nil"/>
              <w:right w:val="nil"/>
            </w:tcBorders>
            <w:shd w:val="clear" w:color="auto" w:fill="auto"/>
            <w:noWrap/>
            <w:vAlign w:val="bottom"/>
            <w:hideMark/>
          </w:tcPr>
          <w:p w14:paraId="2FFC2F1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78A767C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Pravin Amin</w:t>
            </w:r>
          </w:p>
        </w:tc>
        <w:tc>
          <w:tcPr>
            <w:tcW w:w="3978" w:type="dxa"/>
            <w:tcBorders>
              <w:top w:val="nil"/>
              <w:left w:val="nil"/>
              <w:bottom w:val="nil"/>
              <w:right w:val="nil"/>
            </w:tcBorders>
            <w:shd w:val="clear" w:color="auto" w:fill="auto"/>
            <w:noWrap/>
            <w:vAlign w:val="center"/>
            <w:hideMark/>
          </w:tcPr>
          <w:p w14:paraId="494663F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Bombay Hospital &amp; Medical Research Centre</w:t>
            </w:r>
          </w:p>
        </w:tc>
        <w:tc>
          <w:tcPr>
            <w:tcW w:w="222" w:type="dxa"/>
            <w:vAlign w:val="center"/>
            <w:hideMark/>
          </w:tcPr>
          <w:p w14:paraId="2C75C6A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AD1CDC7" w14:textId="77777777" w:rsidTr="00F67780">
        <w:trPr>
          <w:trHeight w:val="320"/>
        </w:trPr>
        <w:tc>
          <w:tcPr>
            <w:tcW w:w="1560" w:type="dxa"/>
            <w:tcBorders>
              <w:top w:val="nil"/>
              <w:left w:val="nil"/>
              <w:bottom w:val="nil"/>
              <w:right w:val="nil"/>
            </w:tcBorders>
            <w:shd w:val="clear" w:color="auto" w:fill="auto"/>
            <w:noWrap/>
            <w:vAlign w:val="bottom"/>
            <w:hideMark/>
          </w:tcPr>
          <w:p w14:paraId="100D4DD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9702CB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Rajesh Chawla</w:t>
            </w:r>
          </w:p>
        </w:tc>
        <w:tc>
          <w:tcPr>
            <w:tcW w:w="3978" w:type="dxa"/>
            <w:tcBorders>
              <w:top w:val="nil"/>
              <w:left w:val="nil"/>
              <w:bottom w:val="nil"/>
              <w:right w:val="nil"/>
            </w:tcBorders>
            <w:shd w:val="clear" w:color="auto" w:fill="auto"/>
            <w:noWrap/>
            <w:vAlign w:val="center"/>
            <w:hideMark/>
          </w:tcPr>
          <w:p w14:paraId="0F711D4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Indraprastha Apollo Hospital</w:t>
            </w:r>
          </w:p>
        </w:tc>
        <w:tc>
          <w:tcPr>
            <w:tcW w:w="222" w:type="dxa"/>
            <w:vAlign w:val="center"/>
            <w:hideMark/>
          </w:tcPr>
          <w:p w14:paraId="017C5B9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E346367" w14:textId="77777777" w:rsidTr="00F67780">
        <w:trPr>
          <w:trHeight w:val="320"/>
        </w:trPr>
        <w:tc>
          <w:tcPr>
            <w:tcW w:w="1560" w:type="dxa"/>
            <w:tcBorders>
              <w:top w:val="nil"/>
              <w:left w:val="nil"/>
              <w:bottom w:val="nil"/>
              <w:right w:val="nil"/>
            </w:tcBorders>
            <w:shd w:val="clear" w:color="auto" w:fill="auto"/>
            <w:noWrap/>
            <w:vAlign w:val="bottom"/>
            <w:hideMark/>
          </w:tcPr>
          <w:p w14:paraId="7DD007A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30C3B95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Deepesh G Aggarwal</w:t>
            </w:r>
          </w:p>
        </w:tc>
        <w:tc>
          <w:tcPr>
            <w:tcW w:w="3978" w:type="dxa"/>
            <w:tcBorders>
              <w:top w:val="nil"/>
              <w:left w:val="nil"/>
              <w:bottom w:val="nil"/>
              <w:right w:val="nil"/>
            </w:tcBorders>
            <w:shd w:val="clear" w:color="auto" w:fill="auto"/>
            <w:noWrap/>
            <w:vAlign w:val="center"/>
            <w:hideMark/>
          </w:tcPr>
          <w:p w14:paraId="5FAA7BC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Saifee Hospital</w:t>
            </w:r>
          </w:p>
        </w:tc>
        <w:tc>
          <w:tcPr>
            <w:tcW w:w="222" w:type="dxa"/>
            <w:vAlign w:val="center"/>
            <w:hideMark/>
          </w:tcPr>
          <w:p w14:paraId="2A5C339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6A10CCA" w14:textId="77777777" w:rsidTr="00F67780">
        <w:trPr>
          <w:trHeight w:val="320"/>
        </w:trPr>
        <w:tc>
          <w:tcPr>
            <w:tcW w:w="1560" w:type="dxa"/>
            <w:tcBorders>
              <w:top w:val="nil"/>
              <w:left w:val="nil"/>
              <w:bottom w:val="nil"/>
              <w:right w:val="nil"/>
            </w:tcBorders>
            <w:shd w:val="clear" w:color="auto" w:fill="auto"/>
            <w:noWrap/>
            <w:vAlign w:val="bottom"/>
            <w:hideMark/>
          </w:tcPr>
          <w:p w14:paraId="2AD632B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7663AD0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Neeta Bose </w:t>
            </w:r>
          </w:p>
        </w:tc>
        <w:tc>
          <w:tcPr>
            <w:tcW w:w="3978" w:type="dxa"/>
            <w:tcBorders>
              <w:top w:val="nil"/>
              <w:left w:val="nil"/>
              <w:bottom w:val="nil"/>
              <w:right w:val="nil"/>
            </w:tcBorders>
            <w:shd w:val="clear" w:color="auto" w:fill="auto"/>
            <w:noWrap/>
            <w:vAlign w:val="center"/>
            <w:hideMark/>
          </w:tcPr>
          <w:p w14:paraId="68F2DC7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Gotri General Hospital</w:t>
            </w:r>
          </w:p>
        </w:tc>
        <w:tc>
          <w:tcPr>
            <w:tcW w:w="222" w:type="dxa"/>
            <w:vAlign w:val="center"/>
            <w:hideMark/>
          </w:tcPr>
          <w:p w14:paraId="4801583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E1DA30F" w14:textId="77777777" w:rsidTr="00F67780">
        <w:trPr>
          <w:trHeight w:val="320"/>
        </w:trPr>
        <w:tc>
          <w:tcPr>
            <w:tcW w:w="1560" w:type="dxa"/>
            <w:tcBorders>
              <w:top w:val="nil"/>
              <w:left w:val="nil"/>
              <w:bottom w:val="nil"/>
              <w:right w:val="nil"/>
            </w:tcBorders>
            <w:shd w:val="clear" w:color="auto" w:fill="auto"/>
            <w:noWrap/>
            <w:vAlign w:val="bottom"/>
            <w:hideMark/>
          </w:tcPr>
          <w:p w14:paraId="1B749C0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39312C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Prasad Rajhans</w:t>
            </w:r>
          </w:p>
        </w:tc>
        <w:tc>
          <w:tcPr>
            <w:tcW w:w="3978" w:type="dxa"/>
            <w:tcBorders>
              <w:top w:val="nil"/>
              <w:left w:val="nil"/>
              <w:bottom w:val="nil"/>
              <w:right w:val="nil"/>
            </w:tcBorders>
            <w:shd w:val="clear" w:color="auto" w:fill="auto"/>
            <w:noWrap/>
            <w:vAlign w:val="center"/>
            <w:hideMark/>
          </w:tcPr>
          <w:p w14:paraId="1C456D9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Deenanath Mangeshkar Hospital And Research Center</w:t>
            </w:r>
          </w:p>
        </w:tc>
        <w:tc>
          <w:tcPr>
            <w:tcW w:w="222" w:type="dxa"/>
            <w:vAlign w:val="center"/>
            <w:hideMark/>
          </w:tcPr>
          <w:p w14:paraId="2E8ACE6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8C8158A" w14:textId="77777777" w:rsidTr="00F67780">
        <w:trPr>
          <w:trHeight w:val="320"/>
        </w:trPr>
        <w:tc>
          <w:tcPr>
            <w:tcW w:w="1560" w:type="dxa"/>
            <w:tcBorders>
              <w:top w:val="nil"/>
              <w:left w:val="nil"/>
              <w:bottom w:val="nil"/>
              <w:right w:val="nil"/>
            </w:tcBorders>
            <w:shd w:val="clear" w:color="auto" w:fill="auto"/>
            <w:noWrap/>
            <w:vAlign w:val="bottom"/>
            <w:hideMark/>
          </w:tcPr>
          <w:p w14:paraId="7205352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lastRenderedPageBreak/>
              <w:t>India</w:t>
            </w:r>
          </w:p>
        </w:tc>
        <w:tc>
          <w:tcPr>
            <w:tcW w:w="3260" w:type="dxa"/>
            <w:tcBorders>
              <w:top w:val="nil"/>
              <w:left w:val="nil"/>
              <w:bottom w:val="nil"/>
              <w:right w:val="nil"/>
            </w:tcBorders>
            <w:shd w:val="clear" w:color="auto" w:fill="auto"/>
            <w:noWrap/>
            <w:vAlign w:val="bottom"/>
            <w:hideMark/>
          </w:tcPr>
          <w:p w14:paraId="4CD5675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Amit Shobhavat</w:t>
            </w:r>
          </w:p>
        </w:tc>
        <w:tc>
          <w:tcPr>
            <w:tcW w:w="3978" w:type="dxa"/>
            <w:tcBorders>
              <w:top w:val="nil"/>
              <w:left w:val="nil"/>
              <w:bottom w:val="nil"/>
              <w:right w:val="nil"/>
            </w:tcBorders>
            <w:shd w:val="clear" w:color="auto" w:fill="auto"/>
            <w:noWrap/>
            <w:vAlign w:val="center"/>
            <w:hideMark/>
          </w:tcPr>
          <w:p w14:paraId="31EB7C8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Kj Somaiya Superspeciality Hospital</w:t>
            </w:r>
          </w:p>
        </w:tc>
        <w:tc>
          <w:tcPr>
            <w:tcW w:w="222" w:type="dxa"/>
            <w:vAlign w:val="center"/>
            <w:hideMark/>
          </w:tcPr>
          <w:p w14:paraId="321633A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24154B5" w14:textId="77777777" w:rsidTr="00F67780">
        <w:trPr>
          <w:trHeight w:val="320"/>
        </w:trPr>
        <w:tc>
          <w:tcPr>
            <w:tcW w:w="1560" w:type="dxa"/>
            <w:tcBorders>
              <w:top w:val="nil"/>
              <w:left w:val="nil"/>
              <w:bottom w:val="nil"/>
              <w:right w:val="nil"/>
            </w:tcBorders>
            <w:shd w:val="clear" w:color="auto" w:fill="auto"/>
            <w:noWrap/>
            <w:vAlign w:val="bottom"/>
            <w:hideMark/>
          </w:tcPr>
          <w:p w14:paraId="4EEF056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42AE47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Bhavik Shah</w:t>
            </w:r>
          </w:p>
        </w:tc>
        <w:tc>
          <w:tcPr>
            <w:tcW w:w="3978" w:type="dxa"/>
            <w:tcBorders>
              <w:top w:val="nil"/>
              <w:left w:val="nil"/>
              <w:bottom w:val="nil"/>
              <w:right w:val="nil"/>
            </w:tcBorders>
            <w:shd w:val="clear" w:color="auto" w:fill="auto"/>
            <w:noWrap/>
            <w:vAlign w:val="center"/>
            <w:hideMark/>
          </w:tcPr>
          <w:p w14:paraId="32FC135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Hcg Hospital</w:t>
            </w:r>
          </w:p>
        </w:tc>
        <w:tc>
          <w:tcPr>
            <w:tcW w:w="222" w:type="dxa"/>
            <w:vAlign w:val="center"/>
            <w:hideMark/>
          </w:tcPr>
          <w:p w14:paraId="0B7DC02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22418A5" w14:textId="77777777" w:rsidTr="00F67780">
        <w:trPr>
          <w:trHeight w:val="320"/>
        </w:trPr>
        <w:tc>
          <w:tcPr>
            <w:tcW w:w="1560" w:type="dxa"/>
            <w:tcBorders>
              <w:top w:val="nil"/>
              <w:left w:val="nil"/>
              <w:bottom w:val="nil"/>
              <w:right w:val="nil"/>
            </w:tcBorders>
            <w:shd w:val="clear" w:color="auto" w:fill="auto"/>
            <w:noWrap/>
            <w:vAlign w:val="bottom"/>
            <w:hideMark/>
          </w:tcPr>
          <w:p w14:paraId="4F5B9AF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0854CF4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Abhishek Prajapati </w:t>
            </w:r>
          </w:p>
        </w:tc>
        <w:tc>
          <w:tcPr>
            <w:tcW w:w="3978" w:type="dxa"/>
            <w:tcBorders>
              <w:top w:val="nil"/>
              <w:left w:val="nil"/>
              <w:bottom w:val="nil"/>
              <w:right w:val="nil"/>
            </w:tcBorders>
            <w:shd w:val="clear" w:color="auto" w:fill="auto"/>
            <w:noWrap/>
            <w:vAlign w:val="center"/>
            <w:hideMark/>
          </w:tcPr>
          <w:p w14:paraId="38A0663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Shree Krishna Hospital, Karamsad</w:t>
            </w:r>
          </w:p>
        </w:tc>
        <w:tc>
          <w:tcPr>
            <w:tcW w:w="222" w:type="dxa"/>
            <w:vAlign w:val="center"/>
            <w:hideMark/>
          </w:tcPr>
          <w:p w14:paraId="7C7EA8F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0D2E80E" w14:textId="77777777" w:rsidTr="00F67780">
        <w:trPr>
          <w:trHeight w:val="320"/>
        </w:trPr>
        <w:tc>
          <w:tcPr>
            <w:tcW w:w="1560" w:type="dxa"/>
            <w:tcBorders>
              <w:top w:val="nil"/>
              <w:left w:val="nil"/>
              <w:bottom w:val="nil"/>
              <w:right w:val="nil"/>
            </w:tcBorders>
            <w:shd w:val="clear" w:color="auto" w:fill="auto"/>
            <w:noWrap/>
            <w:vAlign w:val="bottom"/>
            <w:hideMark/>
          </w:tcPr>
          <w:p w14:paraId="5DD2256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1F24B8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Vatsal Kothari</w:t>
            </w:r>
          </w:p>
        </w:tc>
        <w:tc>
          <w:tcPr>
            <w:tcW w:w="3978" w:type="dxa"/>
            <w:tcBorders>
              <w:top w:val="nil"/>
              <w:left w:val="nil"/>
              <w:bottom w:val="nil"/>
              <w:right w:val="nil"/>
            </w:tcBorders>
            <w:shd w:val="clear" w:color="auto" w:fill="auto"/>
            <w:noWrap/>
            <w:vAlign w:val="center"/>
            <w:hideMark/>
          </w:tcPr>
          <w:p w14:paraId="2748ECE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Kokilaben Dhirubhai Ambani Hospital And Medical Research Institute</w:t>
            </w:r>
          </w:p>
        </w:tc>
        <w:tc>
          <w:tcPr>
            <w:tcW w:w="222" w:type="dxa"/>
            <w:vAlign w:val="center"/>
            <w:hideMark/>
          </w:tcPr>
          <w:p w14:paraId="33B48EB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2CB21EC" w14:textId="77777777" w:rsidTr="00F67780">
        <w:trPr>
          <w:trHeight w:val="320"/>
        </w:trPr>
        <w:tc>
          <w:tcPr>
            <w:tcW w:w="1560" w:type="dxa"/>
            <w:tcBorders>
              <w:top w:val="nil"/>
              <w:left w:val="nil"/>
              <w:bottom w:val="nil"/>
              <w:right w:val="nil"/>
            </w:tcBorders>
            <w:shd w:val="clear" w:color="auto" w:fill="auto"/>
            <w:noWrap/>
            <w:vAlign w:val="bottom"/>
            <w:hideMark/>
          </w:tcPr>
          <w:p w14:paraId="261D2D1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48569FB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Devyani Desai</w:t>
            </w:r>
          </w:p>
        </w:tc>
        <w:tc>
          <w:tcPr>
            <w:tcW w:w="3978" w:type="dxa"/>
            <w:tcBorders>
              <w:top w:val="nil"/>
              <w:left w:val="nil"/>
              <w:bottom w:val="nil"/>
              <w:right w:val="nil"/>
            </w:tcBorders>
            <w:shd w:val="clear" w:color="auto" w:fill="auto"/>
            <w:noWrap/>
            <w:vAlign w:val="center"/>
            <w:hideMark/>
          </w:tcPr>
          <w:p w14:paraId="3E39442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Ssg Hospital</w:t>
            </w:r>
          </w:p>
        </w:tc>
        <w:tc>
          <w:tcPr>
            <w:tcW w:w="222" w:type="dxa"/>
            <w:vAlign w:val="center"/>
            <w:hideMark/>
          </w:tcPr>
          <w:p w14:paraId="35F994B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A790E73" w14:textId="77777777" w:rsidTr="00F67780">
        <w:trPr>
          <w:trHeight w:val="320"/>
        </w:trPr>
        <w:tc>
          <w:tcPr>
            <w:tcW w:w="1560" w:type="dxa"/>
            <w:tcBorders>
              <w:top w:val="nil"/>
              <w:left w:val="nil"/>
              <w:bottom w:val="nil"/>
              <w:right w:val="nil"/>
            </w:tcBorders>
            <w:shd w:val="clear" w:color="auto" w:fill="auto"/>
            <w:noWrap/>
            <w:vAlign w:val="bottom"/>
            <w:hideMark/>
          </w:tcPr>
          <w:p w14:paraId="05E134B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2BB07C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Saif Mohd. Khan</w:t>
            </w:r>
          </w:p>
        </w:tc>
        <w:tc>
          <w:tcPr>
            <w:tcW w:w="3978" w:type="dxa"/>
            <w:tcBorders>
              <w:top w:val="nil"/>
              <w:left w:val="nil"/>
              <w:bottom w:val="nil"/>
              <w:right w:val="nil"/>
            </w:tcBorders>
            <w:shd w:val="clear" w:color="auto" w:fill="auto"/>
            <w:noWrap/>
            <w:vAlign w:val="center"/>
            <w:hideMark/>
          </w:tcPr>
          <w:p w14:paraId="2CB12F1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Rajendra Institute Of Medical Sciences</w:t>
            </w:r>
          </w:p>
        </w:tc>
        <w:tc>
          <w:tcPr>
            <w:tcW w:w="222" w:type="dxa"/>
            <w:vAlign w:val="center"/>
            <w:hideMark/>
          </w:tcPr>
          <w:p w14:paraId="2467BAE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794E167" w14:textId="77777777" w:rsidTr="00F67780">
        <w:trPr>
          <w:trHeight w:val="320"/>
        </w:trPr>
        <w:tc>
          <w:tcPr>
            <w:tcW w:w="1560" w:type="dxa"/>
            <w:tcBorders>
              <w:top w:val="nil"/>
              <w:left w:val="nil"/>
              <w:bottom w:val="nil"/>
              <w:right w:val="nil"/>
            </w:tcBorders>
            <w:shd w:val="clear" w:color="auto" w:fill="auto"/>
            <w:noWrap/>
            <w:vAlign w:val="bottom"/>
            <w:hideMark/>
          </w:tcPr>
          <w:p w14:paraId="512C1AE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24111AE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Scaria Chandy</w:t>
            </w:r>
          </w:p>
        </w:tc>
        <w:tc>
          <w:tcPr>
            <w:tcW w:w="3978" w:type="dxa"/>
            <w:tcBorders>
              <w:top w:val="nil"/>
              <w:left w:val="nil"/>
              <w:bottom w:val="nil"/>
              <w:right w:val="nil"/>
            </w:tcBorders>
            <w:shd w:val="clear" w:color="auto" w:fill="auto"/>
            <w:noWrap/>
            <w:vAlign w:val="center"/>
            <w:hideMark/>
          </w:tcPr>
          <w:p w14:paraId="3F42345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Government Medical College Ernakulam</w:t>
            </w:r>
          </w:p>
        </w:tc>
        <w:tc>
          <w:tcPr>
            <w:tcW w:w="222" w:type="dxa"/>
            <w:vAlign w:val="center"/>
            <w:hideMark/>
          </w:tcPr>
          <w:p w14:paraId="69DDA87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5B4A303" w14:textId="77777777" w:rsidTr="00F67780">
        <w:trPr>
          <w:trHeight w:val="320"/>
        </w:trPr>
        <w:tc>
          <w:tcPr>
            <w:tcW w:w="1560" w:type="dxa"/>
            <w:tcBorders>
              <w:top w:val="nil"/>
              <w:left w:val="nil"/>
              <w:bottom w:val="nil"/>
              <w:right w:val="nil"/>
            </w:tcBorders>
            <w:shd w:val="clear" w:color="auto" w:fill="auto"/>
            <w:noWrap/>
            <w:vAlign w:val="bottom"/>
            <w:hideMark/>
          </w:tcPr>
          <w:p w14:paraId="2598162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5696484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Bharat G Jagiasi</w:t>
            </w:r>
          </w:p>
        </w:tc>
        <w:tc>
          <w:tcPr>
            <w:tcW w:w="3978" w:type="dxa"/>
            <w:tcBorders>
              <w:top w:val="nil"/>
              <w:left w:val="nil"/>
              <w:bottom w:val="nil"/>
              <w:right w:val="nil"/>
            </w:tcBorders>
            <w:shd w:val="clear" w:color="auto" w:fill="auto"/>
            <w:noWrap/>
            <w:vAlign w:val="center"/>
            <w:hideMark/>
          </w:tcPr>
          <w:p w14:paraId="5E60C16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Reliance Hospitral Navi Mumbai</w:t>
            </w:r>
          </w:p>
        </w:tc>
        <w:tc>
          <w:tcPr>
            <w:tcW w:w="222" w:type="dxa"/>
            <w:vAlign w:val="center"/>
            <w:hideMark/>
          </w:tcPr>
          <w:p w14:paraId="40E7BFC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FC8CD7D" w14:textId="77777777" w:rsidTr="00F67780">
        <w:trPr>
          <w:trHeight w:val="320"/>
        </w:trPr>
        <w:tc>
          <w:tcPr>
            <w:tcW w:w="1560" w:type="dxa"/>
            <w:tcBorders>
              <w:top w:val="nil"/>
              <w:left w:val="nil"/>
              <w:bottom w:val="nil"/>
              <w:right w:val="nil"/>
            </w:tcBorders>
            <w:shd w:val="clear" w:color="auto" w:fill="auto"/>
            <w:noWrap/>
            <w:vAlign w:val="bottom"/>
            <w:hideMark/>
          </w:tcPr>
          <w:p w14:paraId="4DDE77A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AA0A85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Urvi Shukla</w:t>
            </w:r>
          </w:p>
        </w:tc>
        <w:tc>
          <w:tcPr>
            <w:tcW w:w="3978" w:type="dxa"/>
            <w:tcBorders>
              <w:top w:val="nil"/>
              <w:left w:val="nil"/>
              <w:bottom w:val="nil"/>
              <w:right w:val="nil"/>
            </w:tcBorders>
            <w:shd w:val="clear" w:color="auto" w:fill="auto"/>
            <w:noWrap/>
            <w:vAlign w:val="center"/>
            <w:hideMark/>
          </w:tcPr>
          <w:p w14:paraId="306702A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Symbiosis University Hospital And Research Centre, Symbiosis International (Deemed) University</w:t>
            </w:r>
          </w:p>
        </w:tc>
        <w:tc>
          <w:tcPr>
            <w:tcW w:w="222" w:type="dxa"/>
            <w:vAlign w:val="center"/>
            <w:hideMark/>
          </w:tcPr>
          <w:p w14:paraId="7ADE5DF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BA8C928" w14:textId="77777777" w:rsidTr="00F67780">
        <w:trPr>
          <w:trHeight w:val="320"/>
        </w:trPr>
        <w:tc>
          <w:tcPr>
            <w:tcW w:w="1560" w:type="dxa"/>
            <w:tcBorders>
              <w:top w:val="nil"/>
              <w:left w:val="nil"/>
              <w:bottom w:val="nil"/>
              <w:right w:val="nil"/>
            </w:tcBorders>
            <w:shd w:val="clear" w:color="auto" w:fill="auto"/>
            <w:noWrap/>
            <w:vAlign w:val="bottom"/>
            <w:hideMark/>
          </w:tcPr>
          <w:p w14:paraId="158003C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B1D110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Ranajit Chatterjee</w:t>
            </w:r>
          </w:p>
        </w:tc>
        <w:tc>
          <w:tcPr>
            <w:tcW w:w="3978" w:type="dxa"/>
            <w:tcBorders>
              <w:top w:val="nil"/>
              <w:left w:val="nil"/>
              <w:bottom w:val="nil"/>
              <w:right w:val="nil"/>
            </w:tcBorders>
            <w:shd w:val="clear" w:color="auto" w:fill="auto"/>
            <w:noWrap/>
            <w:vAlign w:val="center"/>
            <w:hideMark/>
          </w:tcPr>
          <w:p w14:paraId="5523146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Swami Dayanand Hospital</w:t>
            </w:r>
          </w:p>
        </w:tc>
        <w:tc>
          <w:tcPr>
            <w:tcW w:w="222" w:type="dxa"/>
            <w:vAlign w:val="center"/>
            <w:hideMark/>
          </w:tcPr>
          <w:p w14:paraId="3DD3A68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50E478B" w14:textId="77777777" w:rsidTr="00F67780">
        <w:trPr>
          <w:trHeight w:val="320"/>
        </w:trPr>
        <w:tc>
          <w:tcPr>
            <w:tcW w:w="1560" w:type="dxa"/>
            <w:tcBorders>
              <w:top w:val="nil"/>
              <w:left w:val="nil"/>
              <w:bottom w:val="nil"/>
              <w:right w:val="nil"/>
            </w:tcBorders>
            <w:shd w:val="clear" w:color="auto" w:fill="auto"/>
            <w:noWrap/>
            <w:vAlign w:val="bottom"/>
            <w:hideMark/>
          </w:tcPr>
          <w:p w14:paraId="1539F9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6C1BA72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Sivaraj P</w:t>
            </w:r>
          </w:p>
        </w:tc>
        <w:tc>
          <w:tcPr>
            <w:tcW w:w="3978" w:type="dxa"/>
            <w:tcBorders>
              <w:top w:val="nil"/>
              <w:left w:val="nil"/>
              <w:bottom w:val="nil"/>
              <w:right w:val="nil"/>
            </w:tcBorders>
            <w:shd w:val="clear" w:color="auto" w:fill="auto"/>
            <w:noWrap/>
            <w:vAlign w:val="center"/>
            <w:hideMark/>
          </w:tcPr>
          <w:p w14:paraId="7BE83EA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Government Villupuram Medical College And Hospital</w:t>
            </w:r>
          </w:p>
        </w:tc>
        <w:tc>
          <w:tcPr>
            <w:tcW w:w="222" w:type="dxa"/>
            <w:vAlign w:val="center"/>
            <w:hideMark/>
          </w:tcPr>
          <w:p w14:paraId="17B8BBE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A769E02" w14:textId="77777777" w:rsidTr="00F67780">
        <w:trPr>
          <w:trHeight w:val="320"/>
        </w:trPr>
        <w:tc>
          <w:tcPr>
            <w:tcW w:w="1560" w:type="dxa"/>
            <w:tcBorders>
              <w:top w:val="nil"/>
              <w:left w:val="nil"/>
              <w:bottom w:val="nil"/>
              <w:right w:val="nil"/>
            </w:tcBorders>
            <w:shd w:val="clear" w:color="auto" w:fill="auto"/>
            <w:noWrap/>
            <w:vAlign w:val="bottom"/>
            <w:hideMark/>
          </w:tcPr>
          <w:p w14:paraId="2FDB6E2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101E5D3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Deependra Kamble</w:t>
            </w:r>
          </w:p>
        </w:tc>
        <w:tc>
          <w:tcPr>
            <w:tcW w:w="3978" w:type="dxa"/>
            <w:tcBorders>
              <w:top w:val="nil"/>
              <w:left w:val="nil"/>
              <w:bottom w:val="nil"/>
              <w:right w:val="nil"/>
            </w:tcBorders>
            <w:shd w:val="clear" w:color="auto" w:fill="auto"/>
            <w:noWrap/>
            <w:vAlign w:val="center"/>
            <w:hideMark/>
          </w:tcPr>
          <w:p w14:paraId="77E9ADA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Goa Medical College</w:t>
            </w:r>
          </w:p>
        </w:tc>
        <w:tc>
          <w:tcPr>
            <w:tcW w:w="222" w:type="dxa"/>
            <w:vAlign w:val="center"/>
            <w:hideMark/>
          </w:tcPr>
          <w:p w14:paraId="5AB91C1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2FDE3BE" w14:textId="77777777" w:rsidTr="00F67780">
        <w:trPr>
          <w:trHeight w:val="320"/>
        </w:trPr>
        <w:tc>
          <w:tcPr>
            <w:tcW w:w="1560" w:type="dxa"/>
            <w:tcBorders>
              <w:top w:val="nil"/>
              <w:left w:val="nil"/>
              <w:bottom w:val="nil"/>
              <w:right w:val="nil"/>
            </w:tcBorders>
            <w:shd w:val="clear" w:color="auto" w:fill="auto"/>
            <w:noWrap/>
            <w:vAlign w:val="bottom"/>
            <w:hideMark/>
          </w:tcPr>
          <w:p w14:paraId="0398607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07B8548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Amit Vadhel</w:t>
            </w:r>
          </w:p>
        </w:tc>
        <w:tc>
          <w:tcPr>
            <w:tcW w:w="3978" w:type="dxa"/>
            <w:tcBorders>
              <w:top w:val="nil"/>
              <w:left w:val="nil"/>
              <w:bottom w:val="nil"/>
              <w:right w:val="nil"/>
            </w:tcBorders>
            <w:shd w:val="clear" w:color="auto" w:fill="auto"/>
            <w:noWrap/>
            <w:vAlign w:val="center"/>
            <w:hideMark/>
          </w:tcPr>
          <w:p w14:paraId="458F561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Savita Hospital</w:t>
            </w:r>
          </w:p>
        </w:tc>
        <w:tc>
          <w:tcPr>
            <w:tcW w:w="222" w:type="dxa"/>
            <w:vAlign w:val="center"/>
            <w:hideMark/>
          </w:tcPr>
          <w:p w14:paraId="26E7BB0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40E67AC" w14:textId="77777777" w:rsidTr="00F67780">
        <w:trPr>
          <w:trHeight w:val="320"/>
        </w:trPr>
        <w:tc>
          <w:tcPr>
            <w:tcW w:w="1560" w:type="dxa"/>
            <w:tcBorders>
              <w:top w:val="nil"/>
              <w:left w:val="nil"/>
              <w:bottom w:val="nil"/>
              <w:right w:val="nil"/>
            </w:tcBorders>
            <w:shd w:val="clear" w:color="auto" w:fill="auto"/>
            <w:noWrap/>
            <w:vAlign w:val="bottom"/>
            <w:hideMark/>
          </w:tcPr>
          <w:p w14:paraId="0116A35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5C85776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Kiran Shekade</w:t>
            </w:r>
          </w:p>
        </w:tc>
        <w:tc>
          <w:tcPr>
            <w:tcW w:w="3978" w:type="dxa"/>
            <w:tcBorders>
              <w:top w:val="nil"/>
              <w:left w:val="nil"/>
              <w:bottom w:val="nil"/>
              <w:right w:val="nil"/>
            </w:tcBorders>
            <w:shd w:val="clear" w:color="auto" w:fill="auto"/>
            <w:noWrap/>
            <w:vAlign w:val="center"/>
            <w:hideMark/>
          </w:tcPr>
          <w:p w14:paraId="0743989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Lilavati Hospital And Research Centre</w:t>
            </w:r>
          </w:p>
        </w:tc>
        <w:tc>
          <w:tcPr>
            <w:tcW w:w="222" w:type="dxa"/>
            <w:vAlign w:val="center"/>
            <w:hideMark/>
          </w:tcPr>
          <w:p w14:paraId="4741D82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56F68DC" w14:textId="77777777" w:rsidTr="00F67780">
        <w:trPr>
          <w:trHeight w:val="320"/>
        </w:trPr>
        <w:tc>
          <w:tcPr>
            <w:tcW w:w="1560" w:type="dxa"/>
            <w:tcBorders>
              <w:top w:val="nil"/>
              <w:left w:val="nil"/>
              <w:bottom w:val="nil"/>
              <w:right w:val="nil"/>
            </w:tcBorders>
            <w:shd w:val="clear" w:color="auto" w:fill="auto"/>
            <w:noWrap/>
            <w:vAlign w:val="bottom"/>
            <w:hideMark/>
          </w:tcPr>
          <w:p w14:paraId="77AC15F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India</w:t>
            </w:r>
          </w:p>
        </w:tc>
        <w:tc>
          <w:tcPr>
            <w:tcW w:w="3260" w:type="dxa"/>
            <w:tcBorders>
              <w:top w:val="nil"/>
              <w:left w:val="nil"/>
              <w:bottom w:val="nil"/>
              <w:right w:val="nil"/>
            </w:tcBorders>
            <w:shd w:val="clear" w:color="auto" w:fill="auto"/>
            <w:noWrap/>
            <w:vAlign w:val="bottom"/>
            <w:hideMark/>
          </w:tcPr>
          <w:p w14:paraId="1FD36E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Karthik Ponnappan T</w:t>
            </w:r>
          </w:p>
        </w:tc>
        <w:tc>
          <w:tcPr>
            <w:tcW w:w="3978" w:type="dxa"/>
            <w:tcBorders>
              <w:top w:val="nil"/>
              <w:left w:val="nil"/>
              <w:bottom w:val="nil"/>
              <w:right w:val="nil"/>
            </w:tcBorders>
            <w:shd w:val="clear" w:color="auto" w:fill="auto"/>
            <w:noWrap/>
            <w:vAlign w:val="center"/>
            <w:hideMark/>
          </w:tcPr>
          <w:p w14:paraId="0D41748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Institute Of Liver And Biliary Sciences</w:t>
            </w:r>
          </w:p>
        </w:tc>
        <w:tc>
          <w:tcPr>
            <w:tcW w:w="222" w:type="dxa"/>
            <w:vAlign w:val="center"/>
            <w:hideMark/>
          </w:tcPr>
          <w:p w14:paraId="231FC90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BDED97A" w14:textId="77777777" w:rsidTr="00F67780">
        <w:trPr>
          <w:trHeight w:val="320"/>
        </w:trPr>
        <w:tc>
          <w:tcPr>
            <w:tcW w:w="1560" w:type="dxa"/>
            <w:tcBorders>
              <w:top w:val="nil"/>
              <w:left w:val="nil"/>
              <w:bottom w:val="nil"/>
              <w:right w:val="nil"/>
            </w:tcBorders>
            <w:shd w:val="clear" w:color="auto" w:fill="auto"/>
            <w:noWrap/>
            <w:vAlign w:val="bottom"/>
            <w:hideMark/>
          </w:tcPr>
          <w:p w14:paraId="6E16818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7075294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Giovanni Landoni</w:t>
            </w:r>
          </w:p>
        </w:tc>
        <w:tc>
          <w:tcPr>
            <w:tcW w:w="3978" w:type="dxa"/>
            <w:tcBorders>
              <w:top w:val="nil"/>
              <w:left w:val="nil"/>
              <w:bottom w:val="nil"/>
              <w:right w:val="nil"/>
            </w:tcBorders>
            <w:shd w:val="clear" w:color="auto" w:fill="auto"/>
            <w:noWrap/>
            <w:vAlign w:val="bottom"/>
            <w:hideMark/>
          </w:tcPr>
          <w:p w14:paraId="59BDA35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IRCCS San Raffaele Scientific Institute, Milan</w:t>
            </w:r>
          </w:p>
        </w:tc>
        <w:tc>
          <w:tcPr>
            <w:tcW w:w="222" w:type="dxa"/>
            <w:vAlign w:val="center"/>
            <w:hideMark/>
          </w:tcPr>
          <w:p w14:paraId="5B3142D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AE5A069" w14:textId="77777777" w:rsidTr="00F67780">
        <w:trPr>
          <w:trHeight w:val="320"/>
        </w:trPr>
        <w:tc>
          <w:tcPr>
            <w:tcW w:w="1560" w:type="dxa"/>
            <w:tcBorders>
              <w:top w:val="nil"/>
              <w:left w:val="nil"/>
              <w:bottom w:val="nil"/>
              <w:right w:val="nil"/>
            </w:tcBorders>
            <w:shd w:val="clear" w:color="auto" w:fill="auto"/>
            <w:noWrap/>
            <w:vAlign w:val="bottom"/>
            <w:hideMark/>
          </w:tcPr>
          <w:p w14:paraId="7F49D1D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4E0431F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Paolo Navalesi</w:t>
            </w:r>
          </w:p>
        </w:tc>
        <w:tc>
          <w:tcPr>
            <w:tcW w:w="3978" w:type="dxa"/>
            <w:tcBorders>
              <w:top w:val="nil"/>
              <w:left w:val="nil"/>
              <w:bottom w:val="nil"/>
              <w:right w:val="nil"/>
            </w:tcBorders>
            <w:shd w:val="clear" w:color="auto" w:fill="auto"/>
            <w:noWrap/>
            <w:vAlign w:val="bottom"/>
            <w:hideMark/>
          </w:tcPr>
          <w:p w14:paraId="11FDE38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Hospital of Padua</w:t>
            </w:r>
          </w:p>
        </w:tc>
        <w:tc>
          <w:tcPr>
            <w:tcW w:w="222" w:type="dxa"/>
            <w:vAlign w:val="center"/>
            <w:hideMark/>
          </w:tcPr>
          <w:p w14:paraId="540E126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CEB96F2" w14:textId="77777777" w:rsidTr="00F67780">
        <w:trPr>
          <w:trHeight w:val="320"/>
        </w:trPr>
        <w:tc>
          <w:tcPr>
            <w:tcW w:w="1560" w:type="dxa"/>
            <w:tcBorders>
              <w:top w:val="nil"/>
              <w:left w:val="nil"/>
              <w:bottom w:val="nil"/>
              <w:right w:val="nil"/>
            </w:tcBorders>
            <w:shd w:val="clear" w:color="auto" w:fill="auto"/>
            <w:noWrap/>
            <w:vAlign w:val="bottom"/>
            <w:hideMark/>
          </w:tcPr>
          <w:p w14:paraId="1647BA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58CCAE5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Ida Di Giacinto </w:t>
            </w:r>
          </w:p>
        </w:tc>
        <w:tc>
          <w:tcPr>
            <w:tcW w:w="3978" w:type="dxa"/>
            <w:tcBorders>
              <w:top w:val="nil"/>
              <w:left w:val="nil"/>
              <w:bottom w:val="nil"/>
              <w:right w:val="nil"/>
            </w:tcBorders>
            <w:shd w:val="clear" w:color="auto" w:fill="auto"/>
            <w:noWrap/>
            <w:vAlign w:val="bottom"/>
            <w:hideMark/>
          </w:tcPr>
          <w:p w14:paraId="3F48B71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St.Orsola-Malpighi University Hospital, Alma Mater Studiorum, Bologna</w:t>
            </w:r>
          </w:p>
        </w:tc>
        <w:tc>
          <w:tcPr>
            <w:tcW w:w="222" w:type="dxa"/>
            <w:vAlign w:val="center"/>
            <w:hideMark/>
          </w:tcPr>
          <w:p w14:paraId="63A3C5E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96389BA" w14:textId="77777777" w:rsidTr="00F67780">
        <w:trPr>
          <w:trHeight w:val="320"/>
        </w:trPr>
        <w:tc>
          <w:tcPr>
            <w:tcW w:w="1560" w:type="dxa"/>
            <w:tcBorders>
              <w:top w:val="nil"/>
              <w:left w:val="nil"/>
              <w:bottom w:val="nil"/>
              <w:right w:val="nil"/>
            </w:tcBorders>
            <w:shd w:val="clear" w:color="auto" w:fill="auto"/>
            <w:noWrap/>
            <w:vAlign w:val="bottom"/>
            <w:hideMark/>
          </w:tcPr>
          <w:p w14:paraId="150A709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4C8E574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Matteo Covotta</w:t>
            </w:r>
          </w:p>
        </w:tc>
        <w:tc>
          <w:tcPr>
            <w:tcW w:w="3978" w:type="dxa"/>
            <w:tcBorders>
              <w:top w:val="nil"/>
              <w:left w:val="nil"/>
              <w:bottom w:val="nil"/>
              <w:right w:val="nil"/>
            </w:tcBorders>
            <w:shd w:val="clear" w:color="auto" w:fill="auto"/>
            <w:noWrap/>
            <w:vAlign w:val="bottom"/>
            <w:hideMark/>
          </w:tcPr>
          <w:p w14:paraId="0BB7136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Istituto Tumori Regina Elena, Rome</w:t>
            </w:r>
          </w:p>
        </w:tc>
        <w:tc>
          <w:tcPr>
            <w:tcW w:w="222" w:type="dxa"/>
            <w:vAlign w:val="center"/>
            <w:hideMark/>
          </w:tcPr>
          <w:p w14:paraId="096F999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D45E815" w14:textId="77777777" w:rsidTr="00F67780">
        <w:trPr>
          <w:trHeight w:val="320"/>
        </w:trPr>
        <w:tc>
          <w:tcPr>
            <w:tcW w:w="1560" w:type="dxa"/>
            <w:tcBorders>
              <w:top w:val="nil"/>
              <w:left w:val="nil"/>
              <w:bottom w:val="nil"/>
              <w:right w:val="nil"/>
            </w:tcBorders>
            <w:shd w:val="clear" w:color="auto" w:fill="auto"/>
            <w:noWrap/>
            <w:vAlign w:val="bottom"/>
            <w:hideMark/>
          </w:tcPr>
          <w:p w14:paraId="1AA7589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20FDB52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Federico Longhini</w:t>
            </w:r>
          </w:p>
        </w:tc>
        <w:tc>
          <w:tcPr>
            <w:tcW w:w="3978" w:type="dxa"/>
            <w:tcBorders>
              <w:top w:val="nil"/>
              <w:left w:val="nil"/>
              <w:bottom w:val="nil"/>
              <w:right w:val="nil"/>
            </w:tcBorders>
            <w:shd w:val="clear" w:color="auto" w:fill="auto"/>
            <w:noWrap/>
            <w:vAlign w:val="bottom"/>
            <w:hideMark/>
          </w:tcPr>
          <w:p w14:paraId="401A6F8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Magna Graecia University of Catanzaro</w:t>
            </w:r>
          </w:p>
        </w:tc>
        <w:tc>
          <w:tcPr>
            <w:tcW w:w="222" w:type="dxa"/>
            <w:vAlign w:val="center"/>
            <w:hideMark/>
          </w:tcPr>
          <w:p w14:paraId="5135854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6A209DE" w14:textId="77777777" w:rsidTr="00F67780">
        <w:trPr>
          <w:trHeight w:val="320"/>
        </w:trPr>
        <w:tc>
          <w:tcPr>
            <w:tcW w:w="1560" w:type="dxa"/>
            <w:tcBorders>
              <w:top w:val="nil"/>
              <w:left w:val="nil"/>
              <w:bottom w:val="nil"/>
              <w:right w:val="nil"/>
            </w:tcBorders>
            <w:shd w:val="clear" w:color="auto" w:fill="auto"/>
            <w:noWrap/>
            <w:vAlign w:val="bottom"/>
            <w:hideMark/>
          </w:tcPr>
          <w:p w14:paraId="4DE51C7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6981A27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Gianluca Paternoster</w:t>
            </w:r>
          </w:p>
        </w:tc>
        <w:tc>
          <w:tcPr>
            <w:tcW w:w="3978" w:type="dxa"/>
            <w:tcBorders>
              <w:top w:val="nil"/>
              <w:left w:val="nil"/>
              <w:bottom w:val="nil"/>
              <w:right w:val="nil"/>
            </w:tcBorders>
            <w:shd w:val="clear" w:color="auto" w:fill="auto"/>
            <w:noWrap/>
            <w:vAlign w:val="bottom"/>
            <w:hideMark/>
          </w:tcPr>
          <w:p w14:paraId="2D43D4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Azienda Ospedaliera San Carlo, Potenza </w:t>
            </w:r>
          </w:p>
        </w:tc>
        <w:tc>
          <w:tcPr>
            <w:tcW w:w="222" w:type="dxa"/>
            <w:vAlign w:val="center"/>
            <w:hideMark/>
          </w:tcPr>
          <w:p w14:paraId="1E498C8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6D50162" w14:textId="77777777" w:rsidTr="00F67780">
        <w:trPr>
          <w:trHeight w:val="320"/>
        </w:trPr>
        <w:tc>
          <w:tcPr>
            <w:tcW w:w="1560" w:type="dxa"/>
            <w:tcBorders>
              <w:top w:val="nil"/>
              <w:left w:val="nil"/>
              <w:bottom w:val="nil"/>
              <w:right w:val="nil"/>
            </w:tcBorders>
            <w:shd w:val="clear" w:color="auto" w:fill="auto"/>
            <w:noWrap/>
            <w:vAlign w:val="bottom"/>
            <w:hideMark/>
          </w:tcPr>
          <w:p w14:paraId="11613AC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Italy</w:t>
            </w:r>
          </w:p>
        </w:tc>
        <w:tc>
          <w:tcPr>
            <w:tcW w:w="3260" w:type="dxa"/>
            <w:tcBorders>
              <w:top w:val="nil"/>
              <w:left w:val="nil"/>
              <w:bottom w:val="nil"/>
              <w:right w:val="nil"/>
            </w:tcBorders>
            <w:shd w:val="clear" w:color="auto" w:fill="auto"/>
            <w:noWrap/>
            <w:vAlign w:val="bottom"/>
            <w:hideMark/>
          </w:tcPr>
          <w:p w14:paraId="5A19AA4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Massimilliano Sorbello</w:t>
            </w:r>
          </w:p>
        </w:tc>
        <w:tc>
          <w:tcPr>
            <w:tcW w:w="3978" w:type="dxa"/>
            <w:tcBorders>
              <w:top w:val="nil"/>
              <w:left w:val="nil"/>
              <w:bottom w:val="nil"/>
              <w:right w:val="nil"/>
            </w:tcBorders>
            <w:shd w:val="clear" w:color="auto" w:fill="auto"/>
            <w:noWrap/>
            <w:vAlign w:val="bottom"/>
            <w:hideMark/>
          </w:tcPr>
          <w:p w14:paraId="25A7586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Catania</w:t>
            </w:r>
          </w:p>
        </w:tc>
        <w:tc>
          <w:tcPr>
            <w:tcW w:w="222" w:type="dxa"/>
            <w:vAlign w:val="center"/>
            <w:hideMark/>
          </w:tcPr>
          <w:p w14:paraId="1FF6B6F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7A66A91" w14:textId="77777777" w:rsidTr="00F67780">
        <w:trPr>
          <w:trHeight w:val="320"/>
        </w:trPr>
        <w:tc>
          <w:tcPr>
            <w:tcW w:w="1560" w:type="dxa"/>
            <w:tcBorders>
              <w:top w:val="nil"/>
              <w:left w:val="nil"/>
              <w:bottom w:val="nil"/>
              <w:right w:val="nil"/>
            </w:tcBorders>
            <w:shd w:val="clear" w:color="auto" w:fill="auto"/>
            <w:noWrap/>
            <w:vAlign w:val="bottom"/>
            <w:hideMark/>
          </w:tcPr>
          <w:p w14:paraId="44A2F18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Mexico</w:t>
            </w:r>
          </w:p>
        </w:tc>
        <w:tc>
          <w:tcPr>
            <w:tcW w:w="3260" w:type="dxa"/>
            <w:tcBorders>
              <w:top w:val="nil"/>
              <w:left w:val="nil"/>
              <w:bottom w:val="nil"/>
              <w:right w:val="nil"/>
            </w:tcBorders>
            <w:shd w:val="clear" w:color="auto" w:fill="auto"/>
            <w:noWrap/>
            <w:vAlign w:val="bottom"/>
            <w:hideMark/>
          </w:tcPr>
          <w:p w14:paraId="3A18BB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Cecilia Sandoval</w:t>
            </w:r>
          </w:p>
        </w:tc>
        <w:tc>
          <w:tcPr>
            <w:tcW w:w="3978" w:type="dxa"/>
            <w:tcBorders>
              <w:top w:val="nil"/>
              <w:left w:val="nil"/>
              <w:bottom w:val="nil"/>
              <w:right w:val="nil"/>
            </w:tcBorders>
            <w:shd w:val="clear" w:color="auto" w:fill="auto"/>
            <w:noWrap/>
            <w:vAlign w:val="bottom"/>
            <w:hideMark/>
          </w:tcPr>
          <w:p w14:paraId="61E1206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Angeles Leon</w:t>
            </w:r>
          </w:p>
        </w:tc>
        <w:tc>
          <w:tcPr>
            <w:tcW w:w="222" w:type="dxa"/>
            <w:vAlign w:val="center"/>
            <w:hideMark/>
          </w:tcPr>
          <w:p w14:paraId="14A561D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A29284A" w14:textId="77777777" w:rsidTr="00F67780">
        <w:trPr>
          <w:trHeight w:val="320"/>
        </w:trPr>
        <w:tc>
          <w:tcPr>
            <w:tcW w:w="1560" w:type="dxa"/>
            <w:tcBorders>
              <w:top w:val="nil"/>
              <w:left w:val="nil"/>
              <w:bottom w:val="nil"/>
              <w:right w:val="nil"/>
            </w:tcBorders>
            <w:shd w:val="clear" w:color="auto" w:fill="auto"/>
            <w:noWrap/>
            <w:vAlign w:val="bottom"/>
            <w:hideMark/>
          </w:tcPr>
          <w:p w14:paraId="3652F5C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Netherlands</w:t>
            </w:r>
          </w:p>
        </w:tc>
        <w:tc>
          <w:tcPr>
            <w:tcW w:w="3260" w:type="dxa"/>
            <w:tcBorders>
              <w:top w:val="nil"/>
              <w:left w:val="nil"/>
              <w:bottom w:val="nil"/>
              <w:right w:val="nil"/>
            </w:tcBorders>
            <w:shd w:val="clear" w:color="auto" w:fill="auto"/>
            <w:noWrap/>
            <w:vAlign w:val="bottom"/>
            <w:hideMark/>
          </w:tcPr>
          <w:p w14:paraId="27AB702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Wilton van Klei</w:t>
            </w:r>
          </w:p>
        </w:tc>
        <w:tc>
          <w:tcPr>
            <w:tcW w:w="3978" w:type="dxa"/>
            <w:tcBorders>
              <w:top w:val="nil"/>
              <w:left w:val="nil"/>
              <w:bottom w:val="nil"/>
              <w:right w:val="nil"/>
            </w:tcBorders>
            <w:shd w:val="clear" w:color="auto" w:fill="auto"/>
            <w:noWrap/>
            <w:vAlign w:val="bottom"/>
            <w:hideMark/>
          </w:tcPr>
          <w:p w14:paraId="76F9EC4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Medical Center Utrecht</w:t>
            </w:r>
          </w:p>
        </w:tc>
        <w:tc>
          <w:tcPr>
            <w:tcW w:w="222" w:type="dxa"/>
            <w:vAlign w:val="center"/>
            <w:hideMark/>
          </w:tcPr>
          <w:p w14:paraId="6CEAE39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18DC1A6" w14:textId="77777777" w:rsidTr="00F67780">
        <w:trPr>
          <w:trHeight w:val="320"/>
        </w:trPr>
        <w:tc>
          <w:tcPr>
            <w:tcW w:w="1560" w:type="dxa"/>
            <w:tcBorders>
              <w:top w:val="nil"/>
              <w:left w:val="nil"/>
              <w:bottom w:val="nil"/>
              <w:right w:val="nil"/>
            </w:tcBorders>
            <w:shd w:val="clear" w:color="auto" w:fill="auto"/>
            <w:noWrap/>
            <w:vAlign w:val="bottom"/>
            <w:hideMark/>
          </w:tcPr>
          <w:p w14:paraId="67FB670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Netherlands</w:t>
            </w:r>
          </w:p>
        </w:tc>
        <w:tc>
          <w:tcPr>
            <w:tcW w:w="3260" w:type="dxa"/>
            <w:tcBorders>
              <w:top w:val="nil"/>
              <w:left w:val="nil"/>
              <w:bottom w:val="nil"/>
              <w:right w:val="nil"/>
            </w:tcBorders>
            <w:shd w:val="clear" w:color="auto" w:fill="auto"/>
            <w:noWrap/>
            <w:vAlign w:val="bottom"/>
            <w:hideMark/>
          </w:tcPr>
          <w:p w14:paraId="32ACC16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Ignacio Malagon</w:t>
            </w:r>
          </w:p>
        </w:tc>
        <w:tc>
          <w:tcPr>
            <w:tcW w:w="3978" w:type="dxa"/>
            <w:tcBorders>
              <w:top w:val="nil"/>
              <w:left w:val="nil"/>
              <w:bottom w:val="nil"/>
              <w:right w:val="nil"/>
            </w:tcBorders>
            <w:shd w:val="clear" w:color="auto" w:fill="auto"/>
            <w:noWrap/>
            <w:vAlign w:val="bottom"/>
            <w:hideMark/>
          </w:tcPr>
          <w:p w14:paraId="28844CE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Radboud University Medical Center Nijmegen</w:t>
            </w:r>
          </w:p>
        </w:tc>
        <w:tc>
          <w:tcPr>
            <w:tcW w:w="222" w:type="dxa"/>
            <w:vAlign w:val="center"/>
            <w:hideMark/>
          </w:tcPr>
          <w:p w14:paraId="76882F5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749762F" w14:textId="77777777" w:rsidTr="00F67780">
        <w:trPr>
          <w:trHeight w:val="320"/>
        </w:trPr>
        <w:tc>
          <w:tcPr>
            <w:tcW w:w="1560" w:type="dxa"/>
            <w:tcBorders>
              <w:top w:val="nil"/>
              <w:left w:val="nil"/>
              <w:bottom w:val="nil"/>
              <w:right w:val="nil"/>
            </w:tcBorders>
            <w:shd w:val="clear" w:color="auto" w:fill="auto"/>
            <w:noWrap/>
            <w:vAlign w:val="bottom"/>
            <w:hideMark/>
          </w:tcPr>
          <w:p w14:paraId="164AE66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Netherlands</w:t>
            </w:r>
          </w:p>
        </w:tc>
        <w:tc>
          <w:tcPr>
            <w:tcW w:w="3260" w:type="dxa"/>
            <w:tcBorders>
              <w:top w:val="nil"/>
              <w:left w:val="nil"/>
              <w:bottom w:val="nil"/>
              <w:right w:val="nil"/>
            </w:tcBorders>
            <w:shd w:val="clear" w:color="auto" w:fill="auto"/>
            <w:noWrap/>
            <w:vAlign w:val="bottom"/>
            <w:hideMark/>
          </w:tcPr>
          <w:p w14:paraId="5276DDB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Markus Hollmann</w:t>
            </w:r>
          </w:p>
        </w:tc>
        <w:tc>
          <w:tcPr>
            <w:tcW w:w="3978" w:type="dxa"/>
            <w:tcBorders>
              <w:top w:val="nil"/>
              <w:left w:val="nil"/>
              <w:bottom w:val="nil"/>
              <w:right w:val="nil"/>
            </w:tcBorders>
            <w:shd w:val="clear" w:color="auto" w:fill="auto"/>
            <w:noWrap/>
            <w:vAlign w:val="bottom"/>
            <w:hideMark/>
          </w:tcPr>
          <w:p w14:paraId="35252B9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Amsterdam University Medical Center (Free University)</w:t>
            </w:r>
          </w:p>
        </w:tc>
        <w:tc>
          <w:tcPr>
            <w:tcW w:w="222" w:type="dxa"/>
            <w:vAlign w:val="center"/>
            <w:hideMark/>
          </w:tcPr>
          <w:p w14:paraId="6E0740A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18901F7" w14:textId="77777777" w:rsidTr="00F67780">
        <w:trPr>
          <w:trHeight w:val="320"/>
        </w:trPr>
        <w:tc>
          <w:tcPr>
            <w:tcW w:w="1560" w:type="dxa"/>
            <w:tcBorders>
              <w:top w:val="nil"/>
              <w:left w:val="nil"/>
              <w:bottom w:val="nil"/>
              <w:right w:val="nil"/>
            </w:tcBorders>
            <w:shd w:val="clear" w:color="auto" w:fill="auto"/>
            <w:noWrap/>
            <w:vAlign w:val="bottom"/>
            <w:hideMark/>
          </w:tcPr>
          <w:p w14:paraId="48479F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Netherlands</w:t>
            </w:r>
          </w:p>
        </w:tc>
        <w:tc>
          <w:tcPr>
            <w:tcW w:w="3260" w:type="dxa"/>
            <w:tcBorders>
              <w:top w:val="nil"/>
              <w:left w:val="nil"/>
              <w:bottom w:val="nil"/>
              <w:right w:val="nil"/>
            </w:tcBorders>
            <w:shd w:val="clear" w:color="auto" w:fill="auto"/>
            <w:noWrap/>
            <w:vAlign w:val="bottom"/>
            <w:hideMark/>
          </w:tcPr>
          <w:p w14:paraId="7EB51A3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Tom Goorden</w:t>
            </w:r>
          </w:p>
        </w:tc>
        <w:tc>
          <w:tcPr>
            <w:tcW w:w="3978" w:type="dxa"/>
            <w:tcBorders>
              <w:top w:val="nil"/>
              <w:left w:val="nil"/>
              <w:bottom w:val="nil"/>
              <w:right w:val="nil"/>
            </w:tcBorders>
            <w:shd w:val="clear" w:color="auto" w:fill="auto"/>
            <w:noWrap/>
            <w:vAlign w:val="bottom"/>
            <w:hideMark/>
          </w:tcPr>
          <w:p w14:paraId="04BC74A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Elkerliek Hospital, Helmond</w:t>
            </w:r>
          </w:p>
        </w:tc>
        <w:tc>
          <w:tcPr>
            <w:tcW w:w="222" w:type="dxa"/>
            <w:vAlign w:val="center"/>
            <w:hideMark/>
          </w:tcPr>
          <w:p w14:paraId="4CD3B9B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0280EBD" w14:textId="77777777" w:rsidTr="00F67780">
        <w:trPr>
          <w:trHeight w:val="320"/>
        </w:trPr>
        <w:tc>
          <w:tcPr>
            <w:tcW w:w="1560" w:type="dxa"/>
            <w:tcBorders>
              <w:top w:val="nil"/>
              <w:left w:val="nil"/>
              <w:bottom w:val="nil"/>
              <w:right w:val="nil"/>
            </w:tcBorders>
            <w:shd w:val="clear" w:color="auto" w:fill="auto"/>
            <w:noWrap/>
            <w:vAlign w:val="bottom"/>
            <w:hideMark/>
          </w:tcPr>
          <w:p w14:paraId="301D421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6D7C37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Douglas Campbell</w:t>
            </w:r>
          </w:p>
        </w:tc>
        <w:tc>
          <w:tcPr>
            <w:tcW w:w="3978" w:type="dxa"/>
            <w:tcBorders>
              <w:top w:val="nil"/>
              <w:left w:val="nil"/>
              <w:bottom w:val="nil"/>
              <w:right w:val="nil"/>
            </w:tcBorders>
            <w:shd w:val="clear" w:color="auto" w:fill="auto"/>
            <w:noWrap/>
            <w:vAlign w:val="bottom"/>
            <w:hideMark/>
          </w:tcPr>
          <w:p w14:paraId="5177907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Auckland City Hospital</w:t>
            </w:r>
          </w:p>
        </w:tc>
        <w:tc>
          <w:tcPr>
            <w:tcW w:w="222" w:type="dxa"/>
            <w:vAlign w:val="center"/>
            <w:hideMark/>
          </w:tcPr>
          <w:p w14:paraId="72ED2EC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5216621" w14:textId="77777777" w:rsidTr="00F67780">
        <w:trPr>
          <w:trHeight w:val="320"/>
        </w:trPr>
        <w:tc>
          <w:tcPr>
            <w:tcW w:w="1560" w:type="dxa"/>
            <w:tcBorders>
              <w:top w:val="nil"/>
              <w:left w:val="nil"/>
              <w:bottom w:val="nil"/>
              <w:right w:val="nil"/>
            </w:tcBorders>
            <w:shd w:val="clear" w:color="auto" w:fill="auto"/>
            <w:noWrap/>
            <w:vAlign w:val="bottom"/>
            <w:hideMark/>
          </w:tcPr>
          <w:p w14:paraId="6BCA341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473E130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Paul Gardiner</w:t>
            </w:r>
          </w:p>
        </w:tc>
        <w:tc>
          <w:tcPr>
            <w:tcW w:w="3978" w:type="dxa"/>
            <w:tcBorders>
              <w:top w:val="nil"/>
              <w:left w:val="nil"/>
              <w:bottom w:val="nil"/>
              <w:right w:val="nil"/>
            </w:tcBorders>
            <w:shd w:val="clear" w:color="auto" w:fill="auto"/>
            <w:noWrap/>
            <w:vAlign w:val="bottom"/>
            <w:hideMark/>
          </w:tcPr>
          <w:p w14:paraId="336BD88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Auckland City Hospital</w:t>
            </w:r>
          </w:p>
        </w:tc>
        <w:tc>
          <w:tcPr>
            <w:tcW w:w="222" w:type="dxa"/>
            <w:vAlign w:val="center"/>
            <w:hideMark/>
          </w:tcPr>
          <w:p w14:paraId="4B5E20E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422CBBE" w14:textId="77777777" w:rsidTr="00F67780">
        <w:trPr>
          <w:trHeight w:val="320"/>
        </w:trPr>
        <w:tc>
          <w:tcPr>
            <w:tcW w:w="1560" w:type="dxa"/>
            <w:tcBorders>
              <w:top w:val="nil"/>
              <w:left w:val="nil"/>
              <w:bottom w:val="nil"/>
              <w:right w:val="nil"/>
            </w:tcBorders>
            <w:shd w:val="clear" w:color="auto" w:fill="auto"/>
            <w:noWrap/>
            <w:vAlign w:val="bottom"/>
            <w:hideMark/>
          </w:tcPr>
          <w:p w14:paraId="1D57F7E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52CD17D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Subita Nobre</w:t>
            </w:r>
          </w:p>
        </w:tc>
        <w:tc>
          <w:tcPr>
            <w:tcW w:w="3978" w:type="dxa"/>
            <w:tcBorders>
              <w:top w:val="nil"/>
              <w:left w:val="nil"/>
              <w:bottom w:val="nil"/>
              <w:right w:val="nil"/>
            </w:tcBorders>
            <w:shd w:val="clear" w:color="auto" w:fill="auto"/>
            <w:noWrap/>
            <w:vAlign w:val="bottom"/>
            <w:hideMark/>
          </w:tcPr>
          <w:p w14:paraId="2117F67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North Shore Hospital</w:t>
            </w:r>
          </w:p>
        </w:tc>
        <w:tc>
          <w:tcPr>
            <w:tcW w:w="222" w:type="dxa"/>
            <w:vAlign w:val="center"/>
            <w:hideMark/>
          </w:tcPr>
          <w:p w14:paraId="2F57BE0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5C0DBD5" w14:textId="77777777" w:rsidTr="00F67780">
        <w:trPr>
          <w:trHeight w:val="320"/>
        </w:trPr>
        <w:tc>
          <w:tcPr>
            <w:tcW w:w="1560" w:type="dxa"/>
            <w:tcBorders>
              <w:top w:val="nil"/>
              <w:left w:val="nil"/>
              <w:bottom w:val="nil"/>
              <w:right w:val="nil"/>
            </w:tcBorders>
            <w:shd w:val="clear" w:color="auto" w:fill="auto"/>
            <w:noWrap/>
            <w:vAlign w:val="bottom"/>
            <w:hideMark/>
          </w:tcPr>
          <w:p w14:paraId="55EF1BC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51088BE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Chris Jephcott</w:t>
            </w:r>
          </w:p>
        </w:tc>
        <w:tc>
          <w:tcPr>
            <w:tcW w:w="3978" w:type="dxa"/>
            <w:tcBorders>
              <w:top w:val="nil"/>
              <w:left w:val="nil"/>
              <w:bottom w:val="nil"/>
              <w:right w:val="nil"/>
            </w:tcBorders>
            <w:shd w:val="clear" w:color="auto" w:fill="auto"/>
            <w:noWrap/>
            <w:vAlign w:val="bottom"/>
            <w:hideMark/>
          </w:tcPr>
          <w:p w14:paraId="4FEB55F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Waikato Hospital</w:t>
            </w:r>
          </w:p>
        </w:tc>
        <w:tc>
          <w:tcPr>
            <w:tcW w:w="222" w:type="dxa"/>
            <w:vAlign w:val="center"/>
            <w:hideMark/>
          </w:tcPr>
          <w:p w14:paraId="124D97A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309B456" w14:textId="77777777" w:rsidTr="00F67780">
        <w:trPr>
          <w:trHeight w:val="320"/>
        </w:trPr>
        <w:tc>
          <w:tcPr>
            <w:tcW w:w="1560" w:type="dxa"/>
            <w:tcBorders>
              <w:top w:val="nil"/>
              <w:left w:val="nil"/>
              <w:bottom w:val="nil"/>
              <w:right w:val="nil"/>
            </w:tcBorders>
            <w:shd w:val="clear" w:color="auto" w:fill="auto"/>
            <w:noWrap/>
            <w:vAlign w:val="bottom"/>
            <w:hideMark/>
          </w:tcPr>
          <w:p w14:paraId="12BE4A4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29336B3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Jeanette Scott</w:t>
            </w:r>
          </w:p>
        </w:tc>
        <w:tc>
          <w:tcPr>
            <w:tcW w:w="3978" w:type="dxa"/>
            <w:tcBorders>
              <w:top w:val="nil"/>
              <w:left w:val="nil"/>
              <w:bottom w:val="nil"/>
              <w:right w:val="nil"/>
            </w:tcBorders>
            <w:shd w:val="clear" w:color="auto" w:fill="auto"/>
            <w:noWrap/>
            <w:vAlign w:val="bottom"/>
            <w:hideMark/>
          </w:tcPr>
          <w:p w14:paraId="34A5016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Middlemore Hospital</w:t>
            </w:r>
          </w:p>
        </w:tc>
        <w:tc>
          <w:tcPr>
            <w:tcW w:w="222" w:type="dxa"/>
            <w:vAlign w:val="center"/>
            <w:hideMark/>
          </w:tcPr>
          <w:p w14:paraId="3932F5B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991C8FD" w14:textId="77777777" w:rsidTr="00F67780">
        <w:trPr>
          <w:trHeight w:val="320"/>
        </w:trPr>
        <w:tc>
          <w:tcPr>
            <w:tcW w:w="1560" w:type="dxa"/>
            <w:tcBorders>
              <w:top w:val="nil"/>
              <w:left w:val="nil"/>
              <w:bottom w:val="nil"/>
              <w:right w:val="nil"/>
            </w:tcBorders>
            <w:shd w:val="clear" w:color="auto" w:fill="auto"/>
            <w:noWrap/>
            <w:vAlign w:val="bottom"/>
            <w:hideMark/>
          </w:tcPr>
          <w:p w14:paraId="56584A4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1426ED4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Sheila Hart</w:t>
            </w:r>
          </w:p>
        </w:tc>
        <w:tc>
          <w:tcPr>
            <w:tcW w:w="3978" w:type="dxa"/>
            <w:tcBorders>
              <w:top w:val="nil"/>
              <w:left w:val="nil"/>
              <w:bottom w:val="nil"/>
              <w:right w:val="nil"/>
            </w:tcBorders>
            <w:shd w:val="clear" w:color="auto" w:fill="auto"/>
            <w:noWrap/>
            <w:vAlign w:val="bottom"/>
            <w:hideMark/>
          </w:tcPr>
          <w:p w14:paraId="3468671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Wellington Hospital</w:t>
            </w:r>
          </w:p>
        </w:tc>
        <w:tc>
          <w:tcPr>
            <w:tcW w:w="222" w:type="dxa"/>
            <w:vAlign w:val="center"/>
            <w:hideMark/>
          </w:tcPr>
          <w:p w14:paraId="2448026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9547768" w14:textId="77777777" w:rsidTr="00F67780">
        <w:trPr>
          <w:trHeight w:val="320"/>
        </w:trPr>
        <w:tc>
          <w:tcPr>
            <w:tcW w:w="1560" w:type="dxa"/>
            <w:tcBorders>
              <w:top w:val="nil"/>
              <w:left w:val="nil"/>
              <w:bottom w:val="nil"/>
              <w:right w:val="nil"/>
            </w:tcBorders>
            <w:shd w:val="clear" w:color="auto" w:fill="auto"/>
            <w:noWrap/>
            <w:vAlign w:val="bottom"/>
            <w:hideMark/>
          </w:tcPr>
          <w:p w14:paraId="68D8975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58336B3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Peter Tobin</w:t>
            </w:r>
          </w:p>
        </w:tc>
        <w:tc>
          <w:tcPr>
            <w:tcW w:w="3978" w:type="dxa"/>
            <w:tcBorders>
              <w:top w:val="nil"/>
              <w:left w:val="nil"/>
              <w:bottom w:val="nil"/>
              <w:right w:val="nil"/>
            </w:tcBorders>
            <w:shd w:val="clear" w:color="auto" w:fill="auto"/>
            <w:noWrap/>
            <w:vAlign w:val="bottom"/>
            <w:hideMark/>
          </w:tcPr>
          <w:p w14:paraId="47A582D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Hutt Hospital</w:t>
            </w:r>
          </w:p>
        </w:tc>
        <w:tc>
          <w:tcPr>
            <w:tcW w:w="222" w:type="dxa"/>
            <w:vAlign w:val="center"/>
            <w:hideMark/>
          </w:tcPr>
          <w:p w14:paraId="339A164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F14B410" w14:textId="77777777" w:rsidTr="00F67780">
        <w:trPr>
          <w:trHeight w:val="320"/>
        </w:trPr>
        <w:tc>
          <w:tcPr>
            <w:tcW w:w="1560" w:type="dxa"/>
            <w:tcBorders>
              <w:top w:val="nil"/>
              <w:left w:val="nil"/>
              <w:bottom w:val="nil"/>
              <w:right w:val="nil"/>
            </w:tcBorders>
            <w:shd w:val="clear" w:color="auto" w:fill="auto"/>
            <w:noWrap/>
            <w:vAlign w:val="bottom"/>
            <w:hideMark/>
          </w:tcPr>
          <w:p w14:paraId="7875A8A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54D4AAC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Nick Abbott</w:t>
            </w:r>
          </w:p>
        </w:tc>
        <w:tc>
          <w:tcPr>
            <w:tcW w:w="3978" w:type="dxa"/>
            <w:tcBorders>
              <w:top w:val="nil"/>
              <w:left w:val="nil"/>
              <w:bottom w:val="nil"/>
              <w:right w:val="nil"/>
            </w:tcBorders>
            <w:shd w:val="clear" w:color="auto" w:fill="auto"/>
            <w:noWrap/>
            <w:vAlign w:val="bottom"/>
            <w:hideMark/>
          </w:tcPr>
          <w:p w14:paraId="7DA9258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Christchurch Hospital</w:t>
            </w:r>
          </w:p>
        </w:tc>
        <w:tc>
          <w:tcPr>
            <w:tcW w:w="222" w:type="dxa"/>
            <w:vAlign w:val="center"/>
            <w:hideMark/>
          </w:tcPr>
          <w:p w14:paraId="5D12A36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C6FCDC3" w14:textId="77777777" w:rsidTr="00F67780">
        <w:trPr>
          <w:trHeight w:val="320"/>
        </w:trPr>
        <w:tc>
          <w:tcPr>
            <w:tcW w:w="1560" w:type="dxa"/>
            <w:tcBorders>
              <w:top w:val="nil"/>
              <w:left w:val="nil"/>
              <w:bottom w:val="nil"/>
              <w:right w:val="nil"/>
            </w:tcBorders>
            <w:shd w:val="clear" w:color="auto" w:fill="auto"/>
            <w:noWrap/>
            <w:vAlign w:val="bottom"/>
            <w:hideMark/>
          </w:tcPr>
          <w:p w14:paraId="484CA26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New Zealand</w:t>
            </w:r>
          </w:p>
        </w:tc>
        <w:tc>
          <w:tcPr>
            <w:tcW w:w="3260" w:type="dxa"/>
            <w:tcBorders>
              <w:top w:val="nil"/>
              <w:left w:val="nil"/>
              <w:bottom w:val="nil"/>
              <w:right w:val="nil"/>
            </w:tcBorders>
            <w:shd w:val="clear" w:color="auto" w:fill="auto"/>
            <w:noWrap/>
            <w:vAlign w:val="bottom"/>
            <w:hideMark/>
          </w:tcPr>
          <w:p w14:paraId="3EFE318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Chen Ong</w:t>
            </w:r>
          </w:p>
        </w:tc>
        <w:tc>
          <w:tcPr>
            <w:tcW w:w="3978" w:type="dxa"/>
            <w:tcBorders>
              <w:top w:val="nil"/>
              <w:left w:val="nil"/>
              <w:bottom w:val="nil"/>
              <w:right w:val="nil"/>
            </w:tcBorders>
            <w:shd w:val="clear" w:color="auto" w:fill="auto"/>
            <w:noWrap/>
            <w:vAlign w:val="bottom"/>
            <w:hideMark/>
          </w:tcPr>
          <w:p w14:paraId="38BF4DD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Dunedin Hospital</w:t>
            </w:r>
          </w:p>
        </w:tc>
        <w:tc>
          <w:tcPr>
            <w:tcW w:w="222" w:type="dxa"/>
            <w:vAlign w:val="center"/>
            <w:hideMark/>
          </w:tcPr>
          <w:p w14:paraId="1E1A926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2D62158" w14:textId="77777777" w:rsidTr="00F67780">
        <w:trPr>
          <w:trHeight w:val="320"/>
        </w:trPr>
        <w:tc>
          <w:tcPr>
            <w:tcW w:w="1560" w:type="dxa"/>
            <w:tcBorders>
              <w:top w:val="nil"/>
              <w:left w:val="nil"/>
              <w:bottom w:val="nil"/>
              <w:right w:val="nil"/>
            </w:tcBorders>
            <w:shd w:val="clear" w:color="auto" w:fill="auto"/>
            <w:noWrap/>
            <w:vAlign w:val="bottom"/>
            <w:hideMark/>
          </w:tcPr>
          <w:p w14:paraId="6835A93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6DA8F10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Muhammad Sohaib</w:t>
            </w:r>
          </w:p>
        </w:tc>
        <w:tc>
          <w:tcPr>
            <w:tcW w:w="3978" w:type="dxa"/>
            <w:tcBorders>
              <w:top w:val="nil"/>
              <w:left w:val="nil"/>
              <w:bottom w:val="nil"/>
              <w:right w:val="nil"/>
            </w:tcBorders>
            <w:shd w:val="clear" w:color="auto" w:fill="auto"/>
            <w:noWrap/>
            <w:vAlign w:val="bottom"/>
            <w:hideMark/>
          </w:tcPr>
          <w:p w14:paraId="0532874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Aga Khan University Hospital</w:t>
            </w:r>
          </w:p>
        </w:tc>
        <w:tc>
          <w:tcPr>
            <w:tcW w:w="222" w:type="dxa"/>
            <w:vAlign w:val="center"/>
            <w:hideMark/>
          </w:tcPr>
          <w:p w14:paraId="7E7CBFC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214207C" w14:textId="77777777" w:rsidTr="00F67780">
        <w:trPr>
          <w:trHeight w:val="320"/>
        </w:trPr>
        <w:tc>
          <w:tcPr>
            <w:tcW w:w="1560" w:type="dxa"/>
            <w:tcBorders>
              <w:top w:val="nil"/>
              <w:left w:val="nil"/>
              <w:bottom w:val="nil"/>
              <w:right w:val="nil"/>
            </w:tcBorders>
            <w:shd w:val="clear" w:color="auto" w:fill="auto"/>
            <w:noWrap/>
            <w:vAlign w:val="bottom"/>
            <w:hideMark/>
          </w:tcPr>
          <w:p w14:paraId="3BC9DDB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4A4CCBB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Mohsin Nazir</w:t>
            </w:r>
          </w:p>
        </w:tc>
        <w:tc>
          <w:tcPr>
            <w:tcW w:w="3978" w:type="dxa"/>
            <w:tcBorders>
              <w:top w:val="nil"/>
              <w:left w:val="nil"/>
              <w:bottom w:val="nil"/>
              <w:right w:val="nil"/>
            </w:tcBorders>
            <w:shd w:val="clear" w:color="auto" w:fill="auto"/>
            <w:noWrap/>
            <w:vAlign w:val="bottom"/>
            <w:hideMark/>
          </w:tcPr>
          <w:p w14:paraId="7F310C5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Aga Khan University Hospital</w:t>
            </w:r>
          </w:p>
        </w:tc>
        <w:tc>
          <w:tcPr>
            <w:tcW w:w="222" w:type="dxa"/>
            <w:vAlign w:val="center"/>
            <w:hideMark/>
          </w:tcPr>
          <w:p w14:paraId="17B2668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E71DB4E" w14:textId="77777777" w:rsidTr="00F67780">
        <w:trPr>
          <w:trHeight w:val="320"/>
        </w:trPr>
        <w:tc>
          <w:tcPr>
            <w:tcW w:w="1560" w:type="dxa"/>
            <w:tcBorders>
              <w:top w:val="nil"/>
              <w:left w:val="nil"/>
              <w:bottom w:val="nil"/>
              <w:right w:val="nil"/>
            </w:tcBorders>
            <w:shd w:val="clear" w:color="auto" w:fill="auto"/>
            <w:noWrap/>
            <w:vAlign w:val="bottom"/>
            <w:hideMark/>
          </w:tcPr>
          <w:p w14:paraId="492F0DE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2D358DD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Ali Asghar</w:t>
            </w:r>
          </w:p>
        </w:tc>
        <w:tc>
          <w:tcPr>
            <w:tcW w:w="3978" w:type="dxa"/>
            <w:tcBorders>
              <w:top w:val="nil"/>
              <w:left w:val="nil"/>
              <w:bottom w:val="nil"/>
              <w:right w:val="nil"/>
            </w:tcBorders>
            <w:shd w:val="clear" w:color="auto" w:fill="auto"/>
            <w:noWrap/>
            <w:vAlign w:val="bottom"/>
            <w:hideMark/>
          </w:tcPr>
          <w:p w14:paraId="7A8E738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Aga Khan University Hospital</w:t>
            </w:r>
          </w:p>
        </w:tc>
        <w:tc>
          <w:tcPr>
            <w:tcW w:w="222" w:type="dxa"/>
            <w:vAlign w:val="center"/>
            <w:hideMark/>
          </w:tcPr>
          <w:p w14:paraId="45F2CB6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A2D423E" w14:textId="77777777" w:rsidTr="00F67780">
        <w:trPr>
          <w:trHeight w:val="320"/>
        </w:trPr>
        <w:tc>
          <w:tcPr>
            <w:tcW w:w="1560" w:type="dxa"/>
            <w:tcBorders>
              <w:top w:val="nil"/>
              <w:left w:val="nil"/>
              <w:bottom w:val="nil"/>
              <w:right w:val="nil"/>
            </w:tcBorders>
            <w:shd w:val="clear" w:color="auto" w:fill="auto"/>
            <w:noWrap/>
            <w:vAlign w:val="bottom"/>
            <w:hideMark/>
          </w:tcPr>
          <w:p w14:paraId="40F6EB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5BAB944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Khalid Samad</w:t>
            </w:r>
          </w:p>
        </w:tc>
        <w:tc>
          <w:tcPr>
            <w:tcW w:w="3978" w:type="dxa"/>
            <w:tcBorders>
              <w:top w:val="nil"/>
              <w:left w:val="nil"/>
              <w:bottom w:val="nil"/>
              <w:right w:val="nil"/>
            </w:tcBorders>
            <w:shd w:val="clear" w:color="auto" w:fill="auto"/>
            <w:noWrap/>
            <w:vAlign w:val="bottom"/>
            <w:hideMark/>
          </w:tcPr>
          <w:p w14:paraId="6064FB3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Aga Khan University Hospital</w:t>
            </w:r>
          </w:p>
        </w:tc>
        <w:tc>
          <w:tcPr>
            <w:tcW w:w="222" w:type="dxa"/>
            <w:vAlign w:val="center"/>
            <w:hideMark/>
          </w:tcPr>
          <w:p w14:paraId="1D06D53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C16C602" w14:textId="77777777" w:rsidTr="00F67780">
        <w:trPr>
          <w:trHeight w:val="320"/>
        </w:trPr>
        <w:tc>
          <w:tcPr>
            <w:tcW w:w="1560" w:type="dxa"/>
            <w:tcBorders>
              <w:top w:val="nil"/>
              <w:left w:val="nil"/>
              <w:bottom w:val="nil"/>
              <w:right w:val="nil"/>
            </w:tcBorders>
            <w:shd w:val="clear" w:color="auto" w:fill="auto"/>
            <w:noWrap/>
            <w:vAlign w:val="bottom"/>
            <w:hideMark/>
          </w:tcPr>
          <w:p w14:paraId="25531A0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0019EEF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Samie Asghar Dogar</w:t>
            </w:r>
          </w:p>
        </w:tc>
        <w:tc>
          <w:tcPr>
            <w:tcW w:w="3978" w:type="dxa"/>
            <w:tcBorders>
              <w:top w:val="nil"/>
              <w:left w:val="nil"/>
              <w:bottom w:val="nil"/>
              <w:right w:val="nil"/>
            </w:tcBorders>
            <w:shd w:val="clear" w:color="auto" w:fill="auto"/>
            <w:noWrap/>
            <w:vAlign w:val="bottom"/>
            <w:hideMark/>
          </w:tcPr>
          <w:p w14:paraId="7DF10F3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Aga Khan University Hospital</w:t>
            </w:r>
          </w:p>
        </w:tc>
        <w:tc>
          <w:tcPr>
            <w:tcW w:w="222" w:type="dxa"/>
            <w:vAlign w:val="center"/>
            <w:hideMark/>
          </w:tcPr>
          <w:p w14:paraId="23E24FA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42E234C" w14:textId="77777777" w:rsidTr="00F67780">
        <w:trPr>
          <w:trHeight w:val="320"/>
        </w:trPr>
        <w:tc>
          <w:tcPr>
            <w:tcW w:w="1560" w:type="dxa"/>
            <w:tcBorders>
              <w:top w:val="nil"/>
              <w:left w:val="nil"/>
              <w:bottom w:val="nil"/>
              <w:right w:val="nil"/>
            </w:tcBorders>
            <w:shd w:val="clear" w:color="auto" w:fill="auto"/>
            <w:noWrap/>
            <w:vAlign w:val="bottom"/>
            <w:hideMark/>
          </w:tcPr>
          <w:p w14:paraId="50B71CB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1BD6224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Badar Afzal</w:t>
            </w:r>
          </w:p>
        </w:tc>
        <w:tc>
          <w:tcPr>
            <w:tcW w:w="3978" w:type="dxa"/>
            <w:tcBorders>
              <w:top w:val="nil"/>
              <w:left w:val="nil"/>
              <w:bottom w:val="nil"/>
              <w:right w:val="nil"/>
            </w:tcBorders>
            <w:shd w:val="clear" w:color="auto" w:fill="auto"/>
            <w:noWrap/>
            <w:vAlign w:val="bottom"/>
            <w:hideMark/>
          </w:tcPr>
          <w:p w14:paraId="00ECD5C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Aga Khan University Hospital</w:t>
            </w:r>
          </w:p>
        </w:tc>
        <w:tc>
          <w:tcPr>
            <w:tcW w:w="222" w:type="dxa"/>
            <w:vAlign w:val="center"/>
            <w:hideMark/>
          </w:tcPr>
          <w:p w14:paraId="18D3108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6B3E27B" w14:textId="77777777" w:rsidTr="00F67780">
        <w:trPr>
          <w:trHeight w:val="320"/>
        </w:trPr>
        <w:tc>
          <w:tcPr>
            <w:tcW w:w="1560" w:type="dxa"/>
            <w:tcBorders>
              <w:top w:val="nil"/>
              <w:left w:val="nil"/>
              <w:bottom w:val="nil"/>
              <w:right w:val="nil"/>
            </w:tcBorders>
            <w:shd w:val="clear" w:color="auto" w:fill="auto"/>
            <w:noWrap/>
            <w:vAlign w:val="bottom"/>
            <w:hideMark/>
          </w:tcPr>
          <w:p w14:paraId="290D038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734DE78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Asma Abdus Salam</w:t>
            </w:r>
          </w:p>
        </w:tc>
        <w:tc>
          <w:tcPr>
            <w:tcW w:w="3978" w:type="dxa"/>
            <w:tcBorders>
              <w:top w:val="nil"/>
              <w:left w:val="nil"/>
              <w:bottom w:val="nil"/>
              <w:right w:val="nil"/>
            </w:tcBorders>
            <w:shd w:val="clear" w:color="auto" w:fill="auto"/>
            <w:noWrap/>
            <w:vAlign w:val="bottom"/>
            <w:hideMark/>
          </w:tcPr>
          <w:p w14:paraId="0EB70AF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Ziauddin University and Hospital</w:t>
            </w:r>
          </w:p>
        </w:tc>
        <w:tc>
          <w:tcPr>
            <w:tcW w:w="222" w:type="dxa"/>
            <w:vAlign w:val="center"/>
            <w:hideMark/>
          </w:tcPr>
          <w:p w14:paraId="1F2B99B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0FD43C7" w14:textId="77777777" w:rsidTr="00F67780">
        <w:trPr>
          <w:trHeight w:val="320"/>
        </w:trPr>
        <w:tc>
          <w:tcPr>
            <w:tcW w:w="1560" w:type="dxa"/>
            <w:tcBorders>
              <w:top w:val="nil"/>
              <w:left w:val="nil"/>
              <w:bottom w:val="nil"/>
              <w:right w:val="nil"/>
            </w:tcBorders>
            <w:shd w:val="clear" w:color="auto" w:fill="auto"/>
            <w:noWrap/>
            <w:vAlign w:val="bottom"/>
            <w:hideMark/>
          </w:tcPr>
          <w:p w14:paraId="1E0477F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lastRenderedPageBreak/>
              <w:t>Pakistan</w:t>
            </w:r>
          </w:p>
        </w:tc>
        <w:tc>
          <w:tcPr>
            <w:tcW w:w="3260" w:type="dxa"/>
            <w:tcBorders>
              <w:top w:val="nil"/>
              <w:left w:val="nil"/>
              <w:bottom w:val="nil"/>
              <w:right w:val="nil"/>
            </w:tcBorders>
            <w:shd w:val="clear" w:color="auto" w:fill="auto"/>
            <w:noWrap/>
            <w:vAlign w:val="bottom"/>
            <w:hideMark/>
          </w:tcPr>
          <w:p w14:paraId="2C7A9B5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Nasim Ali Sheikh</w:t>
            </w:r>
          </w:p>
        </w:tc>
        <w:tc>
          <w:tcPr>
            <w:tcW w:w="3978" w:type="dxa"/>
            <w:tcBorders>
              <w:top w:val="nil"/>
              <w:left w:val="nil"/>
              <w:bottom w:val="nil"/>
              <w:right w:val="nil"/>
            </w:tcBorders>
            <w:shd w:val="clear" w:color="auto" w:fill="auto"/>
            <w:noWrap/>
            <w:vAlign w:val="bottom"/>
            <w:hideMark/>
          </w:tcPr>
          <w:p w14:paraId="76A722D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Kaul Associates &amp; Hameed Latif Hospital</w:t>
            </w:r>
          </w:p>
        </w:tc>
        <w:tc>
          <w:tcPr>
            <w:tcW w:w="222" w:type="dxa"/>
            <w:vAlign w:val="center"/>
            <w:hideMark/>
          </w:tcPr>
          <w:p w14:paraId="04EF723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DFD5609" w14:textId="77777777" w:rsidTr="00F67780">
        <w:trPr>
          <w:trHeight w:val="320"/>
        </w:trPr>
        <w:tc>
          <w:tcPr>
            <w:tcW w:w="1560" w:type="dxa"/>
            <w:tcBorders>
              <w:top w:val="nil"/>
              <w:left w:val="nil"/>
              <w:bottom w:val="nil"/>
              <w:right w:val="nil"/>
            </w:tcBorders>
            <w:shd w:val="clear" w:color="auto" w:fill="auto"/>
            <w:noWrap/>
            <w:vAlign w:val="bottom"/>
            <w:hideMark/>
          </w:tcPr>
          <w:p w14:paraId="3F1E120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7FA7076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Arshad Taqi</w:t>
            </w:r>
          </w:p>
        </w:tc>
        <w:tc>
          <w:tcPr>
            <w:tcW w:w="3978" w:type="dxa"/>
            <w:tcBorders>
              <w:top w:val="nil"/>
              <w:left w:val="nil"/>
              <w:bottom w:val="nil"/>
              <w:right w:val="nil"/>
            </w:tcBorders>
            <w:shd w:val="clear" w:color="auto" w:fill="auto"/>
            <w:noWrap/>
            <w:vAlign w:val="bottom"/>
            <w:hideMark/>
          </w:tcPr>
          <w:p w14:paraId="45D52C8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Kaul Associates &amp; Hameed Latif Hospital</w:t>
            </w:r>
          </w:p>
        </w:tc>
        <w:tc>
          <w:tcPr>
            <w:tcW w:w="222" w:type="dxa"/>
            <w:vAlign w:val="center"/>
            <w:hideMark/>
          </w:tcPr>
          <w:p w14:paraId="1E1B078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6574AC9" w14:textId="77777777" w:rsidTr="00F67780">
        <w:trPr>
          <w:trHeight w:val="320"/>
        </w:trPr>
        <w:tc>
          <w:tcPr>
            <w:tcW w:w="1560" w:type="dxa"/>
            <w:tcBorders>
              <w:top w:val="nil"/>
              <w:left w:val="nil"/>
              <w:bottom w:val="nil"/>
              <w:right w:val="nil"/>
            </w:tcBorders>
            <w:shd w:val="clear" w:color="auto" w:fill="auto"/>
            <w:noWrap/>
            <w:vAlign w:val="bottom"/>
            <w:hideMark/>
          </w:tcPr>
          <w:p w14:paraId="4ADA586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Pakistan</w:t>
            </w:r>
          </w:p>
        </w:tc>
        <w:tc>
          <w:tcPr>
            <w:tcW w:w="3260" w:type="dxa"/>
            <w:tcBorders>
              <w:top w:val="nil"/>
              <w:left w:val="nil"/>
              <w:bottom w:val="nil"/>
              <w:right w:val="nil"/>
            </w:tcBorders>
            <w:shd w:val="clear" w:color="auto" w:fill="auto"/>
            <w:noWrap/>
            <w:vAlign w:val="bottom"/>
            <w:hideMark/>
          </w:tcPr>
          <w:p w14:paraId="357D7B8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Mujahid Ul Islam</w:t>
            </w:r>
          </w:p>
        </w:tc>
        <w:tc>
          <w:tcPr>
            <w:tcW w:w="3978" w:type="dxa"/>
            <w:tcBorders>
              <w:top w:val="nil"/>
              <w:left w:val="nil"/>
              <w:bottom w:val="nil"/>
              <w:right w:val="nil"/>
            </w:tcBorders>
            <w:shd w:val="clear" w:color="auto" w:fill="auto"/>
            <w:noWrap/>
            <w:vAlign w:val="bottom"/>
            <w:hideMark/>
          </w:tcPr>
          <w:p w14:paraId="29F887F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Rehman Medical Institute</w:t>
            </w:r>
          </w:p>
        </w:tc>
        <w:tc>
          <w:tcPr>
            <w:tcW w:w="222" w:type="dxa"/>
            <w:vAlign w:val="center"/>
            <w:hideMark/>
          </w:tcPr>
          <w:p w14:paraId="3E83EE3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1CE9A77" w14:textId="77777777" w:rsidTr="00F67780">
        <w:trPr>
          <w:trHeight w:val="320"/>
        </w:trPr>
        <w:tc>
          <w:tcPr>
            <w:tcW w:w="1560" w:type="dxa"/>
            <w:tcBorders>
              <w:top w:val="nil"/>
              <w:left w:val="nil"/>
              <w:bottom w:val="nil"/>
              <w:right w:val="nil"/>
            </w:tcBorders>
            <w:shd w:val="clear" w:color="auto" w:fill="auto"/>
            <w:noWrap/>
            <w:vAlign w:val="bottom"/>
            <w:hideMark/>
          </w:tcPr>
          <w:p w14:paraId="3DDCFCC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Panama</w:t>
            </w:r>
          </w:p>
        </w:tc>
        <w:tc>
          <w:tcPr>
            <w:tcW w:w="3260" w:type="dxa"/>
            <w:tcBorders>
              <w:top w:val="nil"/>
              <w:left w:val="nil"/>
              <w:bottom w:val="nil"/>
              <w:right w:val="nil"/>
            </w:tcBorders>
            <w:shd w:val="clear" w:color="auto" w:fill="auto"/>
            <w:noWrap/>
            <w:vAlign w:val="bottom"/>
            <w:hideMark/>
          </w:tcPr>
          <w:p w14:paraId="61DB210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Kathleen Quintero</w:t>
            </w:r>
          </w:p>
        </w:tc>
        <w:tc>
          <w:tcPr>
            <w:tcW w:w="3978" w:type="dxa"/>
            <w:tcBorders>
              <w:top w:val="nil"/>
              <w:left w:val="nil"/>
              <w:bottom w:val="nil"/>
              <w:right w:val="nil"/>
            </w:tcBorders>
            <w:shd w:val="clear" w:color="auto" w:fill="auto"/>
            <w:noWrap/>
            <w:vAlign w:val="bottom"/>
            <w:hideMark/>
          </w:tcPr>
          <w:p w14:paraId="2E8E301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Complejo Hospitalario Dr. Arnulfo Arias Madrid</w:t>
            </w:r>
          </w:p>
        </w:tc>
        <w:tc>
          <w:tcPr>
            <w:tcW w:w="222" w:type="dxa"/>
            <w:vAlign w:val="center"/>
            <w:hideMark/>
          </w:tcPr>
          <w:p w14:paraId="1FD74DC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14F8555" w14:textId="77777777" w:rsidTr="00F67780">
        <w:trPr>
          <w:trHeight w:val="320"/>
        </w:trPr>
        <w:tc>
          <w:tcPr>
            <w:tcW w:w="1560" w:type="dxa"/>
            <w:tcBorders>
              <w:top w:val="nil"/>
              <w:left w:val="nil"/>
              <w:bottom w:val="nil"/>
              <w:right w:val="nil"/>
            </w:tcBorders>
            <w:shd w:val="clear" w:color="auto" w:fill="auto"/>
            <w:noWrap/>
            <w:vAlign w:val="bottom"/>
            <w:hideMark/>
          </w:tcPr>
          <w:p w14:paraId="0E08874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Paraguay</w:t>
            </w:r>
          </w:p>
        </w:tc>
        <w:tc>
          <w:tcPr>
            <w:tcW w:w="3260" w:type="dxa"/>
            <w:tcBorders>
              <w:top w:val="nil"/>
              <w:left w:val="nil"/>
              <w:bottom w:val="nil"/>
              <w:right w:val="nil"/>
            </w:tcBorders>
            <w:shd w:val="clear" w:color="auto" w:fill="auto"/>
            <w:noWrap/>
            <w:vAlign w:val="bottom"/>
            <w:hideMark/>
          </w:tcPr>
          <w:p w14:paraId="783B2DB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Rodrigo Sosa Argaña</w:t>
            </w:r>
          </w:p>
        </w:tc>
        <w:tc>
          <w:tcPr>
            <w:tcW w:w="3978" w:type="dxa"/>
            <w:tcBorders>
              <w:top w:val="nil"/>
              <w:left w:val="nil"/>
              <w:bottom w:val="nil"/>
              <w:right w:val="nil"/>
            </w:tcBorders>
            <w:shd w:val="clear" w:color="auto" w:fill="auto"/>
            <w:noWrap/>
            <w:vAlign w:val="bottom"/>
            <w:hideMark/>
          </w:tcPr>
          <w:p w14:paraId="1155039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Instituto de Previsión Social Asinción</w:t>
            </w:r>
          </w:p>
        </w:tc>
        <w:tc>
          <w:tcPr>
            <w:tcW w:w="222" w:type="dxa"/>
            <w:vAlign w:val="center"/>
            <w:hideMark/>
          </w:tcPr>
          <w:p w14:paraId="0578AB4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0CF05A" w14:textId="77777777" w:rsidTr="00F67780">
        <w:trPr>
          <w:trHeight w:val="320"/>
        </w:trPr>
        <w:tc>
          <w:tcPr>
            <w:tcW w:w="1560" w:type="dxa"/>
            <w:tcBorders>
              <w:top w:val="nil"/>
              <w:left w:val="nil"/>
              <w:bottom w:val="nil"/>
              <w:right w:val="nil"/>
            </w:tcBorders>
            <w:shd w:val="clear" w:color="auto" w:fill="auto"/>
            <w:noWrap/>
            <w:vAlign w:val="bottom"/>
            <w:hideMark/>
          </w:tcPr>
          <w:p w14:paraId="62BACCB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Peru</w:t>
            </w:r>
          </w:p>
        </w:tc>
        <w:tc>
          <w:tcPr>
            <w:tcW w:w="3260" w:type="dxa"/>
            <w:tcBorders>
              <w:top w:val="nil"/>
              <w:left w:val="nil"/>
              <w:bottom w:val="nil"/>
              <w:right w:val="nil"/>
            </w:tcBorders>
            <w:shd w:val="clear" w:color="auto" w:fill="auto"/>
            <w:noWrap/>
            <w:vAlign w:val="bottom"/>
            <w:hideMark/>
          </w:tcPr>
          <w:p w14:paraId="334D7E1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Yanderi Risce</w:t>
            </w:r>
          </w:p>
        </w:tc>
        <w:tc>
          <w:tcPr>
            <w:tcW w:w="3978" w:type="dxa"/>
            <w:tcBorders>
              <w:top w:val="nil"/>
              <w:left w:val="nil"/>
              <w:bottom w:val="nil"/>
              <w:right w:val="nil"/>
            </w:tcBorders>
            <w:shd w:val="clear" w:color="auto" w:fill="auto"/>
            <w:noWrap/>
            <w:vAlign w:val="bottom"/>
            <w:hideMark/>
          </w:tcPr>
          <w:p w14:paraId="3EEA772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Arzobispo Loayza</w:t>
            </w:r>
          </w:p>
        </w:tc>
        <w:tc>
          <w:tcPr>
            <w:tcW w:w="222" w:type="dxa"/>
            <w:vAlign w:val="center"/>
            <w:hideMark/>
          </w:tcPr>
          <w:p w14:paraId="43EA856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325879C" w14:textId="77777777" w:rsidTr="00F67780">
        <w:trPr>
          <w:trHeight w:val="320"/>
        </w:trPr>
        <w:tc>
          <w:tcPr>
            <w:tcW w:w="1560" w:type="dxa"/>
            <w:tcBorders>
              <w:top w:val="nil"/>
              <w:left w:val="nil"/>
              <w:bottom w:val="nil"/>
              <w:right w:val="nil"/>
            </w:tcBorders>
            <w:shd w:val="clear" w:color="auto" w:fill="auto"/>
            <w:vAlign w:val="center"/>
            <w:hideMark/>
          </w:tcPr>
          <w:p w14:paraId="666D730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Poland</w:t>
            </w:r>
          </w:p>
        </w:tc>
        <w:tc>
          <w:tcPr>
            <w:tcW w:w="3260" w:type="dxa"/>
            <w:tcBorders>
              <w:top w:val="nil"/>
              <w:left w:val="nil"/>
              <w:bottom w:val="nil"/>
              <w:right w:val="nil"/>
            </w:tcBorders>
            <w:shd w:val="clear" w:color="auto" w:fill="auto"/>
            <w:vAlign w:val="center"/>
            <w:hideMark/>
          </w:tcPr>
          <w:p w14:paraId="0FE3A91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Paweł Andruszkiewicz</w:t>
            </w:r>
          </w:p>
        </w:tc>
        <w:tc>
          <w:tcPr>
            <w:tcW w:w="3978" w:type="dxa"/>
            <w:tcBorders>
              <w:top w:val="nil"/>
              <w:left w:val="nil"/>
              <w:bottom w:val="nil"/>
              <w:right w:val="nil"/>
            </w:tcBorders>
            <w:shd w:val="clear" w:color="auto" w:fill="auto"/>
            <w:vAlign w:val="center"/>
            <w:hideMark/>
          </w:tcPr>
          <w:p w14:paraId="2BD9C7D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Institute of Tuberculosis and Lung Diseases</w:t>
            </w:r>
          </w:p>
        </w:tc>
        <w:tc>
          <w:tcPr>
            <w:tcW w:w="222" w:type="dxa"/>
            <w:vAlign w:val="center"/>
            <w:hideMark/>
          </w:tcPr>
          <w:p w14:paraId="5CD56F8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C52AE66" w14:textId="77777777" w:rsidTr="00F67780">
        <w:trPr>
          <w:trHeight w:val="320"/>
        </w:trPr>
        <w:tc>
          <w:tcPr>
            <w:tcW w:w="1560" w:type="dxa"/>
            <w:tcBorders>
              <w:top w:val="nil"/>
              <w:left w:val="nil"/>
              <w:bottom w:val="nil"/>
              <w:right w:val="nil"/>
            </w:tcBorders>
            <w:shd w:val="clear" w:color="auto" w:fill="auto"/>
            <w:noWrap/>
            <w:vAlign w:val="bottom"/>
            <w:hideMark/>
          </w:tcPr>
          <w:p w14:paraId="51D02A2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Poland</w:t>
            </w:r>
          </w:p>
        </w:tc>
        <w:tc>
          <w:tcPr>
            <w:tcW w:w="3260" w:type="dxa"/>
            <w:tcBorders>
              <w:top w:val="nil"/>
              <w:left w:val="nil"/>
              <w:bottom w:val="nil"/>
              <w:right w:val="nil"/>
            </w:tcBorders>
            <w:shd w:val="clear" w:color="auto" w:fill="auto"/>
            <w:noWrap/>
            <w:vAlign w:val="bottom"/>
            <w:hideMark/>
          </w:tcPr>
          <w:p w14:paraId="39EE53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Mateusz Zawadka</w:t>
            </w:r>
          </w:p>
        </w:tc>
        <w:tc>
          <w:tcPr>
            <w:tcW w:w="3978" w:type="dxa"/>
            <w:tcBorders>
              <w:top w:val="nil"/>
              <w:left w:val="nil"/>
              <w:bottom w:val="nil"/>
              <w:right w:val="nil"/>
            </w:tcBorders>
            <w:shd w:val="clear" w:color="auto" w:fill="auto"/>
            <w:noWrap/>
            <w:vAlign w:val="bottom"/>
            <w:hideMark/>
          </w:tcPr>
          <w:p w14:paraId="0704F4A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Warsaw Medical University</w:t>
            </w:r>
          </w:p>
        </w:tc>
        <w:tc>
          <w:tcPr>
            <w:tcW w:w="222" w:type="dxa"/>
            <w:vAlign w:val="center"/>
            <w:hideMark/>
          </w:tcPr>
          <w:p w14:paraId="642A0D7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760E381" w14:textId="77777777" w:rsidTr="00F67780">
        <w:trPr>
          <w:trHeight w:val="320"/>
        </w:trPr>
        <w:tc>
          <w:tcPr>
            <w:tcW w:w="1560" w:type="dxa"/>
            <w:tcBorders>
              <w:top w:val="nil"/>
              <w:left w:val="nil"/>
              <w:bottom w:val="nil"/>
              <w:right w:val="nil"/>
            </w:tcBorders>
            <w:shd w:val="clear" w:color="auto" w:fill="auto"/>
            <w:noWrap/>
            <w:vAlign w:val="bottom"/>
            <w:hideMark/>
          </w:tcPr>
          <w:p w14:paraId="4AF94CA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Poland</w:t>
            </w:r>
          </w:p>
        </w:tc>
        <w:tc>
          <w:tcPr>
            <w:tcW w:w="3260" w:type="dxa"/>
            <w:tcBorders>
              <w:top w:val="nil"/>
              <w:left w:val="nil"/>
              <w:bottom w:val="nil"/>
              <w:right w:val="nil"/>
            </w:tcBorders>
            <w:shd w:val="clear" w:color="auto" w:fill="auto"/>
            <w:noWrap/>
            <w:vAlign w:val="bottom"/>
            <w:hideMark/>
          </w:tcPr>
          <w:p w14:paraId="58FF8FF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Paula Dudek</w:t>
            </w:r>
          </w:p>
        </w:tc>
        <w:tc>
          <w:tcPr>
            <w:tcW w:w="3978" w:type="dxa"/>
            <w:tcBorders>
              <w:top w:val="nil"/>
              <w:left w:val="nil"/>
              <w:bottom w:val="nil"/>
              <w:right w:val="nil"/>
            </w:tcBorders>
            <w:shd w:val="clear" w:color="auto" w:fill="auto"/>
            <w:noWrap/>
            <w:vAlign w:val="bottom"/>
            <w:hideMark/>
          </w:tcPr>
          <w:p w14:paraId="5F41FD7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Institute of Tuberculosis and Lung Diseases</w:t>
            </w:r>
          </w:p>
        </w:tc>
        <w:tc>
          <w:tcPr>
            <w:tcW w:w="222" w:type="dxa"/>
            <w:vAlign w:val="center"/>
            <w:hideMark/>
          </w:tcPr>
          <w:p w14:paraId="01A6CF0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B7F126D" w14:textId="77777777" w:rsidTr="00F67780">
        <w:trPr>
          <w:trHeight w:val="320"/>
        </w:trPr>
        <w:tc>
          <w:tcPr>
            <w:tcW w:w="1560" w:type="dxa"/>
            <w:tcBorders>
              <w:top w:val="nil"/>
              <w:left w:val="nil"/>
              <w:bottom w:val="nil"/>
              <w:right w:val="nil"/>
            </w:tcBorders>
            <w:shd w:val="clear" w:color="auto" w:fill="auto"/>
            <w:noWrap/>
            <w:vAlign w:val="bottom"/>
            <w:hideMark/>
          </w:tcPr>
          <w:p w14:paraId="5B04D34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Portugal</w:t>
            </w:r>
          </w:p>
        </w:tc>
        <w:tc>
          <w:tcPr>
            <w:tcW w:w="3260" w:type="dxa"/>
            <w:tcBorders>
              <w:top w:val="nil"/>
              <w:left w:val="nil"/>
              <w:bottom w:val="nil"/>
              <w:right w:val="nil"/>
            </w:tcBorders>
            <w:shd w:val="clear" w:color="auto" w:fill="auto"/>
            <w:noWrap/>
            <w:vAlign w:val="bottom"/>
            <w:hideMark/>
          </w:tcPr>
          <w:p w14:paraId="6329790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Fernando José Abelha</w:t>
            </w:r>
          </w:p>
        </w:tc>
        <w:tc>
          <w:tcPr>
            <w:tcW w:w="3978" w:type="dxa"/>
            <w:tcBorders>
              <w:top w:val="nil"/>
              <w:left w:val="nil"/>
              <w:bottom w:val="nil"/>
              <w:right w:val="nil"/>
            </w:tcBorders>
            <w:shd w:val="clear" w:color="auto" w:fill="auto"/>
            <w:noWrap/>
            <w:vAlign w:val="bottom"/>
            <w:hideMark/>
          </w:tcPr>
          <w:p w14:paraId="491594A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Centro Hospitalar Universitário São joão</w:t>
            </w:r>
          </w:p>
        </w:tc>
        <w:tc>
          <w:tcPr>
            <w:tcW w:w="222" w:type="dxa"/>
            <w:vAlign w:val="center"/>
            <w:hideMark/>
          </w:tcPr>
          <w:p w14:paraId="5BF5B07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913317B" w14:textId="77777777" w:rsidTr="00F67780">
        <w:trPr>
          <w:trHeight w:val="320"/>
        </w:trPr>
        <w:tc>
          <w:tcPr>
            <w:tcW w:w="1560" w:type="dxa"/>
            <w:tcBorders>
              <w:top w:val="nil"/>
              <w:left w:val="nil"/>
              <w:bottom w:val="nil"/>
              <w:right w:val="nil"/>
            </w:tcBorders>
            <w:shd w:val="clear" w:color="auto" w:fill="auto"/>
            <w:noWrap/>
            <w:vAlign w:val="bottom"/>
            <w:hideMark/>
          </w:tcPr>
          <w:p w14:paraId="54F2D9F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Portugal</w:t>
            </w:r>
          </w:p>
        </w:tc>
        <w:tc>
          <w:tcPr>
            <w:tcW w:w="3260" w:type="dxa"/>
            <w:tcBorders>
              <w:top w:val="nil"/>
              <w:left w:val="nil"/>
              <w:bottom w:val="nil"/>
              <w:right w:val="nil"/>
            </w:tcBorders>
            <w:shd w:val="clear" w:color="auto" w:fill="auto"/>
            <w:noWrap/>
            <w:vAlign w:val="bottom"/>
            <w:hideMark/>
          </w:tcPr>
          <w:p w14:paraId="03A0575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Clara Alexandra Lobo</w:t>
            </w:r>
          </w:p>
        </w:tc>
        <w:tc>
          <w:tcPr>
            <w:tcW w:w="3978" w:type="dxa"/>
            <w:tcBorders>
              <w:top w:val="nil"/>
              <w:left w:val="nil"/>
              <w:bottom w:val="nil"/>
              <w:right w:val="nil"/>
            </w:tcBorders>
            <w:shd w:val="clear" w:color="auto" w:fill="auto"/>
            <w:noWrap/>
            <w:vAlign w:val="bottom"/>
            <w:hideMark/>
          </w:tcPr>
          <w:p w14:paraId="39423A3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das Forças Armadas, Polo Porto</w:t>
            </w:r>
          </w:p>
        </w:tc>
        <w:tc>
          <w:tcPr>
            <w:tcW w:w="222" w:type="dxa"/>
            <w:vAlign w:val="center"/>
            <w:hideMark/>
          </w:tcPr>
          <w:p w14:paraId="3CC0BCA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7B2D3A9" w14:textId="77777777" w:rsidTr="00F67780">
        <w:trPr>
          <w:trHeight w:val="320"/>
        </w:trPr>
        <w:tc>
          <w:tcPr>
            <w:tcW w:w="1560" w:type="dxa"/>
            <w:tcBorders>
              <w:top w:val="nil"/>
              <w:left w:val="nil"/>
              <w:bottom w:val="nil"/>
              <w:right w:val="nil"/>
            </w:tcBorders>
            <w:shd w:val="clear" w:color="auto" w:fill="auto"/>
            <w:noWrap/>
            <w:vAlign w:val="bottom"/>
            <w:hideMark/>
          </w:tcPr>
          <w:p w14:paraId="005E26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36F62A2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Yasser Mahmoud Ali Hammad</w:t>
            </w:r>
          </w:p>
        </w:tc>
        <w:tc>
          <w:tcPr>
            <w:tcW w:w="3978" w:type="dxa"/>
            <w:tcBorders>
              <w:top w:val="nil"/>
              <w:left w:val="nil"/>
              <w:bottom w:val="nil"/>
              <w:right w:val="nil"/>
            </w:tcBorders>
            <w:shd w:val="clear" w:color="auto" w:fill="auto"/>
            <w:noWrap/>
            <w:vAlign w:val="bottom"/>
            <w:hideMark/>
          </w:tcPr>
          <w:p w14:paraId="1CBADC6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47A5336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B30835" w14:textId="77777777" w:rsidTr="00F67780">
        <w:trPr>
          <w:trHeight w:val="320"/>
        </w:trPr>
        <w:tc>
          <w:tcPr>
            <w:tcW w:w="1560" w:type="dxa"/>
            <w:tcBorders>
              <w:top w:val="nil"/>
              <w:left w:val="nil"/>
              <w:bottom w:val="nil"/>
              <w:right w:val="nil"/>
            </w:tcBorders>
            <w:shd w:val="clear" w:color="auto" w:fill="auto"/>
            <w:noWrap/>
            <w:vAlign w:val="bottom"/>
            <w:hideMark/>
          </w:tcPr>
          <w:p w14:paraId="126EC5E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3EABCC2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Mohamed Hilani</w:t>
            </w:r>
          </w:p>
        </w:tc>
        <w:tc>
          <w:tcPr>
            <w:tcW w:w="3978" w:type="dxa"/>
            <w:tcBorders>
              <w:top w:val="nil"/>
              <w:left w:val="nil"/>
              <w:bottom w:val="nil"/>
              <w:right w:val="nil"/>
            </w:tcBorders>
            <w:shd w:val="clear" w:color="auto" w:fill="auto"/>
            <w:noWrap/>
            <w:vAlign w:val="bottom"/>
            <w:hideMark/>
          </w:tcPr>
          <w:p w14:paraId="5FC47AD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0FAA6A0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2D6072B" w14:textId="77777777" w:rsidTr="00F67780">
        <w:trPr>
          <w:trHeight w:val="320"/>
        </w:trPr>
        <w:tc>
          <w:tcPr>
            <w:tcW w:w="1560" w:type="dxa"/>
            <w:tcBorders>
              <w:top w:val="nil"/>
              <w:left w:val="nil"/>
              <w:bottom w:val="nil"/>
              <w:right w:val="nil"/>
            </w:tcBorders>
            <w:shd w:val="clear" w:color="auto" w:fill="auto"/>
            <w:noWrap/>
            <w:vAlign w:val="bottom"/>
            <w:hideMark/>
          </w:tcPr>
          <w:p w14:paraId="4A4E956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3C7249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Dr. Mohamed Saad Elkhatib </w:t>
            </w:r>
          </w:p>
        </w:tc>
        <w:tc>
          <w:tcPr>
            <w:tcW w:w="3978" w:type="dxa"/>
            <w:tcBorders>
              <w:top w:val="nil"/>
              <w:left w:val="nil"/>
              <w:bottom w:val="nil"/>
              <w:right w:val="nil"/>
            </w:tcBorders>
            <w:shd w:val="clear" w:color="auto" w:fill="auto"/>
            <w:noWrap/>
            <w:vAlign w:val="bottom"/>
            <w:hideMark/>
          </w:tcPr>
          <w:p w14:paraId="49D4160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Hamad Medical Corporation/HGH </w:t>
            </w:r>
          </w:p>
        </w:tc>
        <w:tc>
          <w:tcPr>
            <w:tcW w:w="222" w:type="dxa"/>
            <w:vAlign w:val="center"/>
            <w:hideMark/>
          </w:tcPr>
          <w:p w14:paraId="685D6AC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4E9BB23" w14:textId="77777777" w:rsidTr="00F67780">
        <w:trPr>
          <w:trHeight w:val="320"/>
        </w:trPr>
        <w:tc>
          <w:tcPr>
            <w:tcW w:w="1560" w:type="dxa"/>
            <w:tcBorders>
              <w:top w:val="nil"/>
              <w:left w:val="nil"/>
              <w:bottom w:val="nil"/>
              <w:right w:val="nil"/>
            </w:tcBorders>
            <w:shd w:val="clear" w:color="auto" w:fill="auto"/>
            <w:noWrap/>
            <w:vAlign w:val="bottom"/>
            <w:hideMark/>
          </w:tcPr>
          <w:p w14:paraId="47DDE34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2664C86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Ahmed Mostafa Ismail</w:t>
            </w:r>
          </w:p>
        </w:tc>
        <w:tc>
          <w:tcPr>
            <w:tcW w:w="3978" w:type="dxa"/>
            <w:tcBorders>
              <w:top w:val="nil"/>
              <w:left w:val="nil"/>
              <w:bottom w:val="nil"/>
              <w:right w:val="nil"/>
            </w:tcBorders>
            <w:shd w:val="clear" w:color="auto" w:fill="auto"/>
            <w:noWrap/>
            <w:vAlign w:val="bottom"/>
            <w:hideMark/>
          </w:tcPr>
          <w:p w14:paraId="0369C8D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Corporation/HMGH</w:t>
            </w:r>
          </w:p>
        </w:tc>
        <w:tc>
          <w:tcPr>
            <w:tcW w:w="222" w:type="dxa"/>
            <w:vAlign w:val="center"/>
            <w:hideMark/>
          </w:tcPr>
          <w:p w14:paraId="0C4A2E9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629B1BD" w14:textId="77777777" w:rsidTr="00F67780">
        <w:trPr>
          <w:trHeight w:val="320"/>
        </w:trPr>
        <w:tc>
          <w:tcPr>
            <w:tcW w:w="1560" w:type="dxa"/>
            <w:tcBorders>
              <w:top w:val="nil"/>
              <w:left w:val="nil"/>
              <w:bottom w:val="nil"/>
              <w:right w:val="nil"/>
            </w:tcBorders>
            <w:shd w:val="clear" w:color="auto" w:fill="auto"/>
            <w:noWrap/>
            <w:vAlign w:val="bottom"/>
            <w:hideMark/>
          </w:tcPr>
          <w:p w14:paraId="65BCD9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18E7342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Mohamed ElFatih AbdulRahman</w:t>
            </w:r>
          </w:p>
        </w:tc>
        <w:tc>
          <w:tcPr>
            <w:tcW w:w="3978" w:type="dxa"/>
            <w:tcBorders>
              <w:top w:val="nil"/>
              <w:left w:val="nil"/>
              <w:bottom w:val="nil"/>
              <w:right w:val="nil"/>
            </w:tcBorders>
            <w:shd w:val="clear" w:color="auto" w:fill="auto"/>
            <w:noWrap/>
            <w:vAlign w:val="bottom"/>
            <w:hideMark/>
          </w:tcPr>
          <w:p w14:paraId="78C9B0E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6C95B41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A532B65" w14:textId="77777777" w:rsidTr="00F67780">
        <w:trPr>
          <w:trHeight w:val="320"/>
        </w:trPr>
        <w:tc>
          <w:tcPr>
            <w:tcW w:w="1560" w:type="dxa"/>
            <w:tcBorders>
              <w:top w:val="nil"/>
              <w:left w:val="nil"/>
              <w:bottom w:val="nil"/>
              <w:right w:val="nil"/>
            </w:tcBorders>
            <w:shd w:val="clear" w:color="auto" w:fill="auto"/>
            <w:noWrap/>
            <w:vAlign w:val="bottom"/>
            <w:hideMark/>
          </w:tcPr>
          <w:p w14:paraId="4894771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02A9F95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Narjis Mumtaz</w:t>
            </w:r>
          </w:p>
        </w:tc>
        <w:tc>
          <w:tcPr>
            <w:tcW w:w="3978" w:type="dxa"/>
            <w:tcBorders>
              <w:top w:val="nil"/>
              <w:left w:val="nil"/>
              <w:bottom w:val="nil"/>
              <w:right w:val="nil"/>
            </w:tcBorders>
            <w:shd w:val="clear" w:color="auto" w:fill="auto"/>
            <w:noWrap/>
            <w:vAlign w:val="bottom"/>
            <w:hideMark/>
          </w:tcPr>
          <w:p w14:paraId="4DCE35D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7AF5949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3AC03FB" w14:textId="77777777" w:rsidTr="00F67780">
        <w:trPr>
          <w:trHeight w:val="320"/>
        </w:trPr>
        <w:tc>
          <w:tcPr>
            <w:tcW w:w="1560" w:type="dxa"/>
            <w:tcBorders>
              <w:top w:val="nil"/>
              <w:left w:val="nil"/>
              <w:bottom w:val="nil"/>
              <w:right w:val="nil"/>
            </w:tcBorders>
            <w:shd w:val="clear" w:color="auto" w:fill="auto"/>
            <w:noWrap/>
            <w:vAlign w:val="bottom"/>
            <w:hideMark/>
          </w:tcPr>
          <w:p w14:paraId="23B48BF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60699CF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Dr. Ahmed Labib Shehatta </w:t>
            </w:r>
          </w:p>
        </w:tc>
        <w:tc>
          <w:tcPr>
            <w:tcW w:w="3978" w:type="dxa"/>
            <w:tcBorders>
              <w:top w:val="nil"/>
              <w:left w:val="nil"/>
              <w:bottom w:val="nil"/>
              <w:right w:val="nil"/>
            </w:tcBorders>
            <w:shd w:val="clear" w:color="auto" w:fill="auto"/>
            <w:noWrap/>
            <w:vAlign w:val="bottom"/>
            <w:hideMark/>
          </w:tcPr>
          <w:p w14:paraId="4EB8096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Corporation/MICU</w:t>
            </w:r>
          </w:p>
        </w:tc>
        <w:tc>
          <w:tcPr>
            <w:tcW w:w="222" w:type="dxa"/>
            <w:vAlign w:val="center"/>
            <w:hideMark/>
          </w:tcPr>
          <w:p w14:paraId="054D5B1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22F4D16" w14:textId="77777777" w:rsidTr="00F67780">
        <w:trPr>
          <w:trHeight w:val="320"/>
        </w:trPr>
        <w:tc>
          <w:tcPr>
            <w:tcW w:w="1560" w:type="dxa"/>
            <w:tcBorders>
              <w:top w:val="nil"/>
              <w:left w:val="nil"/>
              <w:bottom w:val="nil"/>
              <w:right w:val="nil"/>
            </w:tcBorders>
            <w:shd w:val="clear" w:color="auto" w:fill="auto"/>
            <w:noWrap/>
            <w:vAlign w:val="bottom"/>
            <w:hideMark/>
          </w:tcPr>
          <w:p w14:paraId="7921755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13A0986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Mohamad Yahya Khatib</w:t>
            </w:r>
          </w:p>
        </w:tc>
        <w:tc>
          <w:tcPr>
            <w:tcW w:w="3978" w:type="dxa"/>
            <w:tcBorders>
              <w:top w:val="nil"/>
              <w:left w:val="nil"/>
              <w:bottom w:val="nil"/>
              <w:right w:val="nil"/>
            </w:tcBorders>
            <w:shd w:val="clear" w:color="auto" w:fill="auto"/>
            <w:noWrap/>
            <w:vAlign w:val="bottom"/>
            <w:hideMark/>
          </w:tcPr>
          <w:p w14:paraId="130367A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Corporation/HMGH</w:t>
            </w:r>
          </w:p>
        </w:tc>
        <w:tc>
          <w:tcPr>
            <w:tcW w:w="222" w:type="dxa"/>
            <w:vAlign w:val="center"/>
            <w:hideMark/>
          </w:tcPr>
          <w:p w14:paraId="04AB7EE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A2C2231" w14:textId="77777777" w:rsidTr="00F67780">
        <w:trPr>
          <w:trHeight w:val="320"/>
        </w:trPr>
        <w:tc>
          <w:tcPr>
            <w:tcW w:w="1560" w:type="dxa"/>
            <w:tcBorders>
              <w:top w:val="nil"/>
              <w:left w:val="nil"/>
              <w:bottom w:val="nil"/>
              <w:right w:val="nil"/>
            </w:tcBorders>
            <w:shd w:val="clear" w:color="auto" w:fill="auto"/>
            <w:noWrap/>
            <w:vAlign w:val="bottom"/>
            <w:hideMark/>
          </w:tcPr>
          <w:p w14:paraId="2BAD2C8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2D92AB6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Moustafa Sayed Ellithy</w:t>
            </w:r>
          </w:p>
        </w:tc>
        <w:tc>
          <w:tcPr>
            <w:tcW w:w="3978" w:type="dxa"/>
            <w:tcBorders>
              <w:top w:val="nil"/>
              <w:left w:val="nil"/>
              <w:bottom w:val="nil"/>
              <w:right w:val="nil"/>
            </w:tcBorders>
            <w:shd w:val="clear" w:color="auto" w:fill="auto"/>
            <w:noWrap/>
            <w:vAlign w:val="bottom"/>
            <w:hideMark/>
          </w:tcPr>
          <w:p w14:paraId="6EC5B51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Corporation/HMGH</w:t>
            </w:r>
          </w:p>
        </w:tc>
        <w:tc>
          <w:tcPr>
            <w:tcW w:w="222" w:type="dxa"/>
            <w:vAlign w:val="center"/>
            <w:hideMark/>
          </w:tcPr>
          <w:p w14:paraId="31C192D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6614897" w14:textId="77777777" w:rsidTr="00F67780">
        <w:trPr>
          <w:trHeight w:val="320"/>
        </w:trPr>
        <w:tc>
          <w:tcPr>
            <w:tcW w:w="1560" w:type="dxa"/>
            <w:tcBorders>
              <w:top w:val="nil"/>
              <w:left w:val="nil"/>
              <w:bottom w:val="nil"/>
              <w:right w:val="nil"/>
            </w:tcBorders>
            <w:shd w:val="clear" w:color="auto" w:fill="auto"/>
            <w:noWrap/>
            <w:vAlign w:val="bottom"/>
            <w:hideMark/>
          </w:tcPr>
          <w:p w14:paraId="3A289FF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38CE13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Hani Elzeer</w:t>
            </w:r>
          </w:p>
        </w:tc>
        <w:tc>
          <w:tcPr>
            <w:tcW w:w="3978" w:type="dxa"/>
            <w:tcBorders>
              <w:top w:val="nil"/>
              <w:left w:val="nil"/>
              <w:bottom w:val="nil"/>
              <w:right w:val="nil"/>
            </w:tcBorders>
            <w:shd w:val="clear" w:color="auto" w:fill="auto"/>
            <w:noWrap/>
            <w:vAlign w:val="bottom"/>
            <w:hideMark/>
          </w:tcPr>
          <w:p w14:paraId="0EA85D0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Corporation/HMGH</w:t>
            </w:r>
          </w:p>
        </w:tc>
        <w:tc>
          <w:tcPr>
            <w:tcW w:w="222" w:type="dxa"/>
            <w:vAlign w:val="center"/>
            <w:hideMark/>
          </w:tcPr>
          <w:p w14:paraId="6C04FCC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8CF0753" w14:textId="77777777" w:rsidTr="00F67780">
        <w:trPr>
          <w:trHeight w:val="320"/>
        </w:trPr>
        <w:tc>
          <w:tcPr>
            <w:tcW w:w="1560" w:type="dxa"/>
            <w:tcBorders>
              <w:top w:val="nil"/>
              <w:left w:val="nil"/>
              <w:bottom w:val="nil"/>
              <w:right w:val="nil"/>
            </w:tcBorders>
            <w:shd w:val="clear" w:color="auto" w:fill="auto"/>
            <w:noWrap/>
            <w:vAlign w:val="bottom"/>
            <w:hideMark/>
          </w:tcPr>
          <w:p w14:paraId="2D2A7FA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526F14D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Dore Chikkahanasoge Ananthegowda HmGH</w:t>
            </w:r>
          </w:p>
        </w:tc>
        <w:tc>
          <w:tcPr>
            <w:tcW w:w="3978" w:type="dxa"/>
            <w:tcBorders>
              <w:top w:val="nil"/>
              <w:left w:val="nil"/>
              <w:bottom w:val="nil"/>
              <w:right w:val="nil"/>
            </w:tcBorders>
            <w:shd w:val="clear" w:color="auto" w:fill="auto"/>
            <w:noWrap/>
            <w:vAlign w:val="bottom"/>
            <w:hideMark/>
          </w:tcPr>
          <w:p w14:paraId="0A801FC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Corporation/HMGH</w:t>
            </w:r>
          </w:p>
        </w:tc>
        <w:tc>
          <w:tcPr>
            <w:tcW w:w="222" w:type="dxa"/>
            <w:vAlign w:val="center"/>
            <w:hideMark/>
          </w:tcPr>
          <w:p w14:paraId="7050DA2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A7E7E78" w14:textId="77777777" w:rsidTr="00F67780">
        <w:trPr>
          <w:trHeight w:val="320"/>
        </w:trPr>
        <w:tc>
          <w:tcPr>
            <w:tcW w:w="1560" w:type="dxa"/>
            <w:tcBorders>
              <w:top w:val="nil"/>
              <w:left w:val="nil"/>
              <w:bottom w:val="nil"/>
              <w:right w:val="nil"/>
            </w:tcBorders>
            <w:shd w:val="clear" w:color="auto" w:fill="auto"/>
            <w:noWrap/>
            <w:vAlign w:val="bottom"/>
            <w:hideMark/>
          </w:tcPr>
          <w:p w14:paraId="6958FBA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15BB233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Wael Ibrahim Harb</w:t>
            </w:r>
          </w:p>
        </w:tc>
        <w:tc>
          <w:tcPr>
            <w:tcW w:w="3978" w:type="dxa"/>
            <w:tcBorders>
              <w:top w:val="nil"/>
              <w:left w:val="nil"/>
              <w:bottom w:val="nil"/>
              <w:right w:val="nil"/>
            </w:tcBorders>
            <w:shd w:val="clear" w:color="auto" w:fill="auto"/>
            <w:noWrap/>
            <w:vAlign w:val="bottom"/>
            <w:hideMark/>
          </w:tcPr>
          <w:p w14:paraId="4742BDE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Corpoartion/HMGH</w:t>
            </w:r>
          </w:p>
        </w:tc>
        <w:tc>
          <w:tcPr>
            <w:tcW w:w="222" w:type="dxa"/>
            <w:vAlign w:val="center"/>
            <w:hideMark/>
          </w:tcPr>
          <w:p w14:paraId="667B7D3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674A04" w14:textId="77777777" w:rsidTr="00F67780">
        <w:trPr>
          <w:trHeight w:val="320"/>
        </w:trPr>
        <w:tc>
          <w:tcPr>
            <w:tcW w:w="1560" w:type="dxa"/>
            <w:tcBorders>
              <w:top w:val="nil"/>
              <w:left w:val="nil"/>
              <w:bottom w:val="nil"/>
              <w:right w:val="nil"/>
            </w:tcBorders>
            <w:shd w:val="clear" w:color="auto" w:fill="auto"/>
            <w:noWrap/>
            <w:vAlign w:val="bottom"/>
            <w:hideMark/>
          </w:tcPr>
          <w:p w14:paraId="51C687E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85784C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Muhsen Shaheen</w:t>
            </w:r>
          </w:p>
        </w:tc>
        <w:tc>
          <w:tcPr>
            <w:tcW w:w="3978" w:type="dxa"/>
            <w:tcBorders>
              <w:top w:val="nil"/>
              <w:left w:val="nil"/>
              <w:bottom w:val="nil"/>
              <w:right w:val="nil"/>
            </w:tcBorders>
            <w:shd w:val="clear" w:color="auto" w:fill="auto"/>
            <w:noWrap/>
            <w:vAlign w:val="bottom"/>
            <w:hideMark/>
          </w:tcPr>
          <w:p w14:paraId="608C949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Corpoartion/HMGH</w:t>
            </w:r>
          </w:p>
        </w:tc>
        <w:tc>
          <w:tcPr>
            <w:tcW w:w="222" w:type="dxa"/>
            <w:vAlign w:val="center"/>
            <w:hideMark/>
          </w:tcPr>
          <w:p w14:paraId="0C2C37D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14FA9CA" w14:textId="77777777" w:rsidTr="00F67780">
        <w:trPr>
          <w:trHeight w:val="320"/>
        </w:trPr>
        <w:tc>
          <w:tcPr>
            <w:tcW w:w="1560" w:type="dxa"/>
            <w:tcBorders>
              <w:top w:val="nil"/>
              <w:left w:val="nil"/>
              <w:bottom w:val="nil"/>
              <w:right w:val="nil"/>
            </w:tcBorders>
            <w:shd w:val="clear" w:color="auto" w:fill="auto"/>
            <w:noWrap/>
            <w:vAlign w:val="bottom"/>
            <w:hideMark/>
          </w:tcPr>
          <w:p w14:paraId="708F282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3F057DC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Adel Ganaw</w:t>
            </w:r>
          </w:p>
        </w:tc>
        <w:tc>
          <w:tcPr>
            <w:tcW w:w="3978" w:type="dxa"/>
            <w:tcBorders>
              <w:top w:val="nil"/>
              <w:left w:val="nil"/>
              <w:bottom w:val="nil"/>
              <w:right w:val="nil"/>
            </w:tcBorders>
            <w:shd w:val="clear" w:color="auto" w:fill="auto"/>
            <w:noWrap/>
            <w:vAlign w:val="bottom"/>
            <w:hideMark/>
          </w:tcPr>
          <w:p w14:paraId="50B6E1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Corpoartion/SICU</w:t>
            </w:r>
          </w:p>
        </w:tc>
        <w:tc>
          <w:tcPr>
            <w:tcW w:w="222" w:type="dxa"/>
            <w:vAlign w:val="center"/>
            <w:hideMark/>
          </w:tcPr>
          <w:p w14:paraId="12F8E40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159AC2D" w14:textId="77777777" w:rsidTr="00F67780">
        <w:trPr>
          <w:trHeight w:val="320"/>
        </w:trPr>
        <w:tc>
          <w:tcPr>
            <w:tcW w:w="1560" w:type="dxa"/>
            <w:tcBorders>
              <w:top w:val="nil"/>
              <w:left w:val="nil"/>
              <w:bottom w:val="nil"/>
              <w:right w:val="nil"/>
            </w:tcBorders>
            <w:shd w:val="clear" w:color="auto" w:fill="auto"/>
            <w:noWrap/>
            <w:vAlign w:val="bottom"/>
            <w:hideMark/>
          </w:tcPr>
          <w:p w14:paraId="1831A9C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44A6F9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Narasimha M Girish Sadhu</w:t>
            </w:r>
          </w:p>
        </w:tc>
        <w:tc>
          <w:tcPr>
            <w:tcW w:w="3978" w:type="dxa"/>
            <w:tcBorders>
              <w:top w:val="nil"/>
              <w:left w:val="nil"/>
              <w:bottom w:val="nil"/>
              <w:right w:val="nil"/>
            </w:tcBorders>
            <w:shd w:val="clear" w:color="auto" w:fill="auto"/>
            <w:noWrap/>
            <w:vAlign w:val="bottom"/>
            <w:hideMark/>
          </w:tcPr>
          <w:p w14:paraId="76A7ADD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Corpoartion/WWRC</w:t>
            </w:r>
          </w:p>
        </w:tc>
        <w:tc>
          <w:tcPr>
            <w:tcW w:w="222" w:type="dxa"/>
            <w:vAlign w:val="center"/>
            <w:hideMark/>
          </w:tcPr>
          <w:p w14:paraId="19C54E4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48E2998" w14:textId="77777777" w:rsidTr="00F67780">
        <w:trPr>
          <w:trHeight w:val="320"/>
        </w:trPr>
        <w:tc>
          <w:tcPr>
            <w:tcW w:w="1560" w:type="dxa"/>
            <w:tcBorders>
              <w:top w:val="nil"/>
              <w:left w:val="nil"/>
              <w:bottom w:val="nil"/>
              <w:right w:val="nil"/>
            </w:tcBorders>
            <w:shd w:val="clear" w:color="auto" w:fill="auto"/>
            <w:noWrap/>
            <w:vAlign w:val="bottom"/>
            <w:hideMark/>
          </w:tcPr>
          <w:p w14:paraId="282F09C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2F96B91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Dr. Ganapathy Muthuswamy </w:t>
            </w:r>
          </w:p>
        </w:tc>
        <w:tc>
          <w:tcPr>
            <w:tcW w:w="3978" w:type="dxa"/>
            <w:tcBorders>
              <w:top w:val="nil"/>
              <w:left w:val="nil"/>
              <w:bottom w:val="nil"/>
              <w:right w:val="nil"/>
            </w:tcBorders>
            <w:shd w:val="clear" w:color="auto" w:fill="auto"/>
            <w:noWrap/>
            <w:vAlign w:val="bottom"/>
            <w:hideMark/>
          </w:tcPr>
          <w:p w14:paraId="444757C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Corpoartion/HMGH</w:t>
            </w:r>
          </w:p>
        </w:tc>
        <w:tc>
          <w:tcPr>
            <w:tcW w:w="222" w:type="dxa"/>
            <w:vAlign w:val="center"/>
            <w:hideMark/>
          </w:tcPr>
          <w:p w14:paraId="7FFE945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ACFAA07" w14:textId="77777777" w:rsidTr="00F67780">
        <w:trPr>
          <w:trHeight w:val="320"/>
        </w:trPr>
        <w:tc>
          <w:tcPr>
            <w:tcW w:w="1560" w:type="dxa"/>
            <w:tcBorders>
              <w:top w:val="nil"/>
              <w:left w:val="nil"/>
              <w:bottom w:val="nil"/>
              <w:right w:val="nil"/>
            </w:tcBorders>
            <w:shd w:val="clear" w:color="auto" w:fill="auto"/>
            <w:noWrap/>
            <w:vAlign w:val="bottom"/>
            <w:hideMark/>
          </w:tcPr>
          <w:p w14:paraId="3CDE917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17EAB7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Mohamed A El-Areef</w:t>
            </w:r>
          </w:p>
        </w:tc>
        <w:tc>
          <w:tcPr>
            <w:tcW w:w="3978" w:type="dxa"/>
            <w:tcBorders>
              <w:top w:val="nil"/>
              <w:left w:val="nil"/>
              <w:bottom w:val="nil"/>
              <w:right w:val="nil"/>
            </w:tcBorders>
            <w:shd w:val="clear" w:color="auto" w:fill="auto"/>
            <w:noWrap/>
            <w:vAlign w:val="bottom"/>
            <w:hideMark/>
          </w:tcPr>
          <w:p w14:paraId="3384C10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06EE30B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C5DBAAA" w14:textId="77777777" w:rsidTr="00F67780">
        <w:trPr>
          <w:trHeight w:val="320"/>
        </w:trPr>
        <w:tc>
          <w:tcPr>
            <w:tcW w:w="1560" w:type="dxa"/>
            <w:tcBorders>
              <w:top w:val="nil"/>
              <w:left w:val="nil"/>
              <w:bottom w:val="nil"/>
              <w:right w:val="nil"/>
            </w:tcBorders>
            <w:shd w:val="clear" w:color="auto" w:fill="auto"/>
            <w:noWrap/>
            <w:vAlign w:val="bottom"/>
            <w:hideMark/>
          </w:tcPr>
          <w:p w14:paraId="0BBACEA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1897675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Yasir El Tiraifi Ahmed</w:t>
            </w:r>
          </w:p>
        </w:tc>
        <w:tc>
          <w:tcPr>
            <w:tcW w:w="3978" w:type="dxa"/>
            <w:tcBorders>
              <w:top w:val="nil"/>
              <w:left w:val="nil"/>
              <w:bottom w:val="nil"/>
              <w:right w:val="nil"/>
            </w:tcBorders>
            <w:shd w:val="clear" w:color="auto" w:fill="auto"/>
            <w:noWrap/>
            <w:vAlign w:val="bottom"/>
            <w:hideMark/>
          </w:tcPr>
          <w:p w14:paraId="036439B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370600E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BB5FF42" w14:textId="77777777" w:rsidTr="00F67780">
        <w:trPr>
          <w:trHeight w:val="320"/>
        </w:trPr>
        <w:tc>
          <w:tcPr>
            <w:tcW w:w="1560" w:type="dxa"/>
            <w:tcBorders>
              <w:top w:val="nil"/>
              <w:left w:val="nil"/>
              <w:bottom w:val="nil"/>
              <w:right w:val="nil"/>
            </w:tcBorders>
            <w:shd w:val="clear" w:color="auto" w:fill="auto"/>
            <w:noWrap/>
            <w:vAlign w:val="bottom"/>
            <w:hideMark/>
          </w:tcPr>
          <w:p w14:paraId="32CF0BA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BFF2EA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Bianca Maria Wahlen</w:t>
            </w:r>
          </w:p>
        </w:tc>
        <w:tc>
          <w:tcPr>
            <w:tcW w:w="3978" w:type="dxa"/>
            <w:tcBorders>
              <w:top w:val="nil"/>
              <w:left w:val="nil"/>
              <w:bottom w:val="nil"/>
              <w:right w:val="nil"/>
            </w:tcBorders>
            <w:shd w:val="clear" w:color="auto" w:fill="auto"/>
            <w:noWrap/>
            <w:vAlign w:val="bottom"/>
            <w:hideMark/>
          </w:tcPr>
          <w:p w14:paraId="17ACC75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5A67D07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3E0A358" w14:textId="77777777" w:rsidTr="00F67780">
        <w:trPr>
          <w:trHeight w:val="320"/>
        </w:trPr>
        <w:tc>
          <w:tcPr>
            <w:tcW w:w="1560" w:type="dxa"/>
            <w:tcBorders>
              <w:top w:val="nil"/>
              <w:left w:val="nil"/>
              <w:bottom w:val="nil"/>
              <w:right w:val="nil"/>
            </w:tcBorders>
            <w:shd w:val="clear" w:color="auto" w:fill="auto"/>
            <w:noWrap/>
            <w:vAlign w:val="bottom"/>
            <w:hideMark/>
          </w:tcPr>
          <w:p w14:paraId="700E7B7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76A4558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Dr. Mozer Sadek </w:t>
            </w:r>
          </w:p>
        </w:tc>
        <w:tc>
          <w:tcPr>
            <w:tcW w:w="3978" w:type="dxa"/>
            <w:tcBorders>
              <w:top w:val="nil"/>
              <w:left w:val="nil"/>
              <w:bottom w:val="nil"/>
              <w:right w:val="nil"/>
            </w:tcBorders>
            <w:shd w:val="clear" w:color="auto" w:fill="auto"/>
            <w:noWrap/>
            <w:vAlign w:val="bottom"/>
            <w:hideMark/>
          </w:tcPr>
          <w:p w14:paraId="19731F3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7080AFA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978D4B6" w14:textId="77777777" w:rsidTr="00F67780">
        <w:trPr>
          <w:trHeight w:val="320"/>
        </w:trPr>
        <w:tc>
          <w:tcPr>
            <w:tcW w:w="1560" w:type="dxa"/>
            <w:tcBorders>
              <w:top w:val="nil"/>
              <w:left w:val="nil"/>
              <w:bottom w:val="nil"/>
              <w:right w:val="nil"/>
            </w:tcBorders>
            <w:shd w:val="clear" w:color="auto" w:fill="auto"/>
            <w:noWrap/>
            <w:vAlign w:val="bottom"/>
            <w:hideMark/>
          </w:tcPr>
          <w:p w14:paraId="2BE727A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5DE8425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El Sayed Mohamed El Karta</w:t>
            </w:r>
          </w:p>
        </w:tc>
        <w:tc>
          <w:tcPr>
            <w:tcW w:w="3978" w:type="dxa"/>
            <w:tcBorders>
              <w:top w:val="nil"/>
              <w:left w:val="nil"/>
              <w:bottom w:val="nil"/>
              <w:right w:val="nil"/>
            </w:tcBorders>
            <w:shd w:val="clear" w:color="auto" w:fill="auto"/>
            <w:noWrap/>
            <w:vAlign w:val="bottom"/>
            <w:hideMark/>
          </w:tcPr>
          <w:p w14:paraId="3245472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26C6F38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575CBC6" w14:textId="77777777" w:rsidTr="00F67780">
        <w:trPr>
          <w:trHeight w:val="320"/>
        </w:trPr>
        <w:tc>
          <w:tcPr>
            <w:tcW w:w="1560" w:type="dxa"/>
            <w:tcBorders>
              <w:top w:val="nil"/>
              <w:left w:val="nil"/>
              <w:bottom w:val="nil"/>
              <w:right w:val="nil"/>
            </w:tcBorders>
            <w:shd w:val="clear" w:color="auto" w:fill="auto"/>
            <w:noWrap/>
            <w:vAlign w:val="bottom"/>
            <w:hideMark/>
          </w:tcPr>
          <w:p w14:paraId="6B85281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6E5F58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A/Latif Mabrouk Feki</w:t>
            </w:r>
          </w:p>
        </w:tc>
        <w:tc>
          <w:tcPr>
            <w:tcW w:w="3978" w:type="dxa"/>
            <w:tcBorders>
              <w:top w:val="nil"/>
              <w:left w:val="nil"/>
              <w:bottom w:val="nil"/>
              <w:right w:val="nil"/>
            </w:tcBorders>
            <w:shd w:val="clear" w:color="auto" w:fill="auto"/>
            <w:noWrap/>
            <w:vAlign w:val="bottom"/>
            <w:hideMark/>
          </w:tcPr>
          <w:p w14:paraId="5AD5694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4835727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61EB688" w14:textId="77777777" w:rsidTr="00F67780">
        <w:trPr>
          <w:trHeight w:val="320"/>
        </w:trPr>
        <w:tc>
          <w:tcPr>
            <w:tcW w:w="1560" w:type="dxa"/>
            <w:tcBorders>
              <w:top w:val="nil"/>
              <w:left w:val="nil"/>
              <w:bottom w:val="nil"/>
              <w:right w:val="nil"/>
            </w:tcBorders>
            <w:shd w:val="clear" w:color="auto" w:fill="auto"/>
            <w:noWrap/>
            <w:vAlign w:val="bottom"/>
            <w:hideMark/>
          </w:tcPr>
          <w:p w14:paraId="531744C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3EB60B3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Ghazi Miladi</w:t>
            </w:r>
          </w:p>
        </w:tc>
        <w:tc>
          <w:tcPr>
            <w:tcW w:w="3978" w:type="dxa"/>
            <w:tcBorders>
              <w:top w:val="nil"/>
              <w:left w:val="nil"/>
              <w:bottom w:val="nil"/>
              <w:right w:val="nil"/>
            </w:tcBorders>
            <w:shd w:val="clear" w:color="auto" w:fill="auto"/>
            <w:noWrap/>
            <w:vAlign w:val="bottom"/>
            <w:hideMark/>
          </w:tcPr>
          <w:p w14:paraId="68D9FC8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Corpoartion/HMGH</w:t>
            </w:r>
          </w:p>
        </w:tc>
        <w:tc>
          <w:tcPr>
            <w:tcW w:w="222" w:type="dxa"/>
            <w:vAlign w:val="center"/>
            <w:hideMark/>
          </w:tcPr>
          <w:p w14:paraId="0DBA7B7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686E0DD" w14:textId="77777777" w:rsidTr="00F67780">
        <w:trPr>
          <w:trHeight w:val="320"/>
        </w:trPr>
        <w:tc>
          <w:tcPr>
            <w:tcW w:w="1560" w:type="dxa"/>
            <w:tcBorders>
              <w:top w:val="nil"/>
              <w:left w:val="nil"/>
              <w:bottom w:val="nil"/>
              <w:right w:val="nil"/>
            </w:tcBorders>
            <w:shd w:val="clear" w:color="auto" w:fill="auto"/>
            <w:noWrap/>
            <w:vAlign w:val="bottom"/>
            <w:hideMark/>
          </w:tcPr>
          <w:p w14:paraId="234D4B6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6751CF7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Larbi Ben Mokhtar Farhat</w:t>
            </w:r>
          </w:p>
        </w:tc>
        <w:tc>
          <w:tcPr>
            <w:tcW w:w="3978" w:type="dxa"/>
            <w:tcBorders>
              <w:top w:val="nil"/>
              <w:left w:val="nil"/>
              <w:bottom w:val="nil"/>
              <w:right w:val="nil"/>
            </w:tcBorders>
            <w:shd w:val="clear" w:color="auto" w:fill="auto"/>
            <w:noWrap/>
            <w:vAlign w:val="bottom"/>
            <w:hideMark/>
          </w:tcPr>
          <w:p w14:paraId="48919C9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 ACC</w:t>
            </w:r>
          </w:p>
        </w:tc>
        <w:tc>
          <w:tcPr>
            <w:tcW w:w="222" w:type="dxa"/>
            <w:vAlign w:val="center"/>
            <w:hideMark/>
          </w:tcPr>
          <w:p w14:paraId="15303C5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D4ADCB1" w14:textId="77777777" w:rsidTr="00F67780">
        <w:trPr>
          <w:trHeight w:val="320"/>
        </w:trPr>
        <w:tc>
          <w:tcPr>
            <w:tcW w:w="1560" w:type="dxa"/>
            <w:tcBorders>
              <w:top w:val="nil"/>
              <w:left w:val="nil"/>
              <w:bottom w:val="nil"/>
              <w:right w:val="nil"/>
            </w:tcBorders>
            <w:shd w:val="clear" w:color="auto" w:fill="auto"/>
            <w:noWrap/>
            <w:vAlign w:val="bottom"/>
            <w:hideMark/>
          </w:tcPr>
          <w:p w14:paraId="2F6D7EA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16A012E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Yusuf Kassim Al Refai</w:t>
            </w:r>
          </w:p>
        </w:tc>
        <w:tc>
          <w:tcPr>
            <w:tcW w:w="3978" w:type="dxa"/>
            <w:tcBorders>
              <w:top w:val="nil"/>
              <w:left w:val="nil"/>
              <w:bottom w:val="nil"/>
              <w:right w:val="nil"/>
            </w:tcBorders>
            <w:shd w:val="clear" w:color="auto" w:fill="auto"/>
            <w:noWrap/>
            <w:vAlign w:val="bottom"/>
            <w:hideMark/>
          </w:tcPr>
          <w:p w14:paraId="1601D9A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6008665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BE2CE75" w14:textId="77777777" w:rsidTr="00F67780">
        <w:trPr>
          <w:trHeight w:val="320"/>
        </w:trPr>
        <w:tc>
          <w:tcPr>
            <w:tcW w:w="1560" w:type="dxa"/>
            <w:tcBorders>
              <w:top w:val="nil"/>
              <w:left w:val="nil"/>
              <w:bottom w:val="nil"/>
              <w:right w:val="nil"/>
            </w:tcBorders>
            <w:shd w:val="clear" w:color="auto" w:fill="auto"/>
            <w:noWrap/>
            <w:vAlign w:val="bottom"/>
            <w:hideMark/>
          </w:tcPr>
          <w:p w14:paraId="7C0137E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55CAB5A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Abil Paul Luez</w:t>
            </w:r>
          </w:p>
        </w:tc>
        <w:tc>
          <w:tcPr>
            <w:tcW w:w="3978" w:type="dxa"/>
            <w:tcBorders>
              <w:top w:val="nil"/>
              <w:left w:val="nil"/>
              <w:bottom w:val="nil"/>
              <w:right w:val="nil"/>
            </w:tcBorders>
            <w:shd w:val="clear" w:color="auto" w:fill="auto"/>
            <w:noWrap/>
            <w:vAlign w:val="bottom"/>
            <w:hideMark/>
          </w:tcPr>
          <w:p w14:paraId="5CA83AA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3CDF418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2B039E5" w14:textId="77777777" w:rsidTr="00F67780">
        <w:trPr>
          <w:trHeight w:val="320"/>
        </w:trPr>
        <w:tc>
          <w:tcPr>
            <w:tcW w:w="1560" w:type="dxa"/>
            <w:tcBorders>
              <w:top w:val="nil"/>
              <w:left w:val="nil"/>
              <w:bottom w:val="nil"/>
              <w:right w:val="nil"/>
            </w:tcBorders>
            <w:shd w:val="clear" w:color="auto" w:fill="auto"/>
            <w:noWrap/>
            <w:vAlign w:val="bottom"/>
            <w:hideMark/>
          </w:tcPr>
          <w:p w14:paraId="2717519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4A20E0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Taher Najeh</w:t>
            </w:r>
          </w:p>
        </w:tc>
        <w:tc>
          <w:tcPr>
            <w:tcW w:w="3978" w:type="dxa"/>
            <w:tcBorders>
              <w:top w:val="nil"/>
              <w:left w:val="nil"/>
              <w:bottom w:val="nil"/>
              <w:right w:val="nil"/>
            </w:tcBorders>
            <w:shd w:val="clear" w:color="auto" w:fill="auto"/>
            <w:noWrap/>
            <w:vAlign w:val="bottom"/>
            <w:hideMark/>
          </w:tcPr>
          <w:p w14:paraId="1802272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25A3A9A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80943DD" w14:textId="77777777" w:rsidTr="00F67780">
        <w:trPr>
          <w:trHeight w:val="320"/>
        </w:trPr>
        <w:tc>
          <w:tcPr>
            <w:tcW w:w="1560" w:type="dxa"/>
            <w:tcBorders>
              <w:top w:val="nil"/>
              <w:left w:val="nil"/>
              <w:bottom w:val="nil"/>
              <w:right w:val="nil"/>
            </w:tcBorders>
            <w:shd w:val="clear" w:color="auto" w:fill="auto"/>
            <w:noWrap/>
            <w:vAlign w:val="bottom"/>
            <w:hideMark/>
          </w:tcPr>
          <w:p w14:paraId="0DA9D1F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6E7FCE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Mohamed Fahd Faleh</w:t>
            </w:r>
          </w:p>
        </w:tc>
        <w:tc>
          <w:tcPr>
            <w:tcW w:w="3978" w:type="dxa"/>
            <w:tcBorders>
              <w:top w:val="nil"/>
              <w:left w:val="nil"/>
              <w:bottom w:val="nil"/>
              <w:right w:val="nil"/>
            </w:tcBorders>
            <w:shd w:val="clear" w:color="auto" w:fill="auto"/>
            <w:noWrap/>
            <w:vAlign w:val="bottom"/>
            <w:hideMark/>
          </w:tcPr>
          <w:p w14:paraId="4CDD97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Hamad Medical Corporation/A&amp;E </w:t>
            </w:r>
          </w:p>
        </w:tc>
        <w:tc>
          <w:tcPr>
            <w:tcW w:w="222" w:type="dxa"/>
            <w:vAlign w:val="center"/>
            <w:hideMark/>
          </w:tcPr>
          <w:p w14:paraId="6C11F5A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6A42693" w14:textId="77777777" w:rsidTr="00F67780">
        <w:trPr>
          <w:trHeight w:val="320"/>
        </w:trPr>
        <w:tc>
          <w:tcPr>
            <w:tcW w:w="1560" w:type="dxa"/>
            <w:tcBorders>
              <w:top w:val="nil"/>
              <w:left w:val="nil"/>
              <w:bottom w:val="nil"/>
              <w:right w:val="nil"/>
            </w:tcBorders>
            <w:shd w:val="clear" w:color="auto" w:fill="auto"/>
            <w:noWrap/>
            <w:vAlign w:val="bottom"/>
            <w:hideMark/>
          </w:tcPr>
          <w:p w14:paraId="667D1A1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685E2BD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Hayder Sagh</w:t>
            </w:r>
          </w:p>
        </w:tc>
        <w:tc>
          <w:tcPr>
            <w:tcW w:w="3978" w:type="dxa"/>
            <w:tcBorders>
              <w:top w:val="nil"/>
              <w:left w:val="nil"/>
              <w:bottom w:val="nil"/>
              <w:right w:val="nil"/>
            </w:tcBorders>
            <w:shd w:val="clear" w:color="auto" w:fill="auto"/>
            <w:noWrap/>
            <w:vAlign w:val="bottom"/>
            <w:hideMark/>
          </w:tcPr>
          <w:p w14:paraId="7FC5726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Hamad Medical Corporation/A&amp;E </w:t>
            </w:r>
          </w:p>
        </w:tc>
        <w:tc>
          <w:tcPr>
            <w:tcW w:w="222" w:type="dxa"/>
            <w:vAlign w:val="center"/>
            <w:hideMark/>
          </w:tcPr>
          <w:p w14:paraId="54C2F7A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10DE09A" w14:textId="77777777" w:rsidTr="00F67780">
        <w:trPr>
          <w:trHeight w:val="320"/>
        </w:trPr>
        <w:tc>
          <w:tcPr>
            <w:tcW w:w="1560" w:type="dxa"/>
            <w:tcBorders>
              <w:top w:val="nil"/>
              <w:left w:val="nil"/>
              <w:bottom w:val="nil"/>
              <w:right w:val="nil"/>
            </w:tcBorders>
            <w:shd w:val="clear" w:color="auto" w:fill="auto"/>
            <w:noWrap/>
            <w:vAlign w:val="bottom"/>
            <w:hideMark/>
          </w:tcPr>
          <w:p w14:paraId="7268ABD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3496550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Zahra Mohsin Makki</w:t>
            </w:r>
          </w:p>
        </w:tc>
        <w:tc>
          <w:tcPr>
            <w:tcW w:w="3978" w:type="dxa"/>
            <w:tcBorders>
              <w:top w:val="nil"/>
              <w:left w:val="nil"/>
              <w:bottom w:val="nil"/>
              <w:right w:val="nil"/>
            </w:tcBorders>
            <w:shd w:val="clear" w:color="auto" w:fill="auto"/>
            <w:noWrap/>
            <w:vAlign w:val="bottom"/>
            <w:hideMark/>
          </w:tcPr>
          <w:p w14:paraId="06484D8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Hamad Medical Corporation/A&amp;E </w:t>
            </w:r>
          </w:p>
        </w:tc>
        <w:tc>
          <w:tcPr>
            <w:tcW w:w="222" w:type="dxa"/>
            <w:vAlign w:val="center"/>
            <w:hideMark/>
          </w:tcPr>
          <w:p w14:paraId="1ED3DE8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4DF717A" w14:textId="77777777" w:rsidTr="00F67780">
        <w:trPr>
          <w:trHeight w:val="320"/>
        </w:trPr>
        <w:tc>
          <w:tcPr>
            <w:tcW w:w="1560" w:type="dxa"/>
            <w:tcBorders>
              <w:top w:val="nil"/>
              <w:left w:val="nil"/>
              <w:bottom w:val="nil"/>
              <w:right w:val="nil"/>
            </w:tcBorders>
            <w:shd w:val="clear" w:color="auto" w:fill="auto"/>
            <w:noWrap/>
            <w:vAlign w:val="bottom"/>
            <w:hideMark/>
          </w:tcPr>
          <w:p w14:paraId="4C6E46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3D9F95B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Salma Tarfa</w:t>
            </w:r>
          </w:p>
        </w:tc>
        <w:tc>
          <w:tcPr>
            <w:tcW w:w="3978" w:type="dxa"/>
            <w:tcBorders>
              <w:top w:val="nil"/>
              <w:left w:val="nil"/>
              <w:bottom w:val="nil"/>
              <w:right w:val="nil"/>
            </w:tcBorders>
            <w:shd w:val="clear" w:color="auto" w:fill="auto"/>
            <w:noWrap/>
            <w:vAlign w:val="bottom"/>
            <w:hideMark/>
          </w:tcPr>
          <w:p w14:paraId="2E3F8CD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Hamad Medical Corporation/A&amp;E </w:t>
            </w:r>
          </w:p>
        </w:tc>
        <w:tc>
          <w:tcPr>
            <w:tcW w:w="222" w:type="dxa"/>
            <w:vAlign w:val="center"/>
            <w:hideMark/>
          </w:tcPr>
          <w:p w14:paraId="570BA5A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9FFAFE2" w14:textId="77777777" w:rsidTr="00F67780">
        <w:trPr>
          <w:trHeight w:val="320"/>
        </w:trPr>
        <w:tc>
          <w:tcPr>
            <w:tcW w:w="1560" w:type="dxa"/>
            <w:tcBorders>
              <w:top w:val="nil"/>
              <w:left w:val="nil"/>
              <w:bottom w:val="nil"/>
              <w:right w:val="nil"/>
            </w:tcBorders>
            <w:shd w:val="clear" w:color="auto" w:fill="auto"/>
            <w:noWrap/>
            <w:vAlign w:val="bottom"/>
            <w:hideMark/>
          </w:tcPr>
          <w:p w14:paraId="3B1145C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20AF229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Prof.Tim Harris</w:t>
            </w:r>
          </w:p>
        </w:tc>
        <w:tc>
          <w:tcPr>
            <w:tcW w:w="3978" w:type="dxa"/>
            <w:tcBorders>
              <w:top w:val="nil"/>
              <w:left w:val="nil"/>
              <w:bottom w:val="nil"/>
              <w:right w:val="nil"/>
            </w:tcBorders>
            <w:shd w:val="clear" w:color="auto" w:fill="auto"/>
            <w:noWrap/>
            <w:vAlign w:val="bottom"/>
            <w:hideMark/>
          </w:tcPr>
          <w:p w14:paraId="79CEA3E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Hamad Medical Corporation/A&amp;E </w:t>
            </w:r>
          </w:p>
        </w:tc>
        <w:tc>
          <w:tcPr>
            <w:tcW w:w="222" w:type="dxa"/>
            <w:vAlign w:val="center"/>
            <w:hideMark/>
          </w:tcPr>
          <w:p w14:paraId="0773368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E1413F9" w14:textId="77777777" w:rsidTr="00F67780">
        <w:trPr>
          <w:trHeight w:val="320"/>
        </w:trPr>
        <w:tc>
          <w:tcPr>
            <w:tcW w:w="1560" w:type="dxa"/>
            <w:tcBorders>
              <w:top w:val="nil"/>
              <w:left w:val="nil"/>
              <w:bottom w:val="nil"/>
              <w:right w:val="nil"/>
            </w:tcBorders>
            <w:shd w:val="clear" w:color="auto" w:fill="auto"/>
            <w:noWrap/>
            <w:vAlign w:val="bottom"/>
            <w:hideMark/>
          </w:tcPr>
          <w:p w14:paraId="110B5EF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lastRenderedPageBreak/>
              <w:t>Qatar</w:t>
            </w:r>
          </w:p>
        </w:tc>
        <w:tc>
          <w:tcPr>
            <w:tcW w:w="3260" w:type="dxa"/>
            <w:tcBorders>
              <w:top w:val="nil"/>
              <w:left w:val="nil"/>
              <w:bottom w:val="nil"/>
              <w:right w:val="nil"/>
            </w:tcBorders>
            <w:shd w:val="clear" w:color="auto" w:fill="auto"/>
            <w:noWrap/>
            <w:vAlign w:val="bottom"/>
            <w:hideMark/>
          </w:tcPr>
          <w:p w14:paraId="7C464EB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Ahmad Aljabary</w:t>
            </w:r>
          </w:p>
        </w:tc>
        <w:tc>
          <w:tcPr>
            <w:tcW w:w="3978" w:type="dxa"/>
            <w:tcBorders>
              <w:top w:val="nil"/>
              <w:left w:val="nil"/>
              <w:bottom w:val="nil"/>
              <w:right w:val="nil"/>
            </w:tcBorders>
            <w:shd w:val="clear" w:color="auto" w:fill="auto"/>
            <w:noWrap/>
            <w:vAlign w:val="bottom"/>
            <w:hideMark/>
          </w:tcPr>
          <w:p w14:paraId="3045C1E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7F2CA07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208464D" w14:textId="77777777" w:rsidTr="00F67780">
        <w:trPr>
          <w:trHeight w:val="320"/>
        </w:trPr>
        <w:tc>
          <w:tcPr>
            <w:tcW w:w="1560" w:type="dxa"/>
            <w:tcBorders>
              <w:top w:val="nil"/>
              <w:left w:val="nil"/>
              <w:bottom w:val="nil"/>
              <w:right w:val="nil"/>
            </w:tcBorders>
            <w:shd w:val="clear" w:color="auto" w:fill="auto"/>
            <w:noWrap/>
            <w:vAlign w:val="bottom"/>
            <w:hideMark/>
          </w:tcPr>
          <w:p w14:paraId="134F1A4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5CB052D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Mr. Wael Hidar Eldegowa</w:t>
            </w:r>
          </w:p>
        </w:tc>
        <w:tc>
          <w:tcPr>
            <w:tcW w:w="3978" w:type="dxa"/>
            <w:tcBorders>
              <w:top w:val="nil"/>
              <w:left w:val="nil"/>
              <w:bottom w:val="nil"/>
              <w:right w:val="nil"/>
            </w:tcBorders>
            <w:shd w:val="clear" w:color="auto" w:fill="auto"/>
            <w:noWrap/>
            <w:vAlign w:val="bottom"/>
            <w:hideMark/>
          </w:tcPr>
          <w:p w14:paraId="7366C04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47EBF44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10DE889" w14:textId="77777777" w:rsidTr="00F67780">
        <w:trPr>
          <w:trHeight w:val="320"/>
        </w:trPr>
        <w:tc>
          <w:tcPr>
            <w:tcW w:w="1560" w:type="dxa"/>
            <w:tcBorders>
              <w:top w:val="nil"/>
              <w:left w:val="nil"/>
              <w:bottom w:val="nil"/>
              <w:right w:val="nil"/>
            </w:tcBorders>
            <w:shd w:val="clear" w:color="auto" w:fill="auto"/>
            <w:noWrap/>
            <w:vAlign w:val="bottom"/>
            <w:hideMark/>
          </w:tcPr>
          <w:p w14:paraId="527DDC6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17C380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Rawia Ben Dkhil</w:t>
            </w:r>
          </w:p>
        </w:tc>
        <w:tc>
          <w:tcPr>
            <w:tcW w:w="3978" w:type="dxa"/>
            <w:tcBorders>
              <w:top w:val="nil"/>
              <w:left w:val="nil"/>
              <w:bottom w:val="nil"/>
              <w:right w:val="nil"/>
            </w:tcBorders>
            <w:shd w:val="clear" w:color="auto" w:fill="auto"/>
            <w:noWrap/>
            <w:vAlign w:val="bottom"/>
            <w:hideMark/>
          </w:tcPr>
          <w:p w14:paraId="557D2BC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3E05014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6ADC7B4" w14:textId="77777777" w:rsidTr="00F67780">
        <w:trPr>
          <w:trHeight w:val="320"/>
        </w:trPr>
        <w:tc>
          <w:tcPr>
            <w:tcW w:w="1560" w:type="dxa"/>
            <w:tcBorders>
              <w:top w:val="nil"/>
              <w:left w:val="nil"/>
              <w:bottom w:val="nil"/>
              <w:right w:val="nil"/>
            </w:tcBorders>
            <w:shd w:val="clear" w:color="auto" w:fill="auto"/>
            <w:noWrap/>
            <w:vAlign w:val="bottom"/>
            <w:hideMark/>
          </w:tcPr>
          <w:p w14:paraId="6D9ECC5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00135B5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Malek Alali</w:t>
            </w:r>
          </w:p>
        </w:tc>
        <w:tc>
          <w:tcPr>
            <w:tcW w:w="3978" w:type="dxa"/>
            <w:tcBorders>
              <w:top w:val="nil"/>
              <w:left w:val="nil"/>
              <w:bottom w:val="nil"/>
              <w:right w:val="nil"/>
            </w:tcBorders>
            <w:shd w:val="clear" w:color="auto" w:fill="auto"/>
            <w:noWrap/>
            <w:vAlign w:val="bottom"/>
            <w:hideMark/>
          </w:tcPr>
          <w:p w14:paraId="01A3D1C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04B3897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057B99" w14:textId="77777777" w:rsidTr="00F67780">
        <w:trPr>
          <w:trHeight w:val="320"/>
        </w:trPr>
        <w:tc>
          <w:tcPr>
            <w:tcW w:w="1560" w:type="dxa"/>
            <w:tcBorders>
              <w:top w:val="nil"/>
              <w:left w:val="nil"/>
              <w:bottom w:val="nil"/>
              <w:right w:val="nil"/>
            </w:tcBorders>
            <w:shd w:val="clear" w:color="auto" w:fill="auto"/>
            <w:noWrap/>
            <w:vAlign w:val="bottom"/>
            <w:hideMark/>
          </w:tcPr>
          <w:p w14:paraId="03D3445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5AF2236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Dr. Muhammad Firas Khader Alhammad </w:t>
            </w:r>
          </w:p>
        </w:tc>
        <w:tc>
          <w:tcPr>
            <w:tcW w:w="3978" w:type="dxa"/>
            <w:tcBorders>
              <w:top w:val="nil"/>
              <w:left w:val="nil"/>
              <w:bottom w:val="nil"/>
              <w:right w:val="nil"/>
            </w:tcBorders>
            <w:shd w:val="clear" w:color="auto" w:fill="auto"/>
            <w:noWrap/>
            <w:vAlign w:val="bottom"/>
            <w:hideMark/>
          </w:tcPr>
          <w:p w14:paraId="1645508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7C2E4B2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2420177" w14:textId="77777777" w:rsidTr="00F67780">
        <w:trPr>
          <w:trHeight w:val="320"/>
        </w:trPr>
        <w:tc>
          <w:tcPr>
            <w:tcW w:w="1560" w:type="dxa"/>
            <w:tcBorders>
              <w:top w:val="nil"/>
              <w:left w:val="nil"/>
              <w:bottom w:val="nil"/>
              <w:right w:val="nil"/>
            </w:tcBorders>
            <w:shd w:val="clear" w:color="auto" w:fill="auto"/>
            <w:noWrap/>
            <w:vAlign w:val="bottom"/>
            <w:hideMark/>
          </w:tcPr>
          <w:p w14:paraId="4863560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25E916C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Moideen Kutty T.K.</w:t>
            </w:r>
          </w:p>
        </w:tc>
        <w:tc>
          <w:tcPr>
            <w:tcW w:w="3978" w:type="dxa"/>
            <w:tcBorders>
              <w:top w:val="nil"/>
              <w:left w:val="nil"/>
              <w:bottom w:val="nil"/>
              <w:right w:val="nil"/>
            </w:tcBorders>
            <w:shd w:val="clear" w:color="auto" w:fill="auto"/>
            <w:noWrap/>
            <w:vAlign w:val="bottom"/>
            <w:hideMark/>
          </w:tcPr>
          <w:p w14:paraId="7A1B92E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0EDF941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5BA3A09" w14:textId="77777777" w:rsidTr="00F67780">
        <w:trPr>
          <w:trHeight w:val="320"/>
        </w:trPr>
        <w:tc>
          <w:tcPr>
            <w:tcW w:w="1560" w:type="dxa"/>
            <w:tcBorders>
              <w:top w:val="nil"/>
              <w:left w:val="nil"/>
              <w:bottom w:val="nil"/>
              <w:right w:val="nil"/>
            </w:tcBorders>
            <w:shd w:val="clear" w:color="auto" w:fill="auto"/>
            <w:noWrap/>
            <w:vAlign w:val="bottom"/>
            <w:hideMark/>
          </w:tcPr>
          <w:p w14:paraId="293EFF6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70D9161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Ahmed Zaghw</w:t>
            </w:r>
          </w:p>
        </w:tc>
        <w:tc>
          <w:tcPr>
            <w:tcW w:w="3978" w:type="dxa"/>
            <w:tcBorders>
              <w:top w:val="nil"/>
              <w:left w:val="nil"/>
              <w:bottom w:val="nil"/>
              <w:right w:val="nil"/>
            </w:tcBorders>
            <w:shd w:val="clear" w:color="auto" w:fill="auto"/>
            <w:noWrap/>
            <w:vAlign w:val="bottom"/>
            <w:hideMark/>
          </w:tcPr>
          <w:p w14:paraId="5330697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Corporation/HGH</w:t>
            </w:r>
          </w:p>
        </w:tc>
        <w:tc>
          <w:tcPr>
            <w:tcW w:w="222" w:type="dxa"/>
            <w:vAlign w:val="center"/>
            <w:hideMark/>
          </w:tcPr>
          <w:p w14:paraId="034B95B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3FE29A3" w14:textId="77777777" w:rsidTr="00F67780">
        <w:trPr>
          <w:trHeight w:val="320"/>
        </w:trPr>
        <w:tc>
          <w:tcPr>
            <w:tcW w:w="1560" w:type="dxa"/>
            <w:tcBorders>
              <w:top w:val="nil"/>
              <w:left w:val="nil"/>
              <w:bottom w:val="nil"/>
              <w:right w:val="nil"/>
            </w:tcBorders>
            <w:shd w:val="clear" w:color="auto" w:fill="auto"/>
            <w:noWrap/>
            <w:vAlign w:val="bottom"/>
            <w:hideMark/>
          </w:tcPr>
          <w:p w14:paraId="54512E7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497112E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Ahmed Fayed A. El Geziry</w:t>
            </w:r>
          </w:p>
        </w:tc>
        <w:tc>
          <w:tcPr>
            <w:tcW w:w="3978" w:type="dxa"/>
            <w:tcBorders>
              <w:top w:val="nil"/>
              <w:left w:val="nil"/>
              <w:bottom w:val="nil"/>
              <w:right w:val="nil"/>
            </w:tcBorders>
            <w:shd w:val="clear" w:color="auto" w:fill="auto"/>
            <w:noWrap/>
            <w:vAlign w:val="bottom"/>
            <w:hideMark/>
          </w:tcPr>
          <w:p w14:paraId="11EEAD2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Corporation/ACC</w:t>
            </w:r>
          </w:p>
        </w:tc>
        <w:tc>
          <w:tcPr>
            <w:tcW w:w="222" w:type="dxa"/>
            <w:vAlign w:val="center"/>
            <w:hideMark/>
          </w:tcPr>
          <w:p w14:paraId="0C75F32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EF77201" w14:textId="77777777" w:rsidTr="00F67780">
        <w:trPr>
          <w:trHeight w:val="320"/>
        </w:trPr>
        <w:tc>
          <w:tcPr>
            <w:tcW w:w="1560" w:type="dxa"/>
            <w:tcBorders>
              <w:top w:val="nil"/>
              <w:left w:val="nil"/>
              <w:bottom w:val="nil"/>
              <w:right w:val="nil"/>
            </w:tcBorders>
            <w:shd w:val="clear" w:color="auto" w:fill="auto"/>
            <w:noWrap/>
            <w:vAlign w:val="bottom"/>
            <w:hideMark/>
          </w:tcPr>
          <w:p w14:paraId="68901F7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Qatar</w:t>
            </w:r>
          </w:p>
        </w:tc>
        <w:tc>
          <w:tcPr>
            <w:tcW w:w="3260" w:type="dxa"/>
            <w:tcBorders>
              <w:top w:val="nil"/>
              <w:left w:val="nil"/>
              <w:bottom w:val="nil"/>
              <w:right w:val="nil"/>
            </w:tcBorders>
            <w:shd w:val="clear" w:color="auto" w:fill="auto"/>
            <w:noWrap/>
            <w:vAlign w:val="bottom"/>
            <w:hideMark/>
          </w:tcPr>
          <w:p w14:paraId="7C13FC7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Dr. Shakeel Moideen</w:t>
            </w:r>
          </w:p>
        </w:tc>
        <w:tc>
          <w:tcPr>
            <w:tcW w:w="3978" w:type="dxa"/>
            <w:tcBorders>
              <w:top w:val="nil"/>
              <w:left w:val="nil"/>
              <w:bottom w:val="nil"/>
              <w:right w:val="nil"/>
            </w:tcBorders>
            <w:shd w:val="clear" w:color="auto" w:fill="auto"/>
            <w:noWrap/>
            <w:vAlign w:val="bottom"/>
            <w:hideMark/>
          </w:tcPr>
          <w:p w14:paraId="25C9FC3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Hamad Medical Corporation/ACC</w:t>
            </w:r>
          </w:p>
        </w:tc>
        <w:tc>
          <w:tcPr>
            <w:tcW w:w="222" w:type="dxa"/>
            <w:vAlign w:val="center"/>
            <w:hideMark/>
          </w:tcPr>
          <w:p w14:paraId="50DE65E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82F720A" w14:textId="77777777" w:rsidTr="00F67780">
        <w:trPr>
          <w:trHeight w:val="320"/>
        </w:trPr>
        <w:tc>
          <w:tcPr>
            <w:tcW w:w="1560" w:type="dxa"/>
            <w:tcBorders>
              <w:top w:val="nil"/>
              <w:left w:val="nil"/>
              <w:bottom w:val="nil"/>
              <w:right w:val="nil"/>
            </w:tcBorders>
            <w:shd w:val="clear" w:color="auto" w:fill="auto"/>
            <w:noWrap/>
            <w:vAlign w:val="bottom"/>
            <w:hideMark/>
          </w:tcPr>
          <w:p w14:paraId="75DD879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Singapore</w:t>
            </w:r>
          </w:p>
        </w:tc>
        <w:tc>
          <w:tcPr>
            <w:tcW w:w="3260" w:type="dxa"/>
            <w:tcBorders>
              <w:top w:val="nil"/>
              <w:left w:val="nil"/>
              <w:bottom w:val="nil"/>
              <w:right w:val="nil"/>
            </w:tcBorders>
            <w:shd w:val="clear" w:color="auto" w:fill="auto"/>
            <w:noWrap/>
            <w:vAlign w:val="bottom"/>
            <w:hideMark/>
          </w:tcPr>
          <w:p w14:paraId="4EA6EBF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Cheng Ming Hua Jonathan</w:t>
            </w:r>
          </w:p>
        </w:tc>
        <w:tc>
          <w:tcPr>
            <w:tcW w:w="3978" w:type="dxa"/>
            <w:tcBorders>
              <w:top w:val="nil"/>
              <w:left w:val="nil"/>
              <w:bottom w:val="nil"/>
              <w:right w:val="nil"/>
            </w:tcBorders>
            <w:shd w:val="clear" w:color="auto" w:fill="auto"/>
            <w:noWrap/>
            <w:vAlign w:val="bottom"/>
            <w:hideMark/>
          </w:tcPr>
          <w:p w14:paraId="74B658C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Singapore General Hospital</w:t>
            </w:r>
          </w:p>
        </w:tc>
        <w:tc>
          <w:tcPr>
            <w:tcW w:w="222" w:type="dxa"/>
            <w:vAlign w:val="center"/>
            <w:hideMark/>
          </w:tcPr>
          <w:p w14:paraId="127907D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A5042F6" w14:textId="77777777" w:rsidTr="00F67780">
        <w:trPr>
          <w:trHeight w:val="320"/>
        </w:trPr>
        <w:tc>
          <w:tcPr>
            <w:tcW w:w="1560" w:type="dxa"/>
            <w:tcBorders>
              <w:top w:val="nil"/>
              <w:left w:val="nil"/>
              <w:bottom w:val="nil"/>
              <w:right w:val="nil"/>
            </w:tcBorders>
            <w:shd w:val="clear" w:color="auto" w:fill="auto"/>
            <w:noWrap/>
            <w:vAlign w:val="bottom"/>
            <w:hideMark/>
          </w:tcPr>
          <w:p w14:paraId="5F36D1C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Singapore</w:t>
            </w:r>
          </w:p>
        </w:tc>
        <w:tc>
          <w:tcPr>
            <w:tcW w:w="3260" w:type="dxa"/>
            <w:tcBorders>
              <w:top w:val="nil"/>
              <w:left w:val="nil"/>
              <w:bottom w:val="nil"/>
              <w:right w:val="nil"/>
            </w:tcBorders>
            <w:shd w:val="clear" w:color="auto" w:fill="auto"/>
            <w:noWrap/>
            <w:vAlign w:val="bottom"/>
            <w:hideMark/>
          </w:tcPr>
          <w:p w14:paraId="551AD1E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Ng Shin Yi</w:t>
            </w:r>
          </w:p>
        </w:tc>
        <w:tc>
          <w:tcPr>
            <w:tcW w:w="3978" w:type="dxa"/>
            <w:tcBorders>
              <w:top w:val="nil"/>
              <w:left w:val="nil"/>
              <w:bottom w:val="nil"/>
              <w:right w:val="nil"/>
            </w:tcBorders>
            <w:shd w:val="clear" w:color="auto" w:fill="auto"/>
            <w:noWrap/>
            <w:vAlign w:val="bottom"/>
            <w:hideMark/>
          </w:tcPr>
          <w:p w14:paraId="00F45D0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Singapore General Hospital</w:t>
            </w:r>
          </w:p>
        </w:tc>
        <w:tc>
          <w:tcPr>
            <w:tcW w:w="222" w:type="dxa"/>
            <w:vAlign w:val="center"/>
            <w:hideMark/>
          </w:tcPr>
          <w:p w14:paraId="39A06BB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8FCE504" w14:textId="77777777" w:rsidTr="00F67780">
        <w:trPr>
          <w:trHeight w:val="320"/>
        </w:trPr>
        <w:tc>
          <w:tcPr>
            <w:tcW w:w="1560" w:type="dxa"/>
            <w:tcBorders>
              <w:top w:val="nil"/>
              <w:left w:val="nil"/>
              <w:bottom w:val="nil"/>
              <w:right w:val="nil"/>
            </w:tcBorders>
            <w:shd w:val="clear" w:color="auto" w:fill="auto"/>
            <w:noWrap/>
            <w:vAlign w:val="bottom"/>
            <w:hideMark/>
          </w:tcPr>
          <w:p w14:paraId="5425BE9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South Africa</w:t>
            </w:r>
          </w:p>
        </w:tc>
        <w:tc>
          <w:tcPr>
            <w:tcW w:w="3260" w:type="dxa"/>
            <w:tcBorders>
              <w:top w:val="nil"/>
              <w:left w:val="nil"/>
              <w:bottom w:val="nil"/>
              <w:right w:val="nil"/>
            </w:tcBorders>
            <w:shd w:val="clear" w:color="auto" w:fill="auto"/>
            <w:noWrap/>
            <w:vAlign w:val="bottom"/>
            <w:hideMark/>
          </w:tcPr>
          <w:p w14:paraId="470E98C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Bruce Biccard</w:t>
            </w:r>
          </w:p>
        </w:tc>
        <w:tc>
          <w:tcPr>
            <w:tcW w:w="3978" w:type="dxa"/>
            <w:tcBorders>
              <w:top w:val="nil"/>
              <w:left w:val="nil"/>
              <w:bottom w:val="nil"/>
              <w:right w:val="nil"/>
            </w:tcBorders>
            <w:shd w:val="clear" w:color="auto" w:fill="auto"/>
            <w:noWrap/>
            <w:vAlign w:val="bottom"/>
            <w:hideMark/>
          </w:tcPr>
          <w:p w14:paraId="1607DAE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Cape Town</w:t>
            </w:r>
          </w:p>
        </w:tc>
        <w:tc>
          <w:tcPr>
            <w:tcW w:w="222" w:type="dxa"/>
            <w:vAlign w:val="center"/>
            <w:hideMark/>
          </w:tcPr>
          <w:p w14:paraId="46662DE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A744CCE" w14:textId="77777777" w:rsidTr="00F67780">
        <w:trPr>
          <w:trHeight w:val="320"/>
        </w:trPr>
        <w:tc>
          <w:tcPr>
            <w:tcW w:w="1560" w:type="dxa"/>
            <w:tcBorders>
              <w:top w:val="nil"/>
              <w:left w:val="nil"/>
              <w:bottom w:val="nil"/>
              <w:right w:val="nil"/>
            </w:tcBorders>
            <w:shd w:val="clear" w:color="auto" w:fill="auto"/>
            <w:noWrap/>
            <w:vAlign w:val="bottom"/>
            <w:hideMark/>
          </w:tcPr>
          <w:p w14:paraId="78EAB75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South Africa</w:t>
            </w:r>
          </w:p>
        </w:tc>
        <w:tc>
          <w:tcPr>
            <w:tcW w:w="3260" w:type="dxa"/>
            <w:tcBorders>
              <w:top w:val="nil"/>
              <w:left w:val="nil"/>
              <w:bottom w:val="nil"/>
              <w:right w:val="nil"/>
            </w:tcBorders>
            <w:shd w:val="clear" w:color="auto" w:fill="auto"/>
            <w:noWrap/>
            <w:vAlign w:val="bottom"/>
            <w:hideMark/>
          </w:tcPr>
          <w:p w14:paraId="5F87C21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Ross Hoffmeyr</w:t>
            </w:r>
          </w:p>
        </w:tc>
        <w:tc>
          <w:tcPr>
            <w:tcW w:w="3978" w:type="dxa"/>
            <w:tcBorders>
              <w:top w:val="nil"/>
              <w:left w:val="nil"/>
              <w:bottom w:val="nil"/>
              <w:right w:val="nil"/>
            </w:tcBorders>
            <w:shd w:val="clear" w:color="auto" w:fill="auto"/>
            <w:noWrap/>
            <w:vAlign w:val="bottom"/>
            <w:hideMark/>
          </w:tcPr>
          <w:p w14:paraId="762CFAF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Cape Town and Groote Schuur Hospital</w:t>
            </w:r>
          </w:p>
        </w:tc>
        <w:tc>
          <w:tcPr>
            <w:tcW w:w="222" w:type="dxa"/>
            <w:vAlign w:val="center"/>
            <w:hideMark/>
          </w:tcPr>
          <w:p w14:paraId="36A59C9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9977BDE" w14:textId="77777777" w:rsidTr="00F67780">
        <w:trPr>
          <w:trHeight w:val="320"/>
        </w:trPr>
        <w:tc>
          <w:tcPr>
            <w:tcW w:w="1560" w:type="dxa"/>
            <w:tcBorders>
              <w:top w:val="nil"/>
              <w:left w:val="nil"/>
              <w:bottom w:val="nil"/>
              <w:right w:val="nil"/>
            </w:tcBorders>
            <w:shd w:val="clear" w:color="auto" w:fill="auto"/>
            <w:noWrap/>
            <w:vAlign w:val="bottom"/>
            <w:hideMark/>
          </w:tcPr>
          <w:p w14:paraId="2AB3446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3A547E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Eugenio Martinez-Hurtado</w:t>
            </w:r>
          </w:p>
        </w:tc>
        <w:tc>
          <w:tcPr>
            <w:tcW w:w="3978" w:type="dxa"/>
            <w:tcBorders>
              <w:top w:val="nil"/>
              <w:left w:val="nil"/>
              <w:bottom w:val="nil"/>
              <w:right w:val="nil"/>
            </w:tcBorders>
            <w:shd w:val="clear" w:color="auto" w:fill="auto"/>
            <w:noWrap/>
            <w:vAlign w:val="bottom"/>
            <w:hideMark/>
          </w:tcPr>
          <w:p w14:paraId="5688FF6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Infanta Leonor</w:t>
            </w:r>
          </w:p>
        </w:tc>
        <w:tc>
          <w:tcPr>
            <w:tcW w:w="222" w:type="dxa"/>
            <w:vAlign w:val="center"/>
            <w:hideMark/>
          </w:tcPr>
          <w:p w14:paraId="60BC0EF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6D411FC" w14:textId="77777777" w:rsidTr="00F67780">
        <w:trPr>
          <w:trHeight w:val="320"/>
        </w:trPr>
        <w:tc>
          <w:tcPr>
            <w:tcW w:w="1560" w:type="dxa"/>
            <w:tcBorders>
              <w:top w:val="nil"/>
              <w:left w:val="nil"/>
              <w:bottom w:val="nil"/>
              <w:right w:val="nil"/>
            </w:tcBorders>
            <w:shd w:val="clear" w:color="auto" w:fill="auto"/>
            <w:noWrap/>
            <w:vAlign w:val="bottom"/>
            <w:hideMark/>
          </w:tcPr>
          <w:p w14:paraId="3377AE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116CFBA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Pablo Renedo Corcóstegui</w:t>
            </w:r>
          </w:p>
        </w:tc>
        <w:tc>
          <w:tcPr>
            <w:tcW w:w="3978" w:type="dxa"/>
            <w:tcBorders>
              <w:top w:val="nil"/>
              <w:left w:val="nil"/>
              <w:bottom w:val="nil"/>
              <w:right w:val="nil"/>
            </w:tcBorders>
            <w:shd w:val="clear" w:color="auto" w:fill="auto"/>
            <w:noWrap/>
            <w:vAlign w:val="bottom"/>
            <w:hideMark/>
          </w:tcPr>
          <w:p w14:paraId="1CFDEE4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Basurto</w:t>
            </w:r>
          </w:p>
        </w:tc>
        <w:tc>
          <w:tcPr>
            <w:tcW w:w="222" w:type="dxa"/>
            <w:vAlign w:val="center"/>
            <w:hideMark/>
          </w:tcPr>
          <w:p w14:paraId="54AB331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B4A35F7" w14:textId="77777777" w:rsidTr="00F67780">
        <w:trPr>
          <w:trHeight w:val="320"/>
        </w:trPr>
        <w:tc>
          <w:tcPr>
            <w:tcW w:w="1560" w:type="dxa"/>
            <w:tcBorders>
              <w:top w:val="nil"/>
              <w:left w:val="nil"/>
              <w:bottom w:val="nil"/>
              <w:right w:val="nil"/>
            </w:tcBorders>
            <w:shd w:val="clear" w:color="auto" w:fill="auto"/>
            <w:noWrap/>
            <w:vAlign w:val="bottom"/>
            <w:hideMark/>
          </w:tcPr>
          <w:p w14:paraId="50C2CA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5BDDE98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Marisa Mariscal Flores</w:t>
            </w:r>
          </w:p>
        </w:tc>
        <w:tc>
          <w:tcPr>
            <w:tcW w:w="3978" w:type="dxa"/>
            <w:tcBorders>
              <w:top w:val="nil"/>
              <w:left w:val="nil"/>
              <w:bottom w:val="nil"/>
              <w:right w:val="nil"/>
            </w:tcBorders>
            <w:shd w:val="clear" w:color="auto" w:fill="auto"/>
            <w:noWrap/>
            <w:vAlign w:val="bottom"/>
            <w:hideMark/>
          </w:tcPr>
          <w:p w14:paraId="6B53F57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de Getafe</w:t>
            </w:r>
          </w:p>
        </w:tc>
        <w:tc>
          <w:tcPr>
            <w:tcW w:w="222" w:type="dxa"/>
            <w:vAlign w:val="center"/>
            <w:hideMark/>
          </w:tcPr>
          <w:p w14:paraId="0EFDD7B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928FE79" w14:textId="77777777" w:rsidTr="00F67780">
        <w:trPr>
          <w:trHeight w:val="320"/>
        </w:trPr>
        <w:tc>
          <w:tcPr>
            <w:tcW w:w="1560" w:type="dxa"/>
            <w:tcBorders>
              <w:top w:val="nil"/>
              <w:left w:val="nil"/>
              <w:bottom w:val="nil"/>
              <w:right w:val="nil"/>
            </w:tcBorders>
            <w:shd w:val="clear" w:color="auto" w:fill="auto"/>
            <w:noWrap/>
            <w:vAlign w:val="bottom"/>
            <w:hideMark/>
          </w:tcPr>
          <w:p w14:paraId="2905297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461365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Mónica San Juan Álvarez </w:t>
            </w:r>
          </w:p>
        </w:tc>
        <w:tc>
          <w:tcPr>
            <w:tcW w:w="3978" w:type="dxa"/>
            <w:tcBorders>
              <w:top w:val="nil"/>
              <w:left w:val="nil"/>
              <w:bottom w:val="nil"/>
              <w:right w:val="nil"/>
            </w:tcBorders>
            <w:shd w:val="clear" w:color="auto" w:fill="auto"/>
            <w:noWrap/>
            <w:vAlign w:val="bottom"/>
            <w:hideMark/>
          </w:tcPr>
          <w:p w14:paraId="713B51A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Severo Ochoa</w:t>
            </w:r>
          </w:p>
        </w:tc>
        <w:tc>
          <w:tcPr>
            <w:tcW w:w="222" w:type="dxa"/>
            <w:vAlign w:val="center"/>
            <w:hideMark/>
          </w:tcPr>
          <w:p w14:paraId="0BB851D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5B66FDA" w14:textId="77777777" w:rsidTr="00F67780">
        <w:trPr>
          <w:trHeight w:val="320"/>
        </w:trPr>
        <w:tc>
          <w:tcPr>
            <w:tcW w:w="1560" w:type="dxa"/>
            <w:tcBorders>
              <w:top w:val="nil"/>
              <w:left w:val="nil"/>
              <w:bottom w:val="nil"/>
              <w:right w:val="nil"/>
            </w:tcBorders>
            <w:shd w:val="clear" w:color="auto" w:fill="auto"/>
            <w:noWrap/>
            <w:vAlign w:val="bottom"/>
            <w:hideMark/>
          </w:tcPr>
          <w:p w14:paraId="74B73F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vAlign w:val="center"/>
            <w:hideMark/>
          </w:tcPr>
          <w:p w14:paraId="350AE4C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Sonia María Veiras Del Río</w:t>
            </w:r>
          </w:p>
        </w:tc>
        <w:tc>
          <w:tcPr>
            <w:tcW w:w="3978" w:type="dxa"/>
            <w:tcBorders>
              <w:top w:val="nil"/>
              <w:left w:val="nil"/>
              <w:bottom w:val="nil"/>
              <w:right w:val="nil"/>
            </w:tcBorders>
            <w:shd w:val="clear" w:color="auto" w:fill="auto"/>
            <w:noWrap/>
            <w:vAlign w:val="bottom"/>
            <w:hideMark/>
          </w:tcPr>
          <w:p w14:paraId="7DF7FF8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Clínico De Santiago de Compostela</w:t>
            </w:r>
          </w:p>
        </w:tc>
        <w:tc>
          <w:tcPr>
            <w:tcW w:w="222" w:type="dxa"/>
            <w:vAlign w:val="center"/>
            <w:hideMark/>
          </w:tcPr>
          <w:p w14:paraId="2E120E2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AD0549" w14:textId="77777777" w:rsidTr="00F67780">
        <w:trPr>
          <w:trHeight w:val="320"/>
        </w:trPr>
        <w:tc>
          <w:tcPr>
            <w:tcW w:w="1560" w:type="dxa"/>
            <w:tcBorders>
              <w:top w:val="nil"/>
              <w:left w:val="nil"/>
              <w:bottom w:val="nil"/>
              <w:right w:val="nil"/>
            </w:tcBorders>
            <w:shd w:val="clear" w:color="auto" w:fill="auto"/>
            <w:noWrap/>
            <w:vAlign w:val="bottom"/>
            <w:hideMark/>
          </w:tcPr>
          <w:p w14:paraId="42EDA4B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31D49B8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Jose Manuel Sanchez Carrion</w:t>
            </w:r>
          </w:p>
        </w:tc>
        <w:tc>
          <w:tcPr>
            <w:tcW w:w="3978" w:type="dxa"/>
            <w:tcBorders>
              <w:top w:val="nil"/>
              <w:left w:val="nil"/>
              <w:bottom w:val="nil"/>
              <w:right w:val="nil"/>
            </w:tcBorders>
            <w:shd w:val="clear" w:color="auto" w:fill="auto"/>
            <w:noWrap/>
            <w:vAlign w:val="bottom"/>
            <w:hideMark/>
          </w:tcPr>
          <w:p w14:paraId="445F79D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Santa Ana Motril</w:t>
            </w:r>
          </w:p>
        </w:tc>
        <w:tc>
          <w:tcPr>
            <w:tcW w:w="222" w:type="dxa"/>
            <w:vAlign w:val="center"/>
            <w:hideMark/>
          </w:tcPr>
          <w:p w14:paraId="1DD1E0E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1870769" w14:textId="77777777" w:rsidTr="00F67780">
        <w:trPr>
          <w:trHeight w:val="320"/>
        </w:trPr>
        <w:tc>
          <w:tcPr>
            <w:tcW w:w="1560" w:type="dxa"/>
            <w:tcBorders>
              <w:top w:val="nil"/>
              <w:left w:val="nil"/>
              <w:bottom w:val="nil"/>
              <w:right w:val="nil"/>
            </w:tcBorders>
            <w:shd w:val="clear" w:color="auto" w:fill="auto"/>
            <w:noWrap/>
            <w:vAlign w:val="bottom"/>
            <w:hideMark/>
          </w:tcPr>
          <w:p w14:paraId="63B08A6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06BB475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María A. Pérez Herrero</w:t>
            </w:r>
          </w:p>
        </w:tc>
        <w:tc>
          <w:tcPr>
            <w:tcW w:w="3978" w:type="dxa"/>
            <w:tcBorders>
              <w:top w:val="nil"/>
              <w:left w:val="nil"/>
              <w:bottom w:val="nil"/>
              <w:right w:val="nil"/>
            </w:tcBorders>
            <w:shd w:val="clear" w:color="auto" w:fill="auto"/>
            <w:noWrap/>
            <w:vAlign w:val="bottom"/>
            <w:hideMark/>
          </w:tcPr>
          <w:p w14:paraId="59ABF8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Clínico Universitario de Valladolid</w:t>
            </w:r>
          </w:p>
        </w:tc>
        <w:tc>
          <w:tcPr>
            <w:tcW w:w="222" w:type="dxa"/>
            <w:vAlign w:val="center"/>
            <w:hideMark/>
          </w:tcPr>
          <w:p w14:paraId="3575569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D824D28" w14:textId="77777777" w:rsidTr="00F67780">
        <w:trPr>
          <w:trHeight w:val="320"/>
        </w:trPr>
        <w:tc>
          <w:tcPr>
            <w:tcW w:w="1560" w:type="dxa"/>
            <w:tcBorders>
              <w:top w:val="nil"/>
              <w:left w:val="nil"/>
              <w:bottom w:val="nil"/>
              <w:right w:val="nil"/>
            </w:tcBorders>
            <w:shd w:val="clear" w:color="auto" w:fill="auto"/>
            <w:noWrap/>
            <w:vAlign w:val="bottom"/>
            <w:hideMark/>
          </w:tcPr>
          <w:p w14:paraId="6434485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44C7515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Garazi Esturo</w:t>
            </w:r>
          </w:p>
        </w:tc>
        <w:tc>
          <w:tcPr>
            <w:tcW w:w="3978" w:type="dxa"/>
            <w:tcBorders>
              <w:top w:val="nil"/>
              <w:left w:val="nil"/>
              <w:bottom w:val="nil"/>
              <w:right w:val="nil"/>
            </w:tcBorders>
            <w:shd w:val="clear" w:color="auto" w:fill="auto"/>
            <w:noWrap/>
            <w:vAlign w:val="bottom"/>
            <w:hideMark/>
          </w:tcPr>
          <w:p w14:paraId="2D87A75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Donostia</w:t>
            </w:r>
          </w:p>
        </w:tc>
        <w:tc>
          <w:tcPr>
            <w:tcW w:w="222" w:type="dxa"/>
            <w:vAlign w:val="center"/>
            <w:hideMark/>
          </w:tcPr>
          <w:p w14:paraId="482B3AF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CBE6550" w14:textId="77777777" w:rsidTr="00F67780">
        <w:trPr>
          <w:trHeight w:val="320"/>
        </w:trPr>
        <w:tc>
          <w:tcPr>
            <w:tcW w:w="1560" w:type="dxa"/>
            <w:tcBorders>
              <w:top w:val="nil"/>
              <w:left w:val="nil"/>
              <w:bottom w:val="nil"/>
              <w:right w:val="nil"/>
            </w:tcBorders>
            <w:shd w:val="clear" w:color="auto" w:fill="auto"/>
            <w:noWrap/>
            <w:vAlign w:val="bottom"/>
            <w:hideMark/>
          </w:tcPr>
          <w:p w14:paraId="4AD6C42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2C3111F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Maite Portas</w:t>
            </w:r>
          </w:p>
        </w:tc>
        <w:tc>
          <w:tcPr>
            <w:tcW w:w="3978" w:type="dxa"/>
            <w:tcBorders>
              <w:top w:val="nil"/>
              <w:left w:val="nil"/>
              <w:bottom w:val="nil"/>
              <w:right w:val="nil"/>
            </w:tcBorders>
            <w:shd w:val="clear" w:color="auto" w:fill="auto"/>
            <w:noWrap/>
            <w:vAlign w:val="bottom"/>
            <w:hideMark/>
          </w:tcPr>
          <w:p w14:paraId="718A46B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General Universitario Gregorio Marañón</w:t>
            </w:r>
          </w:p>
        </w:tc>
        <w:tc>
          <w:tcPr>
            <w:tcW w:w="222" w:type="dxa"/>
            <w:vAlign w:val="center"/>
            <w:hideMark/>
          </w:tcPr>
          <w:p w14:paraId="60C766C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B8B6464" w14:textId="77777777" w:rsidTr="00F67780">
        <w:trPr>
          <w:trHeight w:val="320"/>
        </w:trPr>
        <w:tc>
          <w:tcPr>
            <w:tcW w:w="1560" w:type="dxa"/>
            <w:tcBorders>
              <w:top w:val="nil"/>
              <w:left w:val="nil"/>
              <w:bottom w:val="nil"/>
              <w:right w:val="nil"/>
            </w:tcBorders>
            <w:shd w:val="clear" w:color="auto" w:fill="auto"/>
            <w:noWrap/>
            <w:vAlign w:val="bottom"/>
            <w:hideMark/>
          </w:tcPr>
          <w:p w14:paraId="0F418E6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61018F5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Monica Hervias Sanz</w:t>
            </w:r>
          </w:p>
        </w:tc>
        <w:tc>
          <w:tcPr>
            <w:tcW w:w="3978" w:type="dxa"/>
            <w:tcBorders>
              <w:top w:val="nil"/>
              <w:left w:val="nil"/>
              <w:bottom w:val="nil"/>
              <w:right w:val="nil"/>
            </w:tcBorders>
            <w:shd w:val="clear" w:color="auto" w:fill="auto"/>
            <w:noWrap/>
            <w:vAlign w:val="bottom"/>
            <w:hideMark/>
          </w:tcPr>
          <w:p w14:paraId="13E4C8B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General Universitario Gregorio Marañón</w:t>
            </w:r>
          </w:p>
        </w:tc>
        <w:tc>
          <w:tcPr>
            <w:tcW w:w="222" w:type="dxa"/>
            <w:vAlign w:val="center"/>
            <w:hideMark/>
          </w:tcPr>
          <w:p w14:paraId="4AF59CC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CAE55D4" w14:textId="77777777" w:rsidTr="00F67780">
        <w:trPr>
          <w:trHeight w:val="320"/>
        </w:trPr>
        <w:tc>
          <w:tcPr>
            <w:tcW w:w="1560" w:type="dxa"/>
            <w:tcBorders>
              <w:top w:val="nil"/>
              <w:left w:val="nil"/>
              <w:bottom w:val="nil"/>
              <w:right w:val="nil"/>
            </w:tcBorders>
            <w:shd w:val="clear" w:color="auto" w:fill="auto"/>
            <w:noWrap/>
            <w:vAlign w:val="bottom"/>
            <w:hideMark/>
          </w:tcPr>
          <w:p w14:paraId="3D9726B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6AB54B3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Miriam Sanchez-Merchante</w:t>
            </w:r>
          </w:p>
        </w:tc>
        <w:tc>
          <w:tcPr>
            <w:tcW w:w="3978" w:type="dxa"/>
            <w:tcBorders>
              <w:top w:val="nil"/>
              <w:left w:val="nil"/>
              <w:bottom w:val="nil"/>
              <w:right w:val="nil"/>
            </w:tcBorders>
            <w:shd w:val="clear" w:color="auto" w:fill="auto"/>
            <w:noWrap/>
            <w:vAlign w:val="bottom"/>
            <w:hideMark/>
          </w:tcPr>
          <w:p w14:paraId="481460A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Fundación Alcorcón</w:t>
            </w:r>
          </w:p>
        </w:tc>
        <w:tc>
          <w:tcPr>
            <w:tcW w:w="222" w:type="dxa"/>
            <w:vAlign w:val="center"/>
            <w:hideMark/>
          </w:tcPr>
          <w:p w14:paraId="50CD3D1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1D81FB3" w14:textId="77777777" w:rsidTr="00F67780">
        <w:trPr>
          <w:trHeight w:val="320"/>
        </w:trPr>
        <w:tc>
          <w:tcPr>
            <w:tcW w:w="1560" w:type="dxa"/>
            <w:tcBorders>
              <w:top w:val="nil"/>
              <w:left w:val="nil"/>
              <w:bottom w:val="nil"/>
              <w:right w:val="nil"/>
            </w:tcBorders>
            <w:shd w:val="clear" w:color="auto" w:fill="auto"/>
            <w:noWrap/>
            <w:vAlign w:val="bottom"/>
            <w:hideMark/>
          </w:tcPr>
          <w:p w14:paraId="771F8D1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Spain</w:t>
            </w:r>
          </w:p>
        </w:tc>
        <w:tc>
          <w:tcPr>
            <w:tcW w:w="3260" w:type="dxa"/>
            <w:tcBorders>
              <w:top w:val="nil"/>
              <w:left w:val="nil"/>
              <w:bottom w:val="nil"/>
              <w:right w:val="nil"/>
            </w:tcBorders>
            <w:shd w:val="clear" w:color="auto" w:fill="auto"/>
            <w:noWrap/>
            <w:vAlign w:val="bottom"/>
            <w:hideMark/>
          </w:tcPr>
          <w:p w14:paraId="10758F5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Cristina Gil Lapetra</w:t>
            </w:r>
          </w:p>
        </w:tc>
        <w:tc>
          <w:tcPr>
            <w:tcW w:w="3978" w:type="dxa"/>
            <w:tcBorders>
              <w:top w:val="nil"/>
              <w:left w:val="nil"/>
              <w:bottom w:val="nil"/>
              <w:right w:val="nil"/>
            </w:tcBorders>
            <w:shd w:val="clear" w:color="auto" w:fill="auto"/>
            <w:noWrap/>
            <w:vAlign w:val="bottom"/>
            <w:hideMark/>
          </w:tcPr>
          <w:p w14:paraId="0908D58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Universitario de Fuenlabrada</w:t>
            </w:r>
          </w:p>
        </w:tc>
        <w:tc>
          <w:tcPr>
            <w:tcW w:w="222" w:type="dxa"/>
            <w:vAlign w:val="center"/>
            <w:hideMark/>
          </w:tcPr>
          <w:p w14:paraId="32F526A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68EB3FD" w14:textId="77777777" w:rsidTr="00F67780">
        <w:trPr>
          <w:trHeight w:val="320"/>
        </w:trPr>
        <w:tc>
          <w:tcPr>
            <w:tcW w:w="1560" w:type="dxa"/>
            <w:tcBorders>
              <w:top w:val="nil"/>
              <w:left w:val="nil"/>
              <w:bottom w:val="nil"/>
              <w:right w:val="nil"/>
            </w:tcBorders>
            <w:shd w:val="clear" w:color="auto" w:fill="auto"/>
            <w:noWrap/>
            <w:vAlign w:val="bottom"/>
            <w:hideMark/>
          </w:tcPr>
          <w:p w14:paraId="5B44B96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7689275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Malin Jonsson Fagerlund</w:t>
            </w:r>
          </w:p>
        </w:tc>
        <w:tc>
          <w:tcPr>
            <w:tcW w:w="3978" w:type="dxa"/>
            <w:tcBorders>
              <w:top w:val="nil"/>
              <w:left w:val="nil"/>
              <w:bottom w:val="nil"/>
              <w:right w:val="nil"/>
            </w:tcBorders>
            <w:shd w:val="clear" w:color="auto" w:fill="auto"/>
            <w:noWrap/>
            <w:vAlign w:val="bottom"/>
            <w:hideMark/>
          </w:tcPr>
          <w:p w14:paraId="06B728A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Karolinska University Hospital Solna</w:t>
            </w:r>
          </w:p>
        </w:tc>
        <w:tc>
          <w:tcPr>
            <w:tcW w:w="222" w:type="dxa"/>
            <w:vAlign w:val="center"/>
            <w:hideMark/>
          </w:tcPr>
          <w:p w14:paraId="3BA00FE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9ECB5FF" w14:textId="77777777" w:rsidTr="00F67780">
        <w:trPr>
          <w:trHeight w:val="320"/>
        </w:trPr>
        <w:tc>
          <w:tcPr>
            <w:tcW w:w="1560" w:type="dxa"/>
            <w:tcBorders>
              <w:top w:val="nil"/>
              <w:left w:val="nil"/>
              <w:bottom w:val="nil"/>
              <w:right w:val="nil"/>
            </w:tcBorders>
            <w:shd w:val="clear" w:color="auto" w:fill="auto"/>
            <w:noWrap/>
            <w:vAlign w:val="bottom"/>
            <w:hideMark/>
          </w:tcPr>
          <w:p w14:paraId="2B9BA4B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0D09BB1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Anna Somell</w:t>
            </w:r>
          </w:p>
        </w:tc>
        <w:tc>
          <w:tcPr>
            <w:tcW w:w="3978" w:type="dxa"/>
            <w:tcBorders>
              <w:top w:val="nil"/>
              <w:left w:val="nil"/>
              <w:bottom w:val="nil"/>
              <w:right w:val="nil"/>
            </w:tcBorders>
            <w:shd w:val="clear" w:color="auto" w:fill="auto"/>
            <w:noWrap/>
            <w:vAlign w:val="bottom"/>
            <w:hideMark/>
          </w:tcPr>
          <w:p w14:paraId="495C5D2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Karolinska University Hospital Huddinge</w:t>
            </w:r>
          </w:p>
        </w:tc>
        <w:tc>
          <w:tcPr>
            <w:tcW w:w="222" w:type="dxa"/>
            <w:vAlign w:val="center"/>
            <w:hideMark/>
          </w:tcPr>
          <w:p w14:paraId="776F0A5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195BA7D" w14:textId="77777777" w:rsidTr="00F67780">
        <w:trPr>
          <w:trHeight w:val="320"/>
        </w:trPr>
        <w:tc>
          <w:tcPr>
            <w:tcW w:w="1560" w:type="dxa"/>
            <w:tcBorders>
              <w:top w:val="nil"/>
              <w:left w:val="nil"/>
              <w:bottom w:val="nil"/>
              <w:right w:val="nil"/>
            </w:tcBorders>
            <w:shd w:val="clear" w:color="auto" w:fill="auto"/>
            <w:noWrap/>
            <w:vAlign w:val="bottom"/>
            <w:hideMark/>
          </w:tcPr>
          <w:p w14:paraId="090EE45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1B5B667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Piotr Harbut</w:t>
            </w:r>
          </w:p>
        </w:tc>
        <w:tc>
          <w:tcPr>
            <w:tcW w:w="3978" w:type="dxa"/>
            <w:tcBorders>
              <w:top w:val="nil"/>
              <w:left w:val="nil"/>
              <w:bottom w:val="nil"/>
              <w:right w:val="nil"/>
            </w:tcBorders>
            <w:shd w:val="clear" w:color="auto" w:fill="auto"/>
            <w:noWrap/>
            <w:vAlign w:val="bottom"/>
            <w:hideMark/>
          </w:tcPr>
          <w:p w14:paraId="1C7733F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Danderyds Hospital</w:t>
            </w:r>
          </w:p>
        </w:tc>
        <w:tc>
          <w:tcPr>
            <w:tcW w:w="222" w:type="dxa"/>
            <w:vAlign w:val="center"/>
            <w:hideMark/>
          </w:tcPr>
          <w:p w14:paraId="2411FFF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1333ADA" w14:textId="77777777" w:rsidTr="00F67780">
        <w:trPr>
          <w:trHeight w:val="320"/>
        </w:trPr>
        <w:tc>
          <w:tcPr>
            <w:tcW w:w="1560" w:type="dxa"/>
            <w:tcBorders>
              <w:top w:val="nil"/>
              <w:left w:val="nil"/>
              <w:bottom w:val="nil"/>
              <w:right w:val="nil"/>
            </w:tcBorders>
            <w:shd w:val="clear" w:color="auto" w:fill="auto"/>
            <w:noWrap/>
            <w:vAlign w:val="bottom"/>
            <w:hideMark/>
          </w:tcPr>
          <w:p w14:paraId="48202EB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15AE06F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Andreas Johansson</w:t>
            </w:r>
          </w:p>
        </w:tc>
        <w:tc>
          <w:tcPr>
            <w:tcW w:w="3978" w:type="dxa"/>
            <w:tcBorders>
              <w:top w:val="nil"/>
              <w:left w:val="nil"/>
              <w:bottom w:val="nil"/>
              <w:right w:val="nil"/>
            </w:tcBorders>
            <w:shd w:val="clear" w:color="auto" w:fill="auto"/>
            <w:noWrap/>
            <w:vAlign w:val="bottom"/>
            <w:hideMark/>
          </w:tcPr>
          <w:p w14:paraId="504EFB3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Skåne University Hospital  Lund</w:t>
            </w:r>
          </w:p>
        </w:tc>
        <w:tc>
          <w:tcPr>
            <w:tcW w:w="222" w:type="dxa"/>
            <w:vAlign w:val="center"/>
            <w:hideMark/>
          </w:tcPr>
          <w:p w14:paraId="0107542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E67146E" w14:textId="77777777" w:rsidTr="00F67780">
        <w:trPr>
          <w:trHeight w:val="320"/>
        </w:trPr>
        <w:tc>
          <w:tcPr>
            <w:tcW w:w="1560" w:type="dxa"/>
            <w:tcBorders>
              <w:top w:val="nil"/>
              <w:left w:val="nil"/>
              <w:bottom w:val="nil"/>
              <w:right w:val="nil"/>
            </w:tcBorders>
            <w:shd w:val="clear" w:color="auto" w:fill="auto"/>
            <w:noWrap/>
            <w:vAlign w:val="bottom"/>
            <w:hideMark/>
          </w:tcPr>
          <w:p w14:paraId="75656DE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4F35F87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Jakob Walldén</w:t>
            </w:r>
          </w:p>
        </w:tc>
        <w:tc>
          <w:tcPr>
            <w:tcW w:w="3978" w:type="dxa"/>
            <w:tcBorders>
              <w:top w:val="nil"/>
              <w:left w:val="nil"/>
              <w:bottom w:val="nil"/>
              <w:right w:val="nil"/>
            </w:tcBorders>
            <w:shd w:val="clear" w:color="auto" w:fill="auto"/>
            <w:noWrap/>
            <w:vAlign w:val="bottom"/>
            <w:hideMark/>
          </w:tcPr>
          <w:p w14:paraId="6488EE3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Sundsvall Hospital</w:t>
            </w:r>
          </w:p>
        </w:tc>
        <w:tc>
          <w:tcPr>
            <w:tcW w:w="222" w:type="dxa"/>
            <w:vAlign w:val="center"/>
            <w:hideMark/>
          </w:tcPr>
          <w:p w14:paraId="7428057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4180FCB" w14:textId="77777777" w:rsidTr="00F67780">
        <w:trPr>
          <w:trHeight w:val="320"/>
        </w:trPr>
        <w:tc>
          <w:tcPr>
            <w:tcW w:w="1560" w:type="dxa"/>
            <w:tcBorders>
              <w:top w:val="nil"/>
              <w:left w:val="nil"/>
              <w:bottom w:val="nil"/>
              <w:right w:val="nil"/>
            </w:tcBorders>
            <w:shd w:val="clear" w:color="auto" w:fill="auto"/>
            <w:noWrap/>
            <w:vAlign w:val="bottom"/>
            <w:hideMark/>
          </w:tcPr>
          <w:p w14:paraId="1387843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50E8446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Torbjörn Roos</w:t>
            </w:r>
          </w:p>
        </w:tc>
        <w:tc>
          <w:tcPr>
            <w:tcW w:w="3978" w:type="dxa"/>
            <w:tcBorders>
              <w:top w:val="nil"/>
              <w:left w:val="nil"/>
              <w:bottom w:val="nil"/>
              <w:right w:val="nil"/>
            </w:tcBorders>
            <w:shd w:val="clear" w:color="auto" w:fill="auto"/>
            <w:noWrap/>
            <w:vAlign w:val="bottom"/>
            <w:hideMark/>
          </w:tcPr>
          <w:p w14:paraId="7994875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Falun Hospital</w:t>
            </w:r>
          </w:p>
        </w:tc>
        <w:tc>
          <w:tcPr>
            <w:tcW w:w="222" w:type="dxa"/>
            <w:vAlign w:val="center"/>
            <w:hideMark/>
          </w:tcPr>
          <w:p w14:paraId="52182A3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DEF1CDA" w14:textId="77777777" w:rsidTr="00F67780">
        <w:trPr>
          <w:trHeight w:val="320"/>
        </w:trPr>
        <w:tc>
          <w:tcPr>
            <w:tcW w:w="1560" w:type="dxa"/>
            <w:tcBorders>
              <w:top w:val="nil"/>
              <w:left w:val="nil"/>
              <w:bottom w:val="nil"/>
              <w:right w:val="nil"/>
            </w:tcBorders>
            <w:shd w:val="clear" w:color="auto" w:fill="auto"/>
            <w:noWrap/>
            <w:vAlign w:val="bottom"/>
            <w:hideMark/>
          </w:tcPr>
          <w:p w14:paraId="2A229EB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0D3070C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Suzanne Axelsson</w:t>
            </w:r>
          </w:p>
        </w:tc>
        <w:tc>
          <w:tcPr>
            <w:tcW w:w="3978" w:type="dxa"/>
            <w:tcBorders>
              <w:top w:val="nil"/>
              <w:left w:val="nil"/>
              <w:bottom w:val="nil"/>
              <w:right w:val="nil"/>
            </w:tcBorders>
            <w:shd w:val="clear" w:color="auto" w:fill="auto"/>
            <w:noWrap/>
            <w:vAlign w:val="bottom"/>
            <w:hideMark/>
          </w:tcPr>
          <w:p w14:paraId="1663845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Västervik Hospital</w:t>
            </w:r>
          </w:p>
        </w:tc>
        <w:tc>
          <w:tcPr>
            <w:tcW w:w="222" w:type="dxa"/>
            <w:vAlign w:val="center"/>
            <w:hideMark/>
          </w:tcPr>
          <w:p w14:paraId="02D9F09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4EB2427" w14:textId="77777777" w:rsidTr="00F67780">
        <w:trPr>
          <w:trHeight w:val="320"/>
        </w:trPr>
        <w:tc>
          <w:tcPr>
            <w:tcW w:w="1560" w:type="dxa"/>
            <w:tcBorders>
              <w:top w:val="nil"/>
              <w:left w:val="nil"/>
              <w:bottom w:val="nil"/>
              <w:right w:val="nil"/>
            </w:tcBorders>
            <w:shd w:val="clear" w:color="auto" w:fill="auto"/>
            <w:noWrap/>
            <w:vAlign w:val="bottom"/>
            <w:hideMark/>
          </w:tcPr>
          <w:p w14:paraId="5932D52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0E28109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Anna-Karin Strand</w:t>
            </w:r>
          </w:p>
        </w:tc>
        <w:tc>
          <w:tcPr>
            <w:tcW w:w="3978" w:type="dxa"/>
            <w:tcBorders>
              <w:top w:val="nil"/>
              <w:left w:val="nil"/>
              <w:bottom w:val="nil"/>
              <w:right w:val="nil"/>
            </w:tcBorders>
            <w:shd w:val="clear" w:color="auto" w:fill="auto"/>
            <w:noWrap/>
            <w:vAlign w:val="bottom"/>
            <w:hideMark/>
          </w:tcPr>
          <w:p w14:paraId="3212098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Hospital Linköping</w:t>
            </w:r>
          </w:p>
        </w:tc>
        <w:tc>
          <w:tcPr>
            <w:tcW w:w="222" w:type="dxa"/>
            <w:vAlign w:val="center"/>
            <w:hideMark/>
          </w:tcPr>
          <w:p w14:paraId="7904B6F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35DAF26" w14:textId="77777777" w:rsidTr="00F67780">
        <w:trPr>
          <w:trHeight w:val="320"/>
        </w:trPr>
        <w:tc>
          <w:tcPr>
            <w:tcW w:w="1560" w:type="dxa"/>
            <w:tcBorders>
              <w:top w:val="nil"/>
              <w:left w:val="nil"/>
              <w:bottom w:val="nil"/>
              <w:right w:val="nil"/>
            </w:tcBorders>
            <w:shd w:val="clear" w:color="auto" w:fill="auto"/>
            <w:noWrap/>
            <w:vAlign w:val="bottom"/>
            <w:hideMark/>
          </w:tcPr>
          <w:p w14:paraId="0BD6B58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46FEA8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Tom Halliday </w:t>
            </w:r>
          </w:p>
        </w:tc>
        <w:tc>
          <w:tcPr>
            <w:tcW w:w="3978" w:type="dxa"/>
            <w:tcBorders>
              <w:top w:val="nil"/>
              <w:left w:val="nil"/>
              <w:bottom w:val="nil"/>
              <w:right w:val="nil"/>
            </w:tcBorders>
            <w:shd w:val="clear" w:color="auto" w:fill="auto"/>
            <w:noWrap/>
            <w:vAlign w:val="bottom"/>
            <w:hideMark/>
          </w:tcPr>
          <w:p w14:paraId="32A07E8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Hospital Linköping</w:t>
            </w:r>
          </w:p>
        </w:tc>
        <w:tc>
          <w:tcPr>
            <w:tcW w:w="222" w:type="dxa"/>
            <w:vAlign w:val="center"/>
            <w:hideMark/>
          </w:tcPr>
          <w:p w14:paraId="5221BD0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51F8583" w14:textId="77777777" w:rsidTr="00F67780">
        <w:trPr>
          <w:trHeight w:val="320"/>
        </w:trPr>
        <w:tc>
          <w:tcPr>
            <w:tcW w:w="1560" w:type="dxa"/>
            <w:tcBorders>
              <w:top w:val="nil"/>
              <w:left w:val="nil"/>
              <w:bottom w:val="nil"/>
              <w:right w:val="nil"/>
            </w:tcBorders>
            <w:shd w:val="clear" w:color="auto" w:fill="auto"/>
            <w:noWrap/>
            <w:vAlign w:val="bottom"/>
            <w:hideMark/>
          </w:tcPr>
          <w:p w14:paraId="6C153D7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05E2DC9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Joakim Johansson</w:t>
            </w:r>
          </w:p>
        </w:tc>
        <w:tc>
          <w:tcPr>
            <w:tcW w:w="3978" w:type="dxa"/>
            <w:tcBorders>
              <w:top w:val="nil"/>
              <w:left w:val="nil"/>
              <w:bottom w:val="nil"/>
              <w:right w:val="nil"/>
            </w:tcBorders>
            <w:shd w:val="clear" w:color="auto" w:fill="auto"/>
            <w:noWrap/>
            <w:vAlign w:val="bottom"/>
            <w:hideMark/>
          </w:tcPr>
          <w:p w14:paraId="6B362E4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Östersund Hospital</w:t>
            </w:r>
          </w:p>
        </w:tc>
        <w:tc>
          <w:tcPr>
            <w:tcW w:w="222" w:type="dxa"/>
            <w:vAlign w:val="center"/>
            <w:hideMark/>
          </w:tcPr>
          <w:p w14:paraId="189B33D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534F2DC" w14:textId="77777777" w:rsidTr="00F67780">
        <w:trPr>
          <w:trHeight w:val="320"/>
        </w:trPr>
        <w:tc>
          <w:tcPr>
            <w:tcW w:w="1560" w:type="dxa"/>
            <w:tcBorders>
              <w:top w:val="nil"/>
              <w:left w:val="nil"/>
              <w:bottom w:val="nil"/>
              <w:right w:val="nil"/>
            </w:tcBorders>
            <w:shd w:val="clear" w:color="auto" w:fill="auto"/>
            <w:noWrap/>
            <w:vAlign w:val="bottom"/>
            <w:hideMark/>
          </w:tcPr>
          <w:p w14:paraId="7551A8F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58CCC6C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Milena Najgrodzka-Jakubczyk</w:t>
            </w:r>
          </w:p>
        </w:tc>
        <w:tc>
          <w:tcPr>
            <w:tcW w:w="3978" w:type="dxa"/>
            <w:tcBorders>
              <w:top w:val="nil"/>
              <w:left w:val="nil"/>
              <w:bottom w:val="nil"/>
              <w:right w:val="nil"/>
            </w:tcBorders>
            <w:shd w:val="clear" w:color="auto" w:fill="auto"/>
            <w:noWrap/>
            <w:vAlign w:val="bottom"/>
            <w:hideMark/>
          </w:tcPr>
          <w:p w14:paraId="42F39F0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Eksjö Hospital</w:t>
            </w:r>
          </w:p>
        </w:tc>
        <w:tc>
          <w:tcPr>
            <w:tcW w:w="222" w:type="dxa"/>
            <w:vAlign w:val="center"/>
            <w:hideMark/>
          </w:tcPr>
          <w:p w14:paraId="1728D9B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B9D5671" w14:textId="77777777" w:rsidTr="00F67780">
        <w:trPr>
          <w:trHeight w:val="320"/>
        </w:trPr>
        <w:tc>
          <w:tcPr>
            <w:tcW w:w="1560" w:type="dxa"/>
            <w:tcBorders>
              <w:top w:val="nil"/>
              <w:left w:val="nil"/>
              <w:bottom w:val="nil"/>
              <w:right w:val="nil"/>
            </w:tcBorders>
            <w:shd w:val="clear" w:color="auto" w:fill="auto"/>
            <w:noWrap/>
            <w:vAlign w:val="bottom"/>
            <w:hideMark/>
          </w:tcPr>
          <w:p w14:paraId="2B55B04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11592D4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Daniel Smole</w:t>
            </w:r>
          </w:p>
        </w:tc>
        <w:tc>
          <w:tcPr>
            <w:tcW w:w="3978" w:type="dxa"/>
            <w:tcBorders>
              <w:top w:val="nil"/>
              <w:left w:val="nil"/>
              <w:bottom w:val="nil"/>
              <w:right w:val="nil"/>
            </w:tcBorders>
            <w:shd w:val="clear" w:color="auto" w:fill="auto"/>
            <w:noWrap/>
            <w:vAlign w:val="bottom"/>
            <w:hideMark/>
          </w:tcPr>
          <w:p w14:paraId="252BA6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Centralsjukhuset Karlstad</w:t>
            </w:r>
          </w:p>
        </w:tc>
        <w:tc>
          <w:tcPr>
            <w:tcW w:w="222" w:type="dxa"/>
            <w:vAlign w:val="center"/>
            <w:hideMark/>
          </w:tcPr>
          <w:p w14:paraId="16A74F6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EBD7607" w14:textId="77777777" w:rsidTr="00F67780">
        <w:trPr>
          <w:trHeight w:val="320"/>
        </w:trPr>
        <w:tc>
          <w:tcPr>
            <w:tcW w:w="1560" w:type="dxa"/>
            <w:tcBorders>
              <w:top w:val="nil"/>
              <w:left w:val="nil"/>
              <w:bottom w:val="nil"/>
              <w:right w:val="nil"/>
            </w:tcBorders>
            <w:shd w:val="clear" w:color="auto" w:fill="auto"/>
            <w:noWrap/>
            <w:vAlign w:val="bottom"/>
            <w:hideMark/>
          </w:tcPr>
          <w:p w14:paraId="4E09FFD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70A8F6A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Maria Cronhjort</w:t>
            </w:r>
          </w:p>
        </w:tc>
        <w:tc>
          <w:tcPr>
            <w:tcW w:w="3978" w:type="dxa"/>
            <w:tcBorders>
              <w:top w:val="nil"/>
              <w:left w:val="nil"/>
              <w:bottom w:val="nil"/>
              <w:right w:val="nil"/>
            </w:tcBorders>
            <w:shd w:val="clear" w:color="auto" w:fill="auto"/>
            <w:noWrap/>
            <w:vAlign w:val="bottom"/>
            <w:hideMark/>
          </w:tcPr>
          <w:p w14:paraId="1D0B682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Södersjukhuset</w:t>
            </w:r>
          </w:p>
        </w:tc>
        <w:tc>
          <w:tcPr>
            <w:tcW w:w="222" w:type="dxa"/>
            <w:vAlign w:val="center"/>
            <w:hideMark/>
          </w:tcPr>
          <w:p w14:paraId="59A80B1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846BD78" w14:textId="77777777" w:rsidTr="00F67780">
        <w:trPr>
          <w:trHeight w:val="320"/>
        </w:trPr>
        <w:tc>
          <w:tcPr>
            <w:tcW w:w="1560" w:type="dxa"/>
            <w:tcBorders>
              <w:top w:val="nil"/>
              <w:left w:val="nil"/>
              <w:bottom w:val="nil"/>
              <w:right w:val="nil"/>
            </w:tcBorders>
            <w:shd w:val="clear" w:color="auto" w:fill="auto"/>
            <w:noWrap/>
            <w:vAlign w:val="bottom"/>
            <w:hideMark/>
          </w:tcPr>
          <w:p w14:paraId="65659EC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0688B63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Magnus von Seth</w:t>
            </w:r>
          </w:p>
        </w:tc>
        <w:tc>
          <w:tcPr>
            <w:tcW w:w="3978" w:type="dxa"/>
            <w:tcBorders>
              <w:top w:val="nil"/>
              <w:left w:val="nil"/>
              <w:bottom w:val="nil"/>
              <w:right w:val="nil"/>
            </w:tcBorders>
            <w:shd w:val="clear" w:color="auto" w:fill="auto"/>
            <w:noWrap/>
            <w:vAlign w:val="bottom"/>
            <w:hideMark/>
          </w:tcPr>
          <w:p w14:paraId="45C272B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Uppsala University Hospital</w:t>
            </w:r>
          </w:p>
        </w:tc>
        <w:tc>
          <w:tcPr>
            <w:tcW w:w="222" w:type="dxa"/>
            <w:vAlign w:val="center"/>
            <w:hideMark/>
          </w:tcPr>
          <w:p w14:paraId="4FB75BB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81C71DF" w14:textId="77777777" w:rsidTr="00F67780">
        <w:trPr>
          <w:trHeight w:val="320"/>
        </w:trPr>
        <w:tc>
          <w:tcPr>
            <w:tcW w:w="1560" w:type="dxa"/>
            <w:tcBorders>
              <w:top w:val="nil"/>
              <w:left w:val="nil"/>
              <w:bottom w:val="nil"/>
              <w:right w:val="nil"/>
            </w:tcBorders>
            <w:shd w:val="clear" w:color="auto" w:fill="auto"/>
            <w:noWrap/>
            <w:vAlign w:val="bottom"/>
            <w:hideMark/>
          </w:tcPr>
          <w:p w14:paraId="5CDF88B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068C084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Louise Elander Degerstedt </w:t>
            </w:r>
          </w:p>
        </w:tc>
        <w:tc>
          <w:tcPr>
            <w:tcW w:w="3978" w:type="dxa"/>
            <w:tcBorders>
              <w:top w:val="nil"/>
              <w:left w:val="nil"/>
              <w:bottom w:val="nil"/>
              <w:right w:val="nil"/>
            </w:tcBorders>
            <w:shd w:val="clear" w:color="auto" w:fill="auto"/>
            <w:noWrap/>
            <w:vAlign w:val="bottom"/>
            <w:hideMark/>
          </w:tcPr>
          <w:p w14:paraId="4526700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Skellefteå Hospital</w:t>
            </w:r>
          </w:p>
        </w:tc>
        <w:tc>
          <w:tcPr>
            <w:tcW w:w="222" w:type="dxa"/>
            <w:vAlign w:val="center"/>
            <w:hideMark/>
          </w:tcPr>
          <w:p w14:paraId="6EA5578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3F66601" w14:textId="77777777" w:rsidTr="00F67780">
        <w:trPr>
          <w:trHeight w:val="320"/>
        </w:trPr>
        <w:tc>
          <w:tcPr>
            <w:tcW w:w="1560" w:type="dxa"/>
            <w:tcBorders>
              <w:top w:val="nil"/>
              <w:left w:val="nil"/>
              <w:bottom w:val="nil"/>
              <w:right w:val="nil"/>
            </w:tcBorders>
            <w:shd w:val="clear" w:color="auto" w:fill="auto"/>
            <w:noWrap/>
            <w:vAlign w:val="bottom"/>
            <w:hideMark/>
          </w:tcPr>
          <w:p w14:paraId="564953F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562666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Hans Sköld</w:t>
            </w:r>
          </w:p>
        </w:tc>
        <w:tc>
          <w:tcPr>
            <w:tcW w:w="3978" w:type="dxa"/>
            <w:tcBorders>
              <w:top w:val="nil"/>
              <w:left w:val="nil"/>
              <w:bottom w:val="nil"/>
              <w:right w:val="nil"/>
            </w:tcBorders>
            <w:shd w:val="clear" w:color="auto" w:fill="auto"/>
            <w:noWrap/>
            <w:vAlign w:val="bottom"/>
            <w:hideMark/>
          </w:tcPr>
          <w:p w14:paraId="1A2D57F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Torsby Hospital</w:t>
            </w:r>
          </w:p>
        </w:tc>
        <w:tc>
          <w:tcPr>
            <w:tcW w:w="222" w:type="dxa"/>
            <w:vAlign w:val="center"/>
            <w:hideMark/>
          </w:tcPr>
          <w:p w14:paraId="5894EA8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4B38353" w14:textId="77777777" w:rsidTr="00F67780">
        <w:trPr>
          <w:trHeight w:val="320"/>
        </w:trPr>
        <w:tc>
          <w:tcPr>
            <w:tcW w:w="1560" w:type="dxa"/>
            <w:tcBorders>
              <w:top w:val="nil"/>
              <w:left w:val="nil"/>
              <w:bottom w:val="nil"/>
              <w:right w:val="nil"/>
            </w:tcBorders>
            <w:shd w:val="clear" w:color="auto" w:fill="auto"/>
            <w:noWrap/>
            <w:vAlign w:val="bottom"/>
            <w:hideMark/>
          </w:tcPr>
          <w:p w14:paraId="7EB4253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60042AD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Andreas Wiklund</w:t>
            </w:r>
          </w:p>
        </w:tc>
        <w:tc>
          <w:tcPr>
            <w:tcW w:w="3978" w:type="dxa"/>
            <w:tcBorders>
              <w:top w:val="nil"/>
              <w:left w:val="nil"/>
              <w:bottom w:val="nil"/>
              <w:right w:val="nil"/>
            </w:tcBorders>
            <w:shd w:val="clear" w:color="auto" w:fill="auto"/>
            <w:noWrap/>
            <w:vAlign w:val="bottom"/>
            <w:hideMark/>
          </w:tcPr>
          <w:p w14:paraId="1AED143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 Göran Hospital</w:t>
            </w:r>
          </w:p>
        </w:tc>
        <w:tc>
          <w:tcPr>
            <w:tcW w:w="222" w:type="dxa"/>
            <w:vAlign w:val="center"/>
            <w:hideMark/>
          </w:tcPr>
          <w:p w14:paraId="142D30B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75A06F2" w14:textId="77777777" w:rsidTr="00F67780">
        <w:trPr>
          <w:trHeight w:val="320"/>
        </w:trPr>
        <w:tc>
          <w:tcPr>
            <w:tcW w:w="1560" w:type="dxa"/>
            <w:tcBorders>
              <w:top w:val="nil"/>
              <w:left w:val="nil"/>
              <w:bottom w:val="nil"/>
              <w:right w:val="nil"/>
            </w:tcBorders>
            <w:shd w:val="clear" w:color="auto" w:fill="auto"/>
            <w:noWrap/>
            <w:vAlign w:val="bottom"/>
            <w:hideMark/>
          </w:tcPr>
          <w:p w14:paraId="15C1D7A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Sweden</w:t>
            </w:r>
          </w:p>
        </w:tc>
        <w:tc>
          <w:tcPr>
            <w:tcW w:w="3260" w:type="dxa"/>
            <w:tcBorders>
              <w:top w:val="nil"/>
              <w:left w:val="nil"/>
              <w:bottom w:val="nil"/>
              <w:right w:val="nil"/>
            </w:tcBorders>
            <w:shd w:val="clear" w:color="auto" w:fill="auto"/>
            <w:noWrap/>
            <w:vAlign w:val="bottom"/>
            <w:hideMark/>
          </w:tcPr>
          <w:p w14:paraId="4879F21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Per Werner-Moller</w:t>
            </w:r>
          </w:p>
        </w:tc>
        <w:tc>
          <w:tcPr>
            <w:tcW w:w="3978" w:type="dxa"/>
            <w:tcBorders>
              <w:top w:val="nil"/>
              <w:left w:val="nil"/>
              <w:bottom w:val="nil"/>
              <w:right w:val="nil"/>
            </w:tcBorders>
            <w:shd w:val="clear" w:color="auto" w:fill="auto"/>
            <w:noWrap/>
            <w:vAlign w:val="bottom"/>
            <w:hideMark/>
          </w:tcPr>
          <w:p w14:paraId="094A05F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Alingsås Hospital</w:t>
            </w:r>
          </w:p>
        </w:tc>
        <w:tc>
          <w:tcPr>
            <w:tcW w:w="222" w:type="dxa"/>
            <w:vAlign w:val="center"/>
            <w:hideMark/>
          </w:tcPr>
          <w:p w14:paraId="77D3E73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A45ABCB" w14:textId="77777777" w:rsidTr="00F67780">
        <w:trPr>
          <w:trHeight w:val="320"/>
        </w:trPr>
        <w:tc>
          <w:tcPr>
            <w:tcW w:w="1560" w:type="dxa"/>
            <w:tcBorders>
              <w:top w:val="nil"/>
              <w:left w:val="nil"/>
              <w:bottom w:val="nil"/>
              <w:right w:val="nil"/>
            </w:tcBorders>
            <w:shd w:val="clear" w:color="auto" w:fill="auto"/>
            <w:noWrap/>
            <w:vAlign w:val="bottom"/>
            <w:hideMark/>
          </w:tcPr>
          <w:p w14:paraId="73C91CF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lastRenderedPageBreak/>
              <w:t>UK</w:t>
            </w:r>
          </w:p>
        </w:tc>
        <w:tc>
          <w:tcPr>
            <w:tcW w:w="3260" w:type="dxa"/>
            <w:tcBorders>
              <w:top w:val="nil"/>
              <w:left w:val="nil"/>
              <w:bottom w:val="nil"/>
              <w:right w:val="nil"/>
            </w:tcBorders>
            <w:shd w:val="clear" w:color="auto" w:fill="auto"/>
            <w:noWrap/>
            <w:vAlign w:val="bottom"/>
            <w:hideMark/>
          </w:tcPr>
          <w:p w14:paraId="056A4D7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Kariem El-Boghdadly</w:t>
            </w:r>
          </w:p>
        </w:tc>
        <w:tc>
          <w:tcPr>
            <w:tcW w:w="3978" w:type="dxa"/>
            <w:tcBorders>
              <w:top w:val="nil"/>
              <w:left w:val="nil"/>
              <w:bottom w:val="nil"/>
              <w:right w:val="nil"/>
            </w:tcBorders>
            <w:shd w:val="clear" w:color="auto" w:fill="auto"/>
            <w:noWrap/>
            <w:vAlign w:val="bottom"/>
            <w:hideMark/>
          </w:tcPr>
          <w:p w14:paraId="5A2B68C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Guy's and St Thomas' NHS Foundation Trust</w:t>
            </w:r>
          </w:p>
        </w:tc>
        <w:tc>
          <w:tcPr>
            <w:tcW w:w="222" w:type="dxa"/>
            <w:vAlign w:val="center"/>
            <w:hideMark/>
          </w:tcPr>
          <w:p w14:paraId="4E5FBF9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41144FE" w14:textId="77777777" w:rsidTr="00F67780">
        <w:trPr>
          <w:trHeight w:val="320"/>
        </w:trPr>
        <w:tc>
          <w:tcPr>
            <w:tcW w:w="1560" w:type="dxa"/>
            <w:tcBorders>
              <w:top w:val="nil"/>
              <w:left w:val="nil"/>
              <w:bottom w:val="nil"/>
              <w:right w:val="nil"/>
            </w:tcBorders>
            <w:shd w:val="clear" w:color="auto" w:fill="auto"/>
            <w:noWrap/>
            <w:vAlign w:val="bottom"/>
            <w:hideMark/>
          </w:tcPr>
          <w:p w14:paraId="6DDC5D7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UK</w:t>
            </w:r>
          </w:p>
        </w:tc>
        <w:tc>
          <w:tcPr>
            <w:tcW w:w="3260" w:type="dxa"/>
            <w:tcBorders>
              <w:top w:val="nil"/>
              <w:left w:val="nil"/>
              <w:bottom w:val="nil"/>
              <w:right w:val="nil"/>
            </w:tcBorders>
            <w:shd w:val="clear" w:color="auto" w:fill="auto"/>
            <w:noWrap/>
            <w:vAlign w:val="bottom"/>
            <w:hideMark/>
          </w:tcPr>
          <w:p w14:paraId="39FA8C7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Danny J. N. Wong</w:t>
            </w:r>
          </w:p>
        </w:tc>
        <w:tc>
          <w:tcPr>
            <w:tcW w:w="3978" w:type="dxa"/>
            <w:tcBorders>
              <w:top w:val="nil"/>
              <w:left w:val="nil"/>
              <w:bottom w:val="nil"/>
              <w:right w:val="nil"/>
            </w:tcBorders>
            <w:shd w:val="clear" w:color="auto" w:fill="auto"/>
            <w:noWrap/>
            <w:vAlign w:val="bottom"/>
            <w:hideMark/>
          </w:tcPr>
          <w:p w14:paraId="5BEAF91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Guy's and St Thomas' NHS Foundation Trust</w:t>
            </w:r>
          </w:p>
        </w:tc>
        <w:tc>
          <w:tcPr>
            <w:tcW w:w="222" w:type="dxa"/>
            <w:vAlign w:val="center"/>
            <w:hideMark/>
          </w:tcPr>
          <w:p w14:paraId="60637F2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3E54DAD" w14:textId="77777777" w:rsidTr="00F67780">
        <w:trPr>
          <w:trHeight w:val="320"/>
        </w:trPr>
        <w:tc>
          <w:tcPr>
            <w:tcW w:w="1560" w:type="dxa"/>
            <w:tcBorders>
              <w:top w:val="nil"/>
              <w:left w:val="nil"/>
              <w:bottom w:val="nil"/>
              <w:right w:val="nil"/>
            </w:tcBorders>
            <w:shd w:val="clear" w:color="auto" w:fill="auto"/>
            <w:noWrap/>
            <w:vAlign w:val="bottom"/>
            <w:hideMark/>
          </w:tcPr>
          <w:p w14:paraId="0590B7F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UK</w:t>
            </w:r>
          </w:p>
        </w:tc>
        <w:tc>
          <w:tcPr>
            <w:tcW w:w="3260" w:type="dxa"/>
            <w:tcBorders>
              <w:top w:val="nil"/>
              <w:left w:val="nil"/>
              <w:bottom w:val="nil"/>
              <w:right w:val="nil"/>
            </w:tcBorders>
            <w:shd w:val="clear" w:color="auto" w:fill="auto"/>
            <w:noWrap/>
            <w:vAlign w:val="bottom"/>
            <w:hideMark/>
          </w:tcPr>
          <w:p w14:paraId="1BEE439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Craig Johnstone</w:t>
            </w:r>
          </w:p>
        </w:tc>
        <w:tc>
          <w:tcPr>
            <w:tcW w:w="3978" w:type="dxa"/>
            <w:tcBorders>
              <w:top w:val="nil"/>
              <w:left w:val="nil"/>
              <w:bottom w:val="nil"/>
              <w:right w:val="nil"/>
            </w:tcBorders>
            <w:shd w:val="clear" w:color="auto" w:fill="auto"/>
            <w:noWrap/>
            <w:vAlign w:val="bottom"/>
            <w:hideMark/>
          </w:tcPr>
          <w:p w14:paraId="1EA3CEE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Guy's and St Thomas' NHS Foundation Trust</w:t>
            </w:r>
          </w:p>
        </w:tc>
        <w:tc>
          <w:tcPr>
            <w:tcW w:w="222" w:type="dxa"/>
            <w:vAlign w:val="center"/>
            <w:hideMark/>
          </w:tcPr>
          <w:p w14:paraId="0D46102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CD250DA" w14:textId="77777777" w:rsidTr="00F67780">
        <w:trPr>
          <w:trHeight w:val="320"/>
        </w:trPr>
        <w:tc>
          <w:tcPr>
            <w:tcW w:w="1560" w:type="dxa"/>
            <w:tcBorders>
              <w:top w:val="nil"/>
              <w:left w:val="nil"/>
              <w:bottom w:val="nil"/>
              <w:right w:val="nil"/>
            </w:tcBorders>
            <w:shd w:val="clear" w:color="auto" w:fill="auto"/>
            <w:noWrap/>
            <w:vAlign w:val="bottom"/>
            <w:hideMark/>
          </w:tcPr>
          <w:p w14:paraId="1EE1CC9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UK</w:t>
            </w:r>
          </w:p>
        </w:tc>
        <w:tc>
          <w:tcPr>
            <w:tcW w:w="3260" w:type="dxa"/>
            <w:tcBorders>
              <w:top w:val="nil"/>
              <w:left w:val="nil"/>
              <w:bottom w:val="nil"/>
              <w:right w:val="nil"/>
            </w:tcBorders>
            <w:shd w:val="clear" w:color="auto" w:fill="auto"/>
            <w:noWrap/>
            <w:vAlign w:val="bottom"/>
            <w:hideMark/>
          </w:tcPr>
          <w:p w14:paraId="5771FE5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Imran Ahmad</w:t>
            </w:r>
          </w:p>
        </w:tc>
        <w:tc>
          <w:tcPr>
            <w:tcW w:w="3978" w:type="dxa"/>
            <w:tcBorders>
              <w:top w:val="nil"/>
              <w:left w:val="nil"/>
              <w:bottom w:val="nil"/>
              <w:right w:val="nil"/>
            </w:tcBorders>
            <w:shd w:val="clear" w:color="auto" w:fill="auto"/>
            <w:noWrap/>
            <w:vAlign w:val="bottom"/>
            <w:hideMark/>
          </w:tcPr>
          <w:p w14:paraId="4B38234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Guy's and St Thomas' NHS Foundation Trust</w:t>
            </w:r>
          </w:p>
        </w:tc>
        <w:tc>
          <w:tcPr>
            <w:tcW w:w="222" w:type="dxa"/>
            <w:vAlign w:val="center"/>
            <w:hideMark/>
          </w:tcPr>
          <w:p w14:paraId="43AD5CE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AFF6FCB" w14:textId="77777777" w:rsidTr="00F67780">
        <w:trPr>
          <w:trHeight w:val="320"/>
        </w:trPr>
        <w:tc>
          <w:tcPr>
            <w:tcW w:w="1560" w:type="dxa"/>
            <w:tcBorders>
              <w:top w:val="nil"/>
              <w:left w:val="nil"/>
              <w:bottom w:val="nil"/>
              <w:right w:val="nil"/>
            </w:tcBorders>
            <w:shd w:val="clear" w:color="auto" w:fill="auto"/>
            <w:noWrap/>
            <w:vAlign w:val="bottom"/>
            <w:hideMark/>
          </w:tcPr>
          <w:p w14:paraId="5B749ED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UK</w:t>
            </w:r>
          </w:p>
        </w:tc>
        <w:tc>
          <w:tcPr>
            <w:tcW w:w="3260" w:type="dxa"/>
            <w:tcBorders>
              <w:top w:val="nil"/>
              <w:left w:val="nil"/>
              <w:bottom w:val="nil"/>
              <w:right w:val="nil"/>
            </w:tcBorders>
            <w:shd w:val="clear" w:color="auto" w:fill="auto"/>
            <w:noWrap/>
            <w:vAlign w:val="bottom"/>
            <w:hideMark/>
          </w:tcPr>
          <w:p w14:paraId="23FEDB2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Ruth Owen</w:t>
            </w:r>
          </w:p>
        </w:tc>
        <w:tc>
          <w:tcPr>
            <w:tcW w:w="3978" w:type="dxa"/>
            <w:tcBorders>
              <w:top w:val="nil"/>
              <w:left w:val="nil"/>
              <w:bottom w:val="nil"/>
              <w:right w:val="nil"/>
            </w:tcBorders>
            <w:shd w:val="clear" w:color="auto" w:fill="auto"/>
            <w:noWrap/>
            <w:vAlign w:val="bottom"/>
            <w:hideMark/>
          </w:tcPr>
          <w:p w14:paraId="032A255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London School of Hygeine and Tropical Medicine</w:t>
            </w:r>
          </w:p>
        </w:tc>
        <w:tc>
          <w:tcPr>
            <w:tcW w:w="222" w:type="dxa"/>
            <w:vAlign w:val="center"/>
            <w:hideMark/>
          </w:tcPr>
          <w:p w14:paraId="02E80B2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1BE8978" w14:textId="77777777" w:rsidTr="00F67780">
        <w:trPr>
          <w:trHeight w:val="320"/>
        </w:trPr>
        <w:tc>
          <w:tcPr>
            <w:tcW w:w="1560" w:type="dxa"/>
            <w:tcBorders>
              <w:top w:val="nil"/>
              <w:left w:val="nil"/>
              <w:bottom w:val="nil"/>
              <w:right w:val="nil"/>
            </w:tcBorders>
            <w:shd w:val="clear" w:color="auto" w:fill="auto"/>
            <w:noWrap/>
            <w:vAlign w:val="bottom"/>
            <w:hideMark/>
          </w:tcPr>
          <w:p w14:paraId="54708C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Uruguay</w:t>
            </w:r>
          </w:p>
        </w:tc>
        <w:tc>
          <w:tcPr>
            <w:tcW w:w="3260" w:type="dxa"/>
            <w:tcBorders>
              <w:top w:val="nil"/>
              <w:left w:val="nil"/>
              <w:bottom w:val="nil"/>
              <w:right w:val="nil"/>
            </w:tcBorders>
            <w:shd w:val="clear" w:color="auto" w:fill="auto"/>
            <w:noWrap/>
            <w:vAlign w:val="bottom"/>
            <w:hideMark/>
          </w:tcPr>
          <w:p w14:paraId="7CD70A7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Liliana Ciuffreda</w:t>
            </w:r>
          </w:p>
        </w:tc>
        <w:tc>
          <w:tcPr>
            <w:tcW w:w="3978" w:type="dxa"/>
            <w:tcBorders>
              <w:top w:val="nil"/>
              <w:left w:val="nil"/>
              <w:bottom w:val="nil"/>
              <w:right w:val="nil"/>
            </w:tcBorders>
            <w:shd w:val="clear" w:color="auto" w:fill="auto"/>
            <w:noWrap/>
            <w:vAlign w:val="bottom"/>
            <w:hideMark/>
          </w:tcPr>
          <w:p w14:paraId="60B9373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Hospital Pereira Rossel</w:t>
            </w:r>
          </w:p>
        </w:tc>
        <w:tc>
          <w:tcPr>
            <w:tcW w:w="222" w:type="dxa"/>
            <w:vAlign w:val="center"/>
            <w:hideMark/>
          </w:tcPr>
          <w:p w14:paraId="3C883DF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231D7B9" w14:textId="77777777" w:rsidTr="00F67780">
        <w:trPr>
          <w:trHeight w:val="320"/>
        </w:trPr>
        <w:tc>
          <w:tcPr>
            <w:tcW w:w="1560" w:type="dxa"/>
            <w:tcBorders>
              <w:top w:val="nil"/>
              <w:left w:val="nil"/>
              <w:bottom w:val="nil"/>
              <w:right w:val="nil"/>
            </w:tcBorders>
            <w:shd w:val="clear" w:color="auto" w:fill="auto"/>
            <w:noWrap/>
            <w:vAlign w:val="bottom"/>
            <w:hideMark/>
          </w:tcPr>
          <w:p w14:paraId="15AC9EC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A541E7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Howard B. Gutstein</w:t>
            </w:r>
          </w:p>
        </w:tc>
        <w:tc>
          <w:tcPr>
            <w:tcW w:w="3978" w:type="dxa"/>
            <w:tcBorders>
              <w:top w:val="nil"/>
              <w:left w:val="nil"/>
              <w:bottom w:val="nil"/>
              <w:right w:val="nil"/>
            </w:tcBorders>
            <w:shd w:val="clear" w:color="auto" w:fill="auto"/>
            <w:noWrap/>
            <w:vAlign w:val="bottom"/>
            <w:hideMark/>
          </w:tcPr>
          <w:p w14:paraId="2822BEB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Allegheny Health Network</w:t>
            </w:r>
          </w:p>
        </w:tc>
        <w:tc>
          <w:tcPr>
            <w:tcW w:w="222" w:type="dxa"/>
            <w:vAlign w:val="center"/>
            <w:hideMark/>
          </w:tcPr>
          <w:p w14:paraId="57FA238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BE8F874" w14:textId="77777777" w:rsidTr="00F67780">
        <w:trPr>
          <w:trHeight w:val="320"/>
        </w:trPr>
        <w:tc>
          <w:tcPr>
            <w:tcW w:w="1560" w:type="dxa"/>
            <w:tcBorders>
              <w:top w:val="nil"/>
              <w:left w:val="nil"/>
              <w:bottom w:val="nil"/>
              <w:right w:val="nil"/>
            </w:tcBorders>
            <w:shd w:val="clear" w:color="auto" w:fill="auto"/>
            <w:noWrap/>
            <w:vAlign w:val="bottom"/>
            <w:hideMark/>
          </w:tcPr>
          <w:p w14:paraId="3D2D9A5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986D60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Jochen D. Muelschlegel</w:t>
            </w:r>
          </w:p>
        </w:tc>
        <w:tc>
          <w:tcPr>
            <w:tcW w:w="3978" w:type="dxa"/>
            <w:tcBorders>
              <w:top w:val="nil"/>
              <w:left w:val="nil"/>
              <w:bottom w:val="nil"/>
              <w:right w:val="nil"/>
            </w:tcBorders>
            <w:shd w:val="clear" w:color="auto" w:fill="auto"/>
            <w:noWrap/>
            <w:vAlign w:val="bottom"/>
            <w:hideMark/>
          </w:tcPr>
          <w:p w14:paraId="64CE470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Brigham &amp; Women's Hospital/Harvard Medical School</w:t>
            </w:r>
          </w:p>
        </w:tc>
        <w:tc>
          <w:tcPr>
            <w:tcW w:w="222" w:type="dxa"/>
            <w:vAlign w:val="center"/>
            <w:hideMark/>
          </w:tcPr>
          <w:p w14:paraId="58889C8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5785F82" w14:textId="77777777" w:rsidTr="00F67780">
        <w:trPr>
          <w:trHeight w:val="320"/>
        </w:trPr>
        <w:tc>
          <w:tcPr>
            <w:tcW w:w="1560" w:type="dxa"/>
            <w:tcBorders>
              <w:top w:val="nil"/>
              <w:left w:val="nil"/>
              <w:bottom w:val="nil"/>
              <w:right w:val="nil"/>
            </w:tcBorders>
            <w:shd w:val="clear" w:color="auto" w:fill="auto"/>
            <w:noWrap/>
            <w:vAlign w:val="bottom"/>
            <w:hideMark/>
          </w:tcPr>
          <w:p w14:paraId="039029B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C9D5EC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May Hua</w:t>
            </w:r>
          </w:p>
        </w:tc>
        <w:tc>
          <w:tcPr>
            <w:tcW w:w="3978" w:type="dxa"/>
            <w:tcBorders>
              <w:top w:val="nil"/>
              <w:left w:val="nil"/>
              <w:bottom w:val="nil"/>
              <w:right w:val="nil"/>
            </w:tcBorders>
            <w:shd w:val="clear" w:color="auto" w:fill="auto"/>
            <w:noWrap/>
            <w:vAlign w:val="bottom"/>
            <w:hideMark/>
          </w:tcPr>
          <w:p w14:paraId="4C4A819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Columbia University</w:t>
            </w:r>
          </w:p>
        </w:tc>
        <w:tc>
          <w:tcPr>
            <w:tcW w:w="222" w:type="dxa"/>
            <w:vAlign w:val="center"/>
            <w:hideMark/>
          </w:tcPr>
          <w:p w14:paraId="615B452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6854C00" w14:textId="77777777" w:rsidTr="00F67780">
        <w:trPr>
          <w:trHeight w:val="320"/>
        </w:trPr>
        <w:tc>
          <w:tcPr>
            <w:tcW w:w="1560" w:type="dxa"/>
            <w:tcBorders>
              <w:top w:val="nil"/>
              <w:left w:val="nil"/>
              <w:bottom w:val="nil"/>
              <w:right w:val="nil"/>
            </w:tcBorders>
            <w:shd w:val="clear" w:color="auto" w:fill="auto"/>
            <w:noWrap/>
            <w:vAlign w:val="bottom"/>
            <w:hideMark/>
          </w:tcPr>
          <w:p w14:paraId="75F4A12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4D6D4A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Laura Fonseca</w:t>
            </w:r>
          </w:p>
        </w:tc>
        <w:tc>
          <w:tcPr>
            <w:tcW w:w="3978" w:type="dxa"/>
            <w:tcBorders>
              <w:top w:val="nil"/>
              <w:left w:val="nil"/>
              <w:bottom w:val="nil"/>
              <w:right w:val="nil"/>
            </w:tcBorders>
            <w:shd w:val="clear" w:color="auto" w:fill="auto"/>
            <w:noWrap/>
            <w:vAlign w:val="bottom"/>
            <w:hideMark/>
          </w:tcPr>
          <w:p w14:paraId="00A88D7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Columbia University</w:t>
            </w:r>
          </w:p>
        </w:tc>
        <w:tc>
          <w:tcPr>
            <w:tcW w:w="222" w:type="dxa"/>
            <w:vAlign w:val="center"/>
            <w:hideMark/>
          </w:tcPr>
          <w:p w14:paraId="5D46F72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A48D8E1" w14:textId="77777777" w:rsidTr="00F67780">
        <w:trPr>
          <w:trHeight w:val="320"/>
        </w:trPr>
        <w:tc>
          <w:tcPr>
            <w:tcW w:w="1560" w:type="dxa"/>
            <w:tcBorders>
              <w:top w:val="nil"/>
              <w:left w:val="nil"/>
              <w:bottom w:val="nil"/>
              <w:right w:val="nil"/>
            </w:tcBorders>
            <w:shd w:val="clear" w:color="auto" w:fill="auto"/>
            <w:noWrap/>
            <w:vAlign w:val="bottom"/>
            <w:hideMark/>
          </w:tcPr>
          <w:p w14:paraId="42C141F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0B0D644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Ludmil Mitrev</w:t>
            </w:r>
          </w:p>
        </w:tc>
        <w:tc>
          <w:tcPr>
            <w:tcW w:w="3978" w:type="dxa"/>
            <w:tcBorders>
              <w:top w:val="nil"/>
              <w:left w:val="nil"/>
              <w:bottom w:val="nil"/>
              <w:right w:val="nil"/>
            </w:tcBorders>
            <w:shd w:val="clear" w:color="auto" w:fill="auto"/>
            <w:noWrap/>
            <w:vAlign w:val="bottom"/>
            <w:hideMark/>
          </w:tcPr>
          <w:p w14:paraId="1BCC915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Cooper University Healthcare</w:t>
            </w:r>
          </w:p>
        </w:tc>
        <w:tc>
          <w:tcPr>
            <w:tcW w:w="222" w:type="dxa"/>
            <w:vAlign w:val="center"/>
            <w:hideMark/>
          </w:tcPr>
          <w:p w14:paraId="11F0B47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6E4CDC0" w14:textId="77777777" w:rsidTr="00F67780">
        <w:trPr>
          <w:trHeight w:val="320"/>
        </w:trPr>
        <w:tc>
          <w:tcPr>
            <w:tcW w:w="1560" w:type="dxa"/>
            <w:tcBorders>
              <w:top w:val="nil"/>
              <w:left w:val="nil"/>
              <w:bottom w:val="nil"/>
              <w:right w:val="nil"/>
            </w:tcBorders>
            <w:shd w:val="clear" w:color="auto" w:fill="auto"/>
            <w:noWrap/>
            <w:vAlign w:val="bottom"/>
            <w:hideMark/>
          </w:tcPr>
          <w:p w14:paraId="37B515C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911CF5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Andrew Volio</w:t>
            </w:r>
          </w:p>
        </w:tc>
        <w:tc>
          <w:tcPr>
            <w:tcW w:w="3978" w:type="dxa"/>
            <w:tcBorders>
              <w:top w:val="nil"/>
              <w:left w:val="nil"/>
              <w:bottom w:val="nil"/>
              <w:right w:val="nil"/>
            </w:tcBorders>
            <w:shd w:val="clear" w:color="auto" w:fill="auto"/>
            <w:noWrap/>
            <w:vAlign w:val="bottom"/>
            <w:hideMark/>
          </w:tcPr>
          <w:p w14:paraId="7B4CC24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Fairview Hospital Cleveland Clinic</w:t>
            </w:r>
          </w:p>
        </w:tc>
        <w:tc>
          <w:tcPr>
            <w:tcW w:w="222" w:type="dxa"/>
            <w:vAlign w:val="center"/>
            <w:hideMark/>
          </w:tcPr>
          <w:p w14:paraId="4AC51C8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8E95658" w14:textId="77777777" w:rsidTr="00F67780">
        <w:trPr>
          <w:trHeight w:val="320"/>
        </w:trPr>
        <w:tc>
          <w:tcPr>
            <w:tcW w:w="1560" w:type="dxa"/>
            <w:tcBorders>
              <w:top w:val="nil"/>
              <w:left w:val="nil"/>
              <w:bottom w:val="nil"/>
              <w:right w:val="nil"/>
            </w:tcBorders>
            <w:shd w:val="clear" w:color="auto" w:fill="auto"/>
            <w:noWrap/>
            <w:vAlign w:val="bottom"/>
            <w:hideMark/>
          </w:tcPr>
          <w:p w14:paraId="12B5FCA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AA9FAC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Ahmed Salih</w:t>
            </w:r>
          </w:p>
        </w:tc>
        <w:tc>
          <w:tcPr>
            <w:tcW w:w="3978" w:type="dxa"/>
            <w:tcBorders>
              <w:top w:val="nil"/>
              <w:left w:val="nil"/>
              <w:bottom w:val="nil"/>
              <w:right w:val="nil"/>
            </w:tcBorders>
            <w:shd w:val="clear" w:color="auto" w:fill="auto"/>
            <w:noWrap/>
            <w:vAlign w:val="bottom"/>
            <w:hideMark/>
          </w:tcPr>
          <w:p w14:paraId="16060D3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Fairview Hospital Cleveland Clinic</w:t>
            </w:r>
          </w:p>
        </w:tc>
        <w:tc>
          <w:tcPr>
            <w:tcW w:w="222" w:type="dxa"/>
            <w:vAlign w:val="center"/>
            <w:hideMark/>
          </w:tcPr>
          <w:p w14:paraId="0135D2E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0835D26" w14:textId="77777777" w:rsidTr="00F67780">
        <w:trPr>
          <w:trHeight w:val="320"/>
        </w:trPr>
        <w:tc>
          <w:tcPr>
            <w:tcW w:w="1560" w:type="dxa"/>
            <w:tcBorders>
              <w:top w:val="nil"/>
              <w:left w:val="nil"/>
              <w:bottom w:val="nil"/>
              <w:right w:val="nil"/>
            </w:tcBorders>
            <w:shd w:val="clear" w:color="auto" w:fill="auto"/>
            <w:noWrap/>
            <w:vAlign w:val="bottom"/>
            <w:hideMark/>
          </w:tcPr>
          <w:p w14:paraId="7AA220B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8CD30E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Daniel Kim</w:t>
            </w:r>
          </w:p>
        </w:tc>
        <w:tc>
          <w:tcPr>
            <w:tcW w:w="3978" w:type="dxa"/>
            <w:tcBorders>
              <w:top w:val="nil"/>
              <w:left w:val="nil"/>
              <w:bottom w:val="nil"/>
              <w:right w:val="nil"/>
            </w:tcBorders>
            <w:shd w:val="clear" w:color="auto" w:fill="auto"/>
            <w:noWrap/>
            <w:vAlign w:val="bottom"/>
            <w:hideMark/>
          </w:tcPr>
          <w:p w14:paraId="32D912A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Fairview Hospital Cleveland Clinic</w:t>
            </w:r>
          </w:p>
        </w:tc>
        <w:tc>
          <w:tcPr>
            <w:tcW w:w="222" w:type="dxa"/>
            <w:vAlign w:val="center"/>
            <w:hideMark/>
          </w:tcPr>
          <w:p w14:paraId="4CADBEF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52FFD17" w14:textId="77777777" w:rsidTr="00F67780">
        <w:trPr>
          <w:trHeight w:val="320"/>
        </w:trPr>
        <w:tc>
          <w:tcPr>
            <w:tcW w:w="1560" w:type="dxa"/>
            <w:tcBorders>
              <w:top w:val="nil"/>
              <w:left w:val="nil"/>
              <w:bottom w:val="nil"/>
              <w:right w:val="nil"/>
            </w:tcBorders>
            <w:shd w:val="clear" w:color="auto" w:fill="auto"/>
            <w:noWrap/>
            <w:vAlign w:val="bottom"/>
            <w:hideMark/>
          </w:tcPr>
          <w:p w14:paraId="0A9951B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6E0F4A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Aratara Nutcharoen</w:t>
            </w:r>
          </w:p>
        </w:tc>
        <w:tc>
          <w:tcPr>
            <w:tcW w:w="3978" w:type="dxa"/>
            <w:tcBorders>
              <w:top w:val="nil"/>
              <w:left w:val="nil"/>
              <w:bottom w:val="nil"/>
              <w:right w:val="nil"/>
            </w:tcBorders>
            <w:shd w:val="clear" w:color="auto" w:fill="auto"/>
            <w:noWrap/>
            <w:vAlign w:val="bottom"/>
            <w:hideMark/>
          </w:tcPr>
          <w:p w14:paraId="6F16B1B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Fairview Hospital Cleveland Clinic</w:t>
            </w:r>
          </w:p>
        </w:tc>
        <w:tc>
          <w:tcPr>
            <w:tcW w:w="222" w:type="dxa"/>
            <w:vAlign w:val="center"/>
            <w:hideMark/>
          </w:tcPr>
          <w:p w14:paraId="54AB92E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3057D5A" w14:textId="77777777" w:rsidTr="00F67780">
        <w:trPr>
          <w:trHeight w:val="320"/>
        </w:trPr>
        <w:tc>
          <w:tcPr>
            <w:tcW w:w="1560" w:type="dxa"/>
            <w:tcBorders>
              <w:top w:val="nil"/>
              <w:left w:val="nil"/>
              <w:bottom w:val="nil"/>
              <w:right w:val="nil"/>
            </w:tcBorders>
            <w:shd w:val="clear" w:color="auto" w:fill="auto"/>
            <w:noWrap/>
            <w:vAlign w:val="bottom"/>
            <w:hideMark/>
          </w:tcPr>
          <w:p w14:paraId="2D0D2C4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D68803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Alexis Skolaris</w:t>
            </w:r>
          </w:p>
        </w:tc>
        <w:tc>
          <w:tcPr>
            <w:tcW w:w="3978" w:type="dxa"/>
            <w:tcBorders>
              <w:top w:val="nil"/>
              <w:left w:val="nil"/>
              <w:bottom w:val="nil"/>
              <w:right w:val="nil"/>
            </w:tcBorders>
            <w:shd w:val="clear" w:color="auto" w:fill="auto"/>
            <w:noWrap/>
            <w:vAlign w:val="bottom"/>
            <w:hideMark/>
          </w:tcPr>
          <w:p w14:paraId="5D0C022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Fairview Hospital Cleveland Clinic</w:t>
            </w:r>
          </w:p>
        </w:tc>
        <w:tc>
          <w:tcPr>
            <w:tcW w:w="222" w:type="dxa"/>
            <w:vAlign w:val="center"/>
            <w:hideMark/>
          </w:tcPr>
          <w:p w14:paraId="30BB0D9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0CA71D4" w14:textId="77777777" w:rsidTr="00F67780">
        <w:trPr>
          <w:trHeight w:val="320"/>
        </w:trPr>
        <w:tc>
          <w:tcPr>
            <w:tcW w:w="1560" w:type="dxa"/>
            <w:tcBorders>
              <w:top w:val="nil"/>
              <w:left w:val="nil"/>
              <w:bottom w:val="nil"/>
              <w:right w:val="nil"/>
            </w:tcBorders>
            <w:shd w:val="clear" w:color="auto" w:fill="auto"/>
            <w:noWrap/>
            <w:vAlign w:val="bottom"/>
            <w:hideMark/>
          </w:tcPr>
          <w:p w14:paraId="54A6A63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84328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Sabry Ayad</w:t>
            </w:r>
          </w:p>
        </w:tc>
        <w:tc>
          <w:tcPr>
            <w:tcW w:w="3978" w:type="dxa"/>
            <w:tcBorders>
              <w:top w:val="nil"/>
              <w:left w:val="nil"/>
              <w:bottom w:val="nil"/>
              <w:right w:val="nil"/>
            </w:tcBorders>
            <w:shd w:val="clear" w:color="auto" w:fill="auto"/>
            <w:noWrap/>
            <w:vAlign w:val="bottom"/>
            <w:hideMark/>
          </w:tcPr>
          <w:p w14:paraId="6368456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Fairview Hospital Cleveland Clinic</w:t>
            </w:r>
          </w:p>
        </w:tc>
        <w:tc>
          <w:tcPr>
            <w:tcW w:w="222" w:type="dxa"/>
            <w:vAlign w:val="center"/>
            <w:hideMark/>
          </w:tcPr>
          <w:p w14:paraId="323B1CB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FB239E3" w14:textId="77777777" w:rsidTr="00F67780">
        <w:trPr>
          <w:trHeight w:val="320"/>
        </w:trPr>
        <w:tc>
          <w:tcPr>
            <w:tcW w:w="1560" w:type="dxa"/>
            <w:tcBorders>
              <w:top w:val="nil"/>
              <w:left w:val="nil"/>
              <w:bottom w:val="nil"/>
              <w:right w:val="nil"/>
            </w:tcBorders>
            <w:shd w:val="clear" w:color="auto" w:fill="auto"/>
            <w:noWrap/>
            <w:vAlign w:val="bottom"/>
            <w:hideMark/>
          </w:tcPr>
          <w:p w14:paraId="117D8C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882586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Marian Sherman</w:t>
            </w:r>
          </w:p>
        </w:tc>
        <w:tc>
          <w:tcPr>
            <w:tcW w:w="3978" w:type="dxa"/>
            <w:tcBorders>
              <w:top w:val="nil"/>
              <w:left w:val="nil"/>
              <w:bottom w:val="nil"/>
              <w:right w:val="nil"/>
            </w:tcBorders>
            <w:shd w:val="clear" w:color="auto" w:fill="auto"/>
            <w:noWrap/>
            <w:vAlign w:val="bottom"/>
            <w:hideMark/>
          </w:tcPr>
          <w:p w14:paraId="5B86DAA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George Washington University</w:t>
            </w:r>
          </w:p>
        </w:tc>
        <w:tc>
          <w:tcPr>
            <w:tcW w:w="222" w:type="dxa"/>
            <w:vAlign w:val="center"/>
            <w:hideMark/>
          </w:tcPr>
          <w:p w14:paraId="5F7E69E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F6E9B6A" w14:textId="77777777" w:rsidTr="00F67780">
        <w:trPr>
          <w:trHeight w:val="320"/>
        </w:trPr>
        <w:tc>
          <w:tcPr>
            <w:tcW w:w="1560" w:type="dxa"/>
            <w:tcBorders>
              <w:top w:val="nil"/>
              <w:left w:val="nil"/>
              <w:bottom w:val="nil"/>
              <w:right w:val="nil"/>
            </w:tcBorders>
            <w:shd w:val="clear" w:color="auto" w:fill="auto"/>
            <w:noWrap/>
            <w:vAlign w:val="bottom"/>
            <w:hideMark/>
          </w:tcPr>
          <w:p w14:paraId="436360F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568B3FE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Mark Giska</w:t>
            </w:r>
          </w:p>
        </w:tc>
        <w:tc>
          <w:tcPr>
            <w:tcW w:w="3978" w:type="dxa"/>
            <w:tcBorders>
              <w:top w:val="nil"/>
              <w:left w:val="nil"/>
              <w:bottom w:val="nil"/>
              <w:right w:val="nil"/>
            </w:tcBorders>
            <w:shd w:val="clear" w:color="auto" w:fill="auto"/>
            <w:noWrap/>
            <w:vAlign w:val="bottom"/>
            <w:hideMark/>
          </w:tcPr>
          <w:p w14:paraId="371FD49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Henry Ford Health System</w:t>
            </w:r>
          </w:p>
        </w:tc>
        <w:tc>
          <w:tcPr>
            <w:tcW w:w="222" w:type="dxa"/>
            <w:vAlign w:val="center"/>
            <w:hideMark/>
          </w:tcPr>
          <w:p w14:paraId="5B2B83D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114D249" w14:textId="77777777" w:rsidTr="00F67780">
        <w:trPr>
          <w:trHeight w:val="320"/>
        </w:trPr>
        <w:tc>
          <w:tcPr>
            <w:tcW w:w="1560" w:type="dxa"/>
            <w:tcBorders>
              <w:top w:val="nil"/>
              <w:left w:val="nil"/>
              <w:bottom w:val="nil"/>
              <w:right w:val="nil"/>
            </w:tcBorders>
            <w:shd w:val="clear" w:color="auto" w:fill="auto"/>
            <w:noWrap/>
            <w:vAlign w:val="bottom"/>
            <w:hideMark/>
          </w:tcPr>
          <w:p w14:paraId="414CFB1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149631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Katherine Nowak</w:t>
            </w:r>
          </w:p>
        </w:tc>
        <w:tc>
          <w:tcPr>
            <w:tcW w:w="3978" w:type="dxa"/>
            <w:tcBorders>
              <w:top w:val="nil"/>
              <w:left w:val="nil"/>
              <w:bottom w:val="nil"/>
              <w:right w:val="nil"/>
            </w:tcBorders>
            <w:shd w:val="clear" w:color="auto" w:fill="auto"/>
            <w:noWrap/>
            <w:vAlign w:val="bottom"/>
            <w:hideMark/>
          </w:tcPr>
          <w:p w14:paraId="376A687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Henry Ford Health System</w:t>
            </w:r>
          </w:p>
        </w:tc>
        <w:tc>
          <w:tcPr>
            <w:tcW w:w="222" w:type="dxa"/>
            <w:vAlign w:val="center"/>
            <w:hideMark/>
          </w:tcPr>
          <w:p w14:paraId="0837005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ABC63F8" w14:textId="77777777" w:rsidTr="00F67780">
        <w:trPr>
          <w:trHeight w:val="320"/>
        </w:trPr>
        <w:tc>
          <w:tcPr>
            <w:tcW w:w="1560" w:type="dxa"/>
            <w:tcBorders>
              <w:top w:val="nil"/>
              <w:left w:val="nil"/>
              <w:bottom w:val="nil"/>
              <w:right w:val="nil"/>
            </w:tcBorders>
            <w:shd w:val="clear" w:color="auto" w:fill="auto"/>
            <w:noWrap/>
            <w:vAlign w:val="bottom"/>
            <w:hideMark/>
          </w:tcPr>
          <w:p w14:paraId="56D41BB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2237926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Anoop Chhina</w:t>
            </w:r>
          </w:p>
        </w:tc>
        <w:tc>
          <w:tcPr>
            <w:tcW w:w="3978" w:type="dxa"/>
            <w:tcBorders>
              <w:top w:val="nil"/>
              <w:left w:val="nil"/>
              <w:bottom w:val="nil"/>
              <w:right w:val="nil"/>
            </w:tcBorders>
            <w:shd w:val="clear" w:color="auto" w:fill="auto"/>
            <w:noWrap/>
            <w:vAlign w:val="bottom"/>
            <w:hideMark/>
          </w:tcPr>
          <w:p w14:paraId="48F8FE6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Henry Ford Health System</w:t>
            </w:r>
          </w:p>
        </w:tc>
        <w:tc>
          <w:tcPr>
            <w:tcW w:w="222" w:type="dxa"/>
            <w:vAlign w:val="center"/>
            <w:hideMark/>
          </w:tcPr>
          <w:p w14:paraId="1344354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AE0EBEE" w14:textId="77777777" w:rsidTr="00F67780">
        <w:trPr>
          <w:trHeight w:val="320"/>
        </w:trPr>
        <w:tc>
          <w:tcPr>
            <w:tcW w:w="1560" w:type="dxa"/>
            <w:tcBorders>
              <w:top w:val="nil"/>
              <w:left w:val="nil"/>
              <w:bottom w:val="nil"/>
              <w:right w:val="nil"/>
            </w:tcBorders>
            <w:shd w:val="clear" w:color="auto" w:fill="auto"/>
            <w:noWrap/>
            <w:vAlign w:val="bottom"/>
            <w:hideMark/>
          </w:tcPr>
          <w:p w14:paraId="6853FB0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8D1545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Jayakar Guruswamy</w:t>
            </w:r>
          </w:p>
        </w:tc>
        <w:tc>
          <w:tcPr>
            <w:tcW w:w="3978" w:type="dxa"/>
            <w:tcBorders>
              <w:top w:val="nil"/>
              <w:left w:val="nil"/>
              <w:bottom w:val="nil"/>
              <w:right w:val="nil"/>
            </w:tcBorders>
            <w:shd w:val="clear" w:color="auto" w:fill="auto"/>
            <w:noWrap/>
            <w:vAlign w:val="bottom"/>
            <w:hideMark/>
          </w:tcPr>
          <w:p w14:paraId="119E6F6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Henry Ford Health System</w:t>
            </w:r>
          </w:p>
        </w:tc>
        <w:tc>
          <w:tcPr>
            <w:tcW w:w="222" w:type="dxa"/>
            <w:vAlign w:val="center"/>
            <w:hideMark/>
          </w:tcPr>
          <w:p w14:paraId="06252AA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C1A8875" w14:textId="77777777" w:rsidTr="00F67780">
        <w:trPr>
          <w:trHeight w:val="320"/>
        </w:trPr>
        <w:tc>
          <w:tcPr>
            <w:tcW w:w="1560" w:type="dxa"/>
            <w:tcBorders>
              <w:top w:val="nil"/>
              <w:left w:val="nil"/>
              <w:bottom w:val="nil"/>
              <w:right w:val="nil"/>
            </w:tcBorders>
            <w:shd w:val="clear" w:color="auto" w:fill="auto"/>
            <w:noWrap/>
            <w:vAlign w:val="bottom"/>
            <w:hideMark/>
          </w:tcPr>
          <w:p w14:paraId="01C7DE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BC11A2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Donald Penning</w:t>
            </w:r>
          </w:p>
        </w:tc>
        <w:tc>
          <w:tcPr>
            <w:tcW w:w="3978" w:type="dxa"/>
            <w:tcBorders>
              <w:top w:val="nil"/>
              <w:left w:val="nil"/>
              <w:bottom w:val="nil"/>
              <w:right w:val="nil"/>
            </w:tcBorders>
            <w:shd w:val="clear" w:color="auto" w:fill="auto"/>
            <w:noWrap/>
            <w:vAlign w:val="bottom"/>
            <w:hideMark/>
          </w:tcPr>
          <w:p w14:paraId="6A14DFA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Henry Ford Health System</w:t>
            </w:r>
          </w:p>
        </w:tc>
        <w:tc>
          <w:tcPr>
            <w:tcW w:w="222" w:type="dxa"/>
            <w:vAlign w:val="center"/>
            <w:hideMark/>
          </w:tcPr>
          <w:p w14:paraId="3DD5BF5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8D3251F" w14:textId="77777777" w:rsidTr="00F67780">
        <w:trPr>
          <w:trHeight w:val="320"/>
        </w:trPr>
        <w:tc>
          <w:tcPr>
            <w:tcW w:w="1560" w:type="dxa"/>
            <w:tcBorders>
              <w:top w:val="nil"/>
              <w:left w:val="nil"/>
              <w:bottom w:val="nil"/>
              <w:right w:val="nil"/>
            </w:tcBorders>
            <w:shd w:val="clear" w:color="auto" w:fill="auto"/>
            <w:noWrap/>
            <w:vAlign w:val="bottom"/>
            <w:hideMark/>
          </w:tcPr>
          <w:p w14:paraId="30F1C32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5D8700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Michael Majewski</w:t>
            </w:r>
          </w:p>
        </w:tc>
        <w:tc>
          <w:tcPr>
            <w:tcW w:w="3978" w:type="dxa"/>
            <w:tcBorders>
              <w:top w:val="nil"/>
              <w:left w:val="nil"/>
              <w:bottom w:val="nil"/>
              <w:right w:val="nil"/>
            </w:tcBorders>
            <w:shd w:val="clear" w:color="auto" w:fill="auto"/>
            <w:noWrap/>
            <w:vAlign w:val="bottom"/>
            <w:hideMark/>
          </w:tcPr>
          <w:p w14:paraId="1B4FAE7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Loyola University Medical Center</w:t>
            </w:r>
          </w:p>
        </w:tc>
        <w:tc>
          <w:tcPr>
            <w:tcW w:w="222" w:type="dxa"/>
            <w:vAlign w:val="center"/>
            <w:hideMark/>
          </w:tcPr>
          <w:p w14:paraId="5AE4DBD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BF6FDC5" w14:textId="77777777" w:rsidTr="00F67780">
        <w:trPr>
          <w:trHeight w:val="320"/>
        </w:trPr>
        <w:tc>
          <w:tcPr>
            <w:tcW w:w="1560" w:type="dxa"/>
            <w:tcBorders>
              <w:top w:val="nil"/>
              <w:left w:val="nil"/>
              <w:bottom w:val="nil"/>
              <w:right w:val="nil"/>
            </w:tcBorders>
            <w:shd w:val="clear" w:color="auto" w:fill="auto"/>
            <w:noWrap/>
            <w:vAlign w:val="bottom"/>
            <w:hideMark/>
          </w:tcPr>
          <w:p w14:paraId="7743D17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FC73C0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Michael F. Aziz</w:t>
            </w:r>
          </w:p>
        </w:tc>
        <w:tc>
          <w:tcPr>
            <w:tcW w:w="3978" w:type="dxa"/>
            <w:tcBorders>
              <w:top w:val="nil"/>
              <w:left w:val="nil"/>
              <w:bottom w:val="nil"/>
              <w:right w:val="nil"/>
            </w:tcBorders>
            <w:shd w:val="clear" w:color="auto" w:fill="auto"/>
            <w:noWrap/>
            <w:vAlign w:val="bottom"/>
            <w:hideMark/>
          </w:tcPr>
          <w:p w14:paraId="1956161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Oregon Health &amp; Science University</w:t>
            </w:r>
          </w:p>
        </w:tc>
        <w:tc>
          <w:tcPr>
            <w:tcW w:w="222" w:type="dxa"/>
            <w:vAlign w:val="center"/>
            <w:hideMark/>
          </w:tcPr>
          <w:p w14:paraId="1699F92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B72C001" w14:textId="77777777" w:rsidTr="00F67780">
        <w:trPr>
          <w:trHeight w:val="320"/>
        </w:trPr>
        <w:tc>
          <w:tcPr>
            <w:tcW w:w="1560" w:type="dxa"/>
            <w:tcBorders>
              <w:top w:val="nil"/>
              <w:left w:val="nil"/>
              <w:bottom w:val="nil"/>
              <w:right w:val="nil"/>
            </w:tcBorders>
            <w:shd w:val="clear" w:color="auto" w:fill="auto"/>
            <w:noWrap/>
            <w:vAlign w:val="bottom"/>
            <w:hideMark/>
          </w:tcPr>
          <w:p w14:paraId="3D722A6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5FD2C32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Julie K. Freed</w:t>
            </w:r>
          </w:p>
        </w:tc>
        <w:tc>
          <w:tcPr>
            <w:tcW w:w="3978" w:type="dxa"/>
            <w:tcBorders>
              <w:top w:val="nil"/>
              <w:left w:val="nil"/>
              <w:bottom w:val="nil"/>
              <w:right w:val="nil"/>
            </w:tcBorders>
            <w:shd w:val="clear" w:color="auto" w:fill="auto"/>
            <w:noWrap/>
            <w:vAlign w:val="bottom"/>
            <w:hideMark/>
          </w:tcPr>
          <w:p w14:paraId="3396BA4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Medical College of Wisconsin</w:t>
            </w:r>
          </w:p>
        </w:tc>
        <w:tc>
          <w:tcPr>
            <w:tcW w:w="222" w:type="dxa"/>
            <w:vAlign w:val="center"/>
            <w:hideMark/>
          </w:tcPr>
          <w:p w14:paraId="3874948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B8A91B3" w14:textId="77777777" w:rsidTr="00F67780">
        <w:trPr>
          <w:trHeight w:val="320"/>
        </w:trPr>
        <w:tc>
          <w:tcPr>
            <w:tcW w:w="1560" w:type="dxa"/>
            <w:tcBorders>
              <w:top w:val="nil"/>
              <w:left w:val="nil"/>
              <w:bottom w:val="nil"/>
              <w:right w:val="nil"/>
            </w:tcBorders>
            <w:shd w:val="clear" w:color="auto" w:fill="auto"/>
            <w:noWrap/>
            <w:vAlign w:val="bottom"/>
            <w:hideMark/>
          </w:tcPr>
          <w:p w14:paraId="2C3CD2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46C5CC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Cynthia A. Lien</w:t>
            </w:r>
          </w:p>
        </w:tc>
        <w:tc>
          <w:tcPr>
            <w:tcW w:w="3978" w:type="dxa"/>
            <w:tcBorders>
              <w:top w:val="nil"/>
              <w:left w:val="nil"/>
              <w:bottom w:val="nil"/>
              <w:right w:val="nil"/>
            </w:tcBorders>
            <w:shd w:val="clear" w:color="auto" w:fill="auto"/>
            <w:noWrap/>
            <w:vAlign w:val="bottom"/>
            <w:hideMark/>
          </w:tcPr>
          <w:p w14:paraId="3C2FC47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Medical College of Wisconsin</w:t>
            </w:r>
          </w:p>
        </w:tc>
        <w:tc>
          <w:tcPr>
            <w:tcW w:w="222" w:type="dxa"/>
            <w:vAlign w:val="center"/>
            <w:hideMark/>
          </w:tcPr>
          <w:p w14:paraId="0F8FD27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0F202F6" w14:textId="77777777" w:rsidTr="00F67780">
        <w:trPr>
          <w:trHeight w:val="320"/>
        </w:trPr>
        <w:tc>
          <w:tcPr>
            <w:tcW w:w="1560" w:type="dxa"/>
            <w:tcBorders>
              <w:top w:val="nil"/>
              <w:left w:val="nil"/>
              <w:bottom w:val="nil"/>
              <w:right w:val="nil"/>
            </w:tcBorders>
            <w:shd w:val="clear" w:color="auto" w:fill="auto"/>
            <w:noWrap/>
            <w:vAlign w:val="bottom"/>
            <w:hideMark/>
          </w:tcPr>
          <w:p w14:paraId="2E0451C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6C1F94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Brenda Fahy</w:t>
            </w:r>
          </w:p>
        </w:tc>
        <w:tc>
          <w:tcPr>
            <w:tcW w:w="3978" w:type="dxa"/>
            <w:tcBorders>
              <w:top w:val="nil"/>
              <w:left w:val="nil"/>
              <w:bottom w:val="nil"/>
              <w:right w:val="nil"/>
            </w:tcBorders>
            <w:shd w:val="clear" w:color="auto" w:fill="auto"/>
            <w:noWrap/>
            <w:vAlign w:val="bottom"/>
            <w:hideMark/>
          </w:tcPr>
          <w:p w14:paraId="0A8555F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University of Florida</w:t>
            </w:r>
          </w:p>
        </w:tc>
        <w:tc>
          <w:tcPr>
            <w:tcW w:w="222" w:type="dxa"/>
            <w:vAlign w:val="center"/>
            <w:hideMark/>
          </w:tcPr>
          <w:p w14:paraId="3840971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38B56AB" w14:textId="77777777" w:rsidTr="00F67780">
        <w:trPr>
          <w:trHeight w:val="320"/>
        </w:trPr>
        <w:tc>
          <w:tcPr>
            <w:tcW w:w="1560" w:type="dxa"/>
            <w:tcBorders>
              <w:top w:val="nil"/>
              <w:left w:val="nil"/>
              <w:bottom w:val="nil"/>
              <w:right w:val="nil"/>
            </w:tcBorders>
            <w:shd w:val="clear" w:color="auto" w:fill="auto"/>
            <w:noWrap/>
            <w:vAlign w:val="bottom"/>
            <w:hideMark/>
          </w:tcPr>
          <w:p w14:paraId="7F685F8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2256E7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Laurie Davies</w:t>
            </w:r>
          </w:p>
        </w:tc>
        <w:tc>
          <w:tcPr>
            <w:tcW w:w="3978" w:type="dxa"/>
            <w:tcBorders>
              <w:top w:val="nil"/>
              <w:left w:val="nil"/>
              <w:bottom w:val="nil"/>
              <w:right w:val="nil"/>
            </w:tcBorders>
            <w:shd w:val="clear" w:color="auto" w:fill="auto"/>
            <w:noWrap/>
            <w:vAlign w:val="bottom"/>
            <w:hideMark/>
          </w:tcPr>
          <w:p w14:paraId="510AF27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University of Florida</w:t>
            </w:r>
          </w:p>
        </w:tc>
        <w:tc>
          <w:tcPr>
            <w:tcW w:w="222" w:type="dxa"/>
            <w:vAlign w:val="center"/>
            <w:hideMark/>
          </w:tcPr>
          <w:p w14:paraId="2C03A98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0DAED48" w14:textId="77777777" w:rsidTr="00F67780">
        <w:trPr>
          <w:trHeight w:val="320"/>
        </w:trPr>
        <w:tc>
          <w:tcPr>
            <w:tcW w:w="1560" w:type="dxa"/>
            <w:tcBorders>
              <w:top w:val="nil"/>
              <w:left w:val="nil"/>
              <w:bottom w:val="nil"/>
              <w:right w:val="nil"/>
            </w:tcBorders>
            <w:shd w:val="clear" w:color="auto" w:fill="auto"/>
            <w:noWrap/>
            <w:vAlign w:val="bottom"/>
            <w:hideMark/>
          </w:tcPr>
          <w:p w14:paraId="3388A1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BAAB0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Kelsey Adair</w:t>
            </w:r>
          </w:p>
        </w:tc>
        <w:tc>
          <w:tcPr>
            <w:tcW w:w="3978" w:type="dxa"/>
            <w:tcBorders>
              <w:top w:val="nil"/>
              <w:left w:val="nil"/>
              <w:bottom w:val="nil"/>
              <w:right w:val="nil"/>
            </w:tcBorders>
            <w:shd w:val="clear" w:color="auto" w:fill="auto"/>
            <w:noWrap/>
            <w:vAlign w:val="bottom"/>
            <w:hideMark/>
          </w:tcPr>
          <w:p w14:paraId="7E49ED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University of Florida</w:t>
            </w:r>
          </w:p>
        </w:tc>
        <w:tc>
          <w:tcPr>
            <w:tcW w:w="222" w:type="dxa"/>
            <w:vAlign w:val="center"/>
            <w:hideMark/>
          </w:tcPr>
          <w:p w14:paraId="753156C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090C945" w14:textId="77777777" w:rsidTr="00F67780">
        <w:trPr>
          <w:trHeight w:val="320"/>
        </w:trPr>
        <w:tc>
          <w:tcPr>
            <w:tcW w:w="1560" w:type="dxa"/>
            <w:tcBorders>
              <w:top w:val="nil"/>
              <w:left w:val="nil"/>
              <w:bottom w:val="nil"/>
              <w:right w:val="nil"/>
            </w:tcBorders>
            <w:shd w:val="clear" w:color="auto" w:fill="auto"/>
            <w:noWrap/>
            <w:vAlign w:val="bottom"/>
            <w:hideMark/>
          </w:tcPr>
          <w:p w14:paraId="69CDA6A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17FBA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Amy Gunnett</w:t>
            </w:r>
          </w:p>
        </w:tc>
        <w:tc>
          <w:tcPr>
            <w:tcW w:w="3978" w:type="dxa"/>
            <w:tcBorders>
              <w:top w:val="nil"/>
              <w:left w:val="nil"/>
              <w:bottom w:val="nil"/>
              <w:right w:val="nil"/>
            </w:tcBorders>
            <w:shd w:val="clear" w:color="auto" w:fill="auto"/>
            <w:noWrap/>
            <w:vAlign w:val="bottom"/>
            <w:hideMark/>
          </w:tcPr>
          <w:p w14:paraId="6C2FFC2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The University of Florida</w:t>
            </w:r>
          </w:p>
        </w:tc>
        <w:tc>
          <w:tcPr>
            <w:tcW w:w="222" w:type="dxa"/>
            <w:vAlign w:val="center"/>
            <w:hideMark/>
          </w:tcPr>
          <w:p w14:paraId="07E8946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3FDE4ED" w14:textId="77777777" w:rsidTr="00F67780">
        <w:trPr>
          <w:trHeight w:val="320"/>
        </w:trPr>
        <w:tc>
          <w:tcPr>
            <w:tcW w:w="1560" w:type="dxa"/>
            <w:tcBorders>
              <w:top w:val="nil"/>
              <w:left w:val="nil"/>
              <w:bottom w:val="nil"/>
              <w:right w:val="nil"/>
            </w:tcBorders>
            <w:shd w:val="clear" w:color="auto" w:fill="auto"/>
            <w:noWrap/>
            <w:vAlign w:val="bottom"/>
            <w:hideMark/>
          </w:tcPr>
          <w:p w14:paraId="4D861D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2D3420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Nadir Sharawi</w:t>
            </w:r>
          </w:p>
        </w:tc>
        <w:tc>
          <w:tcPr>
            <w:tcW w:w="3978" w:type="dxa"/>
            <w:tcBorders>
              <w:top w:val="nil"/>
              <w:left w:val="nil"/>
              <w:bottom w:val="nil"/>
              <w:right w:val="nil"/>
            </w:tcBorders>
            <w:shd w:val="clear" w:color="auto" w:fill="auto"/>
            <w:noWrap/>
            <w:vAlign w:val="bottom"/>
            <w:hideMark/>
          </w:tcPr>
          <w:p w14:paraId="43CE6C9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Arkansas for Medical Sciences</w:t>
            </w:r>
          </w:p>
        </w:tc>
        <w:tc>
          <w:tcPr>
            <w:tcW w:w="222" w:type="dxa"/>
            <w:vAlign w:val="center"/>
            <w:hideMark/>
          </w:tcPr>
          <w:p w14:paraId="6128C44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A4265E1" w14:textId="77777777" w:rsidTr="00F67780">
        <w:trPr>
          <w:trHeight w:val="320"/>
        </w:trPr>
        <w:tc>
          <w:tcPr>
            <w:tcW w:w="1560" w:type="dxa"/>
            <w:tcBorders>
              <w:top w:val="nil"/>
              <w:left w:val="nil"/>
              <w:bottom w:val="nil"/>
              <w:right w:val="nil"/>
            </w:tcBorders>
            <w:shd w:val="clear" w:color="auto" w:fill="auto"/>
            <w:noWrap/>
            <w:vAlign w:val="bottom"/>
            <w:hideMark/>
          </w:tcPr>
          <w:p w14:paraId="6E4446D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C5E91E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Jill M. Mhyre</w:t>
            </w:r>
          </w:p>
        </w:tc>
        <w:tc>
          <w:tcPr>
            <w:tcW w:w="3978" w:type="dxa"/>
            <w:tcBorders>
              <w:top w:val="nil"/>
              <w:left w:val="nil"/>
              <w:bottom w:val="nil"/>
              <w:right w:val="nil"/>
            </w:tcBorders>
            <w:shd w:val="clear" w:color="auto" w:fill="auto"/>
            <w:noWrap/>
            <w:vAlign w:val="bottom"/>
            <w:hideMark/>
          </w:tcPr>
          <w:p w14:paraId="6311199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Arkansas for Medical Sciences</w:t>
            </w:r>
          </w:p>
        </w:tc>
        <w:tc>
          <w:tcPr>
            <w:tcW w:w="222" w:type="dxa"/>
            <w:vAlign w:val="center"/>
            <w:hideMark/>
          </w:tcPr>
          <w:p w14:paraId="2210D18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CB68806" w14:textId="77777777" w:rsidTr="00F67780">
        <w:trPr>
          <w:trHeight w:val="320"/>
        </w:trPr>
        <w:tc>
          <w:tcPr>
            <w:tcW w:w="1560" w:type="dxa"/>
            <w:tcBorders>
              <w:top w:val="nil"/>
              <w:left w:val="nil"/>
              <w:bottom w:val="nil"/>
              <w:right w:val="nil"/>
            </w:tcBorders>
            <w:shd w:val="clear" w:color="auto" w:fill="auto"/>
            <w:noWrap/>
            <w:vAlign w:val="bottom"/>
            <w:hideMark/>
          </w:tcPr>
          <w:p w14:paraId="604B5A0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5C9B0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Michael Y. Lin</w:t>
            </w:r>
          </w:p>
        </w:tc>
        <w:tc>
          <w:tcPr>
            <w:tcW w:w="3978" w:type="dxa"/>
            <w:tcBorders>
              <w:top w:val="nil"/>
              <w:left w:val="nil"/>
              <w:bottom w:val="nil"/>
              <w:right w:val="nil"/>
            </w:tcBorders>
            <w:shd w:val="clear" w:color="auto" w:fill="auto"/>
            <w:noWrap/>
            <w:vAlign w:val="bottom"/>
            <w:hideMark/>
          </w:tcPr>
          <w:p w14:paraId="65968ED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California Los Angeles</w:t>
            </w:r>
          </w:p>
        </w:tc>
        <w:tc>
          <w:tcPr>
            <w:tcW w:w="222" w:type="dxa"/>
            <w:vAlign w:val="center"/>
            <w:hideMark/>
          </w:tcPr>
          <w:p w14:paraId="5BF337F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97EB7BE" w14:textId="77777777" w:rsidTr="00F67780">
        <w:trPr>
          <w:trHeight w:val="320"/>
        </w:trPr>
        <w:tc>
          <w:tcPr>
            <w:tcW w:w="1560" w:type="dxa"/>
            <w:tcBorders>
              <w:top w:val="nil"/>
              <w:left w:val="nil"/>
              <w:bottom w:val="nil"/>
              <w:right w:val="nil"/>
            </w:tcBorders>
            <w:shd w:val="clear" w:color="auto" w:fill="auto"/>
            <w:noWrap/>
            <w:vAlign w:val="bottom"/>
            <w:hideMark/>
          </w:tcPr>
          <w:p w14:paraId="218D15B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C87B90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Andrea Olmos</w:t>
            </w:r>
          </w:p>
        </w:tc>
        <w:tc>
          <w:tcPr>
            <w:tcW w:w="3978" w:type="dxa"/>
            <w:tcBorders>
              <w:top w:val="nil"/>
              <w:left w:val="nil"/>
              <w:bottom w:val="nil"/>
              <w:right w:val="nil"/>
            </w:tcBorders>
            <w:shd w:val="clear" w:color="auto" w:fill="auto"/>
            <w:noWrap/>
            <w:vAlign w:val="bottom"/>
            <w:hideMark/>
          </w:tcPr>
          <w:p w14:paraId="3DD2BC7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California San Francisco Medical Center &amp; Zuckberberg San Francisco General Hospital &amp; Trauma Center</w:t>
            </w:r>
          </w:p>
        </w:tc>
        <w:tc>
          <w:tcPr>
            <w:tcW w:w="222" w:type="dxa"/>
            <w:vAlign w:val="center"/>
            <w:hideMark/>
          </w:tcPr>
          <w:p w14:paraId="58957A3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1DE939A" w14:textId="77777777" w:rsidTr="00F67780">
        <w:trPr>
          <w:trHeight w:val="320"/>
        </w:trPr>
        <w:tc>
          <w:tcPr>
            <w:tcW w:w="1560" w:type="dxa"/>
            <w:tcBorders>
              <w:top w:val="nil"/>
              <w:left w:val="nil"/>
              <w:bottom w:val="nil"/>
              <w:right w:val="nil"/>
            </w:tcBorders>
            <w:shd w:val="clear" w:color="auto" w:fill="auto"/>
            <w:noWrap/>
            <w:vAlign w:val="bottom"/>
            <w:hideMark/>
          </w:tcPr>
          <w:p w14:paraId="0D5BE87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9F1DB3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Catherine L. Chen</w:t>
            </w:r>
          </w:p>
        </w:tc>
        <w:tc>
          <w:tcPr>
            <w:tcW w:w="3978" w:type="dxa"/>
            <w:tcBorders>
              <w:top w:val="nil"/>
              <w:left w:val="nil"/>
              <w:bottom w:val="nil"/>
              <w:right w:val="nil"/>
            </w:tcBorders>
            <w:shd w:val="clear" w:color="auto" w:fill="auto"/>
            <w:noWrap/>
            <w:vAlign w:val="bottom"/>
            <w:hideMark/>
          </w:tcPr>
          <w:p w14:paraId="6E72EF5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California San Francisco Medical Center &amp; Zuckberberg San Francisco General Hospital &amp; Trauma Center</w:t>
            </w:r>
          </w:p>
        </w:tc>
        <w:tc>
          <w:tcPr>
            <w:tcW w:w="222" w:type="dxa"/>
            <w:vAlign w:val="center"/>
            <w:hideMark/>
          </w:tcPr>
          <w:p w14:paraId="4A53F4A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C58ACDB" w14:textId="77777777" w:rsidTr="00F67780">
        <w:trPr>
          <w:trHeight w:val="320"/>
        </w:trPr>
        <w:tc>
          <w:tcPr>
            <w:tcW w:w="1560" w:type="dxa"/>
            <w:tcBorders>
              <w:top w:val="nil"/>
              <w:left w:val="nil"/>
              <w:bottom w:val="nil"/>
              <w:right w:val="nil"/>
            </w:tcBorders>
            <w:shd w:val="clear" w:color="auto" w:fill="auto"/>
            <w:noWrap/>
            <w:vAlign w:val="bottom"/>
            <w:hideMark/>
          </w:tcPr>
          <w:p w14:paraId="22D12D0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4DB8195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Michael Gropper</w:t>
            </w:r>
          </w:p>
        </w:tc>
        <w:tc>
          <w:tcPr>
            <w:tcW w:w="3978" w:type="dxa"/>
            <w:tcBorders>
              <w:top w:val="nil"/>
              <w:left w:val="nil"/>
              <w:bottom w:val="nil"/>
              <w:right w:val="nil"/>
            </w:tcBorders>
            <w:shd w:val="clear" w:color="auto" w:fill="auto"/>
            <w:noWrap/>
            <w:vAlign w:val="bottom"/>
            <w:hideMark/>
          </w:tcPr>
          <w:p w14:paraId="2AB1DFC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California San Francisco Medical Center &amp; Zuckberberg San Francisco General Hospital &amp; Trauma Center</w:t>
            </w:r>
          </w:p>
        </w:tc>
        <w:tc>
          <w:tcPr>
            <w:tcW w:w="222" w:type="dxa"/>
            <w:vAlign w:val="center"/>
            <w:hideMark/>
          </w:tcPr>
          <w:p w14:paraId="04E18FD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425F261" w14:textId="77777777" w:rsidTr="00F67780">
        <w:trPr>
          <w:trHeight w:val="320"/>
        </w:trPr>
        <w:tc>
          <w:tcPr>
            <w:tcW w:w="1560" w:type="dxa"/>
            <w:tcBorders>
              <w:top w:val="nil"/>
              <w:left w:val="nil"/>
              <w:bottom w:val="nil"/>
              <w:right w:val="nil"/>
            </w:tcBorders>
            <w:shd w:val="clear" w:color="auto" w:fill="auto"/>
            <w:noWrap/>
            <w:vAlign w:val="bottom"/>
            <w:hideMark/>
          </w:tcPr>
          <w:p w14:paraId="50EC47C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38A0DD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Guy Shochat</w:t>
            </w:r>
          </w:p>
        </w:tc>
        <w:tc>
          <w:tcPr>
            <w:tcW w:w="3978" w:type="dxa"/>
            <w:tcBorders>
              <w:top w:val="nil"/>
              <w:left w:val="nil"/>
              <w:bottom w:val="nil"/>
              <w:right w:val="nil"/>
            </w:tcBorders>
            <w:shd w:val="clear" w:color="auto" w:fill="auto"/>
            <w:noWrap/>
            <w:vAlign w:val="bottom"/>
            <w:hideMark/>
          </w:tcPr>
          <w:p w14:paraId="32427AB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California San Francisco Medical Center &amp; Zuckberberg San Francisco General Hospital &amp; Trauma Center</w:t>
            </w:r>
          </w:p>
        </w:tc>
        <w:tc>
          <w:tcPr>
            <w:tcW w:w="222" w:type="dxa"/>
            <w:vAlign w:val="center"/>
            <w:hideMark/>
          </w:tcPr>
          <w:p w14:paraId="3B6B083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F9D2EDB" w14:textId="77777777" w:rsidTr="00F67780">
        <w:trPr>
          <w:trHeight w:val="320"/>
        </w:trPr>
        <w:tc>
          <w:tcPr>
            <w:tcW w:w="1560" w:type="dxa"/>
            <w:tcBorders>
              <w:top w:val="nil"/>
              <w:left w:val="nil"/>
              <w:bottom w:val="nil"/>
              <w:right w:val="nil"/>
            </w:tcBorders>
            <w:shd w:val="clear" w:color="auto" w:fill="auto"/>
            <w:noWrap/>
            <w:vAlign w:val="bottom"/>
            <w:hideMark/>
          </w:tcPr>
          <w:p w14:paraId="0ED03E0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5E803E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Yatish Ranganath</w:t>
            </w:r>
          </w:p>
        </w:tc>
        <w:tc>
          <w:tcPr>
            <w:tcW w:w="3978" w:type="dxa"/>
            <w:tcBorders>
              <w:top w:val="nil"/>
              <w:left w:val="nil"/>
              <w:bottom w:val="nil"/>
              <w:right w:val="nil"/>
            </w:tcBorders>
            <w:shd w:val="clear" w:color="auto" w:fill="auto"/>
            <w:noWrap/>
            <w:vAlign w:val="bottom"/>
            <w:hideMark/>
          </w:tcPr>
          <w:p w14:paraId="10EBB1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Iowa</w:t>
            </w:r>
          </w:p>
        </w:tc>
        <w:tc>
          <w:tcPr>
            <w:tcW w:w="222" w:type="dxa"/>
            <w:vAlign w:val="center"/>
            <w:hideMark/>
          </w:tcPr>
          <w:p w14:paraId="3D07643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2E04BE3" w14:textId="77777777" w:rsidTr="00F67780">
        <w:trPr>
          <w:trHeight w:val="320"/>
        </w:trPr>
        <w:tc>
          <w:tcPr>
            <w:tcW w:w="1560" w:type="dxa"/>
            <w:tcBorders>
              <w:top w:val="nil"/>
              <w:left w:val="nil"/>
              <w:bottom w:val="nil"/>
              <w:right w:val="nil"/>
            </w:tcBorders>
            <w:shd w:val="clear" w:color="auto" w:fill="auto"/>
            <w:noWrap/>
            <w:vAlign w:val="bottom"/>
            <w:hideMark/>
          </w:tcPr>
          <w:p w14:paraId="2C1B785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4E3F02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Zita Sibenellar</w:t>
            </w:r>
          </w:p>
        </w:tc>
        <w:tc>
          <w:tcPr>
            <w:tcW w:w="3978" w:type="dxa"/>
            <w:tcBorders>
              <w:top w:val="nil"/>
              <w:left w:val="nil"/>
              <w:bottom w:val="nil"/>
              <w:right w:val="nil"/>
            </w:tcBorders>
            <w:shd w:val="clear" w:color="auto" w:fill="auto"/>
            <w:noWrap/>
            <w:vAlign w:val="bottom"/>
            <w:hideMark/>
          </w:tcPr>
          <w:p w14:paraId="2780E68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Iowa</w:t>
            </w:r>
          </w:p>
        </w:tc>
        <w:tc>
          <w:tcPr>
            <w:tcW w:w="222" w:type="dxa"/>
            <w:vAlign w:val="center"/>
            <w:hideMark/>
          </w:tcPr>
          <w:p w14:paraId="1717B0A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65ED965" w14:textId="77777777" w:rsidTr="00F67780">
        <w:trPr>
          <w:trHeight w:val="320"/>
        </w:trPr>
        <w:tc>
          <w:tcPr>
            <w:tcW w:w="1560" w:type="dxa"/>
            <w:tcBorders>
              <w:top w:val="nil"/>
              <w:left w:val="nil"/>
              <w:bottom w:val="nil"/>
              <w:right w:val="nil"/>
            </w:tcBorders>
            <w:shd w:val="clear" w:color="auto" w:fill="auto"/>
            <w:noWrap/>
            <w:vAlign w:val="bottom"/>
            <w:hideMark/>
          </w:tcPr>
          <w:p w14:paraId="71CC01C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lastRenderedPageBreak/>
              <w:t>US</w:t>
            </w:r>
          </w:p>
        </w:tc>
        <w:tc>
          <w:tcPr>
            <w:tcW w:w="3260" w:type="dxa"/>
            <w:tcBorders>
              <w:top w:val="nil"/>
              <w:left w:val="nil"/>
              <w:bottom w:val="nil"/>
              <w:right w:val="nil"/>
            </w:tcBorders>
            <w:shd w:val="clear" w:color="auto" w:fill="auto"/>
            <w:noWrap/>
            <w:vAlign w:val="bottom"/>
            <w:hideMark/>
          </w:tcPr>
          <w:p w14:paraId="3A6E1A7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Michigan Medicine</w:t>
            </w:r>
          </w:p>
        </w:tc>
        <w:tc>
          <w:tcPr>
            <w:tcW w:w="3978" w:type="dxa"/>
            <w:tcBorders>
              <w:top w:val="nil"/>
              <w:left w:val="nil"/>
              <w:bottom w:val="nil"/>
              <w:right w:val="nil"/>
            </w:tcBorders>
            <w:shd w:val="clear" w:color="auto" w:fill="auto"/>
            <w:noWrap/>
            <w:vAlign w:val="bottom"/>
            <w:hideMark/>
          </w:tcPr>
          <w:p w14:paraId="2CFA6E3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Michigan</w:t>
            </w:r>
          </w:p>
        </w:tc>
        <w:tc>
          <w:tcPr>
            <w:tcW w:w="222" w:type="dxa"/>
            <w:vAlign w:val="center"/>
            <w:hideMark/>
          </w:tcPr>
          <w:p w14:paraId="1E643C0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501B191" w14:textId="77777777" w:rsidTr="00F67780">
        <w:trPr>
          <w:trHeight w:val="320"/>
        </w:trPr>
        <w:tc>
          <w:tcPr>
            <w:tcW w:w="1560" w:type="dxa"/>
            <w:tcBorders>
              <w:top w:val="nil"/>
              <w:left w:val="nil"/>
              <w:bottom w:val="nil"/>
              <w:right w:val="nil"/>
            </w:tcBorders>
            <w:shd w:val="clear" w:color="auto" w:fill="auto"/>
            <w:noWrap/>
            <w:vAlign w:val="bottom"/>
            <w:hideMark/>
          </w:tcPr>
          <w:p w14:paraId="7FC6A1C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023A127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Mark Neuman</w:t>
            </w:r>
          </w:p>
        </w:tc>
        <w:tc>
          <w:tcPr>
            <w:tcW w:w="3978" w:type="dxa"/>
            <w:tcBorders>
              <w:top w:val="nil"/>
              <w:left w:val="nil"/>
              <w:bottom w:val="nil"/>
              <w:right w:val="nil"/>
            </w:tcBorders>
            <w:shd w:val="clear" w:color="auto" w:fill="auto"/>
            <w:noWrap/>
            <w:vAlign w:val="bottom"/>
            <w:hideMark/>
          </w:tcPr>
          <w:p w14:paraId="08E2FC6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Pennsylvania</w:t>
            </w:r>
          </w:p>
        </w:tc>
        <w:tc>
          <w:tcPr>
            <w:tcW w:w="222" w:type="dxa"/>
            <w:vAlign w:val="center"/>
            <w:hideMark/>
          </w:tcPr>
          <w:p w14:paraId="06F8E1F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6DCAE01" w14:textId="77777777" w:rsidTr="00F67780">
        <w:trPr>
          <w:trHeight w:val="320"/>
        </w:trPr>
        <w:tc>
          <w:tcPr>
            <w:tcW w:w="1560" w:type="dxa"/>
            <w:tcBorders>
              <w:top w:val="nil"/>
              <w:left w:val="nil"/>
              <w:bottom w:val="nil"/>
              <w:right w:val="nil"/>
            </w:tcBorders>
            <w:shd w:val="clear" w:color="auto" w:fill="auto"/>
            <w:noWrap/>
            <w:vAlign w:val="bottom"/>
            <w:hideMark/>
          </w:tcPr>
          <w:p w14:paraId="7D05C10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0CAE2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Meghan Lane-Fall</w:t>
            </w:r>
          </w:p>
        </w:tc>
        <w:tc>
          <w:tcPr>
            <w:tcW w:w="3978" w:type="dxa"/>
            <w:tcBorders>
              <w:top w:val="nil"/>
              <w:left w:val="nil"/>
              <w:bottom w:val="nil"/>
              <w:right w:val="nil"/>
            </w:tcBorders>
            <w:shd w:val="clear" w:color="auto" w:fill="auto"/>
            <w:noWrap/>
            <w:vAlign w:val="bottom"/>
            <w:hideMark/>
          </w:tcPr>
          <w:p w14:paraId="626850B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Pennsylvania</w:t>
            </w:r>
          </w:p>
        </w:tc>
        <w:tc>
          <w:tcPr>
            <w:tcW w:w="222" w:type="dxa"/>
            <w:vAlign w:val="center"/>
            <w:hideMark/>
          </w:tcPr>
          <w:p w14:paraId="56EE165C"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082A1DE" w14:textId="77777777" w:rsidTr="00F67780">
        <w:trPr>
          <w:trHeight w:val="320"/>
        </w:trPr>
        <w:tc>
          <w:tcPr>
            <w:tcW w:w="1560" w:type="dxa"/>
            <w:tcBorders>
              <w:top w:val="nil"/>
              <w:left w:val="nil"/>
              <w:bottom w:val="nil"/>
              <w:right w:val="nil"/>
            </w:tcBorders>
            <w:shd w:val="clear" w:color="auto" w:fill="auto"/>
            <w:noWrap/>
            <w:vAlign w:val="bottom"/>
            <w:hideMark/>
          </w:tcPr>
          <w:p w14:paraId="5B0C030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6DCF2E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Lakisha Gaskins</w:t>
            </w:r>
          </w:p>
        </w:tc>
        <w:tc>
          <w:tcPr>
            <w:tcW w:w="3978" w:type="dxa"/>
            <w:tcBorders>
              <w:top w:val="nil"/>
              <w:left w:val="nil"/>
              <w:bottom w:val="nil"/>
              <w:right w:val="nil"/>
            </w:tcBorders>
            <w:shd w:val="clear" w:color="auto" w:fill="auto"/>
            <w:noWrap/>
            <w:vAlign w:val="bottom"/>
            <w:hideMark/>
          </w:tcPr>
          <w:p w14:paraId="155EFC6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Pennsylvania</w:t>
            </w:r>
          </w:p>
        </w:tc>
        <w:tc>
          <w:tcPr>
            <w:tcW w:w="222" w:type="dxa"/>
            <w:vAlign w:val="center"/>
            <w:hideMark/>
          </w:tcPr>
          <w:p w14:paraId="7804F046"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DCCA29C" w14:textId="77777777" w:rsidTr="00F67780">
        <w:trPr>
          <w:trHeight w:val="320"/>
        </w:trPr>
        <w:tc>
          <w:tcPr>
            <w:tcW w:w="1560" w:type="dxa"/>
            <w:tcBorders>
              <w:top w:val="nil"/>
              <w:left w:val="nil"/>
              <w:bottom w:val="nil"/>
              <w:right w:val="nil"/>
            </w:tcBorders>
            <w:shd w:val="clear" w:color="auto" w:fill="auto"/>
            <w:noWrap/>
            <w:vAlign w:val="bottom"/>
            <w:hideMark/>
          </w:tcPr>
          <w:p w14:paraId="5E88A5F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B544A0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Ami Stuart</w:t>
            </w:r>
          </w:p>
        </w:tc>
        <w:tc>
          <w:tcPr>
            <w:tcW w:w="3978" w:type="dxa"/>
            <w:tcBorders>
              <w:top w:val="nil"/>
              <w:left w:val="nil"/>
              <w:bottom w:val="nil"/>
              <w:right w:val="nil"/>
            </w:tcBorders>
            <w:shd w:val="clear" w:color="auto" w:fill="auto"/>
            <w:noWrap/>
            <w:vAlign w:val="bottom"/>
            <w:hideMark/>
          </w:tcPr>
          <w:p w14:paraId="2BA9B3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Utah Health</w:t>
            </w:r>
          </w:p>
        </w:tc>
        <w:tc>
          <w:tcPr>
            <w:tcW w:w="222" w:type="dxa"/>
            <w:vAlign w:val="center"/>
            <w:hideMark/>
          </w:tcPr>
          <w:p w14:paraId="285B335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8D43111" w14:textId="77777777" w:rsidTr="00F67780">
        <w:trPr>
          <w:trHeight w:val="320"/>
        </w:trPr>
        <w:tc>
          <w:tcPr>
            <w:tcW w:w="1560" w:type="dxa"/>
            <w:tcBorders>
              <w:top w:val="nil"/>
              <w:left w:val="nil"/>
              <w:bottom w:val="nil"/>
              <w:right w:val="nil"/>
            </w:tcBorders>
            <w:shd w:val="clear" w:color="auto" w:fill="auto"/>
            <w:noWrap/>
            <w:vAlign w:val="bottom"/>
            <w:hideMark/>
          </w:tcPr>
          <w:p w14:paraId="3E87220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1301FF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Steven Bott</w:t>
            </w:r>
          </w:p>
        </w:tc>
        <w:tc>
          <w:tcPr>
            <w:tcW w:w="3978" w:type="dxa"/>
            <w:tcBorders>
              <w:top w:val="nil"/>
              <w:left w:val="nil"/>
              <w:bottom w:val="nil"/>
              <w:right w:val="nil"/>
            </w:tcBorders>
            <w:shd w:val="clear" w:color="auto" w:fill="auto"/>
            <w:noWrap/>
            <w:vAlign w:val="bottom"/>
            <w:hideMark/>
          </w:tcPr>
          <w:p w14:paraId="0E47D30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Utah Health</w:t>
            </w:r>
          </w:p>
        </w:tc>
        <w:tc>
          <w:tcPr>
            <w:tcW w:w="222" w:type="dxa"/>
            <w:vAlign w:val="center"/>
            <w:hideMark/>
          </w:tcPr>
          <w:p w14:paraId="74785EA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64EBD96" w14:textId="77777777" w:rsidTr="00F67780">
        <w:trPr>
          <w:trHeight w:val="320"/>
        </w:trPr>
        <w:tc>
          <w:tcPr>
            <w:tcW w:w="1560" w:type="dxa"/>
            <w:tcBorders>
              <w:top w:val="nil"/>
              <w:left w:val="nil"/>
              <w:bottom w:val="nil"/>
              <w:right w:val="nil"/>
            </w:tcBorders>
            <w:shd w:val="clear" w:color="auto" w:fill="auto"/>
            <w:noWrap/>
            <w:vAlign w:val="bottom"/>
            <w:hideMark/>
          </w:tcPr>
          <w:p w14:paraId="0F6B318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E5774B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Lyle Gerety</w:t>
            </w:r>
          </w:p>
        </w:tc>
        <w:tc>
          <w:tcPr>
            <w:tcW w:w="3978" w:type="dxa"/>
            <w:tcBorders>
              <w:top w:val="nil"/>
              <w:left w:val="nil"/>
              <w:bottom w:val="nil"/>
              <w:right w:val="nil"/>
            </w:tcBorders>
            <w:shd w:val="clear" w:color="auto" w:fill="auto"/>
            <w:noWrap/>
            <w:vAlign w:val="bottom"/>
            <w:hideMark/>
          </w:tcPr>
          <w:p w14:paraId="1C25493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Vermont Medical Center</w:t>
            </w:r>
          </w:p>
        </w:tc>
        <w:tc>
          <w:tcPr>
            <w:tcW w:w="222" w:type="dxa"/>
            <w:vAlign w:val="center"/>
            <w:hideMark/>
          </w:tcPr>
          <w:p w14:paraId="5D76169F"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6C0A432" w14:textId="77777777" w:rsidTr="00F67780">
        <w:trPr>
          <w:trHeight w:val="320"/>
        </w:trPr>
        <w:tc>
          <w:tcPr>
            <w:tcW w:w="1560" w:type="dxa"/>
            <w:tcBorders>
              <w:top w:val="nil"/>
              <w:left w:val="nil"/>
              <w:bottom w:val="nil"/>
              <w:right w:val="nil"/>
            </w:tcBorders>
            <w:shd w:val="clear" w:color="auto" w:fill="auto"/>
            <w:noWrap/>
            <w:vAlign w:val="bottom"/>
            <w:hideMark/>
          </w:tcPr>
          <w:p w14:paraId="65CBE59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5A33408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 Matthew Fisher</w:t>
            </w:r>
          </w:p>
        </w:tc>
        <w:tc>
          <w:tcPr>
            <w:tcW w:w="3978" w:type="dxa"/>
            <w:tcBorders>
              <w:top w:val="nil"/>
              <w:left w:val="nil"/>
              <w:bottom w:val="nil"/>
              <w:right w:val="nil"/>
            </w:tcBorders>
            <w:shd w:val="clear" w:color="auto" w:fill="auto"/>
            <w:noWrap/>
            <w:vAlign w:val="bottom"/>
            <w:hideMark/>
          </w:tcPr>
          <w:p w14:paraId="7B40164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Vermont Medical Center</w:t>
            </w:r>
          </w:p>
        </w:tc>
        <w:tc>
          <w:tcPr>
            <w:tcW w:w="222" w:type="dxa"/>
            <w:vAlign w:val="center"/>
            <w:hideMark/>
          </w:tcPr>
          <w:p w14:paraId="64A345F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1C48F75" w14:textId="77777777" w:rsidTr="00F67780">
        <w:trPr>
          <w:trHeight w:val="320"/>
        </w:trPr>
        <w:tc>
          <w:tcPr>
            <w:tcW w:w="1560" w:type="dxa"/>
            <w:tcBorders>
              <w:top w:val="nil"/>
              <w:left w:val="nil"/>
              <w:bottom w:val="nil"/>
              <w:right w:val="nil"/>
            </w:tcBorders>
            <w:shd w:val="clear" w:color="auto" w:fill="auto"/>
            <w:noWrap/>
            <w:vAlign w:val="bottom"/>
            <w:hideMark/>
          </w:tcPr>
          <w:p w14:paraId="0767EF3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9514E7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Alexander F. Friend</w:t>
            </w:r>
          </w:p>
        </w:tc>
        <w:tc>
          <w:tcPr>
            <w:tcW w:w="3978" w:type="dxa"/>
            <w:tcBorders>
              <w:top w:val="nil"/>
              <w:left w:val="nil"/>
              <w:bottom w:val="nil"/>
              <w:right w:val="nil"/>
            </w:tcBorders>
            <w:shd w:val="clear" w:color="auto" w:fill="auto"/>
            <w:noWrap/>
            <w:vAlign w:val="bottom"/>
            <w:hideMark/>
          </w:tcPr>
          <w:p w14:paraId="7F3C5FF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Vermont Medical Center</w:t>
            </w:r>
          </w:p>
        </w:tc>
        <w:tc>
          <w:tcPr>
            <w:tcW w:w="222" w:type="dxa"/>
            <w:vAlign w:val="center"/>
            <w:hideMark/>
          </w:tcPr>
          <w:p w14:paraId="4A3A185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C19C484" w14:textId="77777777" w:rsidTr="00F67780">
        <w:trPr>
          <w:trHeight w:val="320"/>
        </w:trPr>
        <w:tc>
          <w:tcPr>
            <w:tcW w:w="1560" w:type="dxa"/>
            <w:tcBorders>
              <w:top w:val="nil"/>
              <w:left w:val="nil"/>
              <w:bottom w:val="nil"/>
              <w:right w:val="nil"/>
            </w:tcBorders>
            <w:shd w:val="clear" w:color="auto" w:fill="auto"/>
            <w:noWrap/>
            <w:vAlign w:val="bottom"/>
            <w:hideMark/>
          </w:tcPr>
          <w:p w14:paraId="5CC04AC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580194E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 xml:space="preserve">Max W. Breidenstein </w:t>
            </w:r>
          </w:p>
        </w:tc>
        <w:tc>
          <w:tcPr>
            <w:tcW w:w="3978" w:type="dxa"/>
            <w:tcBorders>
              <w:top w:val="nil"/>
              <w:left w:val="nil"/>
              <w:bottom w:val="nil"/>
              <w:right w:val="nil"/>
            </w:tcBorders>
            <w:shd w:val="clear" w:color="auto" w:fill="auto"/>
            <w:noWrap/>
            <w:vAlign w:val="bottom"/>
            <w:hideMark/>
          </w:tcPr>
          <w:p w14:paraId="4FB9346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Vermont Medical Center</w:t>
            </w:r>
          </w:p>
        </w:tc>
        <w:tc>
          <w:tcPr>
            <w:tcW w:w="222" w:type="dxa"/>
            <w:vAlign w:val="center"/>
            <w:hideMark/>
          </w:tcPr>
          <w:p w14:paraId="0F1B79B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F6CA19D" w14:textId="77777777" w:rsidTr="00F67780">
        <w:trPr>
          <w:trHeight w:val="320"/>
        </w:trPr>
        <w:tc>
          <w:tcPr>
            <w:tcW w:w="1560" w:type="dxa"/>
            <w:tcBorders>
              <w:top w:val="nil"/>
              <w:left w:val="nil"/>
              <w:bottom w:val="nil"/>
              <w:right w:val="nil"/>
            </w:tcBorders>
            <w:shd w:val="clear" w:color="auto" w:fill="auto"/>
            <w:noWrap/>
            <w:vAlign w:val="bottom"/>
            <w:hideMark/>
          </w:tcPr>
          <w:p w14:paraId="7394BDA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2C3D081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Vanessa Cervantes</w:t>
            </w:r>
          </w:p>
        </w:tc>
        <w:tc>
          <w:tcPr>
            <w:tcW w:w="3978" w:type="dxa"/>
            <w:tcBorders>
              <w:top w:val="nil"/>
              <w:left w:val="nil"/>
              <w:bottom w:val="nil"/>
              <w:right w:val="nil"/>
            </w:tcBorders>
            <w:shd w:val="clear" w:color="auto" w:fill="auto"/>
            <w:noWrap/>
            <w:vAlign w:val="bottom"/>
            <w:hideMark/>
          </w:tcPr>
          <w:p w14:paraId="3C6B17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Washington- Harborview Medical Center</w:t>
            </w:r>
          </w:p>
        </w:tc>
        <w:tc>
          <w:tcPr>
            <w:tcW w:w="222" w:type="dxa"/>
            <w:vAlign w:val="center"/>
            <w:hideMark/>
          </w:tcPr>
          <w:p w14:paraId="73701F4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3DDE716" w14:textId="77777777" w:rsidTr="00F67780">
        <w:trPr>
          <w:trHeight w:val="320"/>
        </w:trPr>
        <w:tc>
          <w:tcPr>
            <w:tcW w:w="1560" w:type="dxa"/>
            <w:tcBorders>
              <w:top w:val="nil"/>
              <w:left w:val="nil"/>
              <w:bottom w:val="nil"/>
              <w:right w:val="nil"/>
            </w:tcBorders>
            <w:shd w:val="clear" w:color="auto" w:fill="auto"/>
            <w:noWrap/>
            <w:vAlign w:val="bottom"/>
            <w:hideMark/>
          </w:tcPr>
          <w:p w14:paraId="7580CE23"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971073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Aaron M. Joffe</w:t>
            </w:r>
          </w:p>
        </w:tc>
        <w:tc>
          <w:tcPr>
            <w:tcW w:w="3978" w:type="dxa"/>
            <w:tcBorders>
              <w:top w:val="nil"/>
              <w:left w:val="nil"/>
              <w:bottom w:val="nil"/>
              <w:right w:val="nil"/>
            </w:tcBorders>
            <w:shd w:val="clear" w:color="auto" w:fill="auto"/>
            <w:noWrap/>
            <w:vAlign w:val="bottom"/>
            <w:hideMark/>
          </w:tcPr>
          <w:p w14:paraId="302E44B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University of Washington- Harborview Medical Center</w:t>
            </w:r>
          </w:p>
        </w:tc>
        <w:tc>
          <w:tcPr>
            <w:tcW w:w="222" w:type="dxa"/>
            <w:vAlign w:val="center"/>
            <w:hideMark/>
          </w:tcPr>
          <w:p w14:paraId="7A0EC664"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7EBAC6BB" w14:textId="77777777" w:rsidTr="00F67780">
        <w:trPr>
          <w:trHeight w:val="320"/>
        </w:trPr>
        <w:tc>
          <w:tcPr>
            <w:tcW w:w="1560" w:type="dxa"/>
            <w:tcBorders>
              <w:top w:val="nil"/>
              <w:left w:val="nil"/>
              <w:bottom w:val="nil"/>
              <w:right w:val="nil"/>
            </w:tcBorders>
            <w:shd w:val="clear" w:color="auto" w:fill="auto"/>
            <w:noWrap/>
            <w:vAlign w:val="bottom"/>
            <w:hideMark/>
          </w:tcPr>
          <w:p w14:paraId="12F6FB1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280BF28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Kay B. Leissner</w:t>
            </w:r>
          </w:p>
        </w:tc>
        <w:tc>
          <w:tcPr>
            <w:tcW w:w="3978" w:type="dxa"/>
            <w:tcBorders>
              <w:top w:val="nil"/>
              <w:left w:val="nil"/>
              <w:bottom w:val="nil"/>
              <w:right w:val="nil"/>
            </w:tcBorders>
            <w:shd w:val="clear" w:color="auto" w:fill="auto"/>
            <w:noWrap/>
            <w:vAlign w:val="bottom"/>
            <w:hideMark/>
          </w:tcPr>
          <w:p w14:paraId="6D6510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VA Boston Healthcare System</w:t>
            </w:r>
          </w:p>
        </w:tc>
        <w:tc>
          <w:tcPr>
            <w:tcW w:w="222" w:type="dxa"/>
            <w:vAlign w:val="center"/>
            <w:hideMark/>
          </w:tcPr>
          <w:p w14:paraId="59431CF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10E8907" w14:textId="77777777" w:rsidTr="00F67780">
        <w:trPr>
          <w:trHeight w:val="320"/>
        </w:trPr>
        <w:tc>
          <w:tcPr>
            <w:tcW w:w="1560" w:type="dxa"/>
            <w:tcBorders>
              <w:top w:val="nil"/>
              <w:left w:val="nil"/>
              <w:bottom w:val="nil"/>
              <w:right w:val="nil"/>
            </w:tcBorders>
            <w:shd w:val="clear" w:color="auto" w:fill="auto"/>
            <w:noWrap/>
            <w:vAlign w:val="bottom"/>
            <w:hideMark/>
          </w:tcPr>
          <w:p w14:paraId="5E66EB1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2D54E43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 Doug Jaffe</w:t>
            </w:r>
          </w:p>
        </w:tc>
        <w:tc>
          <w:tcPr>
            <w:tcW w:w="3978" w:type="dxa"/>
            <w:tcBorders>
              <w:top w:val="nil"/>
              <w:left w:val="nil"/>
              <w:bottom w:val="nil"/>
              <w:right w:val="nil"/>
            </w:tcBorders>
            <w:shd w:val="clear" w:color="auto" w:fill="auto"/>
            <w:noWrap/>
            <w:vAlign w:val="bottom"/>
            <w:hideMark/>
          </w:tcPr>
          <w:p w14:paraId="2CC2C65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473F4388"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7EF77D7" w14:textId="77777777" w:rsidTr="00F67780">
        <w:trPr>
          <w:trHeight w:val="320"/>
        </w:trPr>
        <w:tc>
          <w:tcPr>
            <w:tcW w:w="1560" w:type="dxa"/>
            <w:tcBorders>
              <w:top w:val="nil"/>
              <w:left w:val="nil"/>
              <w:bottom w:val="nil"/>
              <w:right w:val="nil"/>
            </w:tcBorders>
            <w:shd w:val="clear" w:color="auto" w:fill="auto"/>
            <w:noWrap/>
            <w:vAlign w:val="bottom"/>
            <w:hideMark/>
          </w:tcPr>
          <w:p w14:paraId="05ABBC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286A02C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Andrea Strathman</w:t>
            </w:r>
          </w:p>
        </w:tc>
        <w:tc>
          <w:tcPr>
            <w:tcW w:w="3978" w:type="dxa"/>
            <w:tcBorders>
              <w:top w:val="nil"/>
              <w:left w:val="nil"/>
              <w:bottom w:val="nil"/>
              <w:right w:val="nil"/>
            </w:tcBorders>
            <w:shd w:val="clear" w:color="auto" w:fill="auto"/>
            <w:noWrap/>
            <w:vAlign w:val="bottom"/>
            <w:hideMark/>
          </w:tcPr>
          <w:p w14:paraId="05F9C5E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5A2992B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92B4FED" w14:textId="77777777" w:rsidTr="00F67780">
        <w:trPr>
          <w:trHeight w:val="320"/>
        </w:trPr>
        <w:tc>
          <w:tcPr>
            <w:tcW w:w="1560" w:type="dxa"/>
            <w:tcBorders>
              <w:top w:val="nil"/>
              <w:left w:val="nil"/>
              <w:bottom w:val="nil"/>
              <w:right w:val="nil"/>
            </w:tcBorders>
            <w:shd w:val="clear" w:color="auto" w:fill="auto"/>
            <w:noWrap/>
            <w:vAlign w:val="bottom"/>
            <w:hideMark/>
          </w:tcPr>
          <w:p w14:paraId="08D52D6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53B880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Ashish Khanna</w:t>
            </w:r>
          </w:p>
        </w:tc>
        <w:tc>
          <w:tcPr>
            <w:tcW w:w="3978" w:type="dxa"/>
            <w:tcBorders>
              <w:top w:val="nil"/>
              <w:left w:val="nil"/>
              <w:bottom w:val="nil"/>
              <w:right w:val="nil"/>
            </w:tcBorders>
            <w:shd w:val="clear" w:color="auto" w:fill="auto"/>
            <w:noWrap/>
            <w:vAlign w:val="bottom"/>
            <w:hideMark/>
          </w:tcPr>
          <w:p w14:paraId="07DE7CEB"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7D6AE6F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EA5016F" w14:textId="77777777" w:rsidTr="00F67780">
        <w:trPr>
          <w:trHeight w:val="320"/>
        </w:trPr>
        <w:tc>
          <w:tcPr>
            <w:tcW w:w="1560" w:type="dxa"/>
            <w:tcBorders>
              <w:top w:val="nil"/>
              <w:left w:val="nil"/>
              <w:bottom w:val="nil"/>
              <w:right w:val="nil"/>
            </w:tcBorders>
            <w:shd w:val="clear" w:color="auto" w:fill="auto"/>
            <w:noWrap/>
            <w:vAlign w:val="bottom"/>
            <w:hideMark/>
          </w:tcPr>
          <w:p w14:paraId="5DA5E1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FCBEA9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B. Scott Segal</w:t>
            </w:r>
          </w:p>
        </w:tc>
        <w:tc>
          <w:tcPr>
            <w:tcW w:w="3978" w:type="dxa"/>
            <w:tcBorders>
              <w:top w:val="nil"/>
              <w:left w:val="nil"/>
              <w:bottom w:val="nil"/>
              <w:right w:val="nil"/>
            </w:tcBorders>
            <w:shd w:val="clear" w:color="auto" w:fill="auto"/>
            <w:noWrap/>
            <w:vAlign w:val="bottom"/>
            <w:hideMark/>
          </w:tcPr>
          <w:p w14:paraId="0CF39E6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79111023"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09604A4" w14:textId="77777777" w:rsidTr="00F67780">
        <w:trPr>
          <w:trHeight w:val="320"/>
        </w:trPr>
        <w:tc>
          <w:tcPr>
            <w:tcW w:w="1560" w:type="dxa"/>
            <w:tcBorders>
              <w:top w:val="nil"/>
              <w:left w:val="nil"/>
              <w:bottom w:val="nil"/>
              <w:right w:val="nil"/>
            </w:tcBorders>
            <w:shd w:val="clear" w:color="auto" w:fill="auto"/>
            <w:noWrap/>
            <w:vAlign w:val="bottom"/>
            <w:hideMark/>
          </w:tcPr>
          <w:p w14:paraId="3B34B66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0462DE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Lynnette Harris</w:t>
            </w:r>
          </w:p>
        </w:tc>
        <w:tc>
          <w:tcPr>
            <w:tcW w:w="3978" w:type="dxa"/>
            <w:tcBorders>
              <w:top w:val="nil"/>
              <w:left w:val="nil"/>
              <w:bottom w:val="nil"/>
              <w:right w:val="nil"/>
            </w:tcBorders>
            <w:shd w:val="clear" w:color="auto" w:fill="auto"/>
            <w:noWrap/>
            <w:vAlign w:val="bottom"/>
            <w:hideMark/>
          </w:tcPr>
          <w:p w14:paraId="4F5D23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432AEB6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F6A4587" w14:textId="77777777" w:rsidTr="00F67780">
        <w:trPr>
          <w:trHeight w:val="320"/>
        </w:trPr>
        <w:tc>
          <w:tcPr>
            <w:tcW w:w="1560" w:type="dxa"/>
            <w:tcBorders>
              <w:top w:val="nil"/>
              <w:left w:val="nil"/>
              <w:bottom w:val="nil"/>
              <w:right w:val="nil"/>
            </w:tcBorders>
            <w:shd w:val="clear" w:color="auto" w:fill="auto"/>
            <w:noWrap/>
            <w:vAlign w:val="bottom"/>
            <w:hideMark/>
          </w:tcPr>
          <w:p w14:paraId="763CFE3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1CF065E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Jacob Fowler</w:t>
            </w:r>
          </w:p>
        </w:tc>
        <w:tc>
          <w:tcPr>
            <w:tcW w:w="3978" w:type="dxa"/>
            <w:tcBorders>
              <w:top w:val="nil"/>
              <w:left w:val="nil"/>
              <w:bottom w:val="nil"/>
              <w:right w:val="nil"/>
            </w:tcBorders>
            <w:shd w:val="clear" w:color="auto" w:fill="auto"/>
            <w:noWrap/>
            <w:vAlign w:val="bottom"/>
            <w:hideMark/>
          </w:tcPr>
          <w:p w14:paraId="4D815F0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7728484A"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8FBD5B3" w14:textId="77777777" w:rsidTr="00F67780">
        <w:trPr>
          <w:trHeight w:val="320"/>
        </w:trPr>
        <w:tc>
          <w:tcPr>
            <w:tcW w:w="1560" w:type="dxa"/>
            <w:tcBorders>
              <w:top w:val="nil"/>
              <w:left w:val="nil"/>
              <w:bottom w:val="nil"/>
              <w:right w:val="nil"/>
            </w:tcBorders>
            <w:shd w:val="clear" w:color="auto" w:fill="auto"/>
            <w:noWrap/>
            <w:vAlign w:val="bottom"/>
            <w:hideMark/>
          </w:tcPr>
          <w:p w14:paraId="0AFA359F"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BE7C59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Kathleen Johnson</w:t>
            </w:r>
          </w:p>
        </w:tc>
        <w:tc>
          <w:tcPr>
            <w:tcW w:w="3978" w:type="dxa"/>
            <w:tcBorders>
              <w:top w:val="nil"/>
              <w:left w:val="nil"/>
              <w:bottom w:val="nil"/>
              <w:right w:val="nil"/>
            </w:tcBorders>
            <w:shd w:val="clear" w:color="auto" w:fill="auto"/>
            <w:noWrap/>
            <w:vAlign w:val="bottom"/>
            <w:hideMark/>
          </w:tcPr>
          <w:p w14:paraId="4595025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Wake Forest Baptist Health</w:t>
            </w:r>
          </w:p>
        </w:tc>
        <w:tc>
          <w:tcPr>
            <w:tcW w:w="222" w:type="dxa"/>
            <w:vAlign w:val="center"/>
            <w:hideMark/>
          </w:tcPr>
          <w:p w14:paraId="00885399"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48AA0BEF" w14:textId="77777777" w:rsidTr="00F67780">
        <w:trPr>
          <w:trHeight w:val="320"/>
        </w:trPr>
        <w:tc>
          <w:tcPr>
            <w:tcW w:w="1560" w:type="dxa"/>
            <w:tcBorders>
              <w:top w:val="nil"/>
              <w:left w:val="nil"/>
              <w:bottom w:val="nil"/>
              <w:right w:val="nil"/>
            </w:tcBorders>
            <w:shd w:val="clear" w:color="auto" w:fill="auto"/>
            <w:noWrap/>
            <w:vAlign w:val="bottom"/>
            <w:hideMark/>
          </w:tcPr>
          <w:p w14:paraId="4041E19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A78074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Shanna S. Hill</w:t>
            </w:r>
          </w:p>
        </w:tc>
        <w:tc>
          <w:tcPr>
            <w:tcW w:w="3978" w:type="dxa"/>
            <w:tcBorders>
              <w:top w:val="nil"/>
              <w:left w:val="nil"/>
              <w:bottom w:val="nil"/>
              <w:right w:val="nil"/>
            </w:tcBorders>
            <w:shd w:val="clear" w:color="auto" w:fill="auto"/>
            <w:noWrap/>
            <w:vAlign w:val="bottom"/>
            <w:hideMark/>
          </w:tcPr>
          <w:p w14:paraId="29BB1CFC"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Weill Cornell Medical College</w:t>
            </w:r>
          </w:p>
        </w:tc>
        <w:tc>
          <w:tcPr>
            <w:tcW w:w="222" w:type="dxa"/>
            <w:vAlign w:val="center"/>
            <w:hideMark/>
          </w:tcPr>
          <w:p w14:paraId="0A53B742"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C738909" w14:textId="77777777" w:rsidTr="00F67780">
        <w:trPr>
          <w:trHeight w:val="320"/>
        </w:trPr>
        <w:tc>
          <w:tcPr>
            <w:tcW w:w="1560" w:type="dxa"/>
            <w:tcBorders>
              <w:top w:val="nil"/>
              <w:left w:val="nil"/>
              <w:bottom w:val="nil"/>
              <w:right w:val="nil"/>
            </w:tcBorders>
            <w:shd w:val="clear" w:color="auto" w:fill="auto"/>
            <w:noWrap/>
            <w:vAlign w:val="bottom"/>
            <w:hideMark/>
          </w:tcPr>
          <w:p w14:paraId="3E98A91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019AB17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Matthew T. Murrell</w:t>
            </w:r>
          </w:p>
        </w:tc>
        <w:tc>
          <w:tcPr>
            <w:tcW w:w="3978" w:type="dxa"/>
            <w:tcBorders>
              <w:top w:val="nil"/>
              <w:left w:val="nil"/>
              <w:bottom w:val="nil"/>
              <w:right w:val="nil"/>
            </w:tcBorders>
            <w:shd w:val="clear" w:color="auto" w:fill="auto"/>
            <w:noWrap/>
            <w:vAlign w:val="bottom"/>
            <w:hideMark/>
          </w:tcPr>
          <w:p w14:paraId="2696F63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Weill Cornell Medical College</w:t>
            </w:r>
          </w:p>
        </w:tc>
        <w:tc>
          <w:tcPr>
            <w:tcW w:w="222" w:type="dxa"/>
            <w:vAlign w:val="center"/>
            <w:hideMark/>
          </w:tcPr>
          <w:p w14:paraId="0870DA4E"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34CFF1F" w14:textId="77777777" w:rsidTr="00F67780">
        <w:trPr>
          <w:trHeight w:val="320"/>
        </w:trPr>
        <w:tc>
          <w:tcPr>
            <w:tcW w:w="1560" w:type="dxa"/>
            <w:tcBorders>
              <w:top w:val="nil"/>
              <w:left w:val="nil"/>
              <w:bottom w:val="nil"/>
              <w:right w:val="nil"/>
            </w:tcBorders>
            <w:shd w:val="clear" w:color="auto" w:fill="auto"/>
            <w:noWrap/>
            <w:vAlign w:val="bottom"/>
            <w:hideMark/>
          </w:tcPr>
          <w:p w14:paraId="275D044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67A36D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Peter Panzica</w:t>
            </w:r>
          </w:p>
        </w:tc>
        <w:tc>
          <w:tcPr>
            <w:tcW w:w="3978" w:type="dxa"/>
            <w:tcBorders>
              <w:top w:val="nil"/>
              <w:left w:val="nil"/>
              <w:bottom w:val="nil"/>
              <w:right w:val="nil"/>
            </w:tcBorders>
            <w:shd w:val="clear" w:color="auto" w:fill="auto"/>
            <w:noWrap/>
            <w:vAlign w:val="bottom"/>
            <w:hideMark/>
          </w:tcPr>
          <w:p w14:paraId="0997AE0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Westchester Medical Center</w:t>
            </w:r>
          </w:p>
        </w:tc>
        <w:tc>
          <w:tcPr>
            <w:tcW w:w="222" w:type="dxa"/>
            <w:vAlign w:val="center"/>
            <w:hideMark/>
          </w:tcPr>
          <w:p w14:paraId="1AFC120B"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33BD881" w14:textId="77777777" w:rsidTr="00F67780">
        <w:trPr>
          <w:trHeight w:val="320"/>
        </w:trPr>
        <w:tc>
          <w:tcPr>
            <w:tcW w:w="1560" w:type="dxa"/>
            <w:tcBorders>
              <w:top w:val="nil"/>
              <w:left w:val="nil"/>
              <w:bottom w:val="nil"/>
              <w:right w:val="nil"/>
            </w:tcBorders>
            <w:shd w:val="clear" w:color="auto" w:fill="auto"/>
            <w:noWrap/>
            <w:vAlign w:val="bottom"/>
            <w:hideMark/>
          </w:tcPr>
          <w:p w14:paraId="4BE41AE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08E91D8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Alexander Mittnacht</w:t>
            </w:r>
          </w:p>
        </w:tc>
        <w:tc>
          <w:tcPr>
            <w:tcW w:w="3978" w:type="dxa"/>
            <w:tcBorders>
              <w:top w:val="nil"/>
              <w:left w:val="nil"/>
              <w:bottom w:val="nil"/>
              <w:right w:val="nil"/>
            </w:tcBorders>
            <w:shd w:val="clear" w:color="auto" w:fill="auto"/>
            <w:noWrap/>
            <w:vAlign w:val="bottom"/>
            <w:hideMark/>
          </w:tcPr>
          <w:p w14:paraId="721ECFC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Westchester Medical Center</w:t>
            </w:r>
          </w:p>
        </w:tc>
        <w:tc>
          <w:tcPr>
            <w:tcW w:w="222" w:type="dxa"/>
            <w:vAlign w:val="center"/>
            <w:hideMark/>
          </w:tcPr>
          <w:p w14:paraId="231622A5"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12F3BDBC" w14:textId="77777777" w:rsidTr="00F67780">
        <w:trPr>
          <w:trHeight w:val="320"/>
        </w:trPr>
        <w:tc>
          <w:tcPr>
            <w:tcW w:w="1560" w:type="dxa"/>
            <w:tcBorders>
              <w:top w:val="nil"/>
              <w:left w:val="nil"/>
              <w:bottom w:val="nil"/>
              <w:right w:val="nil"/>
            </w:tcBorders>
            <w:shd w:val="clear" w:color="auto" w:fill="auto"/>
            <w:noWrap/>
            <w:vAlign w:val="bottom"/>
            <w:hideMark/>
          </w:tcPr>
          <w:p w14:paraId="49ED880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8896D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Elizabeth Abramowicz</w:t>
            </w:r>
          </w:p>
        </w:tc>
        <w:tc>
          <w:tcPr>
            <w:tcW w:w="3978" w:type="dxa"/>
            <w:tcBorders>
              <w:top w:val="nil"/>
              <w:left w:val="nil"/>
              <w:bottom w:val="nil"/>
              <w:right w:val="nil"/>
            </w:tcBorders>
            <w:shd w:val="clear" w:color="auto" w:fill="auto"/>
            <w:noWrap/>
            <w:vAlign w:val="bottom"/>
            <w:hideMark/>
          </w:tcPr>
          <w:p w14:paraId="0B4C26ED"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Westchester Medical Center</w:t>
            </w:r>
          </w:p>
        </w:tc>
        <w:tc>
          <w:tcPr>
            <w:tcW w:w="222" w:type="dxa"/>
            <w:vAlign w:val="center"/>
            <w:hideMark/>
          </w:tcPr>
          <w:p w14:paraId="037DFA3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CB5EC20" w14:textId="77777777" w:rsidTr="00F67780">
        <w:trPr>
          <w:trHeight w:val="320"/>
        </w:trPr>
        <w:tc>
          <w:tcPr>
            <w:tcW w:w="1560" w:type="dxa"/>
            <w:tcBorders>
              <w:top w:val="nil"/>
              <w:left w:val="nil"/>
              <w:bottom w:val="nil"/>
              <w:right w:val="nil"/>
            </w:tcBorders>
            <w:shd w:val="clear" w:color="auto" w:fill="auto"/>
            <w:noWrap/>
            <w:vAlign w:val="bottom"/>
            <w:hideMark/>
          </w:tcPr>
          <w:p w14:paraId="2BC294E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62D790A6"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Matthew Wecksell</w:t>
            </w:r>
          </w:p>
        </w:tc>
        <w:tc>
          <w:tcPr>
            <w:tcW w:w="3978" w:type="dxa"/>
            <w:tcBorders>
              <w:top w:val="nil"/>
              <w:left w:val="nil"/>
              <w:bottom w:val="nil"/>
              <w:right w:val="nil"/>
            </w:tcBorders>
            <w:shd w:val="clear" w:color="auto" w:fill="auto"/>
            <w:noWrap/>
            <w:vAlign w:val="bottom"/>
            <w:hideMark/>
          </w:tcPr>
          <w:p w14:paraId="02D520A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Westchester Medical Center</w:t>
            </w:r>
          </w:p>
        </w:tc>
        <w:tc>
          <w:tcPr>
            <w:tcW w:w="222" w:type="dxa"/>
            <w:vAlign w:val="center"/>
            <w:hideMark/>
          </w:tcPr>
          <w:p w14:paraId="4551585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C4C58A7" w14:textId="77777777" w:rsidTr="00F67780">
        <w:trPr>
          <w:trHeight w:val="320"/>
        </w:trPr>
        <w:tc>
          <w:tcPr>
            <w:tcW w:w="1560" w:type="dxa"/>
            <w:tcBorders>
              <w:top w:val="nil"/>
              <w:left w:val="nil"/>
              <w:bottom w:val="nil"/>
              <w:right w:val="nil"/>
            </w:tcBorders>
            <w:shd w:val="clear" w:color="auto" w:fill="auto"/>
            <w:noWrap/>
            <w:vAlign w:val="bottom"/>
            <w:hideMark/>
          </w:tcPr>
          <w:p w14:paraId="4A306A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3E6554E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Robert B. Schonberger</w:t>
            </w:r>
          </w:p>
        </w:tc>
        <w:tc>
          <w:tcPr>
            <w:tcW w:w="3978" w:type="dxa"/>
            <w:tcBorders>
              <w:top w:val="nil"/>
              <w:left w:val="nil"/>
              <w:bottom w:val="nil"/>
              <w:right w:val="nil"/>
            </w:tcBorders>
            <w:shd w:val="clear" w:color="auto" w:fill="auto"/>
            <w:noWrap/>
            <w:vAlign w:val="bottom"/>
            <w:hideMark/>
          </w:tcPr>
          <w:p w14:paraId="5076E9A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Yale School of Medicine</w:t>
            </w:r>
          </w:p>
        </w:tc>
        <w:tc>
          <w:tcPr>
            <w:tcW w:w="222" w:type="dxa"/>
            <w:vAlign w:val="center"/>
            <w:hideMark/>
          </w:tcPr>
          <w:p w14:paraId="7CED727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3035F22B" w14:textId="77777777" w:rsidTr="00F67780">
        <w:trPr>
          <w:trHeight w:val="320"/>
        </w:trPr>
        <w:tc>
          <w:tcPr>
            <w:tcW w:w="1560" w:type="dxa"/>
            <w:tcBorders>
              <w:top w:val="nil"/>
              <w:left w:val="nil"/>
              <w:bottom w:val="nil"/>
              <w:right w:val="nil"/>
            </w:tcBorders>
            <w:shd w:val="clear" w:color="auto" w:fill="auto"/>
            <w:noWrap/>
            <w:vAlign w:val="bottom"/>
            <w:hideMark/>
          </w:tcPr>
          <w:p w14:paraId="57F1E56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75FA2EA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Jinlei Li</w:t>
            </w:r>
          </w:p>
        </w:tc>
        <w:tc>
          <w:tcPr>
            <w:tcW w:w="3978" w:type="dxa"/>
            <w:tcBorders>
              <w:top w:val="nil"/>
              <w:left w:val="nil"/>
              <w:bottom w:val="nil"/>
              <w:right w:val="nil"/>
            </w:tcBorders>
            <w:shd w:val="clear" w:color="auto" w:fill="auto"/>
            <w:noWrap/>
            <w:vAlign w:val="bottom"/>
            <w:hideMark/>
          </w:tcPr>
          <w:p w14:paraId="19DCAA2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Yale School of Medicine</w:t>
            </w:r>
          </w:p>
        </w:tc>
        <w:tc>
          <w:tcPr>
            <w:tcW w:w="222" w:type="dxa"/>
            <w:vAlign w:val="center"/>
            <w:hideMark/>
          </w:tcPr>
          <w:p w14:paraId="4177E917"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B9A5E13" w14:textId="77777777" w:rsidTr="00F67780">
        <w:trPr>
          <w:trHeight w:val="320"/>
        </w:trPr>
        <w:tc>
          <w:tcPr>
            <w:tcW w:w="1560" w:type="dxa"/>
            <w:tcBorders>
              <w:top w:val="nil"/>
              <w:left w:val="nil"/>
              <w:bottom w:val="nil"/>
              <w:right w:val="nil"/>
            </w:tcBorders>
            <w:shd w:val="clear" w:color="auto" w:fill="auto"/>
            <w:noWrap/>
            <w:vAlign w:val="bottom"/>
            <w:hideMark/>
          </w:tcPr>
          <w:p w14:paraId="20983B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0B2237B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Shannon Michel</w:t>
            </w:r>
          </w:p>
        </w:tc>
        <w:tc>
          <w:tcPr>
            <w:tcW w:w="3978" w:type="dxa"/>
            <w:tcBorders>
              <w:top w:val="nil"/>
              <w:left w:val="nil"/>
              <w:bottom w:val="nil"/>
              <w:right w:val="nil"/>
            </w:tcBorders>
            <w:shd w:val="clear" w:color="auto" w:fill="auto"/>
            <w:noWrap/>
            <w:vAlign w:val="bottom"/>
            <w:hideMark/>
          </w:tcPr>
          <w:p w14:paraId="3AC0143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Yale School of Medicine</w:t>
            </w:r>
          </w:p>
        </w:tc>
        <w:tc>
          <w:tcPr>
            <w:tcW w:w="222" w:type="dxa"/>
            <w:vAlign w:val="center"/>
            <w:hideMark/>
          </w:tcPr>
          <w:p w14:paraId="75D44650"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51EE5AFF" w14:textId="77777777" w:rsidTr="00F67780">
        <w:trPr>
          <w:trHeight w:val="320"/>
        </w:trPr>
        <w:tc>
          <w:tcPr>
            <w:tcW w:w="1560" w:type="dxa"/>
            <w:tcBorders>
              <w:top w:val="nil"/>
              <w:left w:val="nil"/>
              <w:bottom w:val="nil"/>
              <w:right w:val="nil"/>
            </w:tcBorders>
            <w:shd w:val="clear" w:color="auto" w:fill="auto"/>
            <w:noWrap/>
            <w:vAlign w:val="bottom"/>
            <w:hideMark/>
          </w:tcPr>
          <w:p w14:paraId="1C17F83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5E9A0C74"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Miriam Treggiari</w:t>
            </w:r>
          </w:p>
        </w:tc>
        <w:tc>
          <w:tcPr>
            <w:tcW w:w="3978" w:type="dxa"/>
            <w:tcBorders>
              <w:top w:val="nil"/>
              <w:left w:val="nil"/>
              <w:bottom w:val="nil"/>
              <w:right w:val="nil"/>
            </w:tcBorders>
            <w:shd w:val="clear" w:color="auto" w:fill="auto"/>
            <w:noWrap/>
            <w:vAlign w:val="bottom"/>
            <w:hideMark/>
          </w:tcPr>
          <w:p w14:paraId="56DC9A00"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Yale School of Medicine</w:t>
            </w:r>
          </w:p>
        </w:tc>
        <w:tc>
          <w:tcPr>
            <w:tcW w:w="222" w:type="dxa"/>
            <w:vAlign w:val="center"/>
            <w:hideMark/>
          </w:tcPr>
          <w:p w14:paraId="680CE65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281656EC" w14:textId="77777777" w:rsidTr="00F67780">
        <w:trPr>
          <w:trHeight w:val="320"/>
        </w:trPr>
        <w:tc>
          <w:tcPr>
            <w:tcW w:w="1560" w:type="dxa"/>
            <w:tcBorders>
              <w:top w:val="nil"/>
              <w:left w:val="nil"/>
              <w:bottom w:val="nil"/>
              <w:right w:val="nil"/>
            </w:tcBorders>
            <w:shd w:val="clear" w:color="auto" w:fill="auto"/>
            <w:noWrap/>
            <w:vAlign w:val="bottom"/>
            <w:hideMark/>
          </w:tcPr>
          <w:p w14:paraId="4025C0FA"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bottom w:val="nil"/>
              <w:right w:val="nil"/>
            </w:tcBorders>
            <w:shd w:val="clear" w:color="auto" w:fill="auto"/>
            <w:noWrap/>
            <w:vAlign w:val="bottom"/>
            <w:hideMark/>
          </w:tcPr>
          <w:p w14:paraId="0369169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Steven Berstein</w:t>
            </w:r>
          </w:p>
        </w:tc>
        <w:tc>
          <w:tcPr>
            <w:tcW w:w="3978" w:type="dxa"/>
            <w:tcBorders>
              <w:top w:val="nil"/>
              <w:left w:val="nil"/>
              <w:bottom w:val="nil"/>
              <w:right w:val="nil"/>
            </w:tcBorders>
            <w:shd w:val="clear" w:color="auto" w:fill="auto"/>
            <w:noWrap/>
            <w:vAlign w:val="bottom"/>
            <w:hideMark/>
          </w:tcPr>
          <w:p w14:paraId="71940AD9"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Yale School of Medicine</w:t>
            </w:r>
          </w:p>
        </w:tc>
        <w:tc>
          <w:tcPr>
            <w:tcW w:w="222" w:type="dxa"/>
            <w:vAlign w:val="center"/>
            <w:hideMark/>
          </w:tcPr>
          <w:p w14:paraId="577113ED"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6DDF2AA0" w14:textId="77777777" w:rsidTr="00F67780">
        <w:trPr>
          <w:trHeight w:val="320"/>
        </w:trPr>
        <w:tc>
          <w:tcPr>
            <w:tcW w:w="1560" w:type="dxa"/>
            <w:tcBorders>
              <w:top w:val="nil"/>
              <w:left w:val="nil"/>
              <w:right w:val="nil"/>
            </w:tcBorders>
            <w:shd w:val="clear" w:color="auto" w:fill="auto"/>
            <w:noWrap/>
            <w:vAlign w:val="bottom"/>
            <w:hideMark/>
          </w:tcPr>
          <w:p w14:paraId="7C115DD1"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US</w:t>
            </w:r>
          </w:p>
        </w:tc>
        <w:tc>
          <w:tcPr>
            <w:tcW w:w="3260" w:type="dxa"/>
            <w:tcBorders>
              <w:top w:val="nil"/>
              <w:left w:val="nil"/>
              <w:right w:val="nil"/>
            </w:tcBorders>
            <w:shd w:val="clear" w:color="auto" w:fill="auto"/>
            <w:noWrap/>
            <w:vAlign w:val="bottom"/>
            <w:hideMark/>
          </w:tcPr>
          <w:p w14:paraId="41492312"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Meir Dashevksy</w:t>
            </w:r>
          </w:p>
        </w:tc>
        <w:tc>
          <w:tcPr>
            <w:tcW w:w="3978" w:type="dxa"/>
            <w:tcBorders>
              <w:top w:val="nil"/>
              <w:left w:val="nil"/>
              <w:right w:val="nil"/>
            </w:tcBorders>
            <w:shd w:val="clear" w:color="auto" w:fill="auto"/>
            <w:noWrap/>
            <w:vAlign w:val="bottom"/>
            <w:hideMark/>
          </w:tcPr>
          <w:p w14:paraId="2DD34507"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Yale School of Medicine</w:t>
            </w:r>
          </w:p>
        </w:tc>
        <w:tc>
          <w:tcPr>
            <w:tcW w:w="222" w:type="dxa"/>
            <w:vAlign w:val="center"/>
            <w:hideMark/>
          </w:tcPr>
          <w:p w14:paraId="1D0BEF11" w14:textId="77777777" w:rsidR="0077567C" w:rsidRPr="00670C3B" w:rsidRDefault="0077567C">
            <w:pPr>
              <w:rPr>
                <w:rFonts w:ascii="Times New Roman" w:eastAsia="Times New Roman" w:hAnsi="Times New Roman" w:cs="Times New Roman"/>
                <w:sz w:val="14"/>
                <w:szCs w:val="14"/>
                <w:lang w:eastAsia="en-GB"/>
              </w:rPr>
            </w:pPr>
          </w:p>
        </w:tc>
      </w:tr>
      <w:tr w:rsidR="0077567C" w:rsidRPr="0078462B" w14:paraId="01812015" w14:textId="77777777" w:rsidTr="00F67780">
        <w:trPr>
          <w:trHeight w:val="320"/>
        </w:trPr>
        <w:tc>
          <w:tcPr>
            <w:tcW w:w="1560" w:type="dxa"/>
            <w:tcBorders>
              <w:top w:val="nil"/>
              <w:left w:val="nil"/>
              <w:bottom w:val="single" w:sz="4" w:space="0" w:color="auto"/>
              <w:right w:val="nil"/>
            </w:tcBorders>
            <w:shd w:val="clear" w:color="auto" w:fill="auto"/>
            <w:noWrap/>
            <w:vAlign w:val="bottom"/>
            <w:hideMark/>
          </w:tcPr>
          <w:p w14:paraId="257338F5"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Venezuela</w:t>
            </w:r>
          </w:p>
        </w:tc>
        <w:tc>
          <w:tcPr>
            <w:tcW w:w="3260" w:type="dxa"/>
            <w:tcBorders>
              <w:top w:val="nil"/>
              <w:left w:val="nil"/>
              <w:bottom w:val="single" w:sz="4" w:space="0" w:color="auto"/>
              <w:right w:val="nil"/>
            </w:tcBorders>
            <w:shd w:val="clear" w:color="auto" w:fill="auto"/>
            <w:noWrap/>
            <w:vAlign w:val="bottom"/>
            <w:hideMark/>
          </w:tcPr>
          <w:p w14:paraId="505CDA28"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Alfredo Vetecourt</w:t>
            </w:r>
          </w:p>
        </w:tc>
        <w:tc>
          <w:tcPr>
            <w:tcW w:w="3978" w:type="dxa"/>
            <w:tcBorders>
              <w:top w:val="nil"/>
              <w:left w:val="nil"/>
              <w:bottom w:val="single" w:sz="4" w:space="0" w:color="auto"/>
              <w:right w:val="nil"/>
            </w:tcBorders>
            <w:shd w:val="clear" w:color="auto" w:fill="auto"/>
            <w:noWrap/>
            <w:vAlign w:val="bottom"/>
            <w:hideMark/>
          </w:tcPr>
          <w:p w14:paraId="152A117E" w14:textId="77777777" w:rsidR="0077567C" w:rsidRPr="00670C3B" w:rsidRDefault="0077567C">
            <w:pPr>
              <w:rPr>
                <w:rFonts w:ascii="Avenir Book" w:eastAsia="Times New Roman" w:hAnsi="Avenir Book" w:cs="Calibri"/>
                <w:color w:val="000000"/>
                <w:sz w:val="14"/>
                <w:szCs w:val="14"/>
                <w:lang w:eastAsia="en-GB"/>
              </w:rPr>
            </w:pPr>
            <w:r w:rsidRPr="00670C3B">
              <w:rPr>
                <w:rFonts w:ascii="Avenir Book" w:eastAsia="Times New Roman" w:hAnsi="Avenir Book" w:cs="Calibri"/>
                <w:color w:val="000000"/>
                <w:sz w:val="14"/>
                <w:szCs w:val="14"/>
                <w:lang w:eastAsia="en-GB"/>
              </w:rPr>
              <w:t>Centro Medico de Caracas</w:t>
            </w:r>
          </w:p>
        </w:tc>
        <w:tc>
          <w:tcPr>
            <w:tcW w:w="222" w:type="dxa"/>
            <w:vAlign w:val="center"/>
            <w:hideMark/>
          </w:tcPr>
          <w:p w14:paraId="09EDC3E7" w14:textId="77777777" w:rsidR="0077567C" w:rsidRPr="00670C3B" w:rsidRDefault="0077567C">
            <w:pPr>
              <w:rPr>
                <w:rFonts w:ascii="Times New Roman" w:eastAsia="Times New Roman" w:hAnsi="Times New Roman" w:cs="Times New Roman"/>
                <w:sz w:val="14"/>
                <w:szCs w:val="14"/>
                <w:lang w:eastAsia="en-GB"/>
              </w:rPr>
            </w:pPr>
          </w:p>
        </w:tc>
      </w:tr>
    </w:tbl>
    <w:p w14:paraId="392E36A5" w14:textId="77777777" w:rsidR="0077567C" w:rsidRPr="00F67780" w:rsidRDefault="0077567C" w:rsidP="00F67780"/>
    <w:p w14:paraId="7BFF985A" w14:textId="1784BEA4" w:rsidR="0077567C" w:rsidRDefault="0077567C" w:rsidP="0077567C"/>
    <w:p w14:paraId="1E9C1F11" w14:textId="651DB6B2" w:rsidR="0039056F" w:rsidRPr="00B8234C" w:rsidRDefault="0039056F" w:rsidP="00F67780">
      <w:pPr>
        <w:keepNext/>
        <w:keepLines/>
        <w:spacing w:before="240"/>
        <w:outlineLvl w:val="0"/>
        <w:rPr>
          <w:rFonts w:ascii="Avenir Book" w:hAnsi="Avenir Book"/>
          <w:sz w:val="18"/>
        </w:rPr>
      </w:pPr>
    </w:p>
    <w:sectPr w:rsidR="0039056F" w:rsidRPr="00B8234C" w:rsidSect="00CA2C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F9CB" w14:textId="77777777" w:rsidR="00E62870" w:rsidRDefault="00E62870" w:rsidP="0039056F">
      <w:r>
        <w:separator/>
      </w:r>
    </w:p>
  </w:endnote>
  <w:endnote w:type="continuationSeparator" w:id="0">
    <w:p w14:paraId="43FD5236" w14:textId="77777777" w:rsidR="00E62870" w:rsidRDefault="00E62870" w:rsidP="0039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3104918"/>
      <w:docPartObj>
        <w:docPartGallery w:val="Page Numbers (Bottom of Page)"/>
        <w:docPartUnique/>
      </w:docPartObj>
    </w:sdtPr>
    <w:sdtEndPr>
      <w:rPr>
        <w:rStyle w:val="PageNumber"/>
      </w:rPr>
    </w:sdtEndPr>
    <w:sdtContent>
      <w:p w14:paraId="1C54DB1B" w14:textId="383D3C84" w:rsidR="00647AB9" w:rsidRDefault="00647AB9" w:rsidP="00390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E09A6" w14:textId="77777777" w:rsidR="00647AB9" w:rsidRDefault="00647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875802"/>
      <w:docPartObj>
        <w:docPartGallery w:val="Page Numbers (Bottom of Page)"/>
        <w:docPartUnique/>
      </w:docPartObj>
    </w:sdtPr>
    <w:sdtEndPr>
      <w:rPr>
        <w:rStyle w:val="PageNumber"/>
      </w:rPr>
    </w:sdtEndPr>
    <w:sdtContent>
      <w:p w14:paraId="5EB47E4C" w14:textId="7FBEB105" w:rsidR="00647AB9" w:rsidRDefault="00647AB9" w:rsidP="0039056F">
        <w:pPr>
          <w:pStyle w:val="Footer"/>
          <w:framePr w:wrap="none" w:vAnchor="text" w:hAnchor="margin" w:xAlign="center" w:y="1"/>
          <w:rPr>
            <w:rStyle w:val="PageNumber"/>
          </w:rPr>
        </w:pPr>
        <w:r w:rsidRPr="0039056F">
          <w:rPr>
            <w:rStyle w:val="PageNumber"/>
            <w:rFonts w:ascii="Avenir Book" w:hAnsi="Avenir Book"/>
          </w:rPr>
          <w:fldChar w:fldCharType="begin"/>
        </w:r>
        <w:r w:rsidRPr="0039056F">
          <w:rPr>
            <w:rStyle w:val="PageNumber"/>
            <w:rFonts w:ascii="Avenir Book" w:hAnsi="Avenir Book"/>
          </w:rPr>
          <w:instrText xml:space="preserve"> PAGE </w:instrText>
        </w:r>
        <w:r w:rsidRPr="0039056F">
          <w:rPr>
            <w:rStyle w:val="PageNumber"/>
            <w:rFonts w:ascii="Avenir Book" w:hAnsi="Avenir Book"/>
          </w:rPr>
          <w:fldChar w:fldCharType="separate"/>
        </w:r>
        <w:r w:rsidRPr="0039056F">
          <w:rPr>
            <w:rStyle w:val="PageNumber"/>
            <w:rFonts w:ascii="Avenir Book" w:hAnsi="Avenir Book"/>
            <w:noProof/>
          </w:rPr>
          <w:t>1</w:t>
        </w:r>
        <w:r w:rsidRPr="0039056F">
          <w:rPr>
            <w:rStyle w:val="PageNumber"/>
            <w:rFonts w:ascii="Avenir Book" w:hAnsi="Avenir Book"/>
          </w:rPr>
          <w:fldChar w:fldCharType="end"/>
        </w:r>
      </w:p>
    </w:sdtContent>
  </w:sdt>
  <w:p w14:paraId="47A9F8A4" w14:textId="77777777" w:rsidR="00647AB9" w:rsidRDefault="0064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895A" w14:textId="77777777" w:rsidR="00E62870" w:rsidRDefault="00E62870" w:rsidP="0039056F">
      <w:r>
        <w:separator/>
      </w:r>
    </w:p>
  </w:footnote>
  <w:footnote w:type="continuationSeparator" w:id="0">
    <w:p w14:paraId="5AFF1F12" w14:textId="77777777" w:rsidR="00E62870" w:rsidRDefault="00E62870" w:rsidP="0039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EEF0" w14:textId="613CE530" w:rsidR="00647AB9" w:rsidRDefault="00647AB9" w:rsidP="00D74C83">
    <w:pPr>
      <w:pStyle w:val="Header"/>
      <w:jc w:val="center"/>
    </w:pPr>
    <w:r>
      <w:rPr>
        <w:noProof/>
      </w:rPr>
      <w:drawing>
        <wp:inline distT="0" distB="0" distL="0" distR="0" wp14:anchorId="7831420B" wp14:editId="57C7CC38">
          <wp:extent cx="1765738" cy="2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8.pdf"/>
                  <pic:cNvPicPr/>
                </pic:nvPicPr>
                <pic:blipFill>
                  <a:blip r:embed="rId1">
                    <a:extLst>
                      <a:ext uri="{28A0092B-C50C-407E-A947-70E740481C1C}">
                        <a14:useLocalDpi xmlns:a14="http://schemas.microsoft.com/office/drawing/2010/main" val="0"/>
                      </a:ext>
                    </a:extLst>
                  </a:blip>
                  <a:stretch>
                    <a:fillRect/>
                  </a:stretch>
                </pic:blipFill>
                <pic:spPr>
                  <a:xfrm>
                    <a:off x="0" y="0"/>
                    <a:ext cx="1817137" cy="209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83"/>
    <w:rsid w:val="0000057E"/>
    <w:rsid w:val="00037FA4"/>
    <w:rsid w:val="00070057"/>
    <w:rsid w:val="00084B76"/>
    <w:rsid w:val="000A75E5"/>
    <w:rsid w:val="000E72C3"/>
    <w:rsid w:val="000F7676"/>
    <w:rsid w:val="00127AB8"/>
    <w:rsid w:val="0013593B"/>
    <w:rsid w:val="00143A92"/>
    <w:rsid w:val="001540B5"/>
    <w:rsid w:val="00191B12"/>
    <w:rsid w:val="001B07F4"/>
    <w:rsid w:val="001E0400"/>
    <w:rsid w:val="00224883"/>
    <w:rsid w:val="00226EEC"/>
    <w:rsid w:val="00240A6B"/>
    <w:rsid w:val="00245386"/>
    <w:rsid w:val="002B5FA8"/>
    <w:rsid w:val="00332AFD"/>
    <w:rsid w:val="00337D78"/>
    <w:rsid w:val="00352EE1"/>
    <w:rsid w:val="00360FAE"/>
    <w:rsid w:val="00386624"/>
    <w:rsid w:val="0039056F"/>
    <w:rsid w:val="00397FDC"/>
    <w:rsid w:val="003C1C20"/>
    <w:rsid w:val="00445D8C"/>
    <w:rsid w:val="00454B55"/>
    <w:rsid w:val="00456EB3"/>
    <w:rsid w:val="00474ECF"/>
    <w:rsid w:val="004D2F35"/>
    <w:rsid w:val="004F75F2"/>
    <w:rsid w:val="005107DF"/>
    <w:rsid w:val="0057310A"/>
    <w:rsid w:val="005B6274"/>
    <w:rsid w:val="005D12B7"/>
    <w:rsid w:val="006169B4"/>
    <w:rsid w:val="0062585C"/>
    <w:rsid w:val="00643C0B"/>
    <w:rsid w:val="00647AB9"/>
    <w:rsid w:val="00670C3B"/>
    <w:rsid w:val="007310BC"/>
    <w:rsid w:val="0077066D"/>
    <w:rsid w:val="0077567C"/>
    <w:rsid w:val="0078462B"/>
    <w:rsid w:val="00793FC0"/>
    <w:rsid w:val="007D0B62"/>
    <w:rsid w:val="00801BF5"/>
    <w:rsid w:val="008B00D7"/>
    <w:rsid w:val="008C3686"/>
    <w:rsid w:val="008E6794"/>
    <w:rsid w:val="00967B81"/>
    <w:rsid w:val="0098571F"/>
    <w:rsid w:val="00994592"/>
    <w:rsid w:val="009A3D42"/>
    <w:rsid w:val="009D0EB9"/>
    <w:rsid w:val="009D243A"/>
    <w:rsid w:val="009D30C2"/>
    <w:rsid w:val="009E3D0A"/>
    <w:rsid w:val="00A22CCE"/>
    <w:rsid w:val="00A677B9"/>
    <w:rsid w:val="00A7246A"/>
    <w:rsid w:val="00AC161E"/>
    <w:rsid w:val="00AD3EFB"/>
    <w:rsid w:val="00B12C66"/>
    <w:rsid w:val="00B3545A"/>
    <w:rsid w:val="00B54A73"/>
    <w:rsid w:val="00B8234C"/>
    <w:rsid w:val="00BC3F5B"/>
    <w:rsid w:val="00BD3D57"/>
    <w:rsid w:val="00BF2B20"/>
    <w:rsid w:val="00C12E75"/>
    <w:rsid w:val="00C238CC"/>
    <w:rsid w:val="00C35066"/>
    <w:rsid w:val="00C46CAF"/>
    <w:rsid w:val="00C47233"/>
    <w:rsid w:val="00C763B9"/>
    <w:rsid w:val="00CA2C20"/>
    <w:rsid w:val="00CD4E8A"/>
    <w:rsid w:val="00CE70F0"/>
    <w:rsid w:val="00D60C98"/>
    <w:rsid w:val="00D74C83"/>
    <w:rsid w:val="00DB5377"/>
    <w:rsid w:val="00DD263F"/>
    <w:rsid w:val="00DD57A3"/>
    <w:rsid w:val="00DE495B"/>
    <w:rsid w:val="00E62870"/>
    <w:rsid w:val="00E7439D"/>
    <w:rsid w:val="00EA2087"/>
    <w:rsid w:val="00EC7C30"/>
    <w:rsid w:val="00EF23B8"/>
    <w:rsid w:val="00EF7C88"/>
    <w:rsid w:val="00F1495C"/>
    <w:rsid w:val="00F574A1"/>
    <w:rsid w:val="00F67780"/>
    <w:rsid w:val="00F762F1"/>
    <w:rsid w:val="00FC1F2E"/>
    <w:rsid w:val="00FD0CD2"/>
    <w:rsid w:val="00FE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1360"/>
  <w14:defaultImageDpi w14:val="32767"/>
  <w15:chartTrackingRefBased/>
  <w15:docId w15:val="{E4DD9B9D-5D7F-5B47-9638-A29867E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4883"/>
  </w:style>
  <w:style w:type="paragraph" w:styleId="Heading1">
    <w:name w:val="heading 1"/>
    <w:basedOn w:val="Normal"/>
    <w:next w:val="Normal"/>
    <w:link w:val="Heading1Char"/>
    <w:uiPriority w:val="9"/>
    <w:qFormat/>
    <w:rsid w:val="00390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5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24883"/>
    <w:pPr>
      <w:spacing w:after="200"/>
    </w:pPr>
    <w:rPr>
      <w:i/>
      <w:iCs/>
      <w:color w:val="44546A" w:themeColor="text2"/>
      <w:sz w:val="18"/>
      <w:szCs w:val="18"/>
    </w:rPr>
  </w:style>
  <w:style w:type="table" w:styleId="TableGrid">
    <w:name w:val="Table Grid"/>
    <w:basedOn w:val="TableNormal"/>
    <w:uiPriority w:val="39"/>
    <w:rsid w:val="0022488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224883"/>
    <w:pPr>
      <w:spacing w:before="36" w:after="36"/>
    </w:pPr>
    <w:rPr>
      <w:lang w:val="en-US"/>
    </w:rPr>
  </w:style>
  <w:style w:type="table" w:customStyle="1" w:styleId="Table">
    <w:name w:val="Table"/>
    <w:semiHidden/>
    <w:qFormat/>
    <w:rsid w:val="00224883"/>
    <w:pPr>
      <w:spacing w:after="200"/>
    </w:pPr>
    <w:rPr>
      <w:lang w:val="en-US"/>
    </w:rPr>
    <w:tblPr>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24883"/>
    <w:pPr>
      <w:spacing w:after="120"/>
    </w:pPr>
  </w:style>
  <w:style w:type="character" w:customStyle="1" w:styleId="BodyTextChar">
    <w:name w:val="Body Text Char"/>
    <w:basedOn w:val="DefaultParagraphFont"/>
    <w:link w:val="BodyText"/>
    <w:uiPriority w:val="99"/>
    <w:semiHidden/>
    <w:rsid w:val="00224883"/>
  </w:style>
  <w:style w:type="character" w:customStyle="1" w:styleId="Heading1Char">
    <w:name w:val="Heading 1 Char"/>
    <w:basedOn w:val="DefaultParagraphFont"/>
    <w:link w:val="Heading1"/>
    <w:uiPriority w:val="9"/>
    <w:rsid w:val="003905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56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9056F"/>
    <w:pPr>
      <w:spacing w:before="120" w:after="120"/>
    </w:pPr>
    <w:rPr>
      <w:b/>
      <w:bCs/>
      <w:caps/>
      <w:sz w:val="20"/>
      <w:szCs w:val="20"/>
    </w:rPr>
  </w:style>
  <w:style w:type="paragraph" w:styleId="TOC2">
    <w:name w:val="toc 2"/>
    <w:basedOn w:val="Normal"/>
    <w:next w:val="Normal"/>
    <w:autoRedefine/>
    <w:uiPriority w:val="39"/>
    <w:unhideWhenUsed/>
    <w:rsid w:val="00A7246A"/>
    <w:pPr>
      <w:tabs>
        <w:tab w:val="right" w:leader="dot" w:pos="9010"/>
      </w:tabs>
      <w:spacing w:line="360" w:lineRule="auto"/>
      <w:ind w:left="240"/>
    </w:pPr>
    <w:rPr>
      <w:smallCaps/>
      <w:sz w:val="20"/>
      <w:szCs w:val="20"/>
    </w:rPr>
  </w:style>
  <w:style w:type="paragraph" w:styleId="TOC3">
    <w:name w:val="toc 3"/>
    <w:basedOn w:val="Normal"/>
    <w:next w:val="Normal"/>
    <w:autoRedefine/>
    <w:uiPriority w:val="39"/>
    <w:unhideWhenUsed/>
    <w:rsid w:val="0039056F"/>
    <w:pPr>
      <w:ind w:left="480"/>
    </w:pPr>
    <w:rPr>
      <w:i/>
      <w:iCs/>
      <w:sz w:val="20"/>
      <w:szCs w:val="20"/>
    </w:rPr>
  </w:style>
  <w:style w:type="paragraph" w:styleId="TOC4">
    <w:name w:val="toc 4"/>
    <w:basedOn w:val="Normal"/>
    <w:next w:val="Normal"/>
    <w:autoRedefine/>
    <w:uiPriority w:val="39"/>
    <w:unhideWhenUsed/>
    <w:rsid w:val="0039056F"/>
    <w:pPr>
      <w:ind w:left="720"/>
    </w:pPr>
    <w:rPr>
      <w:sz w:val="18"/>
      <w:szCs w:val="18"/>
    </w:rPr>
  </w:style>
  <w:style w:type="paragraph" w:styleId="TOC5">
    <w:name w:val="toc 5"/>
    <w:basedOn w:val="Normal"/>
    <w:next w:val="Normal"/>
    <w:autoRedefine/>
    <w:uiPriority w:val="39"/>
    <w:unhideWhenUsed/>
    <w:rsid w:val="0039056F"/>
    <w:pPr>
      <w:ind w:left="960"/>
    </w:pPr>
    <w:rPr>
      <w:sz w:val="18"/>
      <w:szCs w:val="18"/>
    </w:rPr>
  </w:style>
  <w:style w:type="paragraph" w:styleId="TOC6">
    <w:name w:val="toc 6"/>
    <w:basedOn w:val="Normal"/>
    <w:next w:val="Normal"/>
    <w:autoRedefine/>
    <w:uiPriority w:val="39"/>
    <w:unhideWhenUsed/>
    <w:rsid w:val="0039056F"/>
    <w:pPr>
      <w:ind w:left="1200"/>
    </w:pPr>
    <w:rPr>
      <w:sz w:val="18"/>
      <w:szCs w:val="18"/>
    </w:rPr>
  </w:style>
  <w:style w:type="paragraph" w:styleId="TOC7">
    <w:name w:val="toc 7"/>
    <w:basedOn w:val="Normal"/>
    <w:next w:val="Normal"/>
    <w:autoRedefine/>
    <w:uiPriority w:val="39"/>
    <w:unhideWhenUsed/>
    <w:rsid w:val="0039056F"/>
    <w:pPr>
      <w:ind w:left="1440"/>
    </w:pPr>
    <w:rPr>
      <w:sz w:val="18"/>
      <w:szCs w:val="18"/>
    </w:rPr>
  </w:style>
  <w:style w:type="paragraph" w:styleId="TOC8">
    <w:name w:val="toc 8"/>
    <w:basedOn w:val="Normal"/>
    <w:next w:val="Normal"/>
    <w:autoRedefine/>
    <w:uiPriority w:val="39"/>
    <w:unhideWhenUsed/>
    <w:rsid w:val="0039056F"/>
    <w:pPr>
      <w:ind w:left="1680"/>
    </w:pPr>
    <w:rPr>
      <w:sz w:val="18"/>
      <w:szCs w:val="18"/>
    </w:rPr>
  </w:style>
  <w:style w:type="paragraph" w:styleId="TOC9">
    <w:name w:val="toc 9"/>
    <w:basedOn w:val="Normal"/>
    <w:next w:val="Normal"/>
    <w:autoRedefine/>
    <w:uiPriority w:val="39"/>
    <w:unhideWhenUsed/>
    <w:rsid w:val="0039056F"/>
    <w:pPr>
      <w:ind w:left="1920"/>
    </w:pPr>
    <w:rPr>
      <w:sz w:val="18"/>
      <w:szCs w:val="18"/>
    </w:rPr>
  </w:style>
  <w:style w:type="character" w:styleId="Hyperlink">
    <w:name w:val="Hyperlink"/>
    <w:basedOn w:val="DefaultParagraphFont"/>
    <w:uiPriority w:val="99"/>
    <w:unhideWhenUsed/>
    <w:rsid w:val="0039056F"/>
    <w:rPr>
      <w:color w:val="0563C1" w:themeColor="hyperlink"/>
      <w:u w:val="single"/>
    </w:rPr>
  </w:style>
  <w:style w:type="paragraph" w:styleId="Footer">
    <w:name w:val="footer"/>
    <w:basedOn w:val="Normal"/>
    <w:link w:val="FooterChar"/>
    <w:uiPriority w:val="99"/>
    <w:unhideWhenUsed/>
    <w:rsid w:val="0039056F"/>
    <w:pPr>
      <w:tabs>
        <w:tab w:val="center" w:pos="4680"/>
        <w:tab w:val="right" w:pos="9360"/>
      </w:tabs>
    </w:pPr>
  </w:style>
  <w:style w:type="character" w:customStyle="1" w:styleId="FooterChar">
    <w:name w:val="Footer Char"/>
    <w:basedOn w:val="DefaultParagraphFont"/>
    <w:link w:val="Footer"/>
    <w:uiPriority w:val="99"/>
    <w:rsid w:val="0039056F"/>
  </w:style>
  <w:style w:type="character" w:styleId="PageNumber">
    <w:name w:val="page number"/>
    <w:basedOn w:val="DefaultParagraphFont"/>
    <w:uiPriority w:val="99"/>
    <w:semiHidden/>
    <w:unhideWhenUsed/>
    <w:rsid w:val="0039056F"/>
  </w:style>
  <w:style w:type="paragraph" w:styleId="Header">
    <w:name w:val="header"/>
    <w:basedOn w:val="Normal"/>
    <w:link w:val="HeaderChar"/>
    <w:uiPriority w:val="99"/>
    <w:unhideWhenUsed/>
    <w:rsid w:val="0039056F"/>
    <w:pPr>
      <w:tabs>
        <w:tab w:val="center" w:pos="4680"/>
        <w:tab w:val="right" w:pos="9360"/>
      </w:tabs>
    </w:pPr>
  </w:style>
  <w:style w:type="character" w:customStyle="1" w:styleId="HeaderChar">
    <w:name w:val="Header Char"/>
    <w:basedOn w:val="DefaultParagraphFont"/>
    <w:link w:val="Header"/>
    <w:uiPriority w:val="99"/>
    <w:rsid w:val="0039056F"/>
  </w:style>
  <w:style w:type="paragraph" w:styleId="BalloonText">
    <w:name w:val="Balloon Text"/>
    <w:basedOn w:val="Normal"/>
    <w:link w:val="BalloonTextChar"/>
    <w:uiPriority w:val="99"/>
    <w:semiHidden/>
    <w:unhideWhenUsed/>
    <w:rsid w:val="00BD3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57"/>
    <w:rPr>
      <w:rFonts w:ascii="Segoe UI" w:hAnsi="Segoe UI" w:cs="Segoe UI"/>
      <w:sz w:val="18"/>
      <w:szCs w:val="18"/>
    </w:rPr>
  </w:style>
  <w:style w:type="table" w:customStyle="1" w:styleId="TableGrid1">
    <w:name w:val="Table Grid1"/>
    <w:basedOn w:val="TableNormal"/>
    <w:next w:val="TableGrid"/>
    <w:uiPriority w:val="39"/>
    <w:rsid w:val="00BD3D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D57"/>
    <w:rPr>
      <w:sz w:val="16"/>
      <w:szCs w:val="16"/>
    </w:rPr>
  </w:style>
  <w:style w:type="paragraph" w:styleId="CommentText">
    <w:name w:val="annotation text"/>
    <w:basedOn w:val="Normal"/>
    <w:link w:val="CommentTextChar"/>
    <w:uiPriority w:val="99"/>
    <w:semiHidden/>
    <w:unhideWhenUsed/>
    <w:rsid w:val="00BD3D57"/>
    <w:rPr>
      <w:sz w:val="20"/>
      <w:szCs w:val="20"/>
    </w:rPr>
  </w:style>
  <w:style w:type="character" w:customStyle="1" w:styleId="CommentTextChar">
    <w:name w:val="Comment Text Char"/>
    <w:basedOn w:val="DefaultParagraphFont"/>
    <w:link w:val="CommentText"/>
    <w:uiPriority w:val="99"/>
    <w:semiHidden/>
    <w:rsid w:val="00BD3D57"/>
    <w:rPr>
      <w:sz w:val="20"/>
      <w:szCs w:val="20"/>
    </w:rPr>
  </w:style>
  <w:style w:type="paragraph" w:styleId="CommentSubject">
    <w:name w:val="annotation subject"/>
    <w:basedOn w:val="CommentText"/>
    <w:next w:val="CommentText"/>
    <w:link w:val="CommentSubjectChar"/>
    <w:uiPriority w:val="99"/>
    <w:semiHidden/>
    <w:unhideWhenUsed/>
    <w:rsid w:val="00BD3D57"/>
    <w:rPr>
      <w:b/>
      <w:bCs/>
    </w:rPr>
  </w:style>
  <w:style w:type="character" w:customStyle="1" w:styleId="CommentSubjectChar">
    <w:name w:val="Comment Subject Char"/>
    <w:basedOn w:val="CommentTextChar"/>
    <w:link w:val="CommentSubject"/>
    <w:uiPriority w:val="99"/>
    <w:semiHidden/>
    <w:rsid w:val="00BD3D57"/>
    <w:rPr>
      <w:b/>
      <w:bCs/>
      <w:sz w:val="20"/>
      <w:szCs w:val="20"/>
    </w:rPr>
  </w:style>
  <w:style w:type="paragraph" w:styleId="Revision">
    <w:name w:val="Revision"/>
    <w:hidden/>
    <w:uiPriority w:val="99"/>
    <w:semiHidden/>
    <w:rsid w:val="00127AB8"/>
  </w:style>
  <w:style w:type="table" w:customStyle="1" w:styleId="Thesisstyle">
    <w:name w:val="Thesis style"/>
    <w:basedOn w:val="TableNormal"/>
    <w:uiPriority w:val="99"/>
    <w:rsid w:val="00A677B9"/>
    <w:rPr>
      <w:sz w:val="16"/>
      <w:lang w:val="en-US"/>
    </w:rPr>
    <w:tblPr>
      <w:tblBorders>
        <w:top w:val="single" w:sz="12" w:space="0" w:color="auto"/>
        <w:bottom w:val="single" w:sz="12" w:space="0" w:color="auto"/>
      </w:tblBorders>
    </w:tblPr>
    <w:tblStylePr w:type="firstRow">
      <w:pPr>
        <w:jc w:val="left"/>
      </w:pPr>
      <w:rPr>
        <w:b/>
        <w:i/>
      </w:rPr>
      <w:tblPr/>
      <w:tcPr>
        <w:tcBorders>
          <w:bottom w:val="single" w:sz="4" w:space="0" w:color="auto"/>
        </w:tcBorders>
        <w:vAlign w:val="bottom"/>
      </w:tcPr>
    </w:tblStylePr>
    <w:tblStylePr w:type="firstCol">
      <w:tblPr/>
      <w:tcPr>
        <w:tcBorders>
          <w:right w:val="single" w:sz="4" w:space="0" w:color="auto"/>
        </w:tcBorders>
      </w:tcPr>
    </w:tblStylePr>
  </w:style>
  <w:style w:type="paragraph" w:styleId="Title">
    <w:name w:val="Title"/>
    <w:basedOn w:val="Normal"/>
    <w:next w:val="Normal"/>
    <w:link w:val="TitleChar"/>
    <w:uiPriority w:val="10"/>
    <w:qFormat/>
    <w:rsid w:val="001B0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7F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7567C"/>
    <w:rPr>
      <w:color w:val="954F72"/>
      <w:u w:val="single"/>
    </w:rPr>
  </w:style>
  <w:style w:type="paragraph" w:customStyle="1" w:styleId="msonormal0">
    <w:name w:val="msonormal"/>
    <w:basedOn w:val="Normal"/>
    <w:rsid w:val="0077567C"/>
    <w:pPr>
      <w:spacing w:before="100" w:beforeAutospacing="1" w:after="100" w:afterAutospacing="1"/>
    </w:pPr>
    <w:rPr>
      <w:rFonts w:ascii="Times New Roman" w:eastAsia="Times New Roman" w:hAnsi="Times New Roman" w:cs="Times New Roman"/>
      <w:lang w:eastAsia="en-GB"/>
    </w:rPr>
  </w:style>
  <w:style w:type="paragraph" w:customStyle="1" w:styleId="xl65">
    <w:name w:val="xl65"/>
    <w:basedOn w:val="Normal"/>
    <w:rsid w:val="0077567C"/>
    <w:pPr>
      <w:pBdr>
        <w:top w:val="single" w:sz="8" w:space="0" w:color="auto"/>
      </w:pBdr>
      <w:spacing w:before="100" w:beforeAutospacing="1" w:after="100" w:afterAutospacing="1"/>
      <w:textAlignment w:val="center"/>
    </w:pPr>
    <w:rPr>
      <w:rFonts w:ascii="Avenir Book" w:eastAsia="Times New Roman" w:hAnsi="Avenir Book" w:cs="Times New Roman"/>
      <w:b/>
      <w:bCs/>
      <w:color w:val="000000"/>
      <w:sz w:val="16"/>
      <w:szCs w:val="16"/>
      <w:lang w:eastAsia="en-GB"/>
    </w:rPr>
  </w:style>
  <w:style w:type="paragraph" w:customStyle="1" w:styleId="xl66">
    <w:name w:val="xl66"/>
    <w:basedOn w:val="Normal"/>
    <w:rsid w:val="0077567C"/>
    <w:pPr>
      <w:pBdr>
        <w:bottom w:val="single" w:sz="8" w:space="0" w:color="000000"/>
      </w:pBdr>
      <w:spacing w:before="100" w:beforeAutospacing="1" w:after="100" w:afterAutospacing="1"/>
      <w:textAlignment w:val="center"/>
    </w:pPr>
    <w:rPr>
      <w:rFonts w:ascii="Avenir Book" w:eastAsia="Times New Roman" w:hAnsi="Avenir Book" w:cs="Times New Roman"/>
      <w:b/>
      <w:bCs/>
      <w:color w:val="000000"/>
      <w:sz w:val="16"/>
      <w:szCs w:val="16"/>
      <w:lang w:eastAsia="en-GB"/>
    </w:rPr>
  </w:style>
  <w:style w:type="paragraph" w:customStyle="1" w:styleId="xl67">
    <w:name w:val="xl67"/>
    <w:basedOn w:val="Normal"/>
    <w:rsid w:val="0077567C"/>
    <w:pPr>
      <w:spacing w:before="100" w:beforeAutospacing="1" w:after="100" w:afterAutospacing="1"/>
    </w:pPr>
    <w:rPr>
      <w:rFonts w:ascii="Avenir Book" w:eastAsia="Times New Roman" w:hAnsi="Avenir Book" w:cs="Times New Roman"/>
      <w:sz w:val="16"/>
      <w:szCs w:val="16"/>
      <w:lang w:eastAsia="en-GB"/>
    </w:rPr>
  </w:style>
  <w:style w:type="paragraph" w:customStyle="1" w:styleId="xl68">
    <w:name w:val="xl68"/>
    <w:basedOn w:val="Normal"/>
    <w:rsid w:val="0077567C"/>
    <w:pPr>
      <w:spacing w:before="100" w:beforeAutospacing="1" w:after="100" w:afterAutospacing="1"/>
    </w:pPr>
    <w:rPr>
      <w:rFonts w:ascii="Avenir Book" w:eastAsia="Times New Roman" w:hAnsi="Avenir Book" w:cs="Times New Roman"/>
      <w:sz w:val="16"/>
      <w:szCs w:val="16"/>
      <w:lang w:eastAsia="en-GB"/>
    </w:rPr>
  </w:style>
  <w:style w:type="paragraph" w:customStyle="1" w:styleId="xl69">
    <w:name w:val="xl69"/>
    <w:basedOn w:val="Normal"/>
    <w:rsid w:val="0077567C"/>
    <w:pPr>
      <w:spacing w:before="100" w:beforeAutospacing="1" w:after="100" w:afterAutospacing="1"/>
      <w:textAlignment w:val="center"/>
    </w:pPr>
    <w:rPr>
      <w:rFonts w:ascii="Avenir Book" w:eastAsia="Times New Roman" w:hAnsi="Avenir Book" w:cs="Times New Roman"/>
      <w:sz w:val="16"/>
      <w:szCs w:val="16"/>
      <w:lang w:eastAsia="en-GB"/>
    </w:rPr>
  </w:style>
  <w:style w:type="paragraph" w:customStyle="1" w:styleId="xl70">
    <w:name w:val="xl70"/>
    <w:basedOn w:val="Normal"/>
    <w:rsid w:val="0077567C"/>
    <w:pPr>
      <w:spacing w:before="100" w:beforeAutospacing="1" w:after="100" w:afterAutospacing="1"/>
      <w:textAlignment w:val="center"/>
    </w:pPr>
    <w:rPr>
      <w:rFonts w:ascii="Avenir Book" w:eastAsia="Times New Roman" w:hAnsi="Avenir Book" w:cs="Times New Roman"/>
      <w:sz w:val="16"/>
      <w:szCs w:val="16"/>
      <w:lang w:eastAsia="en-GB"/>
    </w:rPr>
  </w:style>
  <w:style w:type="paragraph" w:customStyle="1" w:styleId="xl71">
    <w:name w:val="xl71"/>
    <w:basedOn w:val="Normal"/>
    <w:rsid w:val="0077567C"/>
    <w:pPr>
      <w:spacing w:before="100" w:beforeAutospacing="1" w:after="100" w:afterAutospacing="1"/>
    </w:pPr>
    <w:rPr>
      <w:rFonts w:ascii="Avenir Book" w:eastAsia="Times New Roman" w:hAnsi="Avenir Book" w:cs="Times New Roman"/>
      <w:sz w:val="16"/>
      <w:szCs w:val="16"/>
      <w:lang w:eastAsia="en-GB"/>
    </w:rPr>
  </w:style>
  <w:style w:type="paragraph" w:styleId="TOCHeading">
    <w:name w:val="TOC Heading"/>
    <w:basedOn w:val="Heading1"/>
    <w:next w:val="Normal"/>
    <w:uiPriority w:val="39"/>
    <w:unhideWhenUsed/>
    <w:qFormat/>
    <w:rsid w:val="00F762F1"/>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602">
      <w:bodyDiv w:val="1"/>
      <w:marLeft w:val="0"/>
      <w:marRight w:val="0"/>
      <w:marTop w:val="0"/>
      <w:marBottom w:val="0"/>
      <w:divBdr>
        <w:top w:val="none" w:sz="0" w:space="0" w:color="auto"/>
        <w:left w:val="none" w:sz="0" w:space="0" w:color="auto"/>
        <w:bottom w:val="none" w:sz="0" w:space="0" w:color="auto"/>
        <w:right w:val="none" w:sz="0" w:space="0" w:color="auto"/>
      </w:divBdr>
    </w:div>
    <w:div w:id="224995108">
      <w:bodyDiv w:val="1"/>
      <w:marLeft w:val="0"/>
      <w:marRight w:val="0"/>
      <w:marTop w:val="0"/>
      <w:marBottom w:val="0"/>
      <w:divBdr>
        <w:top w:val="none" w:sz="0" w:space="0" w:color="auto"/>
        <w:left w:val="none" w:sz="0" w:space="0" w:color="auto"/>
        <w:bottom w:val="none" w:sz="0" w:space="0" w:color="auto"/>
        <w:right w:val="none" w:sz="0" w:space="0" w:color="auto"/>
      </w:divBdr>
      <w:divsChild>
        <w:div w:id="1648129399">
          <w:marLeft w:val="0"/>
          <w:marRight w:val="0"/>
          <w:marTop w:val="0"/>
          <w:marBottom w:val="0"/>
          <w:divBdr>
            <w:top w:val="none" w:sz="0" w:space="0" w:color="auto"/>
            <w:left w:val="none" w:sz="0" w:space="0" w:color="auto"/>
            <w:bottom w:val="none" w:sz="0" w:space="0" w:color="auto"/>
            <w:right w:val="none" w:sz="0" w:space="0" w:color="auto"/>
          </w:divBdr>
          <w:divsChild>
            <w:div w:id="43795740">
              <w:marLeft w:val="0"/>
              <w:marRight w:val="0"/>
              <w:marTop w:val="0"/>
              <w:marBottom w:val="0"/>
              <w:divBdr>
                <w:top w:val="none" w:sz="0" w:space="0" w:color="auto"/>
                <w:left w:val="none" w:sz="0" w:space="0" w:color="auto"/>
                <w:bottom w:val="none" w:sz="0" w:space="0" w:color="auto"/>
                <w:right w:val="none" w:sz="0" w:space="0" w:color="auto"/>
              </w:divBdr>
              <w:divsChild>
                <w:div w:id="5461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685">
      <w:bodyDiv w:val="1"/>
      <w:marLeft w:val="0"/>
      <w:marRight w:val="0"/>
      <w:marTop w:val="0"/>
      <w:marBottom w:val="0"/>
      <w:divBdr>
        <w:top w:val="none" w:sz="0" w:space="0" w:color="auto"/>
        <w:left w:val="none" w:sz="0" w:space="0" w:color="auto"/>
        <w:bottom w:val="none" w:sz="0" w:space="0" w:color="auto"/>
        <w:right w:val="none" w:sz="0" w:space="0" w:color="auto"/>
      </w:divBdr>
    </w:div>
    <w:div w:id="398410187">
      <w:bodyDiv w:val="1"/>
      <w:marLeft w:val="0"/>
      <w:marRight w:val="0"/>
      <w:marTop w:val="0"/>
      <w:marBottom w:val="0"/>
      <w:divBdr>
        <w:top w:val="none" w:sz="0" w:space="0" w:color="auto"/>
        <w:left w:val="none" w:sz="0" w:space="0" w:color="auto"/>
        <w:bottom w:val="none" w:sz="0" w:space="0" w:color="auto"/>
        <w:right w:val="none" w:sz="0" w:space="0" w:color="auto"/>
      </w:divBdr>
    </w:div>
    <w:div w:id="408036928">
      <w:bodyDiv w:val="1"/>
      <w:marLeft w:val="0"/>
      <w:marRight w:val="0"/>
      <w:marTop w:val="0"/>
      <w:marBottom w:val="0"/>
      <w:divBdr>
        <w:top w:val="none" w:sz="0" w:space="0" w:color="auto"/>
        <w:left w:val="none" w:sz="0" w:space="0" w:color="auto"/>
        <w:bottom w:val="none" w:sz="0" w:space="0" w:color="auto"/>
        <w:right w:val="none" w:sz="0" w:space="0" w:color="auto"/>
      </w:divBdr>
    </w:div>
    <w:div w:id="1537162582">
      <w:bodyDiv w:val="1"/>
      <w:marLeft w:val="0"/>
      <w:marRight w:val="0"/>
      <w:marTop w:val="0"/>
      <w:marBottom w:val="0"/>
      <w:divBdr>
        <w:top w:val="none" w:sz="0" w:space="0" w:color="auto"/>
        <w:left w:val="none" w:sz="0" w:space="0" w:color="auto"/>
        <w:bottom w:val="none" w:sz="0" w:space="0" w:color="auto"/>
        <w:right w:val="none" w:sz="0" w:space="0" w:color="auto"/>
      </w:divBdr>
    </w:div>
    <w:div w:id="1684480732">
      <w:bodyDiv w:val="1"/>
      <w:marLeft w:val="0"/>
      <w:marRight w:val="0"/>
      <w:marTop w:val="0"/>
      <w:marBottom w:val="0"/>
      <w:divBdr>
        <w:top w:val="none" w:sz="0" w:space="0" w:color="auto"/>
        <w:left w:val="none" w:sz="0" w:space="0" w:color="auto"/>
        <w:bottom w:val="none" w:sz="0" w:space="0" w:color="auto"/>
        <w:right w:val="none" w:sz="0" w:space="0" w:color="auto"/>
      </w:divBdr>
    </w:div>
    <w:div w:id="1952934853">
      <w:bodyDiv w:val="1"/>
      <w:marLeft w:val="0"/>
      <w:marRight w:val="0"/>
      <w:marTop w:val="0"/>
      <w:marBottom w:val="0"/>
      <w:divBdr>
        <w:top w:val="none" w:sz="0" w:space="0" w:color="auto"/>
        <w:left w:val="none" w:sz="0" w:space="0" w:color="auto"/>
        <w:bottom w:val="none" w:sz="0" w:space="0" w:color="auto"/>
        <w:right w:val="none" w:sz="0" w:space="0" w:color="auto"/>
      </w:divBdr>
    </w:div>
    <w:div w:id="2079668072">
      <w:bodyDiv w:val="1"/>
      <w:marLeft w:val="0"/>
      <w:marRight w:val="0"/>
      <w:marTop w:val="0"/>
      <w:marBottom w:val="0"/>
      <w:divBdr>
        <w:top w:val="none" w:sz="0" w:space="0" w:color="auto"/>
        <w:left w:val="none" w:sz="0" w:space="0" w:color="auto"/>
        <w:bottom w:val="none" w:sz="0" w:space="0" w:color="auto"/>
        <w:right w:val="none" w:sz="0" w:space="0" w:color="auto"/>
      </w:divBdr>
    </w:div>
    <w:div w:id="21263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84AB-0F2F-47C5-8B90-891BF807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Kariem El-Boghdadly</dc:creator>
  <cp:keywords/>
  <dc:description/>
  <cp:lastModifiedBy>Kariem El-Boghdadly</cp:lastModifiedBy>
  <cp:revision>7</cp:revision>
  <cp:lastPrinted>2020-06-28T20:14:00Z</cp:lastPrinted>
  <dcterms:created xsi:type="dcterms:W3CDTF">2021-01-26T07:29:00Z</dcterms:created>
  <dcterms:modified xsi:type="dcterms:W3CDTF">2021-03-05T15:35:00Z</dcterms:modified>
</cp:coreProperties>
</file>