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9A7" w:rsidRPr="00EE54A0" w:rsidRDefault="00B819A7" w:rsidP="00B819A7">
      <w:pPr>
        <w:spacing w:after="160" w:line="259" w:lineRule="auto"/>
        <w:rPr>
          <w:b/>
          <w:color w:val="000000" w:themeColor="text1"/>
        </w:rPr>
      </w:pPr>
      <w:bookmarkStart w:id="0" w:name="_GoBack"/>
      <w:bookmarkEnd w:id="0"/>
      <w:r>
        <w:rPr>
          <w:b/>
          <w:color w:val="000000" w:themeColor="text1"/>
        </w:rPr>
        <w:t>Supplemental Table 4</w:t>
      </w:r>
      <w:r w:rsidRPr="00B75BDE">
        <w:rPr>
          <w:b/>
          <w:color w:val="000000" w:themeColor="text1"/>
        </w:rPr>
        <w:t>.  Baseline and intraoperative characteristics by exposure</w:t>
      </w:r>
      <w:r>
        <w:rPr>
          <w:b/>
          <w:color w:val="000000" w:themeColor="text1"/>
        </w:rPr>
        <w:t xml:space="preserve"> </w:t>
      </w:r>
      <w:r>
        <w:rPr>
          <w:rFonts w:hint="eastAsia"/>
          <w:b/>
          <w:color w:val="000000" w:themeColor="text1"/>
        </w:rPr>
        <w:t>(</w:t>
      </w:r>
      <w:r>
        <w:rPr>
          <w:b/>
          <w:color w:val="000000" w:themeColor="text1"/>
        </w:rPr>
        <w:t>N = 4506</w:t>
      </w:r>
      <w:r>
        <w:rPr>
          <w:rFonts w:hint="eastAsia"/>
          <w:b/>
          <w:color w:val="000000" w:themeColor="text1"/>
        </w:rPr>
        <w:t>)</w:t>
      </w:r>
      <w:r w:rsidRPr="00B75BDE">
        <w:rPr>
          <w:b/>
          <w:color w:val="000000" w:themeColor="text1"/>
        </w:rPr>
        <w:t>.</w:t>
      </w:r>
    </w:p>
    <w:tbl>
      <w:tblPr>
        <w:tblStyle w:val="TableGrid"/>
        <w:tblW w:w="98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7"/>
        <w:gridCol w:w="1849"/>
        <w:gridCol w:w="1695"/>
        <w:gridCol w:w="1937"/>
        <w:gridCol w:w="1299"/>
      </w:tblGrid>
      <w:tr w:rsidR="00B819A7" w:rsidRPr="00EE54A0" w:rsidTr="0061255C">
        <w:trPr>
          <w:trHeight w:val="242"/>
        </w:trPr>
        <w:tc>
          <w:tcPr>
            <w:tcW w:w="3077" w:type="dxa"/>
            <w:tcBorders>
              <w:top w:val="single" w:sz="12" w:space="0" w:color="auto"/>
              <w:bottom w:val="single" w:sz="12" w:space="0" w:color="auto"/>
            </w:tcBorders>
          </w:tcPr>
          <w:p w:rsidR="00B819A7" w:rsidRPr="00EE54A0" w:rsidRDefault="00B819A7" w:rsidP="0061255C">
            <w:pPr>
              <w:rPr>
                <w:b/>
                <w:color w:val="000000" w:themeColor="text1"/>
              </w:rPr>
            </w:pPr>
            <w:r w:rsidRPr="00EE54A0">
              <w:rPr>
                <w:b/>
                <w:color w:val="000000" w:themeColor="text1"/>
              </w:rPr>
              <w:t>Factor</w:t>
            </w:r>
          </w:p>
        </w:tc>
        <w:tc>
          <w:tcPr>
            <w:tcW w:w="6780" w:type="dxa"/>
            <w:gridSpan w:val="4"/>
            <w:tcBorders>
              <w:top w:val="single" w:sz="12" w:space="0" w:color="auto"/>
            </w:tcBorders>
          </w:tcPr>
          <w:p w:rsidR="00B819A7" w:rsidRPr="00EE54A0" w:rsidRDefault="00B819A7" w:rsidP="0061255C">
            <w:pPr>
              <w:jc w:val="center"/>
              <w:rPr>
                <w:b/>
                <w:color w:val="000000" w:themeColor="text1"/>
              </w:rPr>
            </w:pPr>
            <w:r w:rsidRPr="00EE54A0">
              <w:rPr>
                <w:b/>
                <w:color w:val="000000" w:themeColor="text1"/>
              </w:rPr>
              <w:t>Lowest MAP sustained for at least a cumulative of 5 minutes</w:t>
            </w:r>
          </w:p>
        </w:tc>
      </w:tr>
      <w:tr w:rsidR="00B819A7" w:rsidRPr="00EE54A0" w:rsidTr="0061255C">
        <w:trPr>
          <w:trHeight w:val="494"/>
        </w:trPr>
        <w:tc>
          <w:tcPr>
            <w:tcW w:w="3077" w:type="dxa"/>
            <w:tcBorders>
              <w:top w:val="single" w:sz="12" w:space="0" w:color="auto"/>
            </w:tcBorders>
          </w:tcPr>
          <w:p w:rsidR="00B819A7" w:rsidRPr="00EE54A0" w:rsidRDefault="00B819A7" w:rsidP="0061255C">
            <w:pPr>
              <w:rPr>
                <w:color w:val="000000" w:themeColor="text1"/>
              </w:rPr>
            </w:pPr>
          </w:p>
        </w:tc>
        <w:tc>
          <w:tcPr>
            <w:tcW w:w="1849" w:type="dxa"/>
            <w:tcBorders>
              <w:top w:val="single" w:sz="12" w:space="0" w:color="auto"/>
            </w:tcBorders>
          </w:tcPr>
          <w:p w:rsidR="00B819A7" w:rsidRPr="00EE54A0" w:rsidRDefault="00B819A7" w:rsidP="0061255C">
            <w:pPr>
              <w:jc w:val="center"/>
              <w:rPr>
                <w:color w:val="000000" w:themeColor="text1"/>
              </w:rPr>
            </w:pPr>
            <w:r w:rsidRPr="00EE54A0">
              <w:rPr>
                <w:rFonts w:ascii="Times" w:hAnsi="Times" w:cs="Times"/>
                <w:b/>
                <w:bCs/>
                <w:color w:val="000000" w:themeColor="text1"/>
              </w:rPr>
              <w:t>15-55 mmHg</w:t>
            </w:r>
            <w:r w:rsidRPr="00EE54A0">
              <w:rPr>
                <w:rFonts w:ascii="Times" w:hAnsi="Times" w:cs="Times"/>
                <w:b/>
                <w:bCs/>
                <w:color w:val="000000" w:themeColor="text1"/>
              </w:rPr>
              <w:br/>
              <w:t>(N=1</w:t>
            </w:r>
            <w:r>
              <w:rPr>
                <w:rFonts w:ascii="Times" w:hAnsi="Times" w:cs="Times"/>
                <w:b/>
                <w:bCs/>
                <w:color w:val="000000" w:themeColor="text1"/>
              </w:rPr>
              <w:t>495</w:t>
            </w:r>
            <w:r w:rsidRPr="00EE54A0">
              <w:rPr>
                <w:rFonts w:ascii="Times" w:hAnsi="Times" w:cs="Times"/>
                <w:b/>
                <w:bCs/>
                <w:color w:val="000000" w:themeColor="text1"/>
              </w:rPr>
              <w:t>)</w:t>
            </w:r>
          </w:p>
        </w:tc>
        <w:tc>
          <w:tcPr>
            <w:tcW w:w="1695" w:type="dxa"/>
            <w:tcBorders>
              <w:top w:val="single" w:sz="12" w:space="0" w:color="auto"/>
            </w:tcBorders>
          </w:tcPr>
          <w:p w:rsidR="00B819A7" w:rsidRPr="00EE54A0" w:rsidRDefault="00B819A7" w:rsidP="0061255C">
            <w:pPr>
              <w:jc w:val="center"/>
              <w:rPr>
                <w:color w:val="000000" w:themeColor="text1"/>
              </w:rPr>
            </w:pPr>
            <w:r w:rsidRPr="00EE54A0">
              <w:rPr>
                <w:rFonts w:ascii="Times" w:hAnsi="Times" w:cs="Times"/>
                <w:b/>
                <w:bCs/>
                <w:color w:val="000000" w:themeColor="text1"/>
              </w:rPr>
              <w:t>55-64 mmHg</w:t>
            </w:r>
            <w:r w:rsidRPr="00EE54A0">
              <w:rPr>
                <w:rFonts w:ascii="Times" w:hAnsi="Times" w:cs="Times"/>
                <w:b/>
                <w:bCs/>
                <w:color w:val="000000" w:themeColor="text1"/>
              </w:rPr>
              <w:br/>
              <w:t>(N=1528)</w:t>
            </w:r>
          </w:p>
        </w:tc>
        <w:tc>
          <w:tcPr>
            <w:tcW w:w="1937" w:type="dxa"/>
            <w:tcBorders>
              <w:top w:val="single" w:sz="12" w:space="0" w:color="auto"/>
            </w:tcBorders>
          </w:tcPr>
          <w:p w:rsidR="00B819A7" w:rsidRPr="00EE54A0" w:rsidRDefault="00B819A7" w:rsidP="0061255C">
            <w:pPr>
              <w:jc w:val="center"/>
              <w:rPr>
                <w:color w:val="000000" w:themeColor="text1"/>
              </w:rPr>
            </w:pPr>
            <w:r w:rsidRPr="00EE54A0">
              <w:rPr>
                <w:rFonts w:ascii="Times" w:hAnsi="Times" w:cs="Times"/>
                <w:b/>
                <w:bCs/>
                <w:color w:val="000000" w:themeColor="text1"/>
              </w:rPr>
              <w:t>64-139 mmHg</w:t>
            </w:r>
            <w:r w:rsidRPr="00EE54A0">
              <w:rPr>
                <w:rFonts w:ascii="Times" w:hAnsi="Times" w:cs="Times"/>
                <w:b/>
                <w:bCs/>
                <w:color w:val="000000" w:themeColor="text1"/>
              </w:rPr>
              <w:br/>
              <w:t>(N=1483)</w:t>
            </w:r>
          </w:p>
        </w:tc>
        <w:tc>
          <w:tcPr>
            <w:tcW w:w="1299" w:type="dxa"/>
            <w:tcBorders>
              <w:top w:val="single" w:sz="12" w:space="0" w:color="auto"/>
            </w:tcBorders>
          </w:tcPr>
          <w:p w:rsidR="00B819A7" w:rsidRPr="00EE54A0" w:rsidRDefault="00B819A7" w:rsidP="0061255C">
            <w:pPr>
              <w:jc w:val="center"/>
              <w:rPr>
                <w:b/>
                <w:color w:val="000000" w:themeColor="text1"/>
              </w:rPr>
            </w:pPr>
            <w:r w:rsidRPr="00EE54A0">
              <w:rPr>
                <w:b/>
                <w:color w:val="000000" w:themeColor="text1"/>
              </w:rPr>
              <w:t>ASD</w:t>
            </w:r>
          </w:p>
        </w:tc>
      </w:tr>
      <w:tr w:rsidR="00B819A7" w:rsidRPr="00EE54A0" w:rsidTr="0061255C">
        <w:trPr>
          <w:trHeight w:val="297"/>
        </w:trPr>
        <w:tc>
          <w:tcPr>
            <w:tcW w:w="3077" w:type="dxa"/>
          </w:tcPr>
          <w:p w:rsidR="00B819A7" w:rsidRPr="00EE54A0" w:rsidRDefault="00B819A7" w:rsidP="0061255C">
            <w:pPr>
              <w:spacing w:before="29" w:after="29"/>
              <w:rPr>
                <w:rFonts w:ascii="Times" w:hAnsi="Times" w:cs="Times"/>
                <w:b/>
                <w:bCs/>
                <w:color w:val="000000" w:themeColor="text1"/>
              </w:rPr>
            </w:pPr>
            <w:r w:rsidRPr="00EE54A0">
              <w:rPr>
                <w:rFonts w:ascii="Times" w:hAnsi="Times" w:cs="Times"/>
                <w:b/>
                <w:bCs/>
                <w:color w:val="000000" w:themeColor="text1"/>
              </w:rPr>
              <w:t>Age, years</w:t>
            </w:r>
          </w:p>
        </w:tc>
        <w:tc>
          <w:tcPr>
            <w:tcW w:w="1849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 w:rsidRPr="001D06F0">
              <w:rPr>
                <w:rFonts w:ascii="Times" w:hAnsi="Times" w:cs="Times"/>
                <w:color w:val="000000"/>
              </w:rPr>
              <w:t xml:space="preserve">6.5 </w:t>
            </w:r>
            <w:r>
              <w:rPr>
                <w:rFonts w:ascii="Times" w:hAnsi="Times" w:cs="Times"/>
                <w:color w:val="000000"/>
              </w:rPr>
              <w:t>±</w:t>
            </w:r>
            <w:r w:rsidRPr="001D06F0">
              <w:rPr>
                <w:rFonts w:ascii="Times" w:hAnsi="Times" w:cs="Times"/>
                <w:color w:val="000000"/>
              </w:rPr>
              <w:t xml:space="preserve"> 5.8</w:t>
            </w:r>
          </w:p>
        </w:tc>
        <w:tc>
          <w:tcPr>
            <w:tcW w:w="1695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 w:rsidRPr="001D06F0">
              <w:rPr>
                <w:rFonts w:ascii="Times" w:hAnsi="Times" w:cs="Times"/>
                <w:color w:val="000000"/>
              </w:rPr>
              <w:t xml:space="preserve">10.5 </w:t>
            </w:r>
            <w:r>
              <w:rPr>
                <w:rFonts w:ascii="Times" w:hAnsi="Times" w:cs="Times"/>
                <w:color w:val="000000"/>
              </w:rPr>
              <w:t>±</w:t>
            </w:r>
            <w:r w:rsidRPr="001D06F0">
              <w:rPr>
                <w:rFonts w:ascii="Times" w:hAnsi="Times" w:cs="Times"/>
                <w:color w:val="000000"/>
              </w:rPr>
              <w:t xml:space="preserve"> 5.4</w:t>
            </w:r>
          </w:p>
        </w:tc>
        <w:tc>
          <w:tcPr>
            <w:tcW w:w="1937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 w:rsidRPr="001D06F0">
              <w:rPr>
                <w:rFonts w:ascii="Times" w:hAnsi="Times" w:cs="Times"/>
                <w:color w:val="000000"/>
              </w:rPr>
              <w:t xml:space="preserve">11.8 </w:t>
            </w:r>
            <w:r>
              <w:rPr>
                <w:rFonts w:ascii="Times" w:hAnsi="Times" w:cs="Times"/>
                <w:color w:val="000000"/>
              </w:rPr>
              <w:t>±</w:t>
            </w:r>
            <w:r w:rsidRPr="001D06F0">
              <w:rPr>
                <w:rFonts w:ascii="Times" w:hAnsi="Times" w:cs="Times"/>
                <w:color w:val="000000"/>
              </w:rPr>
              <w:t xml:space="preserve"> 4.9</w:t>
            </w:r>
          </w:p>
        </w:tc>
        <w:tc>
          <w:tcPr>
            <w:tcW w:w="1299" w:type="dxa"/>
          </w:tcPr>
          <w:p w:rsidR="00B819A7" w:rsidRPr="00EE54A0" w:rsidRDefault="00B819A7" w:rsidP="0061255C">
            <w:pPr>
              <w:jc w:val="center"/>
              <w:rPr>
                <w:color w:val="000000" w:themeColor="text1"/>
              </w:rPr>
            </w:pPr>
            <w:r w:rsidRPr="00EE54A0">
              <w:rPr>
                <w:color w:val="000000" w:themeColor="text1"/>
              </w:rPr>
              <w:t>0.71</w:t>
            </w:r>
          </w:p>
        </w:tc>
      </w:tr>
      <w:tr w:rsidR="00B819A7" w:rsidRPr="00EE54A0" w:rsidTr="0061255C">
        <w:trPr>
          <w:trHeight w:val="297"/>
        </w:trPr>
        <w:tc>
          <w:tcPr>
            <w:tcW w:w="3077" w:type="dxa"/>
          </w:tcPr>
          <w:p w:rsidR="00B819A7" w:rsidRPr="00EE54A0" w:rsidRDefault="00B819A7" w:rsidP="0061255C">
            <w:pPr>
              <w:spacing w:before="29" w:after="29"/>
              <w:rPr>
                <w:rFonts w:ascii="Times" w:hAnsi="Times" w:cs="Times"/>
                <w:b/>
                <w:bCs/>
                <w:color w:val="000000" w:themeColor="text1"/>
              </w:rPr>
            </w:pPr>
            <w:r w:rsidRPr="00EE54A0">
              <w:rPr>
                <w:rFonts w:ascii="Times" w:hAnsi="Times" w:cs="Times"/>
                <w:b/>
                <w:bCs/>
                <w:color w:val="000000" w:themeColor="text1"/>
              </w:rPr>
              <w:t xml:space="preserve">Age group </w:t>
            </w:r>
            <w:r w:rsidRPr="00EE54A0">
              <w:rPr>
                <w:rFonts w:ascii="Times" w:hAnsi="Times" w:cs="Times"/>
                <w:bCs/>
                <w:color w:val="000000" w:themeColor="text1"/>
                <w:vertAlign w:val="superscript"/>
              </w:rPr>
              <w:t>€</w:t>
            </w:r>
          </w:p>
        </w:tc>
        <w:tc>
          <w:tcPr>
            <w:tcW w:w="1849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</w:p>
        </w:tc>
        <w:tc>
          <w:tcPr>
            <w:tcW w:w="1695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</w:p>
        </w:tc>
        <w:tc>
          <w:tcPr>
            <w:tcW w:w="1937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</w:p>
        </w:tc>
        <w:tc>
          <w:tcPr>
            <w:tcW w:w="1299" w:type="dxa"/>
          </w:tcPr>
          <w:p w:rsidR="00B819A7" w:rsidRPr="00EE54A0" w:rsidRDefault="00B819A7" w:rsidP="0061255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0.72</w:t>
            </w:r>
          </w:p>
        </w:tc>
      </w:tr>
      <w:tr w:rsidR="00B819A7" w:rsidRPr="00EE54A0" w:rsidTr="0061255C">
        <w:trPr>
          <w:trHeight w:val="297"/>
        </w:trPr>
        <w:tc>
          <w:tcPr>
            <w:tcW w:w="3077" w:type="dxa"/>
          </w:tcPr>
          <w:p w:rsidR="00B819A7" w:rsidRPr="00EE54A0" w:rsidRDefault="00B819A7" w:rsidP="0061255C">
            <w:pPr>
              <w:spacing w:before="29" w:after="29"/>
              <w:rPr>
                <w:rFonts w:ascii="Times" w:hAnsi="Times" w:cs="Times"/>
                <w:bCs/>
                <w:color w:val="000000" w:themeColor="text1"/>
              </w:rPr>
            </w:pPr>
            <w:r w:rsidRPr="00EE54A0">
              <w:rPr>
                <w:rFonts w:ascii="Times" w:hAnsi="Times" w:cs="Times"/>
                <w:bCs/>
                <w:color w:val="000000" w:themeColor="text1"/>
              </w:rPr>
              <w:t xml:space="preserve"> &lt; 2 years old</w:t>
            </w:r>
          </w:p>
        </w:tc>
        <w:tc>
          <w:tcPr>
            <w:tcW w:w="1849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507 (34</w:t>
            </w:r>
            <w:r w:rsidRPr="001D06F0">
              <w:rPr>
                <w:rFonts w:ascii="Times" w:hAnsi="Times" w:cs="Times"/>
                <w:color w:val="000000"/>
              </w:rPr>
              <w:t>)</w:t>
            </w:r>
          </w:p>
        </w:tc>
        <w:tc>
          <w:tcPr>
            <w:tcW w:w="1695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 w:rsidRPr="001D06F0">
              <w:rPr>
                <w:rFonts w:ascii="Times" w:hAnsi="Times" w:cs="Times"/>
                <w:color w:val="000000"/>
              </w:rPr>
              <w:t>137 (9.0)</w:t>
            </w:r>
          </w:p>
        </w:tc>
        <w:tc>
          <w:tcPr>
            <w:tcW w:w="1937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 w:rsidRPr="001D06F0">
              <w:rPr>
                <w:rFonts w:ascii="Times" w:hAnsi="Times" w:cs="Times"/>
                <w:color w:val="000000"/>
              </w:rPr>
              <w:t>62 (4.2)</w:t>
            </w:r>
          </w:p>
        </w:tc>
        <w:tc>
          <w:tcPr>
            <w:tcW w:w="1299" w:type="dxa"/>
          </w:tcPr>
          <w:p w:rsidR="00B819A7" w:rsidRPr="00EE54A0" w:rsidRDefault="00B819A7" w:rsidP="0061255C">
            <w:pPr>
              <w:jc w:val="center"/>
              <w:rPr>
                <w:color w:val="000000" w:themeColor="text1"/>
              </w:rPr>
            </w:pPr>
          </w:p>
        </w:tc>
      </w:tr>
      <w:tr w:rsidR="00B819A7" w:rsidRPr="00EE54A0" w:rsidTr="0061255C">
        <w:trPr>
          <w:trHeight w:val="297"/>
        </w:trPr>
        <w:tc>
          <w:tcPr>
            <w:tcW w:w="3077" w:type="dxa"/>
          </w:tcPr>
          <w:p w:rsidR="00B819A7" w:rsidRPr="00EE54A0" w:rsidRDefault="00B819A7" w:rsidP="0061255C">
            <w:pPr>
              <w:spacing w:before="29" w:after="29"/>
              <w:rPr>
                <w:rFonts w:ascii="Times" w:hAnsi="Times" w:cs="Times"/>
                <w:bCs/>
                <w:color w:val="000000" w:themeColor="text1"/>
              </w:rPr>
            </w:pPr>
            <w:r w:rsidRPr="00EE54A0">
              <w:rPr>
                <w:rFonts w:ascii="Times" w:hAnsi="Times" w:cs="Times"/>
                <w:bCs/>
                <w:color w:val="000000" w:themeColor="text1"/>
              </w:rPr>
              <w:t xml:space="preserve"> 2-6 years old</w:t>
            </w:r>
          </w:p>
        </w:tc>
        <w:tc>
          <w:tcPr>
            <w:tcW w:w="1849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318 (21</w:t>
            </w:r>
            <w:r w:rsidRPr="001D06F0">
              <w:rPr>
                <w:rFonts w:ascii="Times" w:hAnsi="Times" w:cs="Times"/>
                <w:color w:val="000000"/>
              </w:rPr>
              <w:t>)</w:t>
            </w:r>
          </w:p>
        </w:tc>
        <w:tc>
          <w:tcPr>
            <w:tcW w:w="1695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274 (18</w:t>
            </w:r>
            <w:r w:rsidRPr="001D06F0">
              <w:rPr>
                <w:rFonts w:ascii="Times" w:hAnsi="Times" w:cs="Times"/>
                <w:color w:val="000000"/>
              </w:rPr>
              <w:t>)</w:t>
            </w:r>
          </w:p>
        </w:tc>
        <w:tc>
          <w:tcPr>
            <w:tcW w:w="1937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186 (13</w:t>
            </w:r>
            <w:r w:rsidRPr="001D06F0">
              <w:rPr>
                <w:rFonts w:ascii="Times" w:hAnsi="Times" w:cs="Times"/>
                <w:color w:val="000000"/>
              </w:rPr>
              <w:t>)</w:t>
            </w:r>
          </w:p>
        </w:tc>
        <w:tc>
          <w:tcPr>
            <w:tcW w:w="1299" w:type="dxa"/>
          </w:tcPr>
          <w:p w:rsidR="00B819A7" w:rsidRPr="00EE54A0" w:rsidRDefault="00B819A7" w:rsidP="0061255C">
            <w:pPr>
              <w:jc w:val="center"/>
              <w:rPr>
                <w:color w:val="000000" w:themeColor="text1"/>
              </w:rPr>
            </w:pPr>
          </w:p>
        </w:tc>
      </w:tr>
      <w:tr w:rsidR="00B819A7" w:rsidRPr="00EE54A0" w:rsidTr="0061255C">
        <w:trPr>
          <w:trHeight w:val="297"/>
        </w:trPr>
        <w:tc>
          <w:tcPr>
            <w:tcW w:w="3077" w:type="dxa"/>
          </w:tcPr>
          <w:p w:rsidR="00B819A7" w:rsidRPr="00EE54A0" w:rsidRDefault="00B819A7" w:rsidP="0061255C">
            <w:pPr>
              <w:spacing w:before="29" w:after="29"/>
              <w:rPr>
                <w:rFonts w:ascii="Times" w:hAnsi="Times" w:cs="Times"/>
                <w:bCs/>
                <w:color w:val="000000" w:themeColor="text1"/>
              </w:rPr>
            </w:pPr>
            <w:r w:rsidRPr="00EE54A0">
              <w:rPr>
                <w:rFonts w:ascii="Times" w:hAnsi="Times" w:cs="Times"/>
                <w:bCs/>
                <w:color w:val="000000" w:themeColor="text1"/>
              </w:rPr>
              <w:t xml:space="preserve"> 6-12 years old</w:t>
            </w:r>
          </w:p>
        </w:tc>
        <w:tc>
          <w:tcPr>
            <w:tcW w:w="1849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295 (20</w:t>
            </w:r>
            <w:r w:rsidRPr="001D06F0">
              <w:rPr>
                <w:rFonts w:ascii="Times" w:hAnsi="Times" w:cs="Times"/>
                <w:color w:val="000000"/>
              </w:rPr>
              <w:t>)</w:t>
            </w:r>
          </w:p>
        </w:tc>
        <w:tc>
          <w:tcPr>
            <w:tcW w:w="1695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369 (24</w:t>
            </w:r>
            <w:r w:rsidRPr="001D06F0">
              <w:rPr>
                <w:rFonts w:ascii="Times" w:hAnsi="Times" w:cs="Times"/>
                <w:color w:val="000000"/>
              </w:rPr>
              <w:t>)</w:t>
            </w:r>
          </w:p>
        </w:tc>
        <w:tc>
          <w:tcPr>
            <w:tcW w:w="1937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398 (27</w:t>
            </w:r>
            <w:r w:rsidRPr="001D06F0">
              <w:rPr>
                <w:rFonts w:ascii="Times" w:hAnsi="Times" w:cs="Times"/>
                <w:color w:val="000000"/>
              </w:rPr>
              <w:t>)</w:t>
            </w:r>
          </w:p>
        </w:tc>
        <w:tc>
          <w:tcPr>
            <w:tcW w:w="1299" w:type="dxa"/>
          </w:tcPr>
          <w:p w:rsidR="00B819A7" w:rsidRPr="00EE54A0" w:rsidRDefault="00B819A7" w:rsidP="0061255C">
            <w:pPr>
              <w:jc w:val="center"/>
              <w:rPr>
                <w:color w:val="000000" w:themeColor="text1"/>
              </w:rPr>
            </w:pPr>
          </w:p>
        </w:tc>
      </w:tr>
      <w:tr w:rsidR="00B819A7" w:rsidRPr="00EE54A0" w:rsidTr="0061255C">
        <w:trPr>
          <w:trHeight w:val="297"/>
        </w:trPr>
        <w:tc>
          <w:tcPr>
            <w:tcW w:w="3077" w:type="dxa"/>
          </w:tcPr>
          <w:p w:rsidR="00B819A7" w:rsidRPr="00EE54A0" w:rsidRDefault="00B819A7" w:rsidP="0061255C">
            <w:pPr>
              <w:spacing w:before="29" w:after="29"/>
              <w:rPr>
                <w:rFonts w:ascii="Times" w:hAnsi="Times" w:cs="Times"/>
                <w:bCs/>
                <w:color w:val="000000" w:themeColor="text1"/>
              </w:rPr>
            </w:pPr>
            <w:r w:rsidRPr="00EE54A0">
              <w:rPr>
                <w:rFonts w:ascii="Times" w:hAnsi="Times" w:cs="Times"/>
                <w:bCs/>
                <w:color w:val="000000" w:themeColor="text1"/>
              </w:rPr>
              <w:t xml:space="preserve"> 12-18 years old</w:t>
            </w:r>
          </w:p>
        </w:tc>
        <w:tc>
          <w:tcPr>
            <w:tcW w:w="1849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375 (25</w:t>
            </w:r>
            <w:r w:rsidRPr="001D06F0">
              <w:rPr>
                <w:rFonts w:ascii="Times" w:hAnsi="Times" w:cs="Times"/>
                <w:color w:val="000000"/>
              </w:rPr>
              <w:t>)</w:t>
            </w:r>
          </w:p>
        </w:tc>
        <w:tc>
          <w:tcPr>
            <w:tcW w:w="1695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748 (49</w:t>
            </w:r>
            <w:r w:rsidRPr="001D06F0">
              <w:rPr>
                <w:rFonts w:ascii="Times" w:hAnsi="Times" w:cs="Times"/>
                <w:color w:val="000000"/>
              </w:rPr>
              <w:t>)</w:t>
            </w:r>
          </w:p>
        </w:tc>
        <w:tc>
          <w:tcPr>
            <w:tcW w:w="1937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837 (56</w:t>
            </w:r>
            <w:r w:rsidRPr="001D06F0">
              <w:rPr>
                <w:rFonts w:ascii="Times" w:hAnsi="Times" w:cs="Times"/>
                <w:color w:val="000000"/>
              </w:rPr>
              <w:t>)</w:t>
            </w:r>
          </w:p>
        </w:tc>
        <w:tc>
          <w:tcPr>
            <w:tcW w:w="1299" w:type="dxa"/>
          </w:tcPr>
          <w:p w:rsidR="00B819A7" w:rsidRPr="00EE54A0" w:rsidRDefault="00B819A7" w:rsidP="0061255C">
            <w:pPr>
              <w:jc w:val="center"/>
              <w:rPr>
                <w:color w:val="000000" w:themeColor="text1"/>
              </w:rPr>
            </w:pPr>
          </w:p>
        </w:tc>
      </w:tr>
      <w:tr w:rsidR="00B819A7" w:rsidRPr="00EE54A0" w:rsidTr="0061255C">
        <w:trPr>
          <w:trHeight w:val="297"/>
        </w:trPr>
        <w:tc>
          <w:tcPr>
            <w:tcW w:w="3077" w:type="dxa"/>
          </w:tcPr>
          <w:p w:rsidR="00B819A7" w:rsidRPr="00EE54A0" w:rsidRDefault="00B819A7" w:rsidP="0061255C">
            <w:pPr>
              <w:spacing w:before="29" w:after="29"/>
              <w:rPr>
                <w:rFonts w:ascii="Times" w:hAnsi="Times" w:cs="Times"/>
                <w:b/>
                <w:bCs/>
                <w:color w:val="000000" w:themeColor="text1"/>
              </w:rPr>
            </w:pPr>
            <w:r w:rsidRPr="00EE54A0">
              <w:rPr>
                <w:rFonts w:ascii="Times" w:hAnsi="Times" w:cs="Times"/>
                <w:b/>
                <w:bCs/>
                <w:color w:val="000000" w:themeColor="text1"/>
              </w:rPr>
              <w:t xml:space="preserve">Female </w:t>
            </w:r>
            <w:r w:rsidRPr="00EE54A0">
              <w:rPr>
                <w:rFonts w:ascii="Times" w:hAnsi="Times" w:cs="Times"/>
                <w:bCs/>
                <w:color w:val="000000" w:themeColor="text1"/>
                <w:vertAlign w:val="superscript"/>
              </w:rPr>
              <w:t>€</w:t>
            </w:r>
          </w:p>
        </w:tc>
        <w:tc>
          <w:tcPr>
            <w:tcW w:w="1849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712 (48</w:t>
            </w:r>
            <w:r w:rsidRPr="001D06F0">
              <w:rPr>
                <w:rFonts w:ascii="Times" w:hAnsi="Times" w:cs="Times"/>
                <w:color w:val="000000"/>
              </w:rPr>
              <w:t>)</w:t>
            </w:r>
          </w:p>
        </w:tc>
        <w:tc>
          <w:tcPr>
            <w:tcW w:w="1695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727 (48</w:t>
            </w:r>
            <w:r w:rsidRPr="001D06F0">
              <w:rPr>
                <w:rFonts w:ascii="Times" w:hAnsi="Times" w:cs="Times"/>
                <w:color w:val="000000"/>
              </w:rPr>
              <w:t>)</w:t>
            </w:r>
          </w:p>
        </w:tc>
        <w:tc>
          <w:tcPr>
            <w:tcW w:w="1937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641 (43</w:t>
            </w:r>
            <w:r w:rsidRPr="001D06F0">
              <w:rPr>
                <w:rFonts w:ascii="Times" w:hAnsi="Times" w:cs="Times"/>
                <w:color w:val="000000"/>
              </w:rPr>
              <w:t>)</w:t>
            </w:r>
          </w:p>
        </w:tc>
        <w:tc>
          <w:tcPr>
            <w:tcW w:w="1299" w:type="dxa"/>
          </w:tcPr>
          <w:p w:rsidR="00B819A7" w:rsidRPr="00EE54A0" w:rsidRDefault="00B819A7" w:rsidP="0061255C">
            <w:pPr>
              <w:jc w:val="center"/>
              <w:rPr>
                <w:color w:val="000000" w:themeColor="text1"/>
              </w:rPr>
            </w:pPr>
            <w:r w:rsidRPr="00EE54A0">
              <w:rPr>
                <w:color w:val="000000" w:themeColor="text1"/>
              </w:rPr>
              <w:t>&lt;0.01</w:t>
            </w:r>
          </w:p>
        </w:tc>
      </w:tr>
      <w:tr w:rsidR="00B819A7" w:rsidRPr="00EE54A0" w:rsidTr="0061255C">
        <w:trPr>
          <w:trHeight w:val="297"/>
        </w:trPr>
        <w:tc>
          <w:tcPr>
            <w:tcW w:w="3077" w:type="dxa"/>
          </w:tcPr>
          <w:p w:rsidR="00B819A7" w:rsidRPr="00EE54A0" w:rsidRDefault="00B819A7" w:rsidP="0061255C">
            <w:pPr>
              <w:spacing w:before="29" w:after="29"/>
              <w:rPr>
                <w:rFonts w:ascii="Times" w:hAnsi="Times" w:cs="Times"/>
                <w:b/>
                <w:bCs/>
                <w:color w:val="000000" w:themeColor="text1"/>
              </w:rPr>
            </w:pPr>
            <w:r w:rsidRPr="00EE54A0">
              <w:rPr>
                <w:rFonts w:ascii="Times" w:hAnsi="Times" w:cs="Times"/>
                <w:b/>
                <w:bCs/>
                <w:color w:val="000000" w:themeColor="text1"/>
              </w:rPr>
              <w:t xml:space="preserve">Weight, kg </w:t>
            </w:r>
            <w:r w:rsidRPr="00EE54A0">
              <w:rPr>
                <w:rFonts w:ascii="Times" w:hAnsi="Times" w:cs="Times"/>
                <w:bCs/>
                <w:color w:val="000000" w:themeColor="text1"/>
                <w:vertAlign w:val="superscript"/>
              </w:rPr>
              <w:t>€</w:t>
            </w:r>
          </w:p>
        </w:tc>
        <w:tc>
          <w:tcPr>
            <w:tcW w:w="1849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25</w:t>
            </w:r>
            <w:r w:rsidRPr="001D06F0">
              <w:rPr>
                <w:rFonts w:ascii="Times" w:hAnsi="Times" w:cs="Times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>± 21</w:t>
            </w:r>
          </w:p>
        </w:tc>
        <w:tc>
          <w:tcPr>
            <w:tcW w:w="1695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41</w:t>
            </w:r>
            <w:r w:rsidRPr="001D06F0">
              <w:rPr>
                <w:rFonts w:ascii="Times" w:hAnsi="Times" w:cs="Times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>± 25</w:t>
            </w:r>
          </w:p>
        </w:tc>
        <w:tc>
          <w:tcPr>
            <w:tcW w:w="1937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47</w:t>
            </w:r>
            <w:r w:rsidRPr="001D06F0">
              <w:rPr>
                <w:rFonts w:ascii="Times" w:hAnsi="Times" w:cs="Times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>± 27</w:t>
            </w:r>
          </w:p>
        </w:tc>
        <w:tc>
          <w:tcPr>
            <w:tcW w:w="1299" w:type="dxa"/>
          </w:tcPr>
          <w:p w:rsidR="00B819A7" w:rsidRPr="00EE54A0" w:rsidRDefault="00B819A7" w:rsidP="0061255C">
            <w:pPr>
              <w:jc w:val="center"/>
              <w:rPr>
                <w:color w:val="000000" w:themeColor="text1"/>
              </w:rPr>
            </w:pPr>
            <w:r w:rsidRPr="00EE54A0">
              <w:rPr>
                <w:color w:val="000000" w:themeColor="text1"/>
              </w:rPr>
              <w:t>0.70</w:t>
            </w:r>
          </w:p>
        </w:tc>
      </w:tr>
      <w:tr w:rsidR="00B819A7" w:rsidRPr="00EE54A0" w:rsidTr="0061255C">
        <w:trPr>
          <w:trHeight w:val="297"/>
        </w:trPr>
        <w:tc>
          <w:tcPr>
            <w:tcW w:w="3077" w:type="dxa"/>
          </w:tcPr>
          <w:p w:rsidR="00B819A7" w:rsidRPr="00EE54A0" w:rsidRDefault="00B819A7" w:rsidP="0061255C">
            <w:pPr>
              <w:spacing w:before="29" w:after="29"/>
              <w:rPr>
                <w:rFonts w:ascii="Times" w:hAnsi="Times" w:cs="Times"/>
                <w:b/>
                <w:bCs/>
                <w:color w:val="000000" w:themeColor="text1"/>
              </w:rPr>
            </w:pPr>
            <w:r w:rsidRPr="00EE54A0">
              <w:rPr>
                <w:rFonts w:ascii="Times" w:hAnsi="Times" w:cs="Times"/>
                <w:b/>
                <w:bCs/>
                <w:color w:val="000000" w:themeColor="text1"/>
              </w:rPr>
              <w:t xml:space="preserve">Baseline MAP, mmHg </w:t>
            </w:r>
            <w:r w:rsidRPr="00EE54A0">
              <w:rPr>
                <w:rFonts w:ascii="Times" w:hAnsi="Times" w:cs="Times"/>
                <w:bCs/>
                <w:color w:val="000000" w:themeColor="text1"/>
                <w:vertAlign w:val="superscript"/>
              </w:rPr>
              <w:t>€</w:t>
            </w:r>
          </w:p>
        </w:tc>
        <w:tc>
          <w:tcPr>
            <w:tcW w:w="1849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>
              <w:rPr>
                <w:rFonts w:ascii="Times" w:hAnsi="Times" w:cs="Times"/>
                <w:color w:val="000000" w:themeColor="text1"/>
              </w:rPr>
              <w:t>74 ± 13</w:t>
            </w:r>
          </w:p>
        </w:tc>
        <w:tc>
          <w:tcPr>
            <w:tcW w:w="1695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>
              <w:rPr>
                <w:rFonts w:ascii="Times" w:hAnsi="Times" w:cs="Times"/>
                <w:color w:val="000000" w:themeColor="text1"/>
              </w:rPr>
              <w:t>80 ± 10</w:t>
            </w:r>
          </w:p>
        </w:tc>
        <w:tc>
          <w:tcPr>
            <w:tcW w:w="1937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>
              <w:rPr>
                <w:rFonts w:ascii="Times" w:hAnsi="Times" w:cs="Times"/>
                <w:color w:val="000000" w:themeColor="text1"/>
              </w:rPr>
              <w:t>84 ± 10</w:t>
            </w:r>
          </w:p>
        </w:tc>
        <w:tc>
          <w:tcPr>
            <w:tcW w:w="1299" w:type="dxa"/>
          </w:tcPr>
          <w:p w:rsidR="00B819A7" w:rsidRPr="00EE54A0" w:rsidRDefault="00B819A7" w:rsidP="0061255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0.53</w:t>
            </w:r>
          </w:p>
        </w:tc>
      </w:tr>
      <w:tr w:rsidR="00B819A7" w:rsidRPr="00EE54A0" w:rsidTr="0061255C">
        <w:trPr>
          <w:trHeight w:val="297"/>
        </w:trPr>
        <w:tc>
          <w:tcPr>
            <w:tcW w:w="3077" w:type="dxa"/>
          </w:tcPr>
          <w:p w:rsidR="00B819A7" w:rsidRPr="00EE54A0" w:rsidRDefault="00B819A7" w:rsidP="0061255C">
            <w:pPr>
              <w:spacing w:before="29" w:after="29"/>
              <w:rPr>
                <w:rFonts w:ascii="Times" w:hAnsi="Times" w:cs="Times"/>
                <w:b/>
                <w:bCs/>
                <w:color w:val="000000" w:themeColor="text1"/>
              </w:rPr>
            </w:pPr>
            <w:r w:rsidRPr="00EE54A0">
              <w:rPr>
                <w:rFonts w:ascii="Times" w:hAnsi="Times" w:cs="Times"/>
                <w:bCs/>
                <w:color w:val="000000" w:themeColor="text1"/>
              </w:rPr>
              <w:t xml:space="preserve"> &lt; 2 years old</w:t>
            </w:r>
          </w:p>
        </w:tc>
        <w:tc>
          <w:tcPr>
            <w:tcW w:w="1849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>
              <w:rPr>
                <w:rFonts w:ascii="Times" w:hAnsi="Times" w:cs="Times"/>
                <w:color w:val="000000" w:themeColor="text1"/>
              </w:rPr>
              <w:t xml:space="preserve">67 </w:t>
            </w:r>
            <w:r w:rsidRPr="00EE54A0">
              <w:rPr>
                <w:rFonts w:ascii="Times" w:hAnsi="Times" w:cs="Times"/>
                <w:color w:val="000000" w:themeColor="text1"/>
              </w:rPr>
              <w:t>±</w:t>
            </w:r>
            <w:r>
              <w:rPr>
                <w:rFonts w:ascii="Times" w:hAnsi="Times" w:cs="Times"/>
                <w:color w:val="000000" w:themeColor="text1"/>
              </w:rPr>
              <w:t xml:space="preserve"> 15</w:t>
            </w:r>
          </w:p>
        </w:tc>
        <w:tc>
          <w:tcPr>
            <w:tcW w:w="1695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>
              <w:rPr>
                <w:rFonts w:ascii="Times" w:hAnsi="Times" w:cs="Times"/>
                <w:color w:val="000000" w:themeColor="text1"/>
              </w:rPr>
              <w:t xml:space="preserve">79 </w:t>
            </w:r>
            <w:r w:rsidRPr="00EE54A0">
              <w:rPr>
                <w:rFonts w:ascii="Times" w:hAnsi="Times" w:cs="Times"/>
                <w:color w:val="000000" w:themeColor="text1"/>
              </w:rPr>
              <w:t>±</w:t>
            </w:r>
            <w:r>
              <w:rPr>
                <w:rFonts w:ascii="Times" w:hAnsi="Times" w:cs="Times"/>
                <w:color w:val="000000" w:themeColor="text1"/>
              </w:rPr>
              <w:t xml:space="preserve"> 14</w:t>
            </w:r>
          </w:p>
        </w:tc>
        <w:tc>
          <w:tcPr>
            <w:tcW w:w="1937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>
              <w:rPr>
                <w:rFonts w:ascii="Times" w:hAnsi="Times" w:cs="Times"/>
                <w:color w:val="000000" w:themeColor="text1"/>
              </w:rPr>
              <w:t xml:space="preserve">80 </w:t>
            </w:r>
            <w:r w:rsidRPr="00EE54A0">
              <w:rPr>
                <w:rFonts w:ascii="Times" w:hAnsi="Times" w:cs="Times"/>
                <w:color w:val="000000" w:themeColor="text1"/>
              </w:rPr>
              <w:t>±</w:t>
            </w:r>
            <w:r>
              <w:rPr>
                <w:rFonts w:ascii="Times" w:hAnsi="Times" w:cs="Times"/>
                <w:color w:val="000000" w:themeColor="text1"/>
              </w:rPr>
              <w:t xml:space="preserve"> 13</w:t>
            </w:r>
          </w:p>
        </w:tc>
        <w:tc>
          <w:tcPr>
            <w:tcW w:w="1299" w:type="dxa"/>
          </w:tcPr>
          <w:p w:rsidR="00B819A7" w:rsidRPr="00EE54A0" w:rsidRDefault="00B819A7" w:rsidP="0061255C">
            <w:pPr>
              <w:jc w:val="center"/>
              <w:rPr>
                <w:color w:val="000000" w:themeColor="text1"/>
              </w:rPr>
            </w:pPr>
          </w:p>
        </w:tc>
      </w:tr>
      <w:tr w:rsidR="00B819A7" w:rsidRPr="00EE54A0" w:rsidTr="0061255C">
        <w:trPr>
          <w:trHeight w:val="297"/>
        </w:trPr>
        <w:tc>
          <w:tcPr>
            <w:tcW w:w="3077" w:type="dxa"/>
          </w:tcPr>
          <w:p w:rsidR="00B819A7" w:rsidRPr="00EE54A0" w:rsidRDefault="00B819A7" w:rsidP="0061255C">
            <w:pPr>
              <w:spacing w:before="29" w:after="29"/>
              <w:rPr>
                <w:rFonts w:ascii="Times" w:hAnsi="Times" w:cs="Times"/>
                <w:b/>
                <w:bCs/>
                <w:color w:val="000000" w:themeColor="text1"/>
              </w:rPr>
            </w:pPr>
            <w:r w:rsidRPr="00EE54A0">
              <w:rPr>
                <w:rFonts w:ascii="Times" w:hAnsi="Times" w:cs="Times"/>
                <w:bCs/>
                <w:color w:val="000000" w:themeColor="text1"/>
              </w:rPr>
              <w:t xml:space="preserve"> 2-6 years old</w:t>
            </w:r>
          </w:p>
        </w:tc>
        <w:tc>
          <w:tcPr>
            <w:tcW w:w="1849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>
              <w:rPr>
                <w:rFonts w:ascii="Times" w:hAnsi="Times" w:cs="Times"/>
                <w:color w:val="000000" w:themeColor="text1"/>
              </w:rPr>
              <w:t xml:space="preserve">75 </w:t>
            </w:r>
            <w:r w:rsidRPr="00EE54A0">
              <w:rPr>
                <w:rFonts w:ascii="Times" w:hAnsi="Times" w:cs="Times"/>
                <w:color w:val="000000" w:themeColor="text1"/>
              </w:rPr>
              <w:t>±</w:t>
            </w:r>
            <w:r>
              <w:rPr>
                <w:rFonts w:ascii="Times" w:hAnsi="Times" w:cs="Times"/>
                <w:color w:val="000000" w:themeColor="text1"/>
              </w:rPr>
              <w:t xml:space="preserve"> 12</w:t>
            </w:r>
          </w:p>
        </w:tc>
        <w:tc>
          <w:tcPr>
            <w:tcW w:w="1695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>
              <w:rPr>
                <w:rFonts w:ascii="Times" w:hAnsi="Times" w:cs="Times"/>
                <w:color w:val="000000" w:themeColor="text1"/>
              </w:rPr>
              <w:t xml:space="preserve">79 </w:t>
            </w:r>
            <w:r w:rsidRPr="00EE54A0">
              <w:rPr>
                <w:rFonts w:ascii="Times" w:hAnsi="Times" w:cs="Times"/>
                <w:color w:val="000000" w:themeColor="text1"/>
              </w:rPr>
              <w:t>±</w:t>
            </w:r>
            <w:r>
              <w:rPr>
                <w:rFonts w:ascii="Times" w:hAnsi="Times" w:cs="Times"/>
                <w:color w:val="000000" w:themeColor="text1"/>
              </w:rPr>
              <w:t xml:space="preserve"> 11</w:t>
            </w:r>
          </w:p>
        </w:tc>
        <w:tc>
          <w:tcPr>
            <w:tcW w:w="1937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>
              <w:rPr>
                <w:rFonts w:ascii="Times" w:hAnsi="Times" w:cs="Times"/>
                <w:color w:val="000000" w:themeColor="text1"/>
              </w:rPr>
              <w:t xml:space="preserve">83 </w:t>
            </w:r>
            <w:r w:rsidRPr="00EE54A0">
              <w:rPr>
                <w:rFonts w:ascii="Times" w:hAnsi="Times" w:cs="Times"/>
                <w:color w:val="000000" w:themeColor="text1"/>
              </w:rPr>
              <w:t>±</w:t>
            </w:r>
            <w:r>
              <w:rPr>
                <w:rFonts w:ascii="Times" w:hAnsi="Times" w:cs="Times"/>
                <w:color w:val="000000" w:themeColor="text1"/>
              </w:rPr>
              <w:t xml:space="preserve"> 12</w:t>
            </w:r>
          </w:p>
        </w:tc>
        <w:tc>
          <w:tcPr>
            <w:tcW w:w="1299" w:type="dxa"/>
          </w:tcPr>
          <w:p w:rsidR="00B819A7" w:rsidRPr="00EE54A0" w:rsidRDefault="00B819A7" w:rsidP="0061255C">
            <w:pPr>
              <w:jc w:val="center"/>
              <w:rPr>
                <w:color w:val="000000" w:themeColor="text1"/>
              </w:rPr>
            </w:pPr>
          </w:p>
        </w:tc>
      </w:tr>
      <w:tr w:rsidR="00B819A7" w:rsidRPr="00EE54A0" w:rsidTr="0061255C">
        <w:trPr>
          <w:trHeight w:val="297"/>
        </w:trPr>
        <w:tc>
          <w:tcPr>
            <w:tcW w:w="3077" w:type="dxa"/>
          </w:tcPr>
          <w:p w:rsidR="00B819A7" w:rsidRPr="00EE54A0" w:rsidRDefault="00B819A7" w:rsidP="0061255C">
            <w:pPr>
              <w:spacing w:before="29" w:after="29"/>
              <w:rPr>
                <w:rFonts w:ascii="Times" w:hAnsi="Times" w:cs="Times"/>
                <w:b/>
                <w:bCs/>
                <w:color w:val="000000" w:themeColor="text1"/>
              </w:rPr>
            </w:pPr>
            <w:r w:rsidRPr="00EE54A0">
              <w:rPr>
                <w:rFonts w:ascii="Times" w:hAnsi="Times" w:cs="Times"/>
                <w:bCs/>
                <w:color w:val="000000" w:themeColor="text1"/>
              </w:rPr>
              <w:t xml:space="preserve"> 6-12 years old</w:t>
            </w:r>
          </w:p>
        </w:tc>
        <w:tc>
          <w:tcPr>
            <w:tcW w:w="1849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>
              <w:rPr>
                <w:rFonts w:ascii="Times" w:hAnsi="Times" w:cs="Times"/>
                <w:color w:val="000000" w:themeColor="text1"/>
              </w:rPr>
              <w:t xml:space="preserve">76 </w:t>
            </w:r>
            <w:r w:rsidRPr="00EE54A0">
              <w:rPr>
                <w:rFonts w:ascii="Times" w:hAnsi="Times" w:cs="Times"/>
                <w:color w:val="000000" w:themeColor="text1"/>
              </w:rPr>
              <w:t>±</w:t>
            </w:r>
            <w:r>
              <w:rPr>
                <w:rFonts w:ascii="Times" w:hAnsi="Times" w:cs="Times"/>
                <w:color w:val="000000" w:themeColor="text1"/>
              </w:rPr>
              <w:t xml:space="preserve"> 10</w:t>
            </w:r>
          </w:p>
        </w:tc>
        <w:tc>
          <w:tcPr>
            <w:tcW w:w="1695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>
              <w:rPr>
                <w:rFonts w:ascii="Times" w:hAnsi="Times" w:cs="Times"/>
                <w:color w:val="000000" w:themeColor="text1"/>
              </w:rPr>
              <w:t xml:space="preserve">79 </w:t>
            </w:r>
            <w:r w:rsidRPr="00EE54A0">
              <w:rPr>
                <w:rFonts w:ascii="Times" w:hAnsi="Times" w:cs="Times"/>
                <w:color w:val="000000" w:themeColor="text1"/>
              </w:rPr>
              <w:t>±</w:t>
            </w:r>
            <w:r>
              <w:rPr>
                <w:rFonts w:ascii="Times" w:hAnsi="Times" w:cs="Times"/>
                <w:color w:val="000000" w:themeColor="text1"/>
              </w:rPr>
              <w:t xml:space="preserve"> 10</w:t>
            </w:r>
          </w:p>
        </w:tc>
        <w:tc>
          <w:tcPr>
            <w:tcW w:w="1937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>
              <w:rPr>
                <w:rFonts w:ascii="Times" w:hAnsi="Times" w:cs="Times"/>
                <w:color w:val="000000" w:themeColor="text1"/>
              </w:rPr>
              <w:t xml:space="preserve">82 </w:t>
            </w:r>
            <w:r w:rsidRPr="00EE54A0">
              <w:rPr>
                <w:rFonts w:ascii="Times" w:hAnsi="Times" w:cs="Times"/>
                <w:color w:val="000000" w:themeColor="text1"/>
              </w:rPr>
              <w:t>±</w:t>
            </w:r>
            <w:r>
              <w:rPr>
                <w:rFonts w:ascii="Times" w:hAnsi="Times" w:cs="Times"/>
                <w:color w:val="000000" w:themeColor="text1"/>
              </w:rPr>
              <w:t xml:space="preserve"> 10</w:t>
            </w:r>
          </w:p>
        </w:tc>
        <w:tc>
          <w:tcPr>
            <w:tcW w:w="1299" w:type="dxa"/>
          </w:tcPr>
          <w:p w:rsidR="00B819A7" w:rsidRPr="00EE54A0" w:rsidRDefault="00B819A7" w:rsidP="0061255C">
            <w:pPr>
              <w:jc w:val="center"/>
              <w:rPr>
                <w:color w:val="000000" w:themeColor="text1"/>
              </w:rPr>
            </w:pPr>
          </w:p>
        </w:tc>
      </w:tr>
      <w:tr w:rsidR="00B819A7" w:rsidRPr="00EE54A0" w:rsidTr="0061255C">
        <w:trPr>
          <w:trHeight w:val="297"/>
        </w:trPr>
        <w:tc>
          <w:tcPr>
            <w:tcW w:w="3077" w:type="dxa"/>
          </w:tcPr>
          <w:p w:rsidR="00B819A7" w:rsidRPr="00EE54A0" w:rsidRDefault="00B819A7" w:rsidP="0061255C">
            <w:pPr>
              <w:spacing w:before="29" w:after="29"/>
              <w:rPr>
                <w:rFonts w:ascii="Times" w:hAnsi="Times" w:cs="Times"/>
                <w:b/>
                <w:bCs/>
                <w:color w:val="000000" w:themeColor="text1"/>
              </w:rPr>
            </w:pPr>
            <w:r w:rsidRPr="00EE54A0">
              <w:rPr>
                <w:rFonts w:ascii="Times" w:hAnsi="Times" w:cs="Times"/>
                <w:bCs/>
                <w:color w:val="000000" w:themeColor="text1"/>
              </w:rPr>
              <w:t xml:space="preserve"> 12-18 years old</w:t>
            </w:r>
          </w:p>
        </w:tc>
        <w:tc>
          <w:tcPr>
            <w:tcW w:w="1849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>
              <w:rPr>
                <w:rFonts w:ascii="Times" w:hAnsi="Times" w:cs="Times"/>
                <w:color w:val="000000" w:themeColor="text1"/>
              </w:rPr>
              <w:t xml:space="preserve">80 </w:t>
            </w:r>
            <w:r w:rsidRPr="00EE54A0">
              <w:rPr>
                <w:rFonts w:ascii="Times" w:hAnsi="Times" w:cs="Times"/>
                <w:color w:val="000000" w:themeColor="text1"/>
              </w:rPr>
              <w:t>±</w:t>
            </w:r>
            <w:r>
              <w:rPr>
                <w:rFonts w:ascii="Times" w:hAnsi="Times" w:cs="Times"/>
                <w:color w:val="000000" w:themeColor="text1"/>
              </w:rPr>
              <w:t xml:space="preserve"> 10</w:t>
            </w:r>
          </w:p>
        </w:tc>
        <w:tc>
          <w:tcPr>
            <w:tcW w:w="1695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>
              <w:rPr>
                <w:rFonts w:ascii="Times" w:hAnsi="Times" w:cs="Times"/>
                <w:color w:val="000000" w:themeColor="text1"/>
              </w:rPr>
              <w:t xml:space="preserve">82 </w:t>
            </w:r>
            <w:r w:rsidRPr="00EE54A0">
              <w:rPr>
                <w:rFonts w:ascii="Times" w:hAnsi="Times" w:cs="Times"/>
                <w:color w:val="000000" w:themeColor="text1"/>
              </w:rPr>
              <w:t>±</w:t>
            </w:r>
            <w:r>
              <w:rPr>
                <w:rFonts w:ascii="Times" w:hAnsi="Times" w:cs="Times"/>
                <w:color w:val="000000" w:themeColor="text1"/>
              </w:rPr>
              <w:t xml:space="preserve"> 9</w:t>
            </w:r>
          </w:p>
        </w:tc>
        <w:tc>
          <w:tcPr>
            <w:tcW w:w="1937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>
              <w:rPr>
                <w:rFonts w:ascii="Times" w:hAnsi="Times" w:cs="Times"/>
                <w:color w:val="000000" w:themeColor="text1"/>
              </w:rPr>
              <w:t xml:space="preserve">85 </w:t>
            </w:r>
            <w:r w:rsidRPr="00EE54A0">
              <w:rPr>
                <w:rFonts w:ascii="Times" w:hAnsi="Times" w:cs="Times"/>
                <w:color w:val="000000" w:themeColor="text1"/>
              </w:rPr>
              <w:t>±</w:t>
            </w:r>
            <w:r>
              <w:rPr>
                <w:rFonts w:ascii="Times" w:hAnsi="Times" w:cs="Times"/>
                <w:color w:val="000000" w:themeColor="text1"/>
              </w:rPr>
              <w:t xml:space="preserve"> 9</w:t>
            </w:r>
          </w:p>
        </w:tc>
        <w:tc>
          <w:tcPr>
            <w:tcW w:w="1299" w:type="dxa"/>
          </w:tcPr>
          <w:p w:rsidR="00B819A7" w:rsidRPr="00EE54A0" w:rsidRDefault="00B819A7" w:rsidP="0061255C">
            <w:pPr>
              <w:jc w:val="center"/>
              <w:rPr>
                <w:color w:val="000000" w:themeColor="text1"/>
              </w:rPr>
            </w:pPr>
          </w:p>
        </w:tc>
      </w:tr>
      <w:tr w:rsidR="00B819A7" w:rsidRPr="00EE54A0" w:rsidTr="0061255C">
        <w:trPr>
          <w:trHeight w:val="305"/>
        </w:trPr>
        <w:tc>
          <w:tcPr>
            <w:tcW w:w="3077" w:type="dxa"/>
          </w:tcPr>
          <w:p w:rsidR="00B819A7" w:rsidRPr="00EE54A0" w:rsidRDefault="00B819A7" w:rsidP="0061255C">
            <w:pPr>
              <w:spacing w:before="29" w:after="29"/>
              <w:rPr>
                <w:rFonts w:ascii="Times" w:hAnsi="Times" w:cs="Times"/>
                <w:b/>
                <w:bCs/>
                <w:color w:val="000000" w:themeColor="text1"/>
              </w:rPr>
            </w:pPr>
            <w:r w:rsidRPr="00EE54A0">
              <w:rPr>
                <w:rFonts w:ascii="Times" w:hAnsi="Times" w:cs="Times"/>
                <w:b/>
                <w:bCs/>
                <w:color w:val="000000" w:themeColor="text1"/>
              </w:rPr>
              <w:t xml:space="preserve">ASA status </w:t>
            </w:r>
            <w:r w:rsidRPr="00EE54A0">
              <w:rPr>
                <w:rFonts w:ascii="Times" w:hAnsi="Times" w:cs="Times"/>
                <w:bCs/>
                <w:color w:val="000000" w:themeColor="text1"/>
                <w:vertAlign w:val="superscript"/>
              </w:rPr>
              <w:t>€</w:t>
            </w:r>
          </w:p>
        </w:tc>
        <w:tc>
          <w:tcPr>
            <w:tcW w:w="1849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</w:p>
        </w:tc>
        <w:tc>
          <w:tcPr>
            <w:tcW w:w="1695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</w:p>
        </w:tc>
        <w:tc>
          <w:tcPr>
            <w:tcW w:w="1937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</w:p>
        </w:tc>
        <w:tc>
          <w:tcPr>
            <w:tcW w:w="1299" w:type="dxa"/>
          </w:tcPr>
          <w:p w:rsidR="00B819A7" w:rsidRPr="00EE54A0" w:rsidRDefault="00B819A7" w:rsidP="0061255C">
            <w:pPr>
              <w:jc w:val="center"/>
              <w:rPr>
                <w:color w:val="000000" w:themeColor="text1"/>
              </w:rPr>
            </w:pPr>
            <w:r w:rsidRPr="00EE54A0">
              <w:rPr>
                <w:color w:val="000000" w:themeColor="text1"/>
              </w:rPr>
              <w:t>0.24</w:t>
            </w:r>
          </w:p>
        </w:tc>
      </w:tr>
      <w:tr w:rsidR="00B819A7" w:rsidRPr="00EE54A0" w:rsidTr="0061255C">
        <w:trPr>
          <w:trHeight w:val="297"/>
        </w:trPr>
        <w:tc>
          <w:tcPr>
            <w:tcW w:w="3077" w:type="dxa"/>
          </w:tcPr>
          <w:p w:rsidR="00B819A7" w:rsidRPr="00EE54A0" w:rsidRDefault="00B819A7" w:rsidP="0061255C">
            <w:pPr>
              <w:spacing w:before="29" w:after="29"/>
              <w:rPr>
                <w:rFonts w:ascii="Times" w:hAnsi="Times" w:cs="Times"/>
                <w:bCs/>
                <w:color w:val="000000" w:themeColor="text1"/>
              </w:rPr>
            </w:pPr>
            <w:r w:rsidRPr="00EE54A0">
              <w:rPr>
                <w:rFonts w:ascii="Times" w:hAnsi="Times" w:cs="Times"/>
                <w:bCs/>
                <w:color w:val="000000" w:themeColor="text1"/>
              </w:rPr>
              <w:t xml:space="preserve">  I-II</w:t>
            </w:r>
          </w:p>
        </w:tc>
        <w:tc>
          <w:tcPr>
            <w:tcW w:w="1849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500 (33</w:t>
            </w:r>
            <w:r w:rsidRPr="001D06F0">
              <w:rPr>
                <w:rFonts w:ascii="Times" w:hAnsi="Times" w:cs="Times"/>
                <w:color w:val="000000"/>
              </w:rPr>
              <w:t>)</w:t>
            </w:r>
          </w:p>
        </w:tc>
        <w:tc>
          <w:tcPr>
            <w:tcW w:w="1695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635 (41</w:t>
            </w:r>
            <w:r w:rsidRPr="001D06F0">
              <w:rPr>
                <w:rFonts w:ascii="Times" w:hAnsi="Times" w:cs="Times"/>
                <w:color w:val="000000"/>
              </w:rPr>
              <w:t>)</w:t>
            </w:r>
          </w:p>
        </w:tc>
        <w:tc>
          <w:tcPr>
            <w:tcW w:w="1937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634 (43</w:t>
            </w:r>
            <w:r w:rsidRPr="001D06F0">
              <w:rPr>
                <w:rFonts w:ascii="Times" w:hAnsi="Times" w:cs="Times"/>
                <w:color w:val="000000"/>
              </w:rPr>
              <w:t>)</w:t>
            </w:r>
          </w:p>
        </w:tc>
        <w:tc>
          <w:tcPr>
            <w:tcW w:w="1299" w:type="dxa"/>
          </w:tcPr>
          <w:p w:rsidR="00B819A7" w:rsidRPr="00EE54A0" w:rsidRDefault="00B819A7" w:rsidP="0061255C">
            <w:pPr>
              <w:jc w:val="center"/>
              <w:rPr>
                <w:color w:val="000000" w:themeColor="text1"/>
              </w:rPr>
            </w:pPr>
          </w:p>
        </w:tc>
      </w:tr>
      <w:tr w:rsidR="00B819A7" w:rsidRPr="00EE54A0" w:rsidTr="0061255C">
        <w:trPr>
          <w:trHeight w:val="297"/>
        </w:trPr>
        <w:tc>
          <w:tcPr>
            <w:tcW w:w="3077" w:type="dxa"/>
          </w:tcPr>
          <w:p w:rsidR="00B819A7" w:rsidRPr="00EE54A0" w:rsidRDefault="00B819A7" w:rsidP="0061255C">
            <w:pPr>
              <w:spacing w:before="29" w:after="29"/>
              <w:rPr>
                <w:rFonts w:ascii="Times" w:hAnsi="Times" w:cs="Times"/>
                <w:bCs/>
                <w:color w:val="000000" w:themeColor="text1"/>
              </w:rPr>
            </w:pPr>
            <w:r w:rsidRPr="00EE54A0">
              <w:rPr>
                <w:rFonts w:ascii="Times" w:hAnsi="Times" w:cs="Times"/>
                <w:bCs/>
                <w:color w:val="000000" w:themeColor="text1"/>
              </w:rPr>
              <w:t xml:space="preserve">  III</w:t>
            </w:r>
          </w:p>
        </w:tc>
        <w:tc>
          <w:tcPr>
            <w:tcW w:w="1849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853 (57</w:t>
            </w:r>
            <w:r w:rsidRPr="001D06F0">
              <w:rPr>
                <w:rFonts w:ascii="Times" w:hAnsi="Times" w:cs="Times"/>
                <w:color w:val="000000"/>
              </w:rPr>
              <w:t>)</w:t>
            </w:r>
          </w:p>
        </w:tc>
        <w:tc>
          <w:tcPr>
            <w:tcW w:w="1695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803 (53</w:t>
            </w:r>
            <w:r w:rsidRPr="001D06F0">
              <w:rPr>
                <w:rFonts w:ascii="Times" w:hAnsi="Times" w:cs="Times"/>
                <w:color w:val="000000"/>
              </w:rPr>
              <w:t>)</w:t>
            </w:r>
          </w:p>
        </w:tc>
        <w:tc>
          <w:tcPr>
            <w:tcW w:w="1937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740 (50</w:t>
            </w:r>
            <w:r w:rsidRPr="001D06F0">
              <w:rPr>
                <w:rFonts w:ascii="Times" w:hAnsi="Times" w:cs="Times"/>
                <w:color w:val="000000"/>
              </w:rPr>
              <w:t>)</w:t>
            </w:r>
          </w:p>
        </w:tc>
        <w:tc>
          <w:tcPr>
            <w:tcW w:w="1299" w:type="dxa"/>
          </w:tcPr>
          <w:p w:rsidR="00B819A7" w:rsidRPr="00EE54A0" w:rsidRDefault="00B819A7" w:rsidP="0061255C">
            <w:pPr>
              <w:jc w:val="center"/>
              <w:rPr>
                <w:color w:val="000000" w:themeColor="text1"/>
              </w:rPr>
            </w:pPr>
          </w:p>
        </w:tc>
      </w:tr>
      <w:tr w:rsidR="00B819A7" w:rsidRPr="00EE54A0" w:rsidTr="0061255C">
        <w:trPr>
          <w:trHeight w:val="297"/>
        </w:trPr>
        <w:tc>
          <w:tcPr>
            <w:tcW w:w="3077" w:type="dxa"/>
          </w:tcPr>
          <w:p w:rsidR="00B819A7" w:rsidRPr="00EE54A0" w:rsidRDefault="00B819A7" w:rsidP="0061255C">
            <w:pPr>
              <w:spacing w:before="29" w:after="29"/>
              <w:rPr>
                <w:rFonts w:ascii="Times" w:hAnsi="Times" w:cs="Times"/>
                <w:bCs/>
                <w:color w:val="000000" w:themeColor="text1"/>
              </w:rPr>
            </w:pPr>
            <w:r w:rsidRPr="00EE54A0">
              <w:rPr>
                <w:rFonts w:ascii="Times" w:hAnsi="Times" w:cs="Times"/>
                <w:bCs/>
                <w:color w:val="000000" w:themeColor="text1"/>
              </w:rPr>
              <w:t xml:space="preserve">  IV-V</w:t>
            </w:r>
          </w:p>
        </w:tc>
        <w:tc>
          <w:tcPr>
            <w:tcW w:w="1849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142 (10</w:t>
            </w:r>
            <w:r w:rsidRPr="001D06F0">
              <w:rPr>
                <w:rFonts w:ascii="Times" w:hAnsi="Times" w:cs="Times"/>
                <w:color w:val="000000"/>
              </w:rPr>
              <w:t>)</w:t>
            </w:r>
          </w:p>
        </w:tc>
        <w:tc>
          <w:tcPr>
            <w:tcW w:w="1695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90 (6</w:t>
            </w:r>
            <w:r w:rsidRPr="001D06F0">
              <w:rPr>
                <w:rFonts w:ascii="Times" w:hAnsi="Times" w:cs="Times"/>
                <w:color w:val="000000"/>
              </w:rPr>
              <w:t>)</w:t>
            </w:r>
          </w:p>
        </w:tc>
        <w:tc>
          <w:tcPr>
            <w:tcW w:w="1937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109 (7</w:t>
            </w:r>
            <w:r w:rsidRPr="001D06F0">
              <w:rPr>
                <w:rFonts w:ascii="Times" w:hAnsi="Times" w:cs="Times"/>
                <w:color w:val="000000"/>
              </w:rPr>
              <w:t>)</w:t>
            </w:r>
          </w:p>
        </w:tc>
        <w:tc>
          <w:tcPr>
            <w:tcW w:w="1299" w:type="dxa"/>
          </w:tcPr>
          <w:p w:rsidR="00B819A7" w:rsidRPr="00EE54A0" w:rsidRDefault="00B819A7" w:rsidP="0061255C">
            <w:pPr>
              <w:jc w:val="center"/>
              <w:rPr>
                <w:color w:val="000000" w:themeColor="text1"/>
              </w:rPr>
            </w:pPr>
          </w:p>
        </w:tc>
      </w:tr>
      <w:tr w:rsidR="00B819A7" w:rsidRPr="00EE54A0" w:rsidTr="0061255C">
        <w:trPr>
          <w:trHeight w:val="305"/>
        </w:trPr>
        <w:tc>
          <w:tcPr>
            <w:tcW w:w="3077" w:type="dxa"/>
          </w:tcPr>
          <w:p w:rsidR="00B819A7" w:rsidRPr="00EE54A0" w:rsidRDefault="00B819A7" w:rsidP="0061255C">
            <w:pPr>
              <w:spacing w:before="29" w:after="29"/>
              <w:rPr>
                <w:rFonts w:ascii="Times" w:hAnsi="Times" w:cs="Times"/>
                <w:b/>
                <w:bCs/>
                <w:color w:val="000000" w:themeColor="text1"/>
              </w:rPr>
            </w:pPr>
            <w:r w:rsidRPr="00EE54A0">
              <w:rPr>
                <w:rFonts w:ascii="Times" w:hAnsi="Times" w:cs="Times"/>
                <w:b/>
                <w:bCs/>
                <w:color w:val="000000" w:themeColor="text1"/>
              </w:rPr>
              <w:t xml:space="preserve">Race </w:t>
            </w:r>
            <w:r w:rsidRPr="00EE54A0">
              <w:rPr>
                <w:rFonts w:ascii="Times" w:hAnsi="Times" w:cs="Times"/>
                <w:bCs/>
                <w:color w:val="000000" w:themeColor="text1"/>
                <w:vertAlign w:val="superscript"/>
              </w:rPr>
              <w:t>€</w:t>
            </w:r>
          </w:p>
        </w:tc>
        <w:tc>
          <w:tcPr>
            <w:tcW w:w="1849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</w:p>
        </w:tc>
        <w:tc>
          <w:tcPr>
            <w:tcW w:w="1695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</w:p>
        </w:tc>
        <w:tc>
          <w:tcPr>
            <w:tcW w:w="1937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</w:p>
        </w:tc>
        <w:tc>
          <w:tcPr>
            <w:tcW w:w="1299" w:type="dxa"/>
          </w:tcPr>
          <w:p w:rsidR="00B819A7" w:rsidRPr="00EE54A0" w:rsidRDefault="00B819A7" w:rsidP="0061255C">
            <w:pPr>
              <w:jc w:val="center"/>
              <w:rPr>
                <w:color w:val="000000" w:themeColor="text1"/>
              </w:rPr>
            </w:pPr>
            <w:r w:rsidRPr="00EE54A0">
              <w:rPr>
                <w:color w:val="000000" w:themeColor="text1"/>
              </w:rPr>
              <w:t>0.05</w:t>
            </w:r>
          </w:p>
        </w:tc>
      </w:tr>
      <w:tr w:rsidR="00B819A7" w:rsidRPr="00EE54A0" w:rsidTr="0061255C">
        <w:trPr>
          <w:trHeight w:val="297"/>
        </w:trPr>
        <w:tc>
          <w:tcPr>
            <w:tcW w:w="3077" w:type="dxa"/>
          </w:tcPr>
          <w:p w:rsidR="00B819A7" w:rsidRPr="00EE54A0" w:rsidRDefault="00B819A7" w:rsidP="0061255C">
            <w:pPr>
              <w:spacing w:before="29" w:after="29"/>
              <w:rPr>
                <w:rFonts w:ascii="Times" w:hAnsi="Times" w:cs="Times"/>
                <w:bCs/>
                <w:color w:val="000000" w:themeColor="text1"/>
              </w:rPr>
            </w:pPr>
            <w:r w:rsidRPr="00EE54A0">
              <w:rPr>
                <w:rFonts w:ascii="Times" w:hAnsi="Times" w:cs="Times"/>
                <w:bCs/>
                <w:color w:val="000000" w:themeColor="text1"/>
              </w:rPr>
              <w:t xml:space="preserve">  Black</w:t>
            </w:r>
          </w:p>
        </w:tc>
        <w:tc>
          <w:tcPr>
            <w:tcW w:w="1849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198 (13</w:t>
            </w:r>
            <w:r w:rsidRPr="001D06F0">
              <w:rPr>
                <w:rFonts w:ascii="Times" w:hAnsi="Times" w:cs="Times"/>
                <w:color w:val="000000"/>
              </w:rPr>
              <w:t>)</w:t>
            </w:r>
          </w:p>
        </w:tc>
        <w:tc>
          <w:tcPr>
            <w:tcW w:w="1695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182 (12</w:t>
            </w:r>
            <w:r w:rsidRPr="001D06F0">
              <w:rPr>
                <w:rFonts w:ascii="Times" w:hAnsi="Times" w:cs="Times"/>
                <w:color w:val="000000"/>
              </w:rPr>
              <w:t>)</w:t>
            </w:r>
          </w:p>
        </w:tc>
        <w:tc>
          <w:tcPr>
            <w:tcW w:w="1937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224 (15</w:t>
            </w:r>
            <w:r w:rsidRPr="001D06F0">
              <w:rPr>
                <w:rFonts w:ascii="Times" w:hAnsi="Times" w:cs="Times"/>
                <w:color w:val="000000"/>
              </w:rPr>
              <w:t>)</w:t>
            </w:r>
          </w:p>
        </w:tc>
        <w:tc>
          <w:tcPr>
            <w:tcW w:w="1299" w:type="dxa"/>
          </w:tcPr>
          <w:p w:rsidR="00B819A7" w:rsidRPr="00EE54A0" w:rsidRDefault="00B819A7" w:rsidP="0061255C">
            <w:pPr>
              <w:jc w:val="center"/>
              <w:rPr>
                <w:color w:val="000000" w:themeColor="text1"/>
              </w:rPr>
            </w:pPr>
          </w:p>
        </w:tc>
      </w:tr>
      <w:tr w:rsidR="00B819A7" w:rsidRPr="00EE54A0" w:rsidTr="0061255C">
        <w:trPr>
          <w:trHeight w:val="297"/>
        </w:trPr>
        <w:tc>
          <w:tcPr>
            <w:tcW w:w="3077" w:type="dxa"/>
          </w:tcPr>
          <w:p w:rsidR="00B819A7" w:rsidRPr="00EE54A0" w:rsidRDefault="00B819A7" w:rsidP="0061255C">
            <w:pPr>
              <w:spacing w:before="29" w:after="29"/>
              <w:rPr>
                <w:rFonts w:ascii="Times" w:hAnsi="Times" w:cs="Times"/>
                <w:bCs/>
                <w:color w:val="000000" w:themeColor="text1"/>
              </w:rPr>
            </w:pPr>
            <w:r w:rsidRPr="00EE54A0">
              <w:rPr>
                <w:rFonts w:ascii="Times" w:hAnsi="Times" w:cs="Times"/>
                <w:bCs/>
                <w:color w:val="000000" w:themeColor="text1"/>
              </w:rPr>
              <w:t>. White</w:t>
            </w:r>
          </w:p>
        </w:tc>
        <w:tc>
          <w:tcPr>
            <w:tcW w:w="1849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1060 (71</w:t>
            </w:r>
            <w:r w:rsidRPr="001D06F0">
              <w:rPr>
                <w:rFonts w:ascii="Times" w:hAnsi="Times" w:cs="Times"/>
                <w:color w:val="000000"/>
              </w:rPr>
              <w:t>)</w:t>
            </w:r>
          </w:p>
        </w:tc>
        <w:tc>
          <w:tcPr>
            <w:tcW w:w="1695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1112 (73</w:t>
            </w:r>
            <w:r w:rsidRPr="001D06F0">
              <w:rPr>
                <w:rFonts w:ascii="Times" w:hAnsi="Times" w:cs="Times"/>
                <w:color w:val="000000"/>
              </w:rPr>
              <w:t>)</w:t>
            </w:r>
          </w:p>
        </w:tc>
        <w:tc>
          <w:tcPr>
            <w:tcW w:w="1937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988 (67</w:t>
            </w:r>
            <w:r w:rsidRPr="001D06F0">
              <w:rPr>
                <w:rFonts w:ascii="Times" w:hAnsi="Times" w:cs="Times"/>
                <w:color w:val="000000"/>
              </w:rPr>
              <w:t>)</w:t>
            </w:r>
          </w:p>
        </w:tc>
        <w:tc>
          <w:tcPr>
            <w:tcW w:w="1299" w:type="dxa"/>
          </w:tcPr>
          <w:p w:rsidR="00B819A7" w:rsidRPr="00EE54A0" w:rsidRDefault="00B819A7" w:rsidP="0061255C">
            <w:pPr>
              <w:jc w:val="center"/>
              <w:rPr>
                <w:color w:val="000000" w:themeColor="text1"/>
              </w:rPr>
            </w:pPr>
          </w:p>
        </w:tc>
      </w:tr>
      <w:tr w:rsidR="00B819A7" w:rsidRPr="00EE54A0" w:rsidTr="0061255C">
        <w:trPr>
          <w:trHeight w:val="297"/>
        </w:trPr>
        <w:tc>
          <w:tcPr>
            <w:tcW w:w="3077" w:type="dxa"/>
          </w:tcPr>
          <w:p w:rsidR="00B819A7" w:rsidRPr="00EE54A0" w:rsidRDefault="00B819A7" w:rsidP="0061255C">
            <w:pPr>
              <w:spacing w:before="29" w:after="29"/>
              <w:rPr>
                <w:rFonts w:ascii="Times" w:hAnsi="Times" w:cs="Times"/>
                <w:bCs/>
                <w:color w:val="000000" w:themeColor="text1"/>
              </w:rPr>
            </w:pPr>
            <w:r w:rsidRPr="00EE54A0">
              <w:rPr>
                <w:rFonts w:ascii="Times" w:hAnsi="Times" w:cs="Times"/>
                <w:bCs/>
                <w:color w:val="000000" w:themeColor="text1"/>
              </w:rPr>
              <w:t xml:space="preserve">  Other</w:t>
            </w:r>
          </w:p>
        </w:tc>
        <w:tc>
          <w:tcPr>
            <w:tcW w:w="1849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237 (16</w:t>
            </w:r>
            <w:r w:rsidRPr="001D06F0">
              <w:rPr>
                <w:rFonts w:ascii="Times" w:hAnsi="Times" w:cs="Times"/>
                <w:color w:val="000000"/>
              </w:rPr>
              <w:t>)</w:t>
            </w:r>
          </w:p>
        </w:tc>
        <w:tc>
          <w:tcPr>
            <w:tcW w:w="1695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234 (15</w:t>
            </w:r>
            <w:r w:rsidRPr="001D06F0">
              <w:rPr>
                <w:rFonts w:ascii="Times" w:hAnsi="Times" w:cs="Times"/>
                <w:color w:val="000000"/>
              </w:rPr>
              <w:t>)</w:t>
            </w:r>
          </w:p>
        </w:tc>
        <w:tc>
          <w:tcPr>
            <w:tcW w:w="1937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271 (18</w:t>
            </w:r>
            <w:r w:rsidRPr="001D06F0">
              <w:rPr>
                <w:rFonts w:ascii="Times" w:hAnsi="Times" w:cs="Times"/>
                <w:color w:val="000000"/>
              </w:rPr>
              <w:t>)</w:t>
            </w:r>
          </w:p>
        </w:tc>
        <w:tc>
          <w:tcPr>
            <w:tcW w:w="1299" w:type="dxa"/>
          </w:tcPr>
          <w:p w:rsidR="00B819A7" w:rsidRPr="00EE54A0" w:rsidRDefault="00B819A7" w:rsidP="0061255C">
            <w:pPr>
              <w:jc w:val="center"/>
              <w:rPr>
                <w:color w:val="000000" w:themeColor="text1"/>
              </w:rPr>
            </w:pPr>
          </w:p>
        </w:tc>
      </w:tr>
      <w:tr w:rsidR="00B819A7" w:rsidRPr="00EE54A0" w:rsidTr="0061255C">
        <w:trPr>
          <w:trHeight w:val="305"/>
        </w:trPr>
        <w:tc>
          <w:tcPr>
            <w:tcW w:w="3077" w:type="dxa"/>
          </w:tcPr>
          <w:p w:rsidR="00B819A7" w:rsidRPr="00EE54A0" w:rsidRDefault="00B819A7" w:rsidP="0061255C">
            <w:pPr>
              <w:spacing w:before="29" w:after="29"/>
              <w:rPr>
                <w:rFonts w:ascii="Times" w:hAnsi="Times" w:cs="Times"/>
                <w:b/>
                <w:bCs/>
                <w:color w:val="000000" w:themeColor="text1"/>
              </w:rPr>
            </w:pPr>
            <w:r w:rsidRPr="00EE54A0">
              <w:rPr>
                <w:rFonts w:ascii="Times" w:hAnsi="Times" w:cs="Times"/>
                <w:b/>
                <w:bCs/>
                <w:color w:val="000000" w:themeColor="text1"/>
              </w:rPr>
              <w:t>Preoperative creatinine, mg/dl</w:t>
            </w:r>
          </w:p>
        </w:tc>
        <w:tc>
          <w:tcPr>
            <w:tcW w:w="1849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 w:rsidRPr="001D06F0">
              <w:rPr>
                <w:rFonts w:ascii="Times" w:hAnsi="Times" w:cs="Times"/>
                <w:color w:val="000000"/>
              </w:rPr>
              <w:t>0.38 [0.25, 0.55]</w:t>
            </w:r>
          </w:p>
        </w:tc>
        <w:tc>
          <w:tcPr>
            <w:tcW w:w="1695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 w:rsidRPr="001D06F0">
              <w:rPr>
                <w:rFonts w:ascii="Times" w:hAnsi="Times" w:cs="Times"/>
                <w:color w:val="000000"/>
              </w:rPr>
              <w:t>0.50 [0.39, 0.68]</w:t>
            </w:r>
          </w:p>
        </w:tc>
        <w:tc>
          <w:tcPr>
            <w:tcW w:w="1937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 w:rsidRPr="001D06F0">
              <w:rPr>
                <w:rFonts w:ascii="Times" w:hAnsi="Times" w:cs="Times"/>
                <w:color w:val="000000"/>
              </w:rPr>
              <w:t>0.60 [0.40, 0.70]</w:t>
            </w:r>
          </w:p>
        </w:tc>
        <w:tc>
          <w:tcPr>
            <w:tcW w:w="1299" w:type="dxa"/>
          </w:tcPr>
          <w:p w:rsidR="00B819A7" w:rsidRPr="00EE54A0" w:rsidRDefault="00B819A7" w:rsidP="0061255C">
            <w:pPr>
              <w:jc w:val="center"/>
              <w:rPr>
                <w:color w:val="000000" w:themeColor="text1"/>
              </w:rPr>
            </w:pPr>
            <w:r w:rsidRPr="00EE54A0">
              <w:rPr>
                <w:color w:val="000000" w:themeColor="text1"/>
              </w:rPr>
              <w:t>0.53</w:t>
            </w:r>
          </w:p>
        </w:tc>
      </w:tr>
      <w:tr w:rsidR="00B819A7" w:rsidRPr="00EE54A0" w:rsidTr="0061255C">
        <w:trPr>
          <w:trHeight w:val="297"/>
        </w:trPr>
        <w:tc>
          <w:tcPr>
            <w:tcW w:w="3077" w:type="dxa"/>
          </w:tcPr>
          <w:p w:rsidR="00B819A7" w:rsidRPr="00EE54A0" w:rsidRDefault="00B819A7" w:rsidP="0061255C">
            <w:pPr>
              <w:spacing w:before="29" w:after="29"/>
              <w:rPr>
                <w:rFonts w:ascii="Times" w:hAnsi="Times" w:cs="Times"/>
                <w:b/>
                <w:bCs/>
                <w:color w:val="000000" w:themeColor="text1"/>
              </w:rPr>
            </w:pPr>
            <w:r w:rsidRPr="00EE54A0">
              <w:rPr>
                <w:rFonts w:ascii="Times" w:hAnsi="Times" w:cs="Times"/>
                <w:b/>
                <w:bCs/>
                <w:color w:val="000000" w:themeColor="text1"/>
              </w:rPr>
              <w:t xml:space="preserve">Preoperative hemoglobin, g/dl </w:t>
            </w:r>
            <w:r w:rsidRPr="00EE54A0">
              <w:rPr>
                <w:rFonts w:ascii="Times" w:hAnsi="Times" w:cs="Times"/>
                <w:bCs/>
                <w:color w:val="000000" w:themeColor="text1"/>
                <w:vertAlign w:val="superscript"/>
              </w:rPr>
              <w:t>€</w:t>
            </w:r>
          </w:p>
        </w:tc>
        <w:tc>
          <w:tcPr>
            <w:tcW w:w="1849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 w:rsidRPr="001D06F0">
              <w:rPr>
                <w:rFonts w:ascii="Times" w:hAnsi="Times" w:cs="Times"/>
                <w:color w:val="000000"/>
              </w:rPr>
              <w:t>12.0 [10.4, 13.3]</w:t>
            </w:r>
          </w:p>
        </w:tc>
        <w:tc>
          <w:tcPr>
            <w:tcW w:w="1695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 w:rsidRPr="001D06F0">
              <w:rPr>
                <w:rFonts w:ascii="Times" w:hAnsi="Times" w:cs="Times"/>
                <w:color w:val="000000"/>
              </w:rPr>
              <w:t>12.0 [10.4, 13.4]</w:t>
            </w:r>
          </w:p>
        </w:tc>
        <w:tc>
          <w:tcPr>
            <w:tcW w:w="1937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 w:rsidRPr="001D06F0">
              <w:rPr>
                <w:rFonts w:ascii="Times" w:hAnsi="Times" w:cs="Times"/>
                <w:color w:val="000000"/>
              </w:rPr>
              <w:t>12.0 [10.2, 13.5]</w:t>
            </w:r>
          </w:p>
        </w:tc>
        <w:tc>
          <w:tcPr>
            <w:tcW w:w="1299" w:type="dxa"/>
          </w:tcPr>
          <w:p w:rsidR="00B819A7" w:rsidRPr="00EE54A0" w:rsidRDefault="00B819A7" w:rsidP="0061255C">
            <w:pPr>
              <w:jc w:val="center"/>
              <w:rPr>
                <w:color w:val="000000" w:themeColor="text1"/>
              </w:rPr>
            </w:pPr>
            <w:r w:rsidRPr="00EE54A0">
              <w:rPr>
                <w:color w:val="000000" w:themeColor="text1"/>
              </w:rPr>
              <w:t>&lt;0.01</w:t>
            </w:r>
          </w:p>
        </w:tc>
      </w:tr>
      <w:tr w:rsidR="00B819A7" w:rsidRPr="00EE54A0" w:rsidTr="0061255C">
        <w:trPr>
          <w:trHeight w:val="297"/>
        </w:trPr>
        <w:tc>
          <w:tcPr>
            <w:tcW w:w="3077" w:type="dxa"/>
          </w:tcPr>
          <w:p w:rsidR="00B819A7" w:rsidRPr="00EE54A0" w:rsidRDefault="00B819A7" w:rsidP="0061255C">
            <w:pPr>
              <w:spacing w:before="29" w:after="29"/>
              <w:rPr>
                <w:rFonts w:ascii="Times" w:hAnsi="Times" w:cs="Times"/>
                <w:b/>
                <w:bCs/>
                <w:color w:val="000000" w:themeColor="text1"/>
              </w:rPr>
            </w:pPr>
            <w:r w:rsidRPr="00EE54A0">
              <w:rPr>
                <w:rFonts w:ascii="Times" w:hAnsi="Times" w:cs="Times"/>
                <w:b/>
                <w:bCs/>
                <w:color w:val="000000" w:themeColor="text1"/>
              </w:rPr>
              <w:t xml:space="preserve">Preoperative sepsis </w:t>
            </w:r>
            <w:r w:rsidRPr="00EE54A0">
              <w:rPr>
                <w:rFonts w:ascii="Times" w:hAnsi="Times" w:cs="Times"/>
                <w:bCs/>
                <w:color w:val="000000" w:themeColor="text1"/>
                <w:vertAlign w:val="superscript"/>
              </w:rPr>
              <w:t>€</w:t>
            </w:r>
          </w:p>
        </w:tc>
        <w:tc>
          <w:tcPr>
            <w:tcW w:w="1849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 w:rsidRPr="001D06F0">
              <w:rPr>
                <w:rFonts w:ascii="Times" w:hAnsi="Times" w:cs="Times"/>
                <w:color w:val="000000"/>
              </w:rPr>
              <w:t>144 (9.6)</w:t>
            </w:r>
          </w:p>
        </w:tc>
        <w:tc>
          <w:tcPr>
            <w:tcW w:w="1695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 w:rsidRPr="001D06F0">
              <w:rPr>
                <w:rFonts w:ascii="Times" w:hAnsi="Times" w:cs="Times"/>
                <w:color w:val="000000"/>
              </w:rPr>
              <w:t>60 (3.9)</w:t>
            </w:r>
          </w:p>
        </w:tc>
        <w:tc>
          <w:tcPr>
            <w:tcW w:w="1937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 w:rsidRPr="001D06F0">
              <w:rPr>
                <w:rFonts w:ascii="Times" w:hAnsi="Times" w:cs="Times"/>
                <w:color w:val="000000"/>
              </w:rPr>
              <w:t>64 (4.3)</w:t>
            </w:r>
          </w:p>
        </w:tc>
        <w:tc>
          <w:tcPr>
            <w:tcW w:w="1299" w:type="dxa"/>
          </w:tcPr>
          <w:p w:rsidR="00B819A7" w:rsidRPr="00EE54A0" w:rsidRDefault="00B819A7" w:rsidP="0061255C">
            <w:pPr>
              <w:jc w:val="center"/>
              <w:rPr>
                <w:color w:val="000000" w:themeColor="text1"/>
              </w:rPr>
            </w:pPr>
            <w:r w:rsidRPr="00EE54A0">
              <w:rPr>
                <w:rFonts w:ascii="Times" w:hAnsi="Times" w:cs="Times"/>
                <w:color w:val="000000" w:themeColor="text1"/>
              </w:rPr>
              <w:t>0.23</w:t>
            </w:r>
          </w:p>
        </w:tc>
      </w:tr>
      <w:tr w:rsidR="00B819A7" w:rsidRPr="00EE54A0" w:rsidTr="0061255C">
        <w:trPr>
          <w:trHeight w:val="297"/>
        </w:trPr>
        <w:tc>
          <w:tcPr>
            <w:tcW w:w="3077" w:type="dxa"/>
          </w:tcPr>
          <w:p w:rsidR="00B819A7" w:rsidRPr="00EE54A0" w:rsidRDefault="00B819A7" w:rsidP="0061255C">
            <w:pPr>
              <w:spacing w:before="29" w:after="29"/>
              <w:rPr>
                <w:rFonts w:ascii="Times" w:hAnsi="Times" w:cs="Times"/>
                <w:b/>
                <w:bCs/>
                <w:color w:val="000000" w:themeColor="text1"/>
              </w:rPr>
            </w:pPr>
            <w:r w:rsidRPr="00EE54A0">
              <w:rPr>
                <w:rFonts w:ascii="Times" w:hAnsi="Times" w:cs="Times"/>
                <w:b/>
                <w:bCs/>
                <w:color w:val="000000" w:themeColor="text1"/>
              </w:rPr>
              <w:t xml:space="preserve">History of organ transplant </w:t>
            </w:r>
            <w:r w:rsidRPr="00EE54A0">
              <w:rPr>
                <w:rFonts w:ascii="Times" w:hAnsi="Times" w:cs="Times"/>
                <w:bCs/>
                <w:color w:val="000000" w:themeColor="text1"/>
                <w:vertAlign w:val="superscript"/>
              </w:rPr>
              <w:t>€</w:t>
            </w:r>
          </w:p>
        </w:tc>
        <w:tc>
          <w:tcPr>
            <w:tcW w:w="1849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 w:rsidRPr="001D06F0">
              <w:rPr>
                <w:rFonts w:ascii="Times" w:hAnsi="Times" w:cs="Times"/>
                <w:color w:val="000000"/>
              </w:rPr>
              <w:t>74 (4.9)</w:t>
            </w:r>
          </w:p>
        </w:tc>
        <w:tc>
          <w:tcPr>
            <w:tcW w:w="1695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 w:rsidRPr="001D06F0">
              <w:rPr>
                <w:rFonts w:ascii="Times" w:hAnsi="Times" w:cs="Times"/>
                <w:color w:val="000000"/>
              </w:rPr>
              <w:t>46 (3.0)</w:t>
            </w:r>
          </w:p>
        </w:tc>
        <w:tc>
          <w:tcPr>
            <w:tcW w:w="1937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 w:rsidRPr="001D06F0">
              <w:rPr>
                <w:rFonts w:ascii="Times" w:hAnsi="Times" w:cs="Times"/>
                <w:color w:val="000000"/>
              </w:rPr>
              <w:t>57 (3.8)</w:t>
            </w:r>
          </w:p>
        </w:tc>
        <w:tc>
          <w:tcPr>
            <w:tcW w:w="1299" w:type="dxa"/>
          </w:tcPr>
          <w:p w:rsidR="00B819A7" w:rsidRPr="00EE54A0" w:rsidRDefault="00B819A7" w:rsidP="0061255C">
            <w:pPr>
              <w:jc w:val="center"/>
              <w:rPr>
                <w:color w:val="000000" w:themeColor="text1"/>
              </w:rPr>
            </w:pPr>
            <w:r w:rsidRPr="00EE54A0">
              <w:rPr>
                <w:rFonts w:ascii="Times" w:hAnsi="Times" w:cs="Times"/>
                <w:color w:val="000000" w:themeColor="text1"/>
              </w:rPr>
              <w:t>0.10</w:t>
            </w:r>
          </w:p>
        </w:tc>
      </w:tr>
      <w:tr w:rsidR="00B819A7" w:rsidRPr="00EE54A0" w:rsidTr="0061255C">
        <w:trPr>
          <w:trHeight w:val="305"/>
        </w:trPr>
        <w:tc>
          <w:tcPr>
            <w:tcW w:w="3077" w:type="dxa"/>
          </w:tcPr>
          <w:p w:rsidR="00B819A7" w:rsidRPr="00EE54A0" w:rsidRDefault="00B819A7" w:rsidP="0061255C">
            <w:pPr>
              <w:spacing w:before="29" w:after="29"/>
              <w:rPr>
                <w:rFonts w:ascii="Times" w:hAnsi="Times" w:cs="Times"/>
                <w:b/>
                <w:bCs/>
                <w:color w:val="000000" w:themeColor="text1"/>
              </w:rPr>
            </w:pPr>
            <w:r w:rsidRPr="00EE54A0">
              <w:rPr>
                <w:rFonts w:ascii="Times" w:hAnsi="Times" w:cs="Times"/>
                <w:b/>
                <w:bCs/>
                <w:color w:val="000000" w:themeColor="text1"/>
              </w:rPr>
              <w:t xml:space="preserve">Preoperative tacrolimus use </w:t>
            </w:r>
            <w:r w:rsidRPr="00EE54A0">
              <w:rPr>
                <w:rFonts w:ascii="Times" w:hAnsi="Times" w:cs="Times"/>
                <w:bCs/>
                <w:color w:val="000000" w:themeColor="text1"/>
                <w:vertAlign w:val="superscript"/>
              </w:rPr>
              <w:t>€</w:t>
            </w:r>
          </w:p>
        </w:tc>
        <w:tc>
          <w:tcPr>
            <w:tcW w:w="1849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 w:rsidRPr="001D06F0">
              <w:rPr>
                <w:rFonts w:ascii="Times" w:hAnsi="Times" w:cs="Times"/>
                <w:color w:val="000000"/>
              </w:rPr>
              <w:t>32 (2.1)</w:t>
            </w:r>
          </w:p>
        </w:tc>
        <w:tc>
          <w:tcPr>
            <w:tcW w:w="1695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 w:rsidRPr="001D06F0">
              <w:rPr>
                <w:rFonts w:ascii="Times" w:hAnsi="Times" w:cs="Times"/>
                <w:color w:val="000000"/>
              </w:rPr>
              <w:t>29 (1.9)</w:t>
            </w:r>
          </w:p>
        </w:tc>
        <w:tc>
          <w:tcPr>
            <w:tcW w:w="1937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 w:rsidRPr="001D06F0">
              <w:rPr>
                <w:rFonts w:ascii="Times" w:hAnsi="Times" w:cs="Times"/>
                <w:color w:val="000000"/>
              </w:rPr>
              <w:t>53 (3.6)</w:t>
            </w:r>
          </w:p>
        </w:tc>
        <w:tc>
          <w:tcPr>
            <w:tcW w:w="1299" w:type="dxa"/>
          </w:tcPr>
          <w:p w:rsidR="00B819A7" w:rsidRPr="00EE54A0" w:rsidRDefault="00B819A7" w:rsidP="0061255C">
            <w:pPr>
              <w:jc w:val="center"/>
              <w:rPr>
                <w:color w:val="000000" w:themeColor="text1"/>
              </w:rPr>
            </w:pPr>
            <w:r w:rsidRPr="00EE54A0">
              <w:rPr>
                <w:rFonts w:ascii="Times" w:hAnsi="Times" w:cs="Times"/>
                <w:color w:val="000000" w:themeColor="text1"/>
              </w:rPr>
              <w:t>0.02</w:t>
            </w:r>
          </w:p>
        </w:tc>
      </w:tr>
      <w:tr w:rsidR="00B819A7" w:rsidRPr="00EE54A0" w:rsidTr="0061255C">
        <w:trPr>
          <w:trHeight w:val="297"/>
        </w:trPr>
        <w:tc>
          <w:tcPr>
            <w:tcW w:w="3077" w:type="dxa"/>
          </w:tcPr>
          <w:p w:rsidR="00B819A7" w:rsidRPr="00EE54A0" w:rsidRDefault="00B819A7" w:rsidP="0061255C">
            <w:pPr>
              <w:spacing w:before="29" w:after="29"/>
              <w:rPr>
                <w:rFonts w:ascii="Times" w:hAnsi="Times" w:cs="Times"/>
                <w:b/>
                <w:bCs/>
                <w:color w:val="000000" w:themeColor="text1"/>
              </w:rPr>
            </w:pPr>
            <w:r w:rsidRPr="00EE54A0">
              <w:rPr>
                <w:rFonts w:ascii="Times" w:hAnsi="Times" w:cs="Times"/>
                <w:b/>
                <w:bCs/>
                <w:color w:val="000000" w:themeColor="text1"/>
              </w:rPr>
              <w:t xml:space="preserve">Preoperative cyclosporine use </w:t>
            </w:r>
            <w:r w:rsidRPr="00EE54A0">
              <w:rPr>
                <w:rFonts w:ascii="Times" w:hAnsi="Times" w:cs="Times"/>
                <w:bCs/>
                <w:color w:val="000000" w:themeColor="text1"/>
                <w:vertAlign w:val="superscript"/>
              </w:rPr>
              <w:t>€</w:t>
            </w:r>
          </w:p>
        </w:tc>
        <w:tc>
          <w:tcPr>
            <w:tcW w:w="1849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 w:rsidRPr="001D06F0">
              <w:rPr>
                <w:rFonts w:ascii="Times" w:hAnsi="Times" w:cs="Times"/>
                <w:color w:val="000000"/>
              </w:rPr>
              <w:t>5 (0.33)</w:t>
            </w:r>
          </w:p>
        </w:tc>
        <w:tc>
          <w:tcPr>
            <w:tcW w:w="1695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 w:rsidRPr="001D06F0">
              <w:rPr>
                <w:rFonts w:ascii="Times" w:hAnsi="Times" w:cs="Times"/>
                <w:color w:val="000000"/>
              </w:rPr>
              <w:t>8 (0.52)</w:t>
            </w:r>
          </w:p>
        </w:tc>
        <w:tc>
          <w:tcPr>
            <w:tcW w:w="1937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 w:rsidRPr="001D06F0">
              <w:rPr>
                <w:rFonts w:ascii="Times" w:hAnsi="Times" w:cs="Times"/>
                <w:color w:val="000000"/>
              </w:rPr>
              <w:t>4 (0.27)</w:t>
            </w:r>
          </w:p>
        </w:tc>
        <w:tc>
          <w:tcPr>
            <w:tcW w:w="1299" w:type="dxa"/>
          </w:tcPr>
          <w:p w:rsidR="00B819A7" w:rsidRPr="00EE54A0" w:rsidRDefault="00B819A7" w:rsidP="0061255C">
            <w:pPr>
              <w:jc w:val="center"/>
              <w:rPr>
                <w:color w:val="000000" w:themeColor="text1"/>
              </w:rPr>
            </w:pPr>
            <w:r w:rsidRPr="00EE54A0">
              <w:rPr>
                <w:rFonts w:ascii="Times" w:hAnsi="Times" w:cs="Times"/>
                <w:color w:val="000000" w:themeColor="text1"/>
              </w:rPr>
              <w:t>0.0</w:t>
            </w:r>
            <w:r>
              <w:rPr>
                <w:rFonts w:ascii="Times" w:hAnsi="Times" w:cs="Times"/>
                <w:color w:val="000000" w:themeColor="text1"/>
              </w:rPr>
              <w:t>3</w:t>
            </w:r>
          </w:p>
        </w:tc>
      </w:tr>
      <w:tr w:rsidR="00B819A7" w:rsidRPr="00EE54A0" w:rsidTr="0061255C">
        <w:trPr>
          <w:trHeight w:val="297"/>
        </w:trPr>
        <w:tc>
          <w:tcPr>
            <w:tcW w:w="3077" w:type="dxa"/>
          </w:tcPr>
          <w:p w:rsidR="00B819A7" w:rsidRPr="00EE54A0" w:rsidRDefault="00B819A7" w:rsidP="0061255C">
            <w:pPr>
              <w:spacing w:before="29" w:after="29"/>
              <w:rPr>
                <w:rFonts w:ascii="Times" w:hAnsi="Times" w:cs="Times"/>
                <w:b/>
                <w:bCs/>
                <w:color w:val="000000" w:themeColor="text1"/>
              </w:rPr>
            </w:pPr>
            <w:r w:rsidRPr="00EE54A0">
              <w:rPr>
                <w:rFonts w:ascii="Times" w:hAnsi="Times" w:cs="Times"/>
                <w:b/>
                <w:bCs/>
                <w:color w:val="000000" w:themeColor="text1"/>
              </w:rPr>
              <w:t xml:space="preserve">Preoperative </w:t>
            </w:r>
            <w:proofErr w:type="spellStart"/>
            <w:r w:rsidRPr="00EE54A0">
              <w:rPr>
                <w:rFonts w:ascii="Times" w:hAnsi="Times" w:cs="Times"/>
                <w:b/>
                <w:bCs/>
                <w:color w:val="000000" w:themeColor="text1"/>
              </w:rPr>
              <w:t>furosimide</w:t>
            </w:r>
            <w:proofErr w:type="spellEnd"/>
            <w:r w:rsidRPr="00EE54A0">
              <w:rPr>
                <w:rFonts w:ascii="Times" w:hAnsi="Times" w:cs="Times"/>
                <w:b/>
                <w:bCs/>
                <w:color w:val="000000" w:themeColor="text1"/>
              </w:rPr>
              <w:t xml:space="preserve"> use </w:t>
            </w:r>
            <w:r w:rsidRPr="00EE54A0">
              <w:rPr>
                <w:rFonts w:ascii="Times" w:hAnsi="Times" w:cs="Times"/>
                <w:bCs/>
                <w:color w:val="000000" w:themeColor="text1"/>
                <w:vertAlign w:val="superscript"/>
              </w:rPr>
              <w:t>€</w:t>
            </w:r>
          </w:p>
        </w:tc>
        <w:tc>
          <w:tcPr>
            <w:tcW w:w="1849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 w:rsidRPr="001D06F0">
              <w:rPr>
                <w:rFonts w:ascii="Times" w:hAnsi="Times" w:cs="Times"/>
                <w:color w:val="000000"/>
              </w:rPr>
              <w:t>97 (6.5)</w:t>
            </w:r>
          </w:p>
        </w:tc>
        <w:tc>
          <w:tcPr>
            <w:tcW w:w="1695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 w:rsidRPr="001D06F0">
              <w:rPr>
                <w:rFonts w:ascii="Times" w:hAnsi="Times" w:cs="Times"/>
                <w:color w:val="000000"/>
              </w:rPr>
              <w:t>76 (5.0)</w:t>
            </w:r>
          </w:p>
        </w:tc>
        <w:tc>
          <w:tcPr>
            <w:tcW w:w="1937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 w:rsidRPr="001D06F0">
              <w:rPr>
                <w:rFonts w:ascii="Times" w:hAnsi="Times" w:cs="Times"/>
                <w:color w:val="000000"/>
              </w:rPr>
              <w:t>82 (5.5)</w:t>
            </w:r>
          </w:p>
        </w:tc>
        <w:tc>
          <w:tcPr>
            <w:tcW w:w="1299" w:type="dxa"/>
          </w:tcPr>
          <w:p w:rsidR="00B819A7" w:rsidRPr="00EE54A0" w:rsidRDefault="00B819A7" w:rsidP="0061255C">
            <w:pPr>
              <w:jc w:val="center"/>
              <w:rPr>
                <w:color w:val="000000" w:themeColor="text1"/>
              </w:rPr>
            </w:pPr>
            <w:r w:rsidRPr="00EE54A0">
              <w:rPr>
                <w:rFonts w:ascii="Times" w:hAnsi="Times" w:cs="Times"/>
                <w:color w:val="000000" w:themeColor="text1"/>
              </w:rPr>
              <w:t>0.0</w:t>
            </w:r>
            <w:r>
              <w:rPr>
                <w:rFonts w:ascii="Times" w:hAnsi="Times" w:cs="Times"/>
                <w:color w:val="000000" w:themeColor="text1"/>
              </w:rPr>
              <w:t>7</w:t>
            </w:r>
          </w:p>
        </w:tc>
      </w:tr>
      <w:tr w:rsidR="00B819A7" w:rsidRPr="00EE54A0" w:rsidTr="0061255C">
        <w:trPr>
          <w:trHeight w:val="297"/>
        </w:trPr>
        <w:tc>
          <w:tcPr>
            <w:tcW w:w="3077" w:type="dxa"/>
          </w:tcPr>
          <w:p w:rsidR="00B819A7" w:rsidRPr="00EE54A0" w:rsidRDefault="00B819A7" w:rsidP="0061255C">
            <w:pPr>
              <w:spacing w:before="29" w:after="29"/>
              <w:rPr>
                <w:rFonts w:ascii="Times" w:hAnsi="Times" w:cs="Times"/>
                <w:b/>
                <w:bCs/>
                <w:color w:val="000000" w:themeColor="text1"/>
              </w:rPr>
            </w:pPr>
            <w:r w:rsidRPr="00EE54A0">
              <w:rPr>
                <w:rFonts w:ascii="Times" w:hAnsi="Times" w:cs="Times"/>
                <w:b/>
                <w:bCs/>
                <w:color w:val="000000" w:themeColor="text1"/>
              </w:rPr>
              <w:t xml:space="preserve">Preoperative comorbidity </w:t>
            </w:r>
          </w:p>
        </w:tc>
        <w:tc>
          <w:tcPr>
            <w:tcW w:w="1849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</w:p>
        </w:tc>
        <w:tc>
          <w:tcPr>
            <w:tcW w:w="1695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</w:p>
        </w:tc>
        <w:tc>
          <w:tcPr>
            <w:tcW w:w="1937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</w:p>
        </w:tc>
        <w:tc>
          <w:tcPr>
            <w:tcW w:w="1299" w:type="dxa"/>
          </w:tcPr>
          <w:p w:rsidR="00B819A7" w:rsidRPr="00EE54A0" w:rsidRDefault="00B819A7" w:rsidP="0061255C">
            <w:pPr>
              <w:jc w:val="center"/>
              <w:rPr>
                <w:rFonts w:ascii="Times" w:hAnsi="Times" w:cs="Times"/>
                <w:color w:val="000000" w:themeColor="text1"/>
              </w:rPr>
            </w:pPr>
          </w:p>
        </w:tc>
      </w:tr>
      <w:tr w:rsidR="00B819A7" w:rsidRPr="00EE54A0" w:rsidTr="0061255C">
        <w:trPr>
          <w:trHeight w:val="297"/>
        </w:trPr>
        <w:tc>
          <w:tcPr>
            <w:tcW w:w="3077" w:type="dxa"/>
          </w:tcPr>
          <w:p w:rsidR="00B819A7" w:rsidRPr="00EE54A0" w:rsidRDefault="00B819A7" w:rsidP="0061255C">
            <w:pPr>
              <w:spacing w:before="29" w:after="29"/>
              <w:rPr>
                <w:rFonts w:ascii="Times" w:hAnsi="Times" w:cs="Times"/>
                <w:bCs/>
                <w:color w:val="000000" w:themeColor="text1"/>
              </w:rPr>
            </w:pPr>
            <w:r w:rsidRPr="00EE54A0">
              <w:rPr>
                <w:rFonts w:ascii="Times" w:hAnsi="Times" w:cs="Times"/>
                <w:bCs/>
                <w:color w:val="000000" w:themeColor="text1"/>
              </w:rPr>
              <w:lastRenderedPageBreak/>
              <w:t xml:space="preserve"> Congestive heart failure</w:t>
            </w:r>
          </w:p>
        </w:tc>
        <w:tc>
          <w:tcPr>
            <w:tcW w:w="1849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11 (0.7</w:t>
            </w:r>
            <w:r w:rsidRPr="001D06F0">
              <w:rPr>
                <w:rFonts w:ascii="Times" w:hAnsi="Times" w:cs="Times"/>
                <w:color w:val="000000"/>
              </w:rPr>
              <w:t>)</w:t>
            </w:r>
          </w:p>
        </w:tc>
        <w:tc>
          <w:tcPr>
            <w:tcW w:w="1695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6 (0.4</w:t>
            </w:r>
            <w:r w:rsidRPr="001D06F0">
              <w:rPr>
                <w:rFonts w:ascii="Times" w:hAnsi="Times" w:cs="Times"/>
                <w:color w:val="000000"/>
              </w:rPr>
              <w:t>)</w:t>
            </w:r>
          </w:p>
        </w:tc>
        <w:tc>
          <w:tcPr>
            <w:tcW w:w="1937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10 (0.</w:t>
            </w:r>
            <w:r w:rsidRPr="001D06F0">
              <w:rPr>
                <w:rFonts w:ascii="Times" w:hAnsi="Times" w:cs="Times"/>
                <w:color w:val="000000"/>
              </w:rPr>
              <w:t>7)</w:t>
            </w:r>
          </w:p>
        </w:tc>
        <w:tc>
          <w:tcPr>
            <w:tcW w:w="1299" w:type="dxa"/>
          </w:tcPr>
          <w:p w:rsidR="00B819A7" w:rsidRPr="00EE54A0" w:rsidRDefault="00B819A7" w:rsidP="0061255C">
            <w:pPr>
              <w:jc w:val="center"/>
              <w:rPr>
                <w:color w:val="000000" w:themeColor="text1"/>
              </w:rPr>
            </w:pPr>
            <w:r w:rsidRPr="00EE54A0">
              <w:rPr>
                <w:rFonts w:ascii="Times" w:hAnsi="Times" w:cs="Times"/>
                <w:color w:val="000000" w:themeColor="text1"/>
              </w:rPr>
              <w:t>0.0</w:t>
            </w:r>
            <w:r>
              <w:rPr>
                <w:rFonts w:ascii="Times" w:hAnsi="Times" w:cs="Times"/>
                <w:color w:val="000000" w:themeColor="text1"/>
              </w:rPr>
              <w:t>5</w:t>
            </w:r>
          </w:p>
        </w:tc>
      </w:tr>
      <w:tr w:rsidR="00B819A7" w:rsidRPr="00EE54A0" w:rsidTr="0061255C">
        <w:trPr>
          <w:trHeight w:val="305"/>
        </w:trPr>
        <w:tc>
          <w:tcPr>
            <w:tcW w:w="3077" w:type="dxa"/>
          </w:tcPr>
          <w:p w:rsidR="00B819A7" w:rsidRPr="00EE54A0" w:rsidRDefault="00B819A7" w:rsidP="0061255C">
            <w:pPr>
              <w:spacing w:before="29" w:after="29"/>
              <w:rPr>
                <w:rFonts w:ascii="Times" w:hAnsi="Times" w:cs="Times"/>
                <w:bCs/>
                <w:color w:val="000000" w:themeColor="text1"/>
              </w:rPr>
            </w:pPr>
            <w:r w:rsidRPr="00EE54A0">
              <w:rPr>
                <w:rFonts w:ascii="Times" w:hAnsi="Times" w:cs="Times"/>
                <w:bCs/>
                <w:color w:val="000000" w:themeColor="text1"/>
              </w:rPr>
              <w:t xml:space="preserve"> Valvular disease</w:t>
            </w:r>
          </w:p>
        </w:tc>
        <w:tc>
          <w:tcPr>
            <w:tcW w:w="1849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 w:rsidRPr="001D06F0">
              <w:rPr>
                <w:rFonts w:ascii="Times" w:hAnsi="Times" w:cs="Times"/>
                <w:color w:val="000000"/>
              </w:rPr>
              <w:t>23 (1.5)</w:t>
            </w:r>
          </w:p>
        </w:tc>
        <w:tc>
          <w:tcPr>
            <w:tcW w:w="1695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 w:rsidRPr="001D06F0">
              <w:rPr>
                <w:rFonts w:ascii="Times" w:hAnsi="Times" w:cs="Times"/>
                <w:color w:val="000000"/>
              </w:rPr>
              <w:t>19 (1.2)</w:t>
            </w:r>
          </w:p>
        </w:tc>
        <w:tc>
          <w:tcPr>
            <w:tcW w:w="1937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 w:rsidRPr="001D06F0">
              <w:rPr>
                <w:rFonts w:ascii="Times" w:hAnsi="Times" w:cs="Times"/>
                <w:color w:val="000000"/>
              </w:rPr>
              <w:t>22 (1.5)</w:t>
            </w:r>
          </w:p>
        </w:tc>
        <w:tc>
          <w:tcPr>
            <w:tcW w:w="1299" w:type="dxa"/>
          </w:tcPr>
          <w:p w:rsidR="00B819A7" w:rsidRPr="00EE54A0" w:rsidRDefault="00B819A7" w:rsidP="0061255C">
            <w:pPr>
              <w:jc w:val="center"/>
              <w:rPr>
                <w:color w:val="000000" w:themeColor="text1"/>
              </w:rPr>
            </w:pPr>
            <w:r w:rsidRPr="00EE54A0">
              <w:rPr>
                <w:rFonts w:ascii="Times" w:hAnsi="Times" w:cs="Times"/>
                <w:color w:val="000000" w:themeColor="text1"/>
              </w:rPr>
              <w:t>0.0</w:t>
            </w:r>
            <w:r>
              <w:rPr>
                <w:rFonts w:ascii="Times" w:hAnsi="Times" w:cs="Times"/>
                <w:color w:val="000000" w:themeColor="text1"/>
              </w:rPr>
              <w:t>3</w:t>
            </w:r>
          </w:p>
        </w:tc>
      </w:tr>
      <w:tr w:rsidR="00B819A7" w:rsidRPr="00EE54A0" w:rsidTr="0061255C">
        <w:trPr>
          <w:trHeight w:val="297"/>
        </w:trPr>
        <w:tc>
          <w:tcPr>
            <w:tcW w:w="3077" w:type="dxa"/>
          </w:tcPr>
          <w:p w:rsidR="00B819A7" w:rsidRPr="00EE54A0" w:rsidRDefault="00B819A7" w:rsidP="0061255C">
            <w:pPr>
              <w:spacing w:before="29" w:after="29"/>
              <w:rPr>
                <w:rFonts w:ascii="Times" w:hAnsi="Times" w:cs="Times"/>
                <w:bCs/>
                <w:color w:val="000000" w:themeColor="text1"/>
              </w:rPr>
            </w:pPr>
            <w:r w:rsidRPr="00EE54A0">
              <w:rPr>
                <w:rFonts w:ascii="Times" w:hAnsi="Times" w:cs="Times"/>
                <w:bCs/>
                <w:color w:val="000000" w:themeColor="text1"/>
              </w:rPr>
              <w:t xml:space="preserve"> Pulmonary circulation disease</w:t>
            </w:r>
          </w:p>
        </w:tc>
        <w:tc>
          <w:tcPr>
            <w:tcW w:w="1849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13 (0.9</w:t>
            </w:r>
            <w:r w:rsidRPr="001D06F0">
              <w:rPr>
                <w:rFonts w:ascii="Times" w:hAnsi="Times" w:cs="Times"/>
                <w:color w:val="000000"/>
              </w:rPr>
              <w:t>)</w:t>
            </w:r>
          </w:p>
        </w:tc>
        <w:tc>
          <w:tcPr>
            <w:tcW w:w="1695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9 (0.6</w:t>
            </w:r>
            <w:r w:rsidRPr="001D06F0">
              <w:rPr>
                <w:rFonts w:ascii="Times" w:hAnsi="Times" w:cs="Times"/>
                <w:color w:val="000000"/>
              </w:rPr>
              <w:t>)</w:t>
            </w:r>
          </w:p>
        </w:tc>
        <w:tc>
          <w:tcPr>
            <w:tcW w:w="1937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6 (0.4</w:t>
            </w:r>
            <w:r w:rsidRPr="001D06F0">
              <w:rPr>
                <w:rFonts w:ascii="Times" w:hAnsi="Times" w:cs="Times"/>
                <w:color w:val="000000"/>
              </w:rPr>
              <w:t>)</w:t>
            </w:r>
          </w:p>
        </w:tc>
        <w:tc>
          <w:tcPr>
            <w:tcW w:w="1299" w:type="dxa"/>
          </w:tcPr>
          <w:p w:rsidR="00B819A7" w:rsidRPr="00EE54A0" w:rsidRDefault="00B819A7" w:rsidP="0061255C">
            <w:pPr>
              <w:jc w:val="center"/>
              <w:rPr>
                <w:color w:val="000000" w:themeColor="text1"/>
              </w:rPr>
            </w:pPr>
            <w:r w:rsidRPr="00EE54A0">
              <w:rPr>
                <w:rFonts w:ascii="Times" w:hAnsi="Times" w:cs="Times"/>
                <w:color w:val="000000" w:themeColor="text1"/>
              </w:rPr>
              <w:t>0.0</w:t>
            </w:r>
            <w:r>
              <w:rPr>
                <w:rFonts w:ascii="Times" w:hAnsi="Times" w:cs="Times"/>
                <w:color w:val="000000" w:themeColor="text1"/>
              </w:rPr>
              <w:t>3</w:t>
            </w:r>
          </w:p>
        </w:tc>
      </w:tr>
      <w:tr w:rsidR="00B819A7" w:rsidRPr="00EE54A0" w:rsidTr="0061255C">
        <w:trPr>
          <w:trHeight w:val="297"/>
        </w:trPr>
        <w:tc>
          <w:tcPr>
            <w:tcW w:w="3077" w:type="dxa"/>
          </w:tcPr>
          <w:p w:rsidR="00B819A7" w:rsidRPr="00EE54A0" w:rsidRDefault="00B819A7" w:rsidP="0061255C">
            <w:pPr>
              <w:spacing w:before="29" w:after="29"/>
              <w:rPr>
                <w:rFonts w:ascii="Times" w:hAnsi="Times" w:cs="Times"/>
                <w:bCs/>
                <w:color w:val="000000" w:themeColor="text1"/>
              </w:rPr>
            </w:pPr>
            <w:r w:rsidRPr="00EE54A0">
              <w:rPr>
                <w:rFonts w:ascii="Times" w:hAnsi="Times" w:cs="Times"/>
                <w:bCs/>
                <w:color w:val="000000" w:themeColor="text1"/>
              </w:rPr>
              <w:t xml:space="preserve"> Peripheral vascular disease</w:t>
            </w:r>
          </w:p>
        </w:tc>
        <w:tc>
          <w:tcPr>
            <w:tcW w:w="1849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 w:rsidRPr="001D06F0">
              <w:rPr>
                <w:rFonts w:ascii="Times" w:hAnsi="Times" w:cs="Times"/>
                <w:color w:val="000000"/>
              </w:rPr>
              <w:t>15 (1.0)</w:t>
            </w:r>
          </w:p>
        </w:tc>
        <w:tc>
          <w:tcPr>
            <w:tcW w:w="1695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12 (0.8</w:t>
            </w:r>
            <w:r w:rsidRPr="001D06F0">
              <w:rPr>
                <w:rFonts w:ascii="Times" w:hAnsi="Times" w:cs="Times"/>
                <w:color w:val="000000"/>
              </w:rPr>
              <w:t>)</w:t>
            </w:r>
          </w:p>
        </w:tc>
        <w:tc>
          <w:tcPr>
            <w:tcW w:w="1937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 w:rsidRPr="001D06F0">
              <w:rPr>
                <w:rFonts w:ascii="Times" w:hAnsi="Times" w:cs="Times"/>
                <w:color w:val="000000"/>
              </w:rPr>
              <w:t>16 (1.1)</w:t>
            </w:r>
          </w:p>
        </w:tc>
        <w:tc>
          <w:tcPr>
            <w:tcW w:w="1299" w:type="dxa"/>
          </w:tcPr>
          <w:p w:rsidR="00B819A7" w:rsidRPr="00EE54A0" w:rsidRDefault="00B819A7" w:rsidP="0061255C">
            <w:pPr>
              <w:jc w:val="center"/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0.02</w:t>
            </w:r>
          </w:p>
        </w:tc>
      </w:tr>
      <w:tr w:rsidR="00B819A7" w:rsidRPr="00EE54A0" w:rsidTr="0061255C">
        <w:trPr>
          <w:trHeight w:val="297"/>
        </w:trPr>
        <w:tc>
          <w:tcPr>
            <w:tcW w:w="3077" w:type="dxa"/>
          </w:tcPr>
          <w:p w:rsidR="00B819A7" w:rsidRPr="00EE54A0" w:rsidRDefault="00B819A7" w:rsidP="0061255C">
            <w:pPr>
              <w:spacing w:before="29" w:after="29"/>
              <w:rPr>
                <w:rFonts w:ascii="Times" w:hAnsi="Times" w:cs="Times"/>
                <w:bCs/>
                <w:color w:val="000000" w:themeColor="text1"/>
              </w:rPr>
            </w:pPr>
            <w:r w:rsidRPr="00EE54A0">
              <w:rPr>
                <w:rFonts w:ascii="Times" w:hAnsi="Times" w:cs="Times"/>
                <w:bCs/>
                <w:color w:val="000000" w:themeColor="text1"/>
              </w:rPr>
              <w:t xml:space="preserve"> Hypertension </w:t>
            </w:r>
            <w:r w:rsidRPr="00EE54A0">
              <w:rPr>
                <w:rFonts w:ascii="Times" w:hAnsi="Times" w:cs="Times"/>
                <w:bCs/>
                <w:color w:val="000000" w:themeColor="text1"/>
                <w:vertAlign w:val="superscript"/>
              </w:rPr>
              <w:t>€</w:t>
            </w:r>
          </w:p>
        </w:tc>
        <w:tc>
          <w:tcPr>
            <w:tcW w:w="1849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 w:rsidRPr="001D06F0">
              <w:rPr>
                <w:rFonts w:ascii="Times" w:hAnsi="Times" w:cs="Times"/>
                <w:color w:val="000000"/>
              </w:rPr>
              <w:t>72 (4.8)</w:t>
            </w:r>
          </w:p>
        </w:tc>
        <w:tc>
          <w:tcPr>
            <w:tcW w:w="1695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 w:rsidRPr="001D06F0">
              <w:rPr>
                <w:rFonts w:ascii="Times" w:hAnsi="Times" w:cs="Times"/>
                <w:color w:val="000000"/>
              </w:rPr>
              <w:t>81 (5.3)</w:t>
            </w:r>
          </w:p>
        </w:tc>
        <w:tc>
          <w:tcPr>
            <w:tcW w:w="1937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 w:rsidRPr="001D06F0">
              <w:rPr>
                <w:rFonts w:ascii="Times" w:hAnsi="Times" w:cs="Times"/>
                <w:color w:val="000000"/>
              </w:rPr>
              <w:t>129 (8.7)</w:t>
            </w:r>
          </w:p>
        </w:tc>
        <w:tc>
          <w:tcPr>
            <w:tcW w:w="1299" w:type="dxa"/>
          </w:tcPr>
          <w:p w:rsidR="00B819A7" w:rsidRPr="00EE54A0" w:rsidRDefault="00B819A7" w:rsidP="0061255C">
            <w:pPr>
              <w:jc w:val="center"/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0.02</w:t>
            </w:r>
          </w:p>
        </w:tc>
      </w:tr>
      <w:tr w:rsidR="00B819A7" w:rsidRPr="00EE54A0" w:rsidTr="0061255C">
        <w:trPr>
          <w:trHeight w:val="305"/>
        </w:trPr>
        <w:tc>
          <w:tcPr>
            <w:tcW w:w="3077" w:type="dxa"/>
          </w:tcPr>
          <w:p w:rsidR="00B819A7" w:rsidRPr="00EE54A0" w:rsidRDefault="00B819A7" w:rsidP="0061255C">
            <w:pPr>
              <w:spacing w:before="29" w:after="29"/>
              <w:rPr>
                <w:rFonts w:ascii="Times" w:hAnsi="Times" w:cs="Times"/>
                <w:bCs/>
                <w:color w:val="000000" w:themeColor="text1"/>
              </w:rPr>
            </w:pPr>
            <w:r w:rsidRPr="00EE54A0">
              <w:rPr>
                <w:rFonts w:ascii="Times" w:hAnsi="Times" w:cs="Times"/>
                <w:bCs/>
                <w:color w:val="000000" w:themeColor="text1"/>
              </w:rPr>
              <w:t xml:space="preserve"> Paralysis</w:t>
            </w:r>
          </w:p>
        </w:tc>
        <w:tc>
          <w:tcPr>
            <w:tcW w:w="1849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186 (12</w:t>
            </w:r>
            <w:r w:rsidRPr="001D06F0">
              <w:rPr>
                <w:rFonts w:ascii="Times" w:hAnsi="Times" w:cs="Times"/>
                <w:color w:val="000000"/>
              </w:rPr>
              <w:t>)</w:t>
            </w:r>
          </w:p>
        </w:tc>
        <w:tc>
          <w:tcPr>
            <w:tcW w:w="1695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 w:rsidRPr="001D06F0">
              <w:rPr>
                <w:rFonts w:ascii="Times" w:hAnsi="Times" w:cs="Times"/>
                <w:color w:val="000000"/>
              </w:rPr>
              <w:t>128 (8.4)</w:t>
            </w:r>
          </w:p>
        </w:tc>
        <w:tc>
          <w:tcPr>
            <w:tcW w:w="1937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 w:rsidRPr="001D06F0">
              <w:rPr>
                <w:rFonts w:ascii="Times" w:hAnsi="Times" w:cs="Times"/>
                <w:color w:val="000000"/>
              </w:rPr>
              <w:t>91 (6.1)</w:t>
            </w:r>
          </w:p>
        </w:tc>
        <w:tc>
          <w:tcPr>
            <w:tcW w:w="1299" w:type="dxa"/>
          </w:tcPr>
          <w:p w:rsidR="00B819A7" w:rsidRPr="00EE54A0" w:rsidRDefault="00B819A7" w:rsidP="0061255C">
            <w:pPr>
              <w:jc w:val="center"/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0.13</w:t>
            </w:r>
          </w:p>
        </w:tc>
      </w:tr>
      <w:tr w:rsidR="00B819A7" w:rsidRPr="00EE54A0" w:rsidTr="0061255C">
        <w:trPr>
          <w:trHeight w:val="297"/>
        </w:trPr>
        <w:tc>
          <w:tcPr>
            <w:tcW w:w="3077" w:type="dxa"/>
          </w:tcPr>
          <w:p w:rsidR="00B819A7" w:rsidRPr="00EE54A0" w:rsidRDefault="00B819A7" w:rsidP="0061255C">
            <w:pPr>
              <w:spacing w:before="29" w:after="29"/>
              <w:rPr>
                <w:rFonts w:ascii="Times" w:hAnsi="Times" w:cs="Times"/>
                <w:bCs/>
                <w:color w:val="000000" w:themeColor="text1"/>
              </w:rPr>
            </w:pPr>
            <w:r w:rsidRPr="00EE54A0">
              <w:rPr>
                <w:rFonts w:ascii="Times" w:hAnsi="Times" w:cs="Times"/>
                <w:bCs/>
                <w:color w:val="000000" w:themeColor="text1"/>
              </w:rPr>
              <w:t xml:space="preserve"> Other neurological disorders</w:t>
            </w:r>
          </w:p>
        </w:tc>
        <w:tc>
          <w:tcPr>
            <w:tcW w:w="1849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309 (21</w:t>
            </w:r>
            <w:r w:rsidRPr="001D06F0">
              <w:rPr>
                <w:rFonts w:ascii="Times" w:hAnsi="Times" w:cs="Times"/>
                <w:color w:val="000000"/>
              </w:rPr>
              <w:t>)</w:t>
            </w:r>
          </w:p>
        </w:tc>
        <w:tc>
          <w:tcPr>
            <w:tcW w:w="1695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242 (16)</w:t>
            </w:r>
          </w:p>
        </w:tc>
        <w:tc>
          <w:tcPr>
            <w:tcW w:w="1937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166 (11</w:t>
            </w:r>
            <w:r w:rsidRPr="001D06F0">
              <w:rPr>
                <w:rFonts w:ascii="Times" w:hAnsi="Times" w:cs="Times"/>
                <w:color w:val="000000"/>
              </w:rPr>
              <w:t>)</w:t>
            </w:r>
          </w:p>
        </w:tc>
        <w:tc>
          <w:tcPr>
            <w:tcW w:w="1299" w:type="dxa"/>
          </w:tcPr>
          <w:p w:rsidR="00B819A7" w:rsidRPr="00EE54A0" w:rsidRDefault="00B819A7" w:rsidP="0061255C">
            <w:pPr>
              <w:jc w:val="center"/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0.13</w:t>
            </w:r>
          </w:p>
        </w:tc>
      </w:tr>
      <w:tr w:rsidR="00B819A7" w:rsidRPr="00EE54A0" w:rsidTr="0061255C">
        <w:trPr>
          <w:trHeight w:val="297"/>
        </w:trPr>
        <w:tc>
          <w:tcPr>
            <w:tcW w:w="3077" w:type="dxa"/>
          </w:tcPr>
          <w:p w:rsidR="00B819A7" w:rsidRPr="00EE54A0" w:rsidRDefault="00B819A7" w:rsidP="0061255C">
            <w:pPr>
              <w:spacing w:before="29" w:after="29"/>
              <w:rPr>
                <w:rFonts w:ascii="Times" w:hAnsi="Times" w:cs="Times"/>
                <w:bCs/>
                <w:color w:val="000000" w:themeColor="text1"/>
              </w:rPr>
            </w:pPr>
            <w:r w:rsidRPr="00EE54A0">
              <w:rPr>
                <w:rFonts w:ascii="Times" w:hAnsi="Times" w:cs="Times"/>
                <w:bCs/>
                <w:color w:val="000000" w:themeColor="text1"/>
              </w:rPr>
              <w:t xml:space="preserve"> Chronic pulmonary disease </w:t>
            </w:r>
            <w:r w:rsidRPr="00EE54A0">
              <w:rPr>
                <w:rFonts w:ascii="Times" w:hAnsi="Times" w:cs="Times"/>
                <w:bCs/>
                <w:color w:val="000000" w:themeColor="text1"/>
                <w:vertAlign w:val="superscript"/>
              </w:rPr>
              <w:t>€</w:t>
            </w:r>
          </w:p>
        </w:tc>
        <w:tc>
          <w:tcPr>
            <w:tcW w:w="1849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 w:rsidRPr="001D06F0">
              <w:rPr>
                <w:rFonts w:ascii="Times" w:hAnsi="Times" w:cs="Times"/>
                <w:color w:val="000000"/>
              </w:rPr>
              <w:t>84 (5.6)</w:t>
            </w:r>
          </w:p>
        </w:tc>
        <w:tc>
          <w:tcPr>
            <w:tcW w:w="1695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 w:rsidRPr="001D06F0">
              <w:rPr>
                <w:rFonts w:ascii="Times" w:hAnsi="Times" w:cs="Times"/>
                <w:color w:val="000000"/>
              </w:rPr>
              <w:t>123 (8.0)</w:t>
            </w:r>
          </w:p>
        </w:tc>
        <w:tc>
          <w:tcPr>
            <w:tcW w:w="1937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151 (10</w:t>
            </w:r>
            <w:r w:rsidRPr="001D06F0">
              <w:rPr>
                <w:rFonts w:ascii="Times" w:hAnsi="Times" w:cs="Times"/>
                <w:color w:val="000000"/>
              </w:rPr>
              <w:t>)</w:t>
            </w:r>
          </w:p>
        </w:tc>
        <w:tc>
          <w:tcPr>
            <w:tcW w:w="1299" w:type="dxa"/>
          </w:tcPr>
          <w:p w:rsidR="00B819A7" w:rsidRPr="00EE54A0" w:rsidRDefault="00B819A7" w:rsidP="0061255C">
            <w:pPr>
              <w:jc w:val="center"/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0.10</w:t>
            </w:r>
          </w:p>
        </w:tc>
      </w:tr>
      <w:tr w:rsidR="00B819A7" w:rsidRPr="00EE54A0" w:rsidTr="0061255C">
        <w:trPr>
          <w:trHeight w:val="297"/>
        </w:trPr>
        <w:tc>
          <w:tcPr>
            <w:tcW w:w="3077" w:type="dxa"/>
          </w:tcPr>
          <w:p w:rsidR="00B819A7" w:rsidRPr="00EE54A0" w:rsidRDefault="00B819A7" w:rsidP="0061255C">
            <w:pPr>
              <w:spacing w:before="29" w:after="29"/>
              <w:rPr>
                <w:rFonts w:ascii="Times" w:hAnsi="Times" w:cs="Times"/>
                <w:bCs/>
                <w:color w:val="000000" w:themeColor="text1"/>
              </w:rPr>
            </w:pPr>
            <w:r w:rsidRPr="00EE54A0">
              <w:rPr>
                <w:rFonts w:ascii="Times" w:hAnsi="Times" w:cs="Times"/>
                <w:bCs/>
                <w:color w:val="000000" w:themeColor="text1"/>
              </w:rPr>
              <w:t xml:space="preserve"> Diabetes w/o chronic complications</w:t>
            </w:r>
          </w:p>
        </w:tc>
        <w:tc>
          <w:tcPr>
            <w:tcW w:w="1849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9 (0.6</w:t>
            </w:r>
            <w:r w:rsidRPr="001D06F0">
              <w:rPr>
                <w:rFonts w:ascii="Times" w:hAnsi="Times" w:cs="Times"/>
                <w:color w:val="000000"/>
              </w:rPr>
              <w:t>)</w:t>
            </w:r>
          </w:p>
        </w:tc>
        <w:tc>
          <w:tcPr>
            <w:tcW w:w="1695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 w:rsidRPr="001D06F0">
              <w:rPr>
                <w:rFonts w:ascii="Times" w:hAnsi="Times" w:cs="Times"/>
                <w:color w:val="000000"/>
              </w:rPr>
              <w:t>18 (1.2)</w:t>
            </w:r>
          </w:p>
        </w:tc>
        <w:tc>
          <w:tcPr>
            <w:tcW w:w="1937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 w:rsidRPr="001D06F0">
              <w:rPr>
                <w:rFonts w:ascii="Times" w:hAnsi="Times" w:cs="Times"/>
                <w:color w:val="000000"/>
              </w:rPr>
              <w:t>26 (1.8)</w:t>
            </w:r>
          </w:p>
        </w:tc>
        <w:tc>
          <w:tcPr>
            <w:tcW w:w="1299" w:type="dxa"/>
          </w:tcPr>
          <w:p w:rsidR="00B819A7" w:rsidRPr="00EE54A0" w:rsidRDefault="00B819A7" w:rsidP="0061255C">
            <w:pPr>
              <w:jc w:val="center"/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0.06</w:t>
            </w:r>
          </w:p>
        </w:tc>
      </w:tr>
      <w:tr w:rsidR="00B819A7" w:rsidRPr="00EE54A0" w:rsidTr="0061255C">
        <w:trPr>
          <w:trHeight w:val="305"/>
        </w:trPr>
        <w:tc>
          <w:tcPr>
            <w:tcW w:w="3077" w:type="dxa"/>
          </w:tcPr>
          <w:p w:rsidR="00B819A7" w:rsidRPr="00EE54A0" w:rsidRDefault="00B819A7" w:rsidP="0061255C">
            <w:pPr>
              <w:spacing w:before="29" w:after="29"/>
              <w:rPr>
                <w:rFonts w:ascii="Times" w:hAnsi="Times" w:cs="Times"/>
                <w:bCs/>
                <w:color w:val="000000" w:themeColor="text1"/>
              </w:rPr>
            </w:pPr>
            <w:r w:rsidRPr="00EE54A0">
              <w:rPr>
                <w:rFonts w:ascii="Times" w:hAnsi="Times" w:cs="Times"/>
                <w:bCs/>
                <w:color w:val="000000" w:themeColor="text1"/>
              </w:rPr>
              <w:t xml:space="preserve"> Hypothyroidism</w:t>
            </w:r>
          </w:p>
        </w:tc>
        <w:tc>
          <w:tcPr>
            <w:tcW w:w="1849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 w:rsidRPr="001D06F0">
              <w:rPr>
                <w:rFonts w:ascii="Times" w:hAnsi="Times" w:cs="Times"/>
                <w:color w:val="000000"/>
              </w:rPr>
              <w:t>44 (2.9)</w:t>
            </w:r>
          </w:p>
        </w:tc>
        <w:tc>
          <w:tcPr>
            <w:tcW w:w="1695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 w:rsidRPr="001D06F0">
              <w:rPr>
                <w:rFonts w:ascii="Times" w:hAnsi="Times" w:cs="Times"/>
                <w:color w:val="000000"/>
              </w:rPr>
              <w:t>25 (1.6)</w:t>
            </w:r>
          </w:p>
        </w:tc>
        <w:tc>
          <w:tcPr>
            <w:tcW w:w="1937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 w:rsidRPr="001D06F0">
              <w:rPr>
                <w:rFonts w:ascii="Times" w:hAnsi="Times" w:cs="Times"/>
                <w:color w:val="000000"/>
              </w:rPr>
              <w:t>22 (1.5)</w:t>
            </w:r>
          </w:p>
        </w:tc>
        <w:tc>
          <w:tcPr>
            <w:tcW w:w="1299" w:type="dxa"/>
          </w:tcPr>
          <w:p w:rsidR="00B819A7" w:rsidRPr="00EE54A0" w:rsidRDefault="00B819A7" w:rsidP="0061255C">
            <w:pPr>
              <w:jc w:val="center"/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0.09</w:t>
            </w:r>
          </w:p>
        </w:tc>
      </w:tr>
      <w:tr w:rsidR="00B819A7" w:rsidRPr="00EE54A0" w:rsidTr="0061255C">
        <w:trPr>
          <w:trHeight w:val="297"/>
        </w:trPr>
        <w:tc>
          <w:tcPr>
            <w:tcW w:w="3077" w:type="dxa"/>
          </w:tcPr>
          <w:p w:rsidR="00B819A7" w:rsidRPr="00EE54A0" w:rsidRDefault="00B819A7" w:rsidP="0061255C">
            <w:pPr>
              <w:spacing w:before="29" w:after="29"/>
              <w:rPr>
                <w:rFonts w:ascii="Times" w:hAnsi="Times" w:cs="Times"/>
                <w:bCs/>
                <w:color w:val="000000" w:themeColor="text1"/>
              </w:rPr>
            </w:pPr>
            <w:r w:rsidRPr="00EE54A0">
              <w:rPr>
                <w:rFonts w:ascii="Times" w:hAnsi="Times" w:cs="Times"/>
                <w:bCs/>
                <w:color w:val="000000" w:themeColor="text1"/>
              </w:rPr>
              <w:t xml:space="preserve"> Liver disease </w:t>
            </w:r>
            <w:r w:rsidRPr="00EE54A0">
              <w:rPr>
                <w:rFonts w:ascii="Times" w:hAnsi="Times" w:cs="Times"/>
                <w:bCs/>
                <w:color w:val="000000" w:themeColor="text1"/>
                <w:vertAlign w:val="superscript"/>
              </w:rPr>
              <w:t>€</w:t>
            </w:r>
          </w:p>
        </w:tc>
        <w:tc>
          <w:tcPr>
            <w:tcW w:w="1849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 w:rsidRPr="001D06F0">
              <w:rPr>
                <w:rFonts w:ascii="Times" w:hAnsi="Times" w:cs="Times"/>
                <w:color w:val="000000"/>
              </w:rPr>
              <w:t>80 (5.4)</w:t>
            </w:r>
          </w:p>
        </w:tc>
        <w:tc>
          <w:tcPr>
            <w:tcW w:w="1695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 w:rsidRPr="001D06F0">
              <w:rPr>
                <w:rFonts w:ascii="Times" w:hAnsi="Times" w:cs="Times"/>
                <w:color w:val="000000"/>
              </w:rPr>
              <w:t>56 (3.7)</w:t>
            </w:r>
          </w:p>
        </w:tc>
        <w:tc>
          <w:tcPr>
            <w:tcW w:w="1937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 w:rsidRPr="001D06F0">
              <w:rPr>
                <w:rFonts w:ascii="Times" w:hAnsi="Times" w:cs="Times"/>
                <w:color w:val="000000"/>
              </w:rPr>
              <w:t>84 (5.7)</w:t>
            </w:r>
          </w:p>
        </w:tc>
        <w:tc>
          <w:tcPr>
            <w:tcW w:w="1299" w:type="dxa"/>
          </w:tcPr>
          <w:p w:rsidR="00B819A7" w:rsidRPr="00EE54A0" w:rsidRDefault="00B819A7" w:rsidP="0061255C">
            <w:pPr>
              <w:jc w:val="center"/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0.08</w:t>
            </w:r>
          </w:p>
        </w:tc>
      </w:tr>
      <w:tr w:rsidR="00B819A7" w:rsidRPr="00EE54A0" w:rsidTr="0061255C">
        <w:trPr>
          <w:trHeight w:val="297"/>
        </w:trPr>
        <w:tc>
          <w:tcPr>
            <w:tcW w:w="3077" w:type="dxa"/>
          </w:tcPr>
          <w:p w:rsidR="00B819A7" w:rsidRPr="00EE54A0" w:rsidRDefault="00B819A7" w:rsidP="0061255C">
            <w:pPr>
              <w:spacing w:before="29" w:after="29"/>
              <w:rPr>
                <w:rFonts w:ascii="Times" w:hAnsi="Times" w:cs="Times"/>
                <w:bCs/>
                <w:color w:val="000000" w:themeColor="text1"/>
              </w:rPr>
            </w:pPr>
            <w:r w:rsidRPr="00EE54A0">
              <w:rPr>
                <w:rFonts w:ascii="Times" w:hAnsi="Times" w:cs="Times"/>
                <w:bCs/>
                <w:color w:val="000000" w:themeColor="text1"/>
              </w:rPr>
              <w:t xml:space="preserve"> Peptic ulcer Disease x bleeding</w:t>
            </w:r>
          </w:p>
        </w:tc>
        <w:tc>
          <w:tcPr>
            <w:tcW w:w="1849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2 (0.1</w:t>
            </w:r>
            <w:r w:rsidRPr="001D06F0">
              <w:rPr>
                <w:rFonts w:ascii="Times" w:hAnsi="Times" w:cs="Times"/>
                <w:color w:val="000000"/>
              </w:rPr>
              <w:t>)</w:t>
            </w:r>
          </w:p>
        </w:tc>
        <w:tc>
          <w:tcPr>
            <w:tcW w:w="1695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3 (0.2</w:t>
            </w:r>
            <w:r w:rsidRPr="001D06F0">
              <w:rPr>
                <w:rFonts w:ascii="Times" w:hAnsi="Times" w:cs="Times"/>
                <w:color w:val="000000"/>
              </w:rPr>
              <w:t>)</w:t>
            </w:r>
          </w:p>
        </w:tc>
        <w:tc>
          <w:tcPr>
            <w:tcW w:w="1937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10 (0.7</w:t>
            </w:r>
            <w:r w:rsidRPr="001D06F0">
              <w:rPr>
                <w:rFonts w:ascii="Times" w:hAnsi="Times" w:cs="Times"/>
                <w:color w:val="000000"/>
              </w:rPr>
              <w:t>)</w:t>
            </w:r>
          </w:p>
        </w:tc>
        <w:tc>
          <w:tcPr>
            <w:tcW w:w="1299" w:type="dxa"/>
          </w:tcPr>
          <w:p w:rsidR="00B819A7" w:rsidRPr="00EE54A0" w:rsidRDefault="00B819A7" w:rsidP="0061255C">
            <w:pPr>
              <w:jc w:val="center"/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0.02</w:t>
            </w:r>
          </w:p>
        </w:tc>
      </w:tr>
      <w:tr w:rsidR="00B819A7" w:rsidRPr="00EE54A0" w:rsidTr="0061255C">
        <w:trPr>
          <w:trHeight w:val="297"/>
        </w:trPr>
        <w:tc>
          <w:tcPr>
            <w:tcW w:w="3077" w:type="dxa"/>
          </w:tcPr>
          <w:p w:rsidR="00B819A7" w:rsidRPr="00EE54A0" w:rsidRDefault="00B819A7" w:rsidP="0061255C">
            <w:pPr>
              <w:spacing w:before="29" w:after="29"/>
              <w:rPr>
                <w:rFonts w:ascii="Times" w:hAnsi="Times" w:cs="Times"/>
                <w:bCs/>
                <w:color w:val="000000" w:themeColor="text1"/>
              </w:rPr>
            </w:pPr>
            <w:r w:rsidRPr="00EE54A0">
              <w:rPr>
                <w:rFonts w:ascii="Times" w:hAnsi="Times" w:cs="Times"/>
                <w:bCs/>
                <w:color w:val="000000" w:themeColor="text1"/>
              </w:rPr>
              <w:t xml:space="preserve"> Lymphoma</w:t>
            </w:r>
          </w:p>
        </w:tc>
        <w:tc>
          <w:tcPr>
            <w:tcW w:w="1849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 w:rsidRPr="001D06F0">
              <w:rPr>
                <w:rFonts w:ascii="Times" w:hAnsi="Times" w:cs="Times"/>
                <w:color w:val="000000"/>
              </w:rPr>
              <w:t>15 (1.0)</w:t>
            </w:r>
          </w:p>
        </w:tc>
        <w:tc>
          <w:tcPr>
            <w:tcW w:w="1695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 w:rsidRPr="001D06F0">
              <w:rPr>
                <w:rFonts w:ascii="Times" w:hAnsi="Times" w:cs="Times"/>
                <w:color w:val="000000"/>
              </w:rPr>
              <w:t>42 (2.7)</w:t>
            </w:r>
          </w:p>
        </w:tc>
        <w:tc>
          <w:tcPr>
            <w:tcW w:w="1937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 w:rsidRPr="001D06F0">
              <w:rPr>
                <w:rFonts w:ascii="Times" w:hAnsi="Times" w:cs="Times"/>
                <w:color w:val="000000"/>
              </w:rPr>
              <w:t>53 (3.6)</w:t>
            </w:r>
          </w:p>
        </w:tc>
        <w:tc>
          <w:tcPr>
            <w:tcW w:w="1299" w:type="dxa"/>
          </w:tcPr>
          <w:p w:rsidR="00B819A7" w:rsidRPr="00EE54A0" w:rsidRDefault="00B819A7" w:rsidP="0061255C">
            <w:pPr>
              <w:jc w:val="center"/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0.13</w:t>
            </w:r>
          </w:p>
        </w:tc>
      </w:tr>
      <w:tr w:rsidR="00B819A7" w:rsidRPr="00EE54A0" w:rsidTr="0061255C">
        <w:trPr>
          <w:trHeight w:val="305"/>
        </w:trPr>
        <w:tc>
          <w:tcPr>
            <w:tcW w:w="3077" w:type="dxa"/>
          </w:tcPr>
          <w:p w:rsidR="00B819A7" w:rsidRPr="00EE54A0" w:rsidRDefault="00B819A7" w:rsidP="0061255C">
            <w:pPr>
              <w:spacing w:before="29" w:after="29"/>
              <w:rPr>
                <w:rFonts w:ascii="Times" w:hAnsi="Times" w:cs="Times"/>
                <w:bCs/>
                <w:color w:val="000000" w:themeColor="text1"/>
              </w:rPr>
            </w:pPr>
            <w:r w:rsidRPr="00EE54A0">
              <w:rPr>
                <w:rFonts w:ascii="Times" w:hAnsi="Times" w:cs="Times"/>
                <w:bCs/>
                <w:color w:val="000000" w:themeColor="text1"/>
              </w:rPr>
              <w:t xml:space="preserve"> Metastatic cancer</w:t>
            </w:r>
          </w:p>
        </w:tc>
        <w:tc>
          <w:tcPr>
            <w:tcW w:w="1849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 w:rsidRPr="001D06F0">
              <w:rPr>
                <w:rFonts w:ascii="Times" w:hAnsi="Times" w:cs="Times"/>
                <w:color w:val="000000"/>
              </w:rPr>
              <w:t>57 (3.8)</w:t>
            </w:r>
          </w:p>
        </w:tc>
        <w:tc>
          <w:tcPr>
            <w:tcW w:w="1695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 w:rsidRPr="001D06F0">
              <w:rPr>
                <w:rFonts w:ascii="Times" w:hAnsi="Times" w:cs="Times"/>
                <w:color w:val="000000"/>
              </w:rPr>
              <w:t>49 (3.2)</w:t>
            </w:r>
          </w:p>
        </w:tc>
        <w:tc>
          <w:tcPr>
            <w:tcW w:w="1937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 w:rsidRPr="001D06F0">
              <w:rPr>
                <w:rFonts w:ascii="Times" w:hAnsi="Times" w:cs="Times"/>
                <w:color w:val="000000"/>
              </w:rPr>
              <w:t>51 (3.4)</w:t>
            </w:r>
          </w:p>
        </w:tc>
        <w:tc>
          <w:tcPr>
            <w:tcW w:w="1299" w:type="dxa"/>
          </w:tcPr>
          <w:p w:rsidR="00B819A7" w:rsidRPr="00EE54A0" w:rsidRDefault="00B819A7" w:rsidP="0061255C">
            <w:pPr>
              <w:jc w:val="center"/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0.03</w:t>
            </w:r>
          </w:p>
        </w:tc>
      </w:tr>
      <w:tr w:rsidR="00B819A7" w:rsidRPr="00EE54A0" w:rsidTr="0061255C">
        <w:trPr>
          <w:trHeight w:val="297"/>
        </w:trPr>
        <w:tc>
          <w:tcPr>
            <w:tcW w:w="3077" w:type="dxa"/>
          </w:tcPr>
          <w:p w:rsidR="00B819A7" w:rsidRPr="00EE54A0" w:rsidRDefault="00B819A7" w:rsidP="0061255C">
            <w:pPr>
              <w:spacing w:before="29" w:after="29"/>
              <w:rPr>
                <w:rFonts w:ascii="Times" w:hAnsi="Times" w:cs="Times"/>
                <w:bCs/>
                <w:color w:val="000000" w:themeColor="text1"/>
              </w:rPr>
            </w:pPr>
            <w:r w:rsidRPr="00EE54A0">
              <w:rPr>
                <w:rFonts w:ascii="Times" w:hAnsi="Times" w:cs="Times"/>
                <w:bCs/>
                <w:color w:val="000000" w:themeColor="text1"/>
              </w:rPr>
              <w:t xml:space="preserve"> Solid tumor w/out metastasis</w:t>
            </w:r>
          </w:p>
        </w:tc>
        <w:tc>
          <w:tcPr>
            <w:tcW w:w="1849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 w:rsidRPr="001D06F0">
              <w:rPr>
                <w:rFonts w:ascii="Times" w:hAnsi="Times" w:cs="Times"/>
                <w:color w:val="000000"/>
              </w:rPr>
              <w:t>99 (6.6)</w:t>
            </w:r>
          </w:p>
        </w:tc>
        <w:tc>
          <w:tcPr>
            <w:tcW w:w="1695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 w:rsidRPr="001D06F0">
              <w:rPr>
                <w:rFonts w:ascii="Times" w:hAnsi="Times" w:cs="Times"/>
                <w:color w:val="000000"/>
              </w:rPr>
              <w:t>116 (7.6)</w:t>
            </w:r>
          </w:p>
        </w:tc>
        <w:tc>
          <w:tcPr>
            <w:tcW w:w="1937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 w:rsidRPr="001D06F0">
              <w:rPr>
                <w:rFonts w:ascii="Times" w:hAnsi="Times" w:cs="Times"/>
                <w:color w:val="000000"/>
              </w:rPr>
              <w:t>84 (5.7)</w:t>
            </w:r>
          </w:p>
        </w:tc>
        <w:tc>
          <w:tcPr>
            <w:tcW w:w="1299" w:type="dxa"/>
          </w:tcPr>
          <w:p w:rsidR="00B819A7" w:rsidRPr="00EE54A0" w:rsidRDefault="00B819A7" w:rsidP="0061255C">
            <w:pPr>
              <w:jc w:val="center"/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0.04</w:t>
            </w:r>
          </w:p>
        </w:tc>
      </w:tr>
      <w:tr w:rsidR="00B819A7" w:rsidRPr="00EE54A0" w:rsidTr="0061255C">
        <w:trPr>
          <w:trHeight w:val="539"/>
        </w:trPr>
        <w:tc>
          <w:tcPr>
            <w:tcW w:w="3077" w:type="dxa"/>
          </w:tcPr>
          <w:p w:rsidR="00B819A7" w:rsidRPr="00EE54A0" w:rsidRDefault="00B819A7" w:rsidP="0061255C">
            <w:pPr>
              <w:spacing w:before="29" w:after="29"/>
              <w:rPr>
                <w:rFonts w:ascii="Times" w:hAnsi="Times" w:cs="Times"/>
                <w:bCs/>
                <w:color w:val="000000" w:themeColor="text1"/>
              </w:rPr>
            </w:pPr>
            <w:r w:rsidRPr="00EE54A0">
              <w:rPr>
                <w:rFonts w:ascii="Times" w:hAnsi="Times" w:cs="Times"/>
                <w:bCs/>
                <w:color w:val="000000" w:themeColor="text1"/>
              </w:rPr>
              <w:t xml:space="preserve"> Rheumatoid arthritis/collagen vascular  di</w:t>
            </w:r>
            <w:r w:rsidRPr="00EE54A0">
              <w:rPr>
                <w:rFonts w:ascii="Times" w:hAnsi="Times" w:cs="Times" w:hint="eastAsia"/>
                <w:bCs/>
                <w:color w:val="000000" w:themeColor="text1"/>
              </w:rPr>
              <w:t>s</w:t>
            </w:r>
            <w:r w:rsidRPr="00EE54A0">
              <w:rPr>
                <w:rFonts w:ascii="Times" w:hAnsi="Times" w:cs="Times"/>
                <w:bCs/>
                <w:color w:val="000000" w:themeColor="text1"/>
              </w:rPr>
              <w:t>ease</w:t>
            </w:r>
          </w:p>
        </w:tc>
        <w:tc>
          <w:tcPr>
            <w:tcW w:w="1849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 w:rsidRPr="001D06F0">
              <w:rPr>
                <w:rFonts w:ascii="Times" w:hAnsi="Times" w:cs="Times"/>
                <w:color w:val="000000"/>
              </w:rPr>
              <w:t>3 (0.20)</w:t>
            </w:r>
          </w:p>
        </w:tc>
        <w:tc>
          <w:tcPr>
            <w:tcW w:w="1695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 w:rsidRPr="001D06F0">
              <w:rPr>
                <w:rFonts w:ascii="Times" w:hAnsi="Times" w:cs="Times"/>
                <w:color w:val="000000"/>
              </w:rPr>
              <w:t>16 (1.0)</w:t>
            </w:r>
          </w:p>
        </w:tc>
        <w:tc>
          <w:tcPr>
            <w:tcW w:w="1937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9 (0.6</w:t>
            </w:r>
            <w:r w:rsidRPr="001D06F0">
              <w:rPr>
                <w:rFonts w:ascii="Times" w:hAnsi="Times" w:cs="Times"/>
                <w:color w:val="000000"/>
              </w:rPr>
              <w:t>)</w:t>
            </w:r>
          </w:p>
        </w:tc>
        <w:tc>
          <w:tcPr>
            <w:tcW w:w="1299" w:type="dxa"/>
          </w:tcPr>
          <w:p w:rsidR="00B819A7" w:rsidRPr="00EE54A0" w:rsidRDefault="00B819A7" w:rsidP="0061255C">
            <w:pPr>
              <w:jc w:val="center"/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0.12</w:t>
            </w:r>
          </w:p>
        </w:tc>
      </w:tr>
      <w:tr w:rsidR="00B819A7" w:rsidRPr="00EE54A0" w:rsidTr="0061255C">
        <w:trPr>
          <w:trHeight w:val="297"/>
        </w:trPr>
        <w:tc>
          <w:tcPr>
            <w:tcW w:w="3077" w:type="dxa"/>
          </w:tcPr>
          <w:p w:rsidR="00B819A7" w:rsidRPr="00EE54A0" w:rsidRDefault="00B819A7" w:rsidP="0061255C">
            <w:pPr>
              <w:rPr>
                <w:color w:val="000000" w:themeColor="text1"/>
              </w:rPr>
            </w:pPr>
            <w:r w:rsidRPr="00EE54A0">
              <w:rPr>
                <w:rFonts w:ascii="Times" w:hAnsi="Times" w:cs="Times"/>
                <w:bCs/>
                <w:color w:val="000000" w:themeColor="text1"/>
              </w:rPr>
              <w:t xml:space="preserve"> Coagulopathy</w:t>
            </w:r>
          </w:p>
        </w:tc>
        <w:tc>
          <w:tcPr>
            <w:tcW w:w="1849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 w:rsidRPr="001D06F0">
              <w:rPr>
                <w:rFonts w:ascii="Times" w:hAnsi="Times" w:cs="Times"/>
                <w:color w:val="000000"/>
              </w:rPr>
              <w:t>130 (8.7)</w:t>
            </w:r>
          </w:p>
        </w:tc>
        <w:tc>
          <w:tcPr>
            <w:tcW w:w="1695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 w:rsidRPr="001D06F0">
              <w:rPr>
                <w:rFonts w:ascii="Times" w:hAnsi="Times" w:cs="Times"/>
                <w:color w:val="000000"/>
              </w:rPr>
              <w:t>96 (6.3)</w:t>
            </w:r>
          </w:p>
        </w:tc>
        <w:tc>
          <w:tcPr>
            <w:tcW w:w="1937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 w:rsidRPr="001D06F0">
              <w:rPr>
                <w:rFonts w:ascii="Times" w:hAnsi="Times" w:cs="Times"/>
                <w:color w:val="000000"/>
              </w:rPr>
              <w:t>82 (5.5)</w:t>
            </w:r>
          </w:p>
        </w:tc>
        <w:tc>
          <w:tcPr>
            <w:tcW w:w="1299" w:type="dxa"/>
          </w:tcPr>
          <w:p w:rsidR="00B819A7" w:rsidRPr="00EE54A0" w:rsidRDefault="00B819A7" w:rsidP="0061255C">
            <w:pPr>
              <w:jc w:val="center"/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0.09</w:t>
            </w:r>
          </w:p>
        </w:tc>
      </w:tr>
      <w:tr w:rsidR="00B819A7" w:rsidRPr="00EE54A0" w:rsidTr="0061255C">
        <w:trPr>
          <w:trHeight w:val="297"/>
        </w:trPr>
        <w:tc>
          <w:tcPr>
            <w:tcW w:w="3077" w:type="dxa"/>
          </w:tcPr>
          <w:p w:rsidR="00B819A7" w:rsidRPr="00EE54A0" w:rsidRDefault="00B819A7" w:rsidP="0061255C">
            <w:pPr>
              <w:spacing w:before="29" w:after="29"/>
              <w:rPr>
                <w:rFonts w:ascii="Times" w:hAnsi="Times" w:cs="Times"/>
                <w:bCs/>
                <w:color w:val="000000" w:themeColor="text1"/>
              </w:rPr>
            </w:pPr>
            <w:r w:rsidRPr="00EE54A0">
              <w:rPr>
                <w:rFonts w:ascii="Times" w:hAnsi="Times" w:cs="Times"/>
                <w:bCs/>
                <w:color w:val="000000" w:themeColor="text1"/>
              </w:rPr>
              <w:t xml:space="preserve"> Obesity </w:t>
            </w:r>
            <w:r w:rsidRPr="00EE54A0">
              <w:rPr>
                <w:rFonts w:ascii="Times" w:hAnsi="Times" w:cs="Times"/>
                <w:bCs/>
                <w:color w:val="000000" w:themeColor="text1"/>
                <w:vertAlign w:val="superscript"/>
              </w:rPr>
              <w:t>€</w:t>
            </w:r>
          </w:p>
        </w:tc>
        <w:tc>
          <w:tcPr>
            <w:tcW w:w="1849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 w:rsidRPr="00EE54A0">
              <w:rPr>
                <w:rFonts w:ascii="Times" w:hAnsi="Times" w:cs="Times"/>
                <w:color w:val="000000" w:themeColor="text1"/>
              </w:rPr>
              <w:t>27 (1.8)</w:t>
            </w:r>
          </w:p>
        </w:tc>
        <w:tc>
          <w:tcPr>
            <w:tcW w:w="1695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 w:rsidRPr="00EE54A0">
              <w:rPr>
                <w:rFonts w:ascii="Times" w:hAnsi="Times" w:cs="Times"/>
                <w:color w:val="000000" w:themeColor="text1"/>
              </w:rPr>
              <w:t>63 (4.1)</w:t>
            </w:r>
          </w:p>
        </w:tc>
        <w:tc>
          <w:tcPr>
            <w:tcW w:w="1937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 w:rsidRPr="00EE54A0">
              <w:rPr>
                <w:rFonts w:ascii="Times" w:hAnsi="Times" w:cs="Times"/>
                <w:color w:val="000000" w:themeColor="text1"/>
              </w:rPr>
              <w:t>113 (7.6)</w:t>
            </w:r>
          </w:p>
        </w:tc>
        <w:tc>
          <w:tcPr>
            <w:tcW w:w="1299" w:type="dxa"/>
          </w:tcPr>
          <w:p w:rsidR="00B819A7" w:rsidRPr="00EE54A0" w:rsidRDefault="00B819A7" w:rsidP="0061255C">
            <w:pPr>
              <w:jc w:val="center"/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0.14</w:t>
            </w:r>
          </w:p>
        </w:tc>
      </w:tr>
      <w:tr w:rsidR="00B819A7" w:rsidRPr="00EE54A0" w:rsidTr="0061255C">
        <w:trPr>
          <w:trHeight w:val="305"/>
        </w:trPr>
        <w:tc>
          <w:tcPr>
            <w:tcW w:w="3077" w:type="dxa"/>
          </w:tcPr>
          <w:p w:rsidR="00B819A7" w:rsidRPr="00EE54A0" w:rsidRDefault="00B819A7" w:rsidP="0061255C">
            <w:pPr>
              <w:spacing w:before="29" w:after="29"/>
              <w:rPr>
                <w:rFonts w:ascii="Times" w:hAnsi="Times" w:cs="Times"/>
                <w:bCs/>
                <w:color w:val="000000" w:themeColor="text1"/>
              </w:rPr>
            </w:pPr>
            <w:r w:rsidRPr="00EE54A0">
              <w:rPr>
                <w:rFonts w:ascii="Times" w:hAnsi="Times" w:cs="Times"/>
                <w:bCs/>
                <w:color w:val="000000" w:themeColor="text1"/>
              </w:rPr>
              <w:t xml:space="preserve"> Weight loss</w:t>
            </w:r>
          </w:p>
        </w:tc>
        <w:tc>
          <w:tcPr>
            <w:tcW w:w="1849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 w:rsidRPr="001D06F0">
              <w:rPr>
                <w:rFonts w:ascii="Times" w:hAnsi="Times" w:cs="Times"/>
                <w:color w:val="000000"/>
              </w:rPr>
              <w:t>128 (8.6)</w:t>
            </w:r>
          </w:p>
        </w:tc>
        <w:tc>
          <w:tcPr>
            <w:tcW w:w="1695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159 (11</w:t>
            </w:r>
            <w:r w:rsidRPr="001D06F0">
              <w:rPr>
                <w:rFonts w:ascii="Times" w:hAnsi="Times" w:cs="Times"/>
                <w:color w:val="000000"/>
              </w:rPr>
              <w:t>)</w:t>
            </w:r>
          </w:p>
        </w:tc>
        <w:tc>
          <w:tcPr>
            <w:tcW w:w="1937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212 (14</w:t>
            </w:r>
            <w:r w:rsidRPr="001D06F0">
              <w:rPr>
                <w:rFonts w:ascii="Times" w:hAnsi="Times" w:cs="Times"/>
                <w:color w:val="000000"/>
              </w:rPr>
              <w:t>)</w:t>
            </w:r>
          </w:p>
        </w:tc>
        <w:tc>
          <w:tcPr>
            <w:tcW w:w="1299" w:type="dxa"/>
          </w:tcPr>
          <w:p w:rsidR="00B819A7" w:rsidRPr="00EE54A0" w:rsidRDefault="00B819A7" w:rsidP="0061255C">
            <w:pPr>
              <w:jc w:val="center"/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0.06</w:t>
            </w:r>
          </w:p>
        </w:tc>
      </w:tr>
      <w:tr w:rsidR="00B819A7" w:rsidRPr="00EE54A0" w:rsidTr="0061255C">
        <w:trPr>
          <w:trHeight w:val="297"/>
        </w:trPr>
        <w:tc>
          <w:tcPr>
            <w:tcW w:w="3077" w:type="dxa"/>
          </w:tcPr>
          <w:p w:rsidR="00B819A7" w:rsidRPr="00EE54A0" w:rsidRDefault="00B819A7" w:rsidP="0061255C">
            <w:pPr>
              <w:spacing w:before="29" w:after="29"/>
              <w:rPr>
                <w:rFonts w:ascii="Times" w:hAnsi="Times" w:cs="Times"/>
                <w:bCs/>
                <w:color w:val="000000" w:themeColor="text1"/>
              </w:rPr>
            </w:pPr>
            <w:r w:rsidRPr="00EE54A0">
              <w:rPr>
                <w:rFonts w:ascii="Times" w:hAnsi="Times" w:cs="Times"/>
                <w:bCs/>
                <w:color w:val="000000" w:themeColor="text1"/>
              </w:rPr>
              <w:t xml:space="preserve"> Fluid and electrolyte disorders </w:t>
            </w:r>
            <w:r w:rsidRPr="00EE54A0">
              <w:rPr>
                <w:rFonts w:ascii="Times" w:hAnsi="Times" w:cs="Times"/>
                <w:bCs/>
                <w:color w:val="000000" w:themeColor="text1"/>
                <w:vertAlign w:val="superscript"/>
              </w:rPr>
              <w:t>€</w:t>
            </w:r>
          </w:p>
        </w:tc>
        <w:tc>
          <w:tcPr>
            <w:tcW w:w="1849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343 (23</w:t>
            </w:r>
            <w:r w:rsidRPr="001D06F0">
              <w:rPr>
                <w:rFonts w:ascii="Times" w:hAnsi="Times" w:cs="Times"/>
                <w:color w:val="000000"/>
              </w:rPr>
              <w:t>)</w:t>
            </w:r>
          </w:p>
        </w:tc>
        <w:tc>
          <w:tcPr>
            <w:tcW w:w="1695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272 (18</w:t>
            </w:r>
            <w:r w:rsidRPr="001D06F0">
              <w:rPr>
                <w:rFonts w:ascii="Times" w:hAnsi="Times" w:cs="Times"/>
                <w:color w:val="000000"/>
              </w:rPr>
              <w:t>)</w:t>
            </w:r>
          </w:p>
        </w:tc>
        <w:tc>
          <w:tcPr>
            <w:tcW w:w="1937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326 (22</w:t>
            </w:r>
            <w:r w:rsidRPr="001D06F0">
              <w:rPr>
                <w:rFonts w:ascii="Times" w:hAnsi="Times" w:cs="Times"/>
                <w:color w:val="000000"/>
              </w:rPr>
              <w:t>)</w:t>
            </w:r>
          </w:p>
        </w:tc>
        <w:tc>
          <w:tcPr>
            <w:tcW w:w="1299" w:type="dxa"/>
          </w:tcPr>
          <w:p w:rsidR="00B819A7" w:rsidRPr="00EE54A0" w:rsidRDefault="00B819A7" w:rsidP="0061255C">
            <w:pPr>
              <w:jc w:val="center"/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0.13</w:t>
            </w:r>
          </w:p>
        </w:tc>
      </w:tr>
      <w:tr w:rsidR="00B819A7" w:rsidRPr="00EE54A0" w:rsidTr="0061255C">
        <w:trPr>
          <w:trHeight w:val="297"/>
        </w:trPr>
        <w:tc>
          <w:tcPr>
            <w:tcW w:w="3077" w:type="dxa"/>
          </w:tcPr>
          <w:p w:rsidR="00B819A7" w:rsidRPr="00EE54A0" w:rsidRDefault="00B819A7" w:rsidP="0061255C">
            <w:pPr>
              <w:spacing w:before="29" w:after="29"/>
              <w:rPr>
                <w:rFonts w:ascii="Times" w:hAnsi="Times" w:cs="Times"/>
                <w:bCs/>
                <w:color w:val="000000" w:themeColor="text1"/>
              </w:rPr>
            </w:pPr>
            <w:r w:rsidRPr="00EE54A0">
              <w:rPr>
                <w:rFonts w:ascii="Times" w:hAnsi="Times" w:cs="Times"/>
                <w:bCs/>
                <w:color w:val="000000" w:themeColor="text1"/>
              </w:rPr>
              <w:t xml:space="preserve"> Chronic blood loss anemia </w:t>
            </w:r>
            <w:r w:rsidRPr="00EE54A0">
              <w:rPr>
                <w:rFonts w:ascii="Times" w:hAnsi="Times" w:cs="Times"/>
                <w:bCs/>
                <w:color w:val="000000" w:themeColor="text1"/>
                <w:vertAlign w:val="superscript"/>
              </w:rPr>
              <w:t>€</w:t>
            </w:r>
          </w:p>
        </w:tc>
        <w:tc>
          <w:tcPr>
            <w:tcW w:w="1849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 w:rsidRPr="00EE54A0">
              <w:rPr>
                <w:rFonts w:ascii="Times" w:hAnsi="Times" w:cs="Times"/>
                <w:color w:val="000000" w:themeColor="text1"/>
              </w:rPr>
              <w:t>21 (1.4)</w:t>
            </w:r>
          </w:p>
        </w:tc>
        <w:tc>
          <w:tcPr>
            <w:tcW w:w="1695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 w:rsidRPr="00EE54A0">
              <w:rPr>
                <w:rFonts w:ascii="Times" w:hAnsi="Times" w:cs="Times"/>
                <w:color w:val="000000" w:themeColor="text1"/>
              </w:rPr>
              <w:t>34 (2.2)</w:t>
            </w:r>
          </w:p>
        </w:tc>
        <w:tc>
          <w:tcPr>
            <w:tcW w:w="1937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 w:rsidRPr="00EE54A0">
              <w:rPr>
                <w:rFonts w:ascii="Times" w:hAnsi="Times" w:cs="Times"/>
                <w:color w:val="000000" w:themeColor="text1"/>
              </w:rPr>
              <w:t>51 (3.4)</w:t>
            </w:r>
          </w:p>
        </w:tc>
        <w:tc>
          <w:tcPr>
            <w:tcW w:w="1299" w:type="dxa"/>
          </w:tcPr>
          <w:p w:rsidR="00B819A7" w:rsidRPr="00EE54A0" w:rsidRDefault="00B819A7" w:rsidP="0061255C">
            <w:pPr>
              <w:jc w:val="center"/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0.06</w:t>
            </w:r>
          </w:p>
        </w:tc>
      </w:tr>
      <w:tr w:rsidR="00B819A7" w:rsidRPr="00EE54A0" w:rsidTr="0061255C">
        <w:trPr>
          <w:trHeight w:val="297"/>
        </w:trPr>
        <w:tc>
          <w:tcPr>
            <w:tcW w:w="3077" w:type="dxa"/>
          </w:tcPr>
          <w:p w:rsidR="00B819A7" w:rsidRPr="00EE54A0" w:rsidRDefault="00B819A7" w:rsidP="0061255C">
            <w:pPr>
              <w:spacing w:before="29" w:after="29"/>
              <w:rPr>
                <w:rFonts w:ascii="Times" w:hAnsi="Times" w:cs="Times"/>
                <w:bCs/>
                <w:color w:val="000000" w:themeColor="text1"/>
              </w:rPr>
            </w:pPr>
            <w:r w:rsidRPr="00EE54A0">
              <w:rPr>
                <w:rFonts w:ascii="Times" w:hAnsi="Times" w:cs="Times"/>
                <w:bCs/>
                <w:color w:val="000000" w:themeColor="text1"/>
              </w:rPr>
              <w:t xml:space="preserve"> Deficiency Anemias </w:t>
            </w:r>
            <w:r w:rsidRPr="00EE54A0">
              <w:rPr>
                <w:rFonts w:ascii="Times" w:hAnsi="Times" w:cs="Times"/>
                <w:bCs/>
                <w:color w:val="000000" w:themeColor="text1"/>
                <w:vertAlign w:val="superscript"/>
              </w:rPr>
              <w:t>€</w:t>
            </w:r>
          </w:p>
        </w:tc>
        <w:tc>
          <w:tcPr>
            <w:tcW w:w="1849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257 (17</w:t>
            </w:r>
            <w:r w:rsidRPr="001D06F0">
              <w:rPr>
                <w:rFonts w:ascii="Times" w:hAnsi="Times" w:cs="Times"/>
                <w:color w:val="000000"/>
              </w:rPr>
              <w:t>)</w:t>
            </w:r>
          </w:p>
        </w:tc>
        <w:tc>
          <w:tcPr>
            <w:tcW w:w="1695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215 (14</w:t>
            </w:r>
            <w:r w:rsidRPr="001D06F0">
              <w:rPr>
                <w:rFonts w:ascii="Times" w:hAnsi="Times" w:cs="Times"/>
                <w:color w:val="000000"/>
              </w:rPr>
              <w:t>)</w:t>
            </w:r>
          </w:p>
        </w:tc>
        <w:tc>
          <w:tcPr>
            <w:tcW w:w="1937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195 (13</w:t>
            </w:r>
            <w:r w:rsidRPr="001D06F0">
              <w:rPr>
                <w:rFonts w:ascii="Times" w:hAnsi="Times" w:cs="Times"/>
                <w:color w:val="000000"/>
              </w:rPr>
              <w:t>)</w:t>
            </w:r>
          </w:p>
        </w:tc>
        <w:tc>
          <w:tcPr>
            <w:tcW w:w="1299" w:type="dxa"/>
          </w:tcPr>
          <w:p w:rsidR="00B819A7" w:rsidRPr="00EE54A0" w:rsidRDefault="00B819A7" w:rsidP="0061255C">
            <w:pPr>
              <w:jc w:val="center"/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0.09</w:t>
            </w:r>
          </w:p>
        </w:tc>
      </w:tr>
      <w:tr w:rsidR="00B819A7" w:rsidRPr="00EE54A0" w:rsidTr="0061255C">
        <w:trPr>
          <w:trHeight w:val="297"/>
        </w:trPr>
        <w:tc>
          <w:tcPr>
            <w:tcW w:w="3077" w:type="dxa"/>
          </w:tcPr>
          <w:p w:rsidR="00B819A7" w:rsidRPr="00EE54A0" w:rsidRDefault="00B819A7" w:rsidP="0061255C">
            <w:pPr>
              <w:spacing w:before="29" w:after="29"/>
              <w:rPr>
                <w:rFonts w:ascii="Times" w:hAnsi="Times" w:cs="Times"/>
                <w:b/>
                <w:bCs/>
                <w:color w:val="000000" w:themeColor="text1"/>
              </w:rPr>
            </w:pPr>
            <w:r w:rsidRPr="00EE54A0">
              <w:rPr>
                <w:rFonts w:ascii="Times" w:hAnsi="Times" w:cs="Times"/>
                <w:b/>
                <w:bCs/>
                <w:color w:val="000000" w:themeColor="text1"/>
              </w:rPr>
              <w:t xml:space="preserve">Intraoperative variables </w:t>
            </w:r>
            <w:r w:rsidRPr="00EE54A0">
              <w:rPr>
                <w:rFonts w:ascii="Times" w:hAnsi="Times" w:cs="Times"/>
                <w:bCs/>
                <w:color w:val="000000" w:themeColor="text1"/>
                <w:vertAlign w:val="superscript"/>
              </w:rPr>
              <w:t>€</w:t>
            </w:r>
          </w:p>
        </w:tc>
        <w:tc>
          <w:tcPr>
            <w:tcW w:w="1849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</w:p>
        </w:tc>
        <w:tc>
          <w:tcPr>
            <w:tcW w:w="1695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</w:p>
        </w:tc>
        <w:tc>
          <w:tcPr>
            <w:tcW w:w="1937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</w:p>
        </w:tc>
        <w:tc>
          <w:tcPr>
            <w:tcW w:w="1299" w:type="dxa"/>
          </w:tcPr>
          <w:p w:rsidR="00B819A7" w:rsidRPr="00EE54A0" w:rsidRDefault="00B819A7" w:rsidP="0061255C">
            <w:pPr>
              <w:jc w:val="center"/>
              <w:rPr>
                <w:color w:val="000000" w:themeColor="text1"/>
              </w:rPr>
            </w:pPr>
            <w:r w:rsidRPr="00EE54A0">
              <w:rPr>
                <w:color w:val="000000" w:themeColor="text1"/>
              </w:rPr>
              <w:t>0.17</w:t>
            </w:r>
          </w:p>
        </w:tc>
      </w:tr>
      <w:tr w:rsidR="00B819A7" w:rsidRPr="00EE54A0" w:rsidTr="0061255C">
        <w:trPr>
          <w:trHeight w:val="305"/>
        </w:trPr>
        <w:tc>
          <w:tcPr>
            <w:tcW w:w="3077" w:type="dxa"/>
          </w:tcPr>
          <w:p w:rsidR="00B819A7" w:rsidRPr="00EE54A0" w:rsidRDefault="00B819A7" w:rsidP="0061255C">
            <w:pPr>
              <w:spacing w:before="29" w:after="29"/>
              <w:rPr>
                <w:rFonts w:ascii="Times" w:hAnsi="Times" w:cs="Times"/>
                <w:bCs/>
                <w:color w:val="000000" w:themeColor="text1"/>
              </w:rPr>
            </w:pPr>
            <w:r w:rsidRPr="00EE54A0">
              <w:rPr>
                <w:rFonts w:ascii="Times" w:hAnsi="Times" w:cs="Times"/>
                <w:bCs/>
                <w:color w:val="000000" w:themeColor="text1"/>
              </w:rPr>
              <w:t xml:space="preserve"> Norepinephrine, mg </w:t>
            </w:r>
          </w:p>
        </w:tc>
        <w:tc>
          <w:tcPr>
            <w:tcW w:w="1849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 w:rsidRPr="00EE54A0">
              <w:rPr>
                <w:rFonts w:ascii="Times" w:hAnsi="Times" w:cs="Times"/>
                <w:color w:val="000000" w:themeColor="text1"/>
              </w:rPr>
              <w:t>0.00 [0.00, 0.00]</w:t>
            </w:r>
          </w:p>
        </w:tc>
        <w:tc>
          <w:tcPr>
            <w:tcW w:w="1695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 w:rsidRPr="00EE54A0">
              <w:rPr>
                <w:rFonts w:ascii="Times" w:hAnsi="Times" w:cs="Times"/>
                <w:color w:val="000000" w:themeColor="text1"/>
              </w:rPr>
              <w:t>0.00 [0.00, 0.00]</w:t>
            </w:r>
          </w:p>
        </w:tc>
        <w:tc>
          <w:tcPr>
            <w:tcW w:w="1937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 w:rsidRPr="00EE54A0">
              <w:rPr>
                <w:rFonts w:ascii="Times" w:hAnsi="Times" w:cs="Times"/>
                <w:color w:val="000000" w:themeColor="text1"/>
              </w:rPr>
              <w:t>0.00 [0.00, 0.00]</w:t>
            </w:r>
          </w:p>
        </w:tc>
        <w:tc>
          <w:tcPr>
            <w:tcW w:w="1299" w:type="dxa"/>
          </w:tcPr>
          <w:p w:rsidR="00B819A7" w:rsidRPr="00EE54A0" w:rsidRDefault="00B819A7" w:rsidP="0061255C">
            <w:pPr>
              <w:jc w:val="center"/>
              <w:rPr>
                <w:color w:val="000000" w:themeColor="text1"/>
              </w:rPr>
            </w:pPr>
            <w:r w:rsidRPr="00EE54A0">
              <w:rPr>
                <w:color w:val="000000" w:themeColor="text1"/>
              </w:rPr>
              <w:t>0.23</w:t>
            </w:r>
          </w:p>
        </w:tc>
      </w:tr>
      <w:tr w:rsidR="00B819A7" w:rsidRPr="00EE54A0" w:rsidTr="0061255C">
        <w:trPr>
          <w:trHeight w:val="297"/>
        </w:trPr>
        <w:tc>
          <w:tcPr>
            <w:tcW w:w="3077" w:type="dxa"/>
          </w:tcPr>
          <w:p w:rsidR="00B819A7" w:rsidRPr="00EE54A0" w:rsidRDefault="00B819A7" w:rsidP="0061255C">
            <w:pPr>
              <w:spacing w:before="29" w:after="29"/>
              <w:rPr>
                <w:rFonts w:ascii="Times" w:hAnsi="Times" w:cs="Times"/>
                <w:bCs/>
                <w:color w:val="000000" w:themeColor="text1"/>
              </w:rPr>
            </w:pPr>
            <w:r w:rsidRPr="00EE54A0">
              <w:rPr>
                <w:rFonts w:ascii="Times" w:hAnsi="Times" w:cs="Times"/>
                <w:bCs/>
                <w:color w:val="000000" w:themeColor="text1"/>
              </w:rPr>
              <w:t xml:space="preserve"> Phenylephrine, mg </w:t>
            </w:r>
          </w:p>
        </w:tc>
        <w:tc>
          <w:tcPr>
            <w:tcW w:w="1849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 w:rsidRPr="00EE54A0">
              <w:rPr>
                <w:rFonts w:ascii="Times" w:hAnsi="Times" w:cs="Times"/>
                <w:color w:val="000000" w:themeColor="text1"/>
              </w:rPr>
              <w:t>0.00 [0.00, 0.00]</w:t>
            </w:r>
          </w:p>
        </w:tc>
        <w:tc>
          <w:tcPr>
            <w:tcW w:w="1695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 w:rsidRPr="00EE54A0">
              <w:rPr>
                <w:rFonts w:ascii="Times" w:hAnsi="Times" w:cs="Times"/>
                <w:color w:val="000000" w:themeColor="text1"/>
              </w:rPr>
              <w:t>0.00 [0.00, 0.00]</w:t>
            </w:r>
          </w:p>
        </w:tc>
        <w:tc>
          <w:tcPr>
            <w:tcW w:w="1937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 w:rsidRPr="00EE54A0">
              <w:rPr>
                <w:rFonts w:ascii="Times" w:hAnsi="Times" w:cs="Times"/>
                <w:color w:val="000000" w:themeColor="text1"/>
              </w:rPr>
              <w:t>0.00 [0.00, 0.00]</w:t>
            </w:r>
          </w:p>
        </w:tc>
        <w:tc>
          <w:tcPr>
            <w:tcW w:w="1299" w:type="dxa"/>
          </w:tcPr>
          <w:p w:rsidR="00B819A7" w:rsidRPr="00EE54A0" w:rsidRDefault="00B819A7" w:rsidP="0061255C">
            <w:pPr>
              <w:jc w:val="center"/>
              <w:rPr>
                <w:color w:val="000000" w:themeColor="text1"/>
              </w:rPr>
            </w:pPr>
            <w:r w:rsidRPr="00EE54A0">
              <w:rPr>
                <w:color w:val="000000" w:themeColor="text1"/>
              </w:rPr>
              <w:t>0.10</w:t>
            </w:r>
          </w:p>
        </w:tc>
      </w:tr>
      <w:tr w:rsidR="00B819A7" w:rsidRPr="00EE54A0" w:rsidTr="0061255C">
        <w:trPr>
          <w:trHeight w:val="297"/>
        </w:trPr>
        <w:tc>
          <w:tcPr>
            <w:tcW w:w="3077" w:type="dxa"/>
          </w:tcPr>
          <w:p w:rsidR="00B819A7" w:rsidRPr="00EE54A0" w:rsidRDefault="00B819A7" w:rsidP="0061255C">
            <w:pPr>
              <w:spacing w:before="29" w:after="29"/>
              <w:rPr>
                <w:rFonts w:ascii="Times" w:hAnsi="Times" w:cs="Times"/>
                <w:bCs/>
                <w:color w:val="000000" w:themeColor="text1"/>
              </w:rPr>
            </w:pPr>
            <w:r w:rsidRPr="00EE54A0">
              <w:rPr>
                <w:rFonts w:ascii="Times" w:hAnsi="Times" w:cs="Times"/>
                <w:bCs/>
                <w:color w:val="000000" w:themeColor="text1"/>
              </w:rPr>
              <w:t xml:space="preserve"> Ephedrine, mg </w:t>
            </w:r>
          </w:p>
        </w:tc>
        <w:tc>
          <w:tcPr>
            <w:tcW w:w="1849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 w:rsidRPr="00EE54A0">
              <w:rPr>
                <w:rFonts w:ascii="Times" w:hAnsi="Times" w:cs="Times"/>
                <w:color w:val="000000" w:themeColor="text1"/>
              </w:rPr>
              <w:t>0.00 [0.00, 0.00]</w:t>
            </w:r>
          </w:p>
        </w:tc>
        <w:tc>
          <w:tcPr>
            <w:tcW w:w="1695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 w:rsidRPr="00EE54A0">
              <w:rPr>
                <w:rFonts w:ascii="Times" w:hAnsi="Times" w:cs="Times"/>
                <w:color w:val="000000" w:themeColor="text1"/>
              </w:rPr>
              <w:t>0.00 [0.00, 0.00]</w:t>
            </w:r>
          </w:p>
        </w:tc>
        <w:tc>
          <w:tcPr>
            <w:tcW w:w="1937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 w:rsidRPr="00EE54A0">
              <w:rPr>
                <w:rFonts w:ascii="Times" w:hAnsi="Times" w:cs="Times"/>
                <w:color w:val="000000" w:themeColor="text1"/>
              </w:rPr>
              <w:t>0.00 [0.00, 0.00]</w:t>
            </w:r>
          </w:p>
        </w:tc>
        <w:tc>
          <w:tcPr>
            <w:tcW w:w="1299" w:type="dxa"/>
          </w:tcPr>
          <w:p w:rsidR="00B819A7" w:rsidRPr="00EE54A0" w:rsidRDefault="00B819A7" w:rsidP="0061255C">
            <w:pPr>
              <w:jc w:val="center"/>
              <w:rPr>
                <w:color w:val="000000" w:themeColor="text1"/>
              </w:rPr>
            </w:pPr>
            <w:r w:rsidRPr="00EE54A0">
              <w:rPr>
                <w:color w:val="000000" w:themeColor="text1"/>
              </w:rPr>
              <w:t>0.16</w:t>
            </w:r>
          </w:p>
        </w:tc>
      </w:tr>
      <w:tr w:rsidR="00B819A7" w:rsidRPr="00EE54A0" w:rsidTr="0061255C">
        <w:trPr>
          <w:trHeight w:val="539"/>
        </w:trPr>
        <w:tc>
          <w:tcPr>
            <w:tcW w:w="3077" w:type="dxa"/>
          </w:tcPr>
          <w:p w:rsidR="00B819A7" w:rsidRPr="00EE54A0" w:rsidRDefault="00B819A7" w:rsidP="0061255C">
            <w:pPr>
              <w:spacing w:before="29" w:after="29"/>
              <w:rPr>
                <w:rFonts w:ascii="Times" w:hAnsi="Times" w:cs="Times"/>
                <w:bCs/>
                <w:color w:val="000000" w:themeColor="text1"/>
              </w:rPr>
            </w:pPr>
            <w:r w:rsidRPr="00EE54A0">
              <w:rPr>
                <w:rFonts w:ascii="Times" w:hAnsi="Times" w:cs="Times"/>
                <w:bCs/>
                <w:color w:val="000000" w:themeColor="text1"/>
              </w:rPr>
              <w:t xml:space="preserve"> Crystalloid, cc</w:t>
            </w:r>
          </w:p>
        </w:tc>
        <w:tc>
          <w:tcPr>
            <w:tcW w:w="1849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 w:rsidRPr="001D06F0">
              <w:rPr>
                <w:rFonts w:ascii="Times" w:hAnsi="Times" w:cs="Times"/>
                <w:color w:val="000000"/>
              </w:rPr>
              <w:t>655.0 [240.0, 1650.0]</w:t>
            </w:r>
          </w:p>
        </w:tc>
        <w:tc>
          <w:tcPr>
            <w:tcW w:w="1695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 w:rsidRPr="001D06F0">
              <w:rPr>
                <w:rFonts w:ascii="Times" w:hAnsi="Times" w:cs="Times"/>
                <w:color w:val="000000"/>
              </w:rPr>
              <w:t>800.0 [300.0, 1900.0]</w:t>
            </w:r>
          </w:p>
        </w:tc>
        <w:tc>
          <w:tcPr>
            <w:tcW w:w="1937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 w:rsidRPr="001D06F0">
              <w:rPr>
                <w:rFonts w:ascii="Times" w:hAnsi="Times" w:cs="Times"/>
                <w:color w:val="000000"/>
              </w:rPr>
              <w:t>600.0 [300.0, 1100.0]</w:t>
            </w:r>
          </w:p>
        </w:tc>
        <w:tc>
          <w:tcPr>
            <w:tcW w:w="1299" w:type="dxa"/>
          </w:tcPr>
          <w:p w:rsidR="00B819A7" w:rsidRPr="00EE54A0" w:rsidRDefault="00B819A7" w:rsidP="0061255C">
            <w:pPr>
              <w:jc w:val="center"/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0.15</w:t>
            </w:r>
          </w:p>
        </w:tc>
      </w:tr>
      <w:tr w:rsidR="00B819A7" w:rsidRPr="00EE54A0" w:rsidTr="0061255C">
        <w:trPr>
          <w:trHeight w:val="305"/>
        </w:trPr>
        <w:tc>
          <w:tcPr>
            <w:tcW w:w="3077" w:type="dxa"/>
          </w:tcPr>
          <w:p w:rsidR="00B819A7" w:rsidRPr="00EE54A0" w:rsidRDefault="00B819A7" w:rsidP="0061255C">
            <w:pPr>
              <w:spacing w:before="29" w:after="29"/>
              <w:rPr>
                <w:rFonts w:ascii="Times" w:hAnsi="Times" w:cs="Times"/>
                <w:bCs/>
                <w:color w:val="000000" w:themeColor="text1"/>
              </w:rPr>
            </w:pPr>
            <w:r w:rsidRPr="00EE54A0">
              <w:rPr>
                <w:rFonts w:ascii="Times" w:hAnsi="Times" w:cs="Times"/>
                <w:bCs/>
                <w:color w:val="000000" w:themeColor="text1"/>
              </w:rPr>
              <w:t xml:space="preserve"> Use of intravenous contrast material </w:t>
            </w:r>
          </w:p>
        </w:tc>
        <w:tc>
          <w:tcPr>
            <w:tcW w:w="1849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 w:rsidRPr="00EE54A0">
              <w:rPr>
                <w:rFonts w:ascii="Times" w:hAnsi="Times" w:cs="Times"/>
                <w:color w:val="000000" w:themeColor="text1"/>
              </w:rPr>
              <w:t>33 (2.2)</w:t>
            </w:r>
          </w:p>
        </w:tc>
        <w:tc>
          <w:tcPr>
            <w:tcW w:w="1695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 w:rsidRPr="00EE54A0">
              <w:rPr>
                <w:rFonts w:ascii="Times" w:hAnsi="Times" w:cs="Times"/>
                <w:color w:val="000000" w:themeColor="text1"/>
              </w:rPr>
              <w:t>71 (4.6)</w:t>
            </w:r>
          </w:p>
        </w:tc>
        <w:tc>
          <w:tcPr>
            <w:tcW w:w="1937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 w:rsidRPr="00EE54A0">
              <w:rPr>
                <w:rFonts w:ascii="Times" w:hAnsi="Times" w:cs="Times"/>
                <w:color w:val="000000" w:themeColor="text1"/>
              </w:rPr>
              <w:t>85 (5.7)</w:t>
            </w:r>
          </w:p>
        </w:tc>
        <w:tc>
          <w:tcPr>
            <w:tcW w:w="1299" w:type="dxa"/>
          </w:tcPr>
          <w:p w:rsidR="00B819A7" w:rsidRPr="00EE54A0" w:rsidRDefault="00B819A7" w:rsidP="0061255C">
            <w:pPr>
              <w:jc w:val="center"/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0.13</w:t>
            </w:r>
          </w:p>
        </w:tc>
      </w:tr>
      <w:tr w:rsidR="00B819A7" w:rsidRPr="00EE54A0" w:rsidTr="0061255C">
        <w:trPr>
          <w:trHeight w:val="297"/>
        </w:trPr>
        <w:tc>
          <w:tcPr>
            <w:tcW w:w="3077" w:type="dxa"/>
          </w:tcPr>
          <w:p w:rsidR="00B819A7" w:rsidRPr="00EE54A0" w:rsidRDefault="00B819A7" w:rsidP="0061255C">
            <w:pPr>
              <w:spacing w:before="29" w:after="29"/>
              <w:rPr>
                <w:rFonts w:ascii="Times" w:hAnsi="Times" w:cs="Times"/>
                <w:bCs/>
                <w:color w:val="000000" w:themeColor="text1"/>
              </w:rPr>
            </w:pPr>
            <w:r w:rsidRPr="00EE54A0">
              <w:rPr>
                <w:rFonts w:ascii="Times" w:hAnsi="Times" w:cs="Times"/>
                <w:bCs/>
                <w:color w:val="000000" w:themeColor="text1"/>
              </w:rPr>
              <w:t xml:space="preserve"> Ketorolac </w:t>
            </w:r>
          </w:p>
        </w:tc>
        <w:tc>
          <w:tcPr>
            <w:tcW w:w="1849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 w:rsidRPr="00EE54A0">
              <w:rPr>
                <w:rFonts w:ascii="Times" w:hAnsi="Times" w:cs="Times"/>
                <w:color w:val="000000" w:themeColor="text1"/>
              </w:rPr>
              <w:t>107 (7.1)</w:t>
            </w:r>
          </w:p>
        </w:tc>
        <w:tc>
          <w:tcPr>
            <w:tcW w:w="1695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 w:rsidRPr="00EE54A0">
              <w:rPr>
                <w:rFonts w:ascii="Times" w:hAnsi="Times" w:cs="Times"/>
                <w:color w:val="000000" w:themeColor="text1"/>
              </w:rPr>
              <w:t>188 (12)</w:t>
            </w:r>
          </w:p>
        </w:tc>
        <w:tc>
          <w:tcPr>
            <w:tcW w:w="1937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 w:rsidRPr="00EE54A0">
              <w:rPr>
                <w:rFonts w:ascii="Times" w:hAnsi="Times" w:cs="Times"/>
                <w:color w:val="000000" w:themeColor="text1"/>
              </w:rPr>
              <w:t>190 (1</w:t>
            </w:r>
            <w:r>
              <w:rPr>
                <w:rFonts w:ascii="Times" w:hAnsi="Times" w:cs="Times"/>
                <w:color w:val="000000" w:themeColor="text1"/>
              </w:rPr>
              <w:t>3</w:t>
            </w:r>
            <w:r w:rsidRPr="00EE54A0">
              <w:rPr>
                <w:rFonts w:ascii="Times" w:hAnsi="Times" w:cs="Times"/>
                <w:color w:val="000000" w:themeColor="text1"/>
              </w:rPr>
              <w:t>)</w:t>
            </w:r>
          </w:p>
        </w:tc>
        <w:tc>
          <w:tcPr>
            <w:tcW w:w="1299" w:type="dxa"/>
          </w:tcPr>
          <w:p w:rsidR="00B819A7" w:rsidRPr="00EE54A0" w:rsidRDefault="00B819A7" w:rsidP="0061255C">
            <w:pPr>
              <w:jc w:val="center"/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0.17</w:t>
            </w:r>
          </w:p>
        </w:tc>
      </w:tr>
      <w:tr w:rsidR="00B819A7" w:rsidRPr="00EE54A0" w:rsidTr="0061255C">
        <w:trPr>
          <w:trHeight w:val="297"/>
        </w:trPr>
        <w:tc>
          <w:tcPr>
            <w:tcW w:w="3077" w:type="dxa"/>
          </w:tcPr>
          <w:p w:rsidR="00B819A7" w:rsidRPr="00EE54A0" w:rsidRDefault="00B819A7" w:rsidP="0061255C">
            <w:pPr>
              <w:spacing w:before="29" w:after="29"/>
              <w:rPr>
                <w:rFonts w:ascii="Times" w:hAnsi="Times" w:cs="Times"/>
                <w:bCs/>
                <w:color w:val="000000" w:themeColor="text1"/>
              </w:rPr>
            </w:pPr>
            <w:r w:rsidRPr="00EE54A0">
              <w:rPr>
                <w:rFonts w:ascii="Times" w:hAnsi="Times" w:cs="Times"/>
                <w:bCs/>
                <w:color w:val="000000" w:themeColor="text1"/>
              </w:rPr>
              <w:lastRenderedPageBreak/>
              <w:t xml:space="preserve"> Gentamycin </w:t>
            </w:r>
          </w:p>
        </w:tc>
        <w:tc>
          <w:tcPr>
            <w:tcW w:w="1849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 w:rsidRPr="001D06F0">
              <w:rPr>
                <w:rFonts w:ascii="Times" w:hAnsi="Times" w:cs="Times"/>
                <w:color w:val="000000"/>
              </w:rPr>
              <w:t>37 (2.5)</w:t>
            </w:r>
          </w:p>
        </w:tc>
        <w:tc>
          <w:tcPr>
            <w:tcW w:w="1695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 w:rsidRPr="001D06F0">
              <w:rPr>
                <w:rFonts w:ascii="Times" w:hAnsi="Times" w:cs="Times"/>
                <w:color w:val="000000"/>
              </w:rPr>
              <w:t>31 (2.0)</w:t>
            </w:r>
          </w:p>
        </w:tc>
        <w:tc>
          <w:tcPr>
            <w:tcW w:w="1937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 w:rsidRPr="001D06F0">
              <w:rPr>
                <w:rFonts w:ascii="Times" w:hAnsi="Times" w:cs="Times"/>
                <w:color w:val="000000"/>
              </w:rPr>
              <w:t>20 (1.3)</w:t>
            </w:r>
          </w:p>
        </w:tc>
        <w:tc>
          <w:tcPr>
            <w:tcW w:w="1299" w:type="dxa"/>
          </w:tcPr>
          <w:p w:rsidR="00B819A7" w:rsidRPr="00EE54A0" w:rsidRDefault="00B819A7" w:rsidP="0061255C">
            <w:pPr>
              <w:jc w:val="center"/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0.03</w:t>
            </w:r>
          </w:p>
        </w:tc>
      </w:tr>
      <w:tr w:rsidR="00B819A7" w:rsidRPr="00EE54A0" w:rsidTr="0061255C">
        <w:trPr>
          <w:trHeight w:val="297"/>
        </w:trPr>
        <w:tc>
          <w:tcPr>
            <w:tcW w:w="3077" w:type="dxa"/>
          </w:tcPr>
          <w:p w:rsidR="00B819A7" w:rsidRPr="00EE54A0" w:rsidRDefault="00B819A7" w:rsidP="0061255C">
            <w:pPr>
              <w:spacing w:before="29" w:after="29"/>
              <w:rPr>
                <w:rFonts w:ascii="Times" w:hAnsi="Times" w:cs="Times"/>
                <w:bCs/>
                <w:color w:val="000000" w:themeColor="text1"/>
              </w:rPr>
            </w:pPr>
            <w:r w:rsidRPr="00EE54A0">
              <w:rPr>
                <w:rFonts w:ascii="Times" w:hAnsi="Times" w:cs="Times"/>
                <w:bCs/>
                <w:color w:val="000000" w:themeColor="text1"/>
              </w:rPr>
              <w:t xml:space="preserve"> Vancomycin </w:t>
            </w:r>
          </w:p>
        </w:tc>
        <w:tc>
          <w:tcPr>
            <w:tcW w:w="1849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 w:rsidRPr="001D06F0">
              <w:rPr>
                <w:rFonts w:ascii="Times" w:hAnsi="Times" w:cs="Times"/>
                <w:color w:val="000000"/>
              </w:rPr>
              <w:t>142 (9.5)</w:t>
            </w:r>
          </w:p>
        </w:tc>
        <w:tc>
          <w:tcPr>
            <w:tcW w:w="1695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 w:rsidRPr="001D06F0">
              <w:rPr>
                <w:rFonts w:ascii="Times" w:hAnsi="Times" w:cs="Times"/>
                <w:color w:val="000000"/>
              </w:rPr>
              <w:t>95 (6.2)</w:t>
            </w:r>
          </w:p>
        </w:tc>
        <w:tc>
          <w:tcPr>
            <w:tcW w:w="1937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 w:rsidRPr="001D06F0">
              <w:rPr>
                <w:rFonts w:ascii="Times" w:hAnsi="Times" w:cs="Times"/>
                <w:color w:val="000000"/>
              </w:rPr>
              <w:t>48 (3.2)</w:t>
            </w:r>
          </w:p>
        </w:tc>
        <w:tc>
          <w:tcPr>
            <w:tcW w:w="1299" w:type="dxa"/>
          </w:tcPr>
          <w:p w:rsidR="00B819A7" w:rsidRPr="00EE54A0" w:rsidRDefault="00B819A7" w:rsidP="0061255C">
            <w:pPr>
              <w:jc w:val="center"/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0.12</w:t>
            </w:r>
          </w:p>
        </w:tc>
      </w:tr>
      <w:tr w:rsidR="00B819A7" w:rsidRPr="00EE54A0" w:rsidTr="0061255C">
        <w:trPr>
          <w:trHeight w:val="305"/>
        </w:trPr>
        <w:tc>
          <w:tcPr>
            <w:tcW w:w="3077" w:type="dxa"/>
          </w:tcPr>
          <w:p w:rsidR="00B819A7" w:rsidRPr="00EE54A0" w:rsidRDefault="00B819A7" w:rsidP="0061255C">
            <w:pPr>
              <w:spacing w:before="29" w:after="29"/>
              <w:rPr>
                <w:rFonts w:ascii="Times" w:hAnsi="Times" w:cs="Times"/>
                <w:b/>
                <w:bCs/>
                <w:color w:val="000000" w:themeColor="text1"/>
              </w:rPr>
            </w:pPr>
            <w:r w:rsidRPr="00EE54A0">
              <w:rPr>
                <w:rFonts w:ascii="Times" w:hAnsi="Times" w:cs="Times"/>
                <w:b/>
                <w:bCs/>
                <w:color w:val="000000" w:themeColor="text1"/>
              </w:rPr>
              <w:t xml:space="preserve">Emergent surgery </w:t>
            </w:r>
            <w:r w:rsidRPr="00EE54A0">
              <w:rPr>
                <w:rFonts w:ascii="Times" w:hAnsi="Times" w:cs="Times"/>
                <w:bCs/>
                <w:color w:val="000000" w:themeColor="text1"/>
                <w:vertAlign w:val="superscript"/>
              </w:rPr>
              <w:t>€</w:t>
            </w:r>
          </w:p>
        </w:tc>
        <w:tc>
          <w:tcPr>
            <w:tcW w:w="1849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173 (12</w:t>
            </w:r>
            <w:r w:rsidRPr="001D06F0">
              <w:rPr>
                <w:rFonts w:ascii="Times" w:hAnsi="Times" w:cs="Times"/>
                <w:color w:val="000000"/>
              </w:rPr>
              <w:t>)</w:t>
            </w:r>
          </w:p>
        </w:tc>
        <w:tc>
          <w:tcPr>
            <w:tcW w:w="1695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227 (15</w:t>
            </w:r>
            <w:r w:rsidRPr="001D06F0">
              <w:rPr>
                <w:rFonts w:ascii="Times" w:hAnsi="Times" w:cs="Times"/>
                <w:color w:val="000000"/>
              </w:rPr>
              <w:t>)</w:t>
            </w:r>
          </w:p>
        </w:tc>
        <w:tc>
          <w:tcPr>
            <w:tcW w:w="1937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291 (20</w:t>
            </w:r>
            <w:r w:rsidRPr="001D06F0">
              <w:rPr>
                <w:rFonts w:ascii="Times" w:hAnsi="Times" w:cs="Times"/>
                <w:color w:val="000000"/>
              </w:rPr>
              <w:t>)</w:t>
            </w:r>
          </w:p>
        </w:tc>
        <w:tc>
          <w:tcPr>
            <w:tcW w:w="1299" w:type="dxa"/>
          </w:tcPr>
          <w:p w:rsidR="00B819A7" w:rsidRPr="00EE54A0" w:rsidRDefault="00B819A7" w:rsidP="0061255C">
            <w:pPr>
              <w:jc w:val="center"/>
              <w:rPr>
                <w:color w:val="000000" w:themeColor="text1"/>
              </w:rPr>
            </w:pPr>
            <w:r w:rsidRPr="00EE54A0">
              <w:rPr>
                <w:color w:val="000000" w:themeColor="text1"/>
              </w:rPr>
              <w:t>0.10</w:t>
            </w:r>
          </w:p>
        </w:tc>
      </w:tr>
      <w:tr w:rsidR="00B819A7" w:rsidRPr="00EE54A0" w:rsidTr="0061255C">
        <w:trPr>
          <w:trHeight w:val="297"/>
        </w:trPr>
        <w:tc>
          <w:tcPr>
            <w:tcW w:w="3077" w:type="dxa"/>
          </w:tcPr>
          <w:p w:rsidR="00B819A7" w:rsidRPr="00EE54A0" w:rsidRDefault="00B819A7" w:rsidP="0061255C">
            <w:pPr>
              <w:spacing w:before="29" w:after="29"/>
              <w:rPr>
                <w:rFonts w:ascii="Times" w:hAnsi="Times" w:cs="Times"/>
                <w:b/>
                <w:bCs/>
                <w:color w:val="000000" w:themeColor="text1"/>
              </w:rPr>
            </w:pPr>
            <w:r w:rsidRPr="00EE54A0">
              <w:rPr>
                <w:rFonts w:ascii="Times" w:hAnsi="Times" w:cs="Times"/>
                <w:b/>
                <w:bCs/>
                <w:color w:val="000000" w:themeColor="text1"/>
              </w:rPr>
              <w:t xml:space="preserve">Surgery type </w:t>
            </w:r>
            <w:r w:rsidRPr="00EE54A0">
              <w:rPr>
                <w:rFonts w:ascii="Times" w:hAnsi="Times" w:cs="Times"/>
                <w:bCs/>
                <w:color w:val="000000" w:themeColor="text1"/>
                <w:vertAlign w:val="superscript"/>
              </w:rPr>
              <w:t>€</w:t>
            </w:r>
          </w:p>
        </w:tc>
        <w:tc>
          <w:tcPr>
            <w:tcW w:w="1849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</w:p>
        </w:tc>
        <w:tc>
          <w:tcPr>
            <w:tcW w:w="1695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</w:p>
        </w:tc>
        <w:tc>
          <w:tcPr>
            <w:tcW w:w="1937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</w:p>
        </w:tc>
        <w:tc>
          <w:tcPr>
            <w:tcW w:w="1299" w:type="dxa"/>
          </w:tcPr>
          <w:p w:rsidR="00B819A7" w:rsidRPr="00EE54A0" w:rsidRDefault="00B819A7" w:rsidP="0061255C">
            <w:pPr>
              <w:jc w:val="center"/>
              <w:rPr>
                <w:color w:val="000000" w:themeColor="text1"/>
              </w:rPr>
            </w:pPr>
            <w:r w:rsidRPr="00EE54A0">
              <w:rPr>
                <w:color w:val="000000" w:themeColor="text1"/>
              </w:rPr>
              <w:t>0.3</w:t>
            </w:r>
            <w:r>
              <w:rPr>
                <w:color w:val="000000" w:themeColor="text1"/>
              </w:rPr>
              <w:t>4</w:t>
            </w:r>
          </w:p>
        </w:tc>
      </w:tr>
      <w:tr w:rsidR="00B819A7" w:rsidRPr="00EE54A0" w:rsidTr="0061255C">
        <w:trPr>
          <w:trHeight w:val="539"/>
        </w:trPr>
        <w:tc>
          <w:tcPr>
            <w:tcW w:w="3077" w:type="dxa"/>
          </w:tcPr>
          <w:p w:rsidR="00B819A7" w:rsidRPr="00EE54A0" w:rsidRDefault="00B819A7" w:rsidP="0061255C">
            <w:pPr>
              <w:spacing w:before="29" w:after="29"/>
              <w:rPr>
                <w:rFonts w:ascii="Times" w:hAnsi="Times" w:cs="Times"/>
                <w:bCs/>
                <w:color w:val="000000" w:themeColor="text1"/>
              </w:rPr>
            </w:pPr>
            <w:r w:rsidRPr="00EE54A0">
              <w:rPr>
                <w:rFonts w:ascii="Times" w:hAnsi="Times" w:cs="Times"/>
                <w:bCs/>
                <w:color w:val="000000" w:themeColor="text1"/>
              </w:rPr>
              <w:t>Miscellaneous diagnostic and therapeutic procedures</w:t>
            </w:r>
          </w:p>
        </w:tc>
        <w:tc>
          <w:tcPr>
            <w:tcW w:w="1849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 w:rsidRPr="00EE54A0">
              <w:rPr>
                <w:rFonts w:ascii="Times" w:hAnsi="Times" w:cs="Times"/>
                <w:color w:val="000000" w:themeColor="text1"/>
              </w:rPr>
              <w:t>157 (1</w:t>
            </w:r>
            <w:r>
              <w:rPr>
                <w:rFonts w:ascii="Times" w:hAnsi="Times" w:cs="Times"/>
                <w:color w:val="000000" w:themeColor="text1"/>
              </w:rPr>
              <w:t>1</w:t>
            </w:r>
            <w:r w:rsidRPr="00EE54A0">
              <w:rPr>
                <w:rFonts w:ascii="Times" w:hAnsi="Times" w:cs="Times"/>
                <w:color w:val="000000" w:themeColor="text1"/>
              </w:rPr>
              <w:t>)</w:t>
            </w:r>
          </w:p>
        </w:tc>
        <w:tc>
          <w:tcPr>
            <w:tcW w:w="1695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 w:rsidRPr="00EE54A0">
              <w:rPr>
                <w:rFonts w:ascii="Times" w:hAnsi="Times" w:cs="Times"/>
                <w:color w:val="000000" w:themeColor="text1"/>
              </w:rPr>
              <w:t>97 (6)</w:t>
            </w:r>
          </w:p>
        </w:tc>
        <w:tc>
          <w:tcPr>
            <w:tcW w:w="1937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 w:rsidRPr="00EE54A0">
              <w:rPr>
                <w:rFonts w:ascii="Times" w:hAnsi="Times" w:cs="Times"/>
                <w:color w:val="000000" w:themeColor="text1"/>
              </w:rPr>
              <w:t>86 (</w:t>
            </w:r>
            <w:r>
              <w:rPr>
                <w:rFonts w:ascii="Times" w:hAnsi="Times" w:cs="Times"/>
                <w:color w:val="000000" w:themeColor="text1"/>
              </w:rPr>
              <w:t>6</w:t>
            </w:r>
            <w:r w:rsidRPr="00EE54A0">
              <w:rPr>
                <w:rFonts w:ascii="Times" w:hAnsi="Times" w:cs="Times"/>
                <w:color w:val="000000" w:themeColor="text1"/>
              </w:rPr>
              <w:t>)</w:t>
            </w:r>
          </w:p>
        </w:tc>
        <w:tc>
          <w:tcPr>
            <w:tcW w:w="1299" w:type="dxa"/>
          </w:tcPr>
          <w:p w:rsidR="00B819A7" w:rsidRPr="00EE54A0" w:rsidRDefault="00B819A7" w:rsidP="0061255C">
            <w:pPr>
              <w:jc w:val="center"/>
              <w:rPr>
                <w:color w:val="000000" w:themeColor="text1"/>
              </w:rPr>
            </w:pPr>
          </w:p>
        </w:tc>
      </w:tr>
      <w:tr w:rsidR="00B819A7" w:rsidRPr="00EE54A0" w:rsidTr="0061255C">
        <w:trPr>
          <w:trHeight w:val="539"/>
        </w:trPr>
        <w:tc>
          <w:tcPr>
            <w:tcW w:w="3077" w:type="dxa"/>
          </w:tcPr>
          <w:p w:rsidR="00B819A7" w:rsidRPr="00EE54A0" w:rsidRDefault="00B819A7" w:rsidP="0061255C">
            <w:pPr>
              <w:spacing w:before="29" w:after="29"/>
              <w:rPr>
                <w:rFonts w:ascii="Times" w:hAnsi="Times" w:cs="Times"/>
                <w:bCs/>
                <w:color w:val="000000" w:themeColor="text1"/>
              </w:rPr>
            </w:pPr>
            <w:r w:rsidRPr="00EE54A0">
              <w:rPr>
                <w:rFonts w:ascii="Times" w:hAnsi="Times" w:cs="Times"/>
                <w:bCs/>
                <w:color w:val="000000" w:themeColor="text1"/>
              </w:rPr>
              <w:t>Operations on the cardiovascular system</w:t>
            </w:r>
            <w:r>
              <w:rPr>
                <w:rFonts w:ascii="Times" w:hAnsi="Times" w:cs="Times"/>
                <w:bCs/>
                <w:color w:val="000000" w:themeColor="text1"/>
              </w:rPr>
              <w:t xml:space="preserve"> </w:t>
            </w:r>
            <w:r w:rsidRPr="0040705A">
              <w:rPr>
                <w:rFonts w:ascii="Times" w:hAnsi="Times" w:cs="Times"/>
                <w:bCs/>
                <w:color w:val="000000" w:themeColor="text1"/>
                <w:vertAlign w:val="superscript"/>
              </w:rPr>
              <w:t>£</w:t>
            </w:r>
          </w:p>
        </w:tc>
        <w:tc>
          <w:tcPr>
            <w:tcW w:w="1849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55 (4</w:t>
            </w:r>
            <w:r w:rsidRPr="001D06F0">
              <w:rPr>
                <w:rFonts w:ascii="Times" w:hAnsi="Times" w:cs="Times"/>
                <w:color w:val="000000"/>
              </w:rPr>
              <w:t>)</w:t>
            </w:r>
          </w:p>
        </w:tc>
        <w:tc>
          <w:tcPr>
            <w:tcW w:w="1695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 w:rsidRPr="001D06F0">
              <w:rPr>
                <w:rFonts w:ascii="Times" w:hAnsi="Times" w:cs="Times"/>
                <w:color w:val="000000"/>
              </w:rPr>
              <w:t xml:space="preserve">95 </w:t>
            </w:r>
            <w:r>
              <w:rPr>
                <w:rFonts w:ascii="Times" w:hAnsi="Times" w:cs="Times"/>
                <w:color w:val="000000"/>
              </w:rPr>
              <w:t>(6</w:t>
            </w:r>
            <w:r w:rsidRPr="001D06F0">
              <w:rPr>
                <w:rFonts w:ascii="Times" w:hAnsi="Times" w:cs="Times"/>
                <w:color w:val="000000"/>
              </w:rPr>
              <w:t>)</w:t>
            </w:r>
          </w:p>
        </w:tc>
        <w:tc>
          <w:tcPr>
            <w:tcW w:w="1937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100 (7</w:t>
            </w:r>
            <w:r w:rsidRPr="001D06F0">
              <w:rPr>
                <w:rFonts w:ascii="Times" w:hAnsi="Times" w:cs="Times"/>
                <w:color w:val="000000"/>
              </w:rPr>
              <w:t>)</w:t>
            </w:r>
          </w:p>
        </w:tc>
        <w:tc>
          <w:tcPr>
            <w:tcW w:w="1299" w:type="dxa"/>
          </w:tcPr>
          <w:p w:rsidR="00B819A7" w:rsidRPr="00EE54A0" w:rsidRDefault="00B819A7" w:rsidP="0061255C">
            <w:pPr>
              <w:jc w:val="center"/>
              <w:rPr>
                <w:color w:val="000000" w:themeColor="text1"/>
              </w:rPr>
            </w:pPr>
          </w:p>
        </w:tc>
      </w:tr>
      <w:tr w:rsidR="00B819A7" w:rsidRPr="00EE54A0" w:rsidTr="0061255C">
        <w:trPr>
          <w:trHeight w:val="305"/>
        </w:trPr>
        <w:tc>
          <w:tcPr>
            <w:tcW w:w="3077" w:type="dxa"/>
          </w:tcPr>
          <w:p w:rsidR="00B819A7" w:rsidRPr="00EE54A0" w:rsidRDefault="00B819A7" w:rsidP="0061255C">
            <w:pPr>
              <w:spacing w:before="29" w:after="29"/>
              <w:rPr>
                <w:rFonts w:ascii="Times" w:hAnsi="Times" w:cs="Times"/>
                <w:bCs/>
                <w:color w:val="000000" w:themeColor="text1"/>
              </w:rPr>
            </w:pPr>
            <w:r w:rsidRPr="00EE54A0">
              <w:rPr>
                <w:rFonts w:ascii="Times" w:hAnsi="Times" w:cs="Times"/>
                <w:bCs/>
                <w:color w:val="000000" w:themeColor="text1"/>
              </w:rPr>
              <w:t>Operations on the digestive system</w:t>
            </w:r>
          </w:p>
        </w:tc>
        <w:tc>
          <w:tcPr>
            <w:tcW w:w="1849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389 (26</w:t>
            </w:r>
            <w:r w:rsidRPr="001D06F0">
              <w:rPr>
                <w:rFonts w:ascii="Times" w:hAnsi="Times" w:cs="Times"/>
                <w:color w:val="000000"/>
              </w:rPr>
              <w:t>)</w:t>
            </w:r>
          </w:p>
        </w:tc>
        <w:tc>
          <w:tcPr>
            <w:tcW w:w="1695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476 (31</w:t>
            </w:r>
            <w:r w:rsidRPr="001D06F0">
              <w:rPr>
                <w:rFonts w:ascii="Times" w:hAnsi="Times" w:cs="Times"/>
                <w:color w:val="000000"/>
              </w:rPr>
              <w:t>)</w:t>
            </w:r>
          </w:p>
        </w:tc>
        <w:tc>
          <w:tcPr>
            <w:tcW w:w="1937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695 (47</w:t>
            </w:r>
            <w:r w:rsidRPr="001D06F0">
              <w:rPr>
                <w:rFonts w:ascii="Times" w:hAnsi="Times" w:cs="Times"/>
                <w:color w:val="000000"/>
              </w:rPr>
              <w:t>)</w:t>
            </w:r>
          </w:p>
        </w:tc>
        <w:tc>
          <w:tcPr>
            <w:tcW w:w="1299" w:type="dxa"/>
          </w:tcPr>
          <w:p w:rsidR="00B819A7" w:rsidRPr="00EE54A0" w:rsidRDefault="00B819A7" w:rsidP="0061255C">
            <w:pPr>
              <w:jc w:val="center"/>
              <w:rPr>
                <w:color w:val="000000" w:themeColor="text1"/>
              </w:rPr>
            </w:pPr>
          </w:p>
        </w:tc>
      </w:tr>
      <w:tr w:rsidR="00B819A7" w:rsidRPr="00EE54A0" w:rsidTr="0061255C">
        <w:trPr>
          <w:trHeight w:val="539"/>
        </w:trPr>
        <w:tc>
          <w:tcPr>
            <w:tcW w:w="3077" w:type="dxa"/>
          </w:tcPr>
          <w:p w:rsidR="00B819A7" w:rsidRPr="00EE54A0" w:rsidRDefault="00B819A7" w:rsidP="0061255C">
            <w:pPr>
              <w:spacing w:before="29" w:after="29"/>
              <w:rPr>
                <w:rFonts w:ascii="Times" w:hAnsi="Times" w:cs="Times"/>
                <w:bCs/>
                <w:color w:val="000000" w:themeColor="text1"/>
              </w:rPr>
            </w:pPr>
            <w:r w:rsidRPr="00EE54A0">
              <w:rPr>
                <w:rFonts w:ascii="Times" w:hAnsi="Times" w:cs="Times"/>
                <w:bCs/>
                <w:color w:val="000000" w:themeColor="text1"/>
              </w:rPr>
              <w:t>Operations on the hemic and lymphatic system</w:t>
            </w:r>
          </w:p>
        </w:tc>
        <w:tc>
          <w:tcPr>
            <w:tcW w:w="1849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76 (5</w:t>
            </w:r>
            <w:r w:rsidRPr="001D06F0">
              <w:rPr>
                <w:rFonts w:ascii="Times" w:hAnsi="Times" w:cs="Times"/>
                <w:color w:val="000000"/>
              </w:rPr>
              <w:t>)</w:t>
            </w:r>
          </w:p>
        </w:tc>
        <w:tc>
          <w:tcPr>
            <w:tcW w:w="1695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98 (6</w:t>
            </w:r>
            <w:r w:rsidRPr="001D06F0">
              <w:rPr>
                <w:rFonts w:ascii="Times" w:hAnsi="Times" w:cs="Times"/>
                <w:color w:val="000000"/>
              </w:rPr>
              <w:t>)</w:t>
            </w:r>
          </w:p>
        </w:tc>
        <w:tc>
          <w:tcPr>
            <w:tcW w:w="1937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80 (5</w:t>
            </w:r>
            <w:r w:rsidRPr="001D06F0">
              <w:rPr>
                <w:rFonts w:ascii="Times" w:hAnsi="Times" w:cs="Times"/>
                <w:color w:val="000000"/>
              </w:rPr>
              <w:t>)</w:t>
            </w:r>
          </w:p>
        </w:tc>
        <w:tc>
          <w:tcPr>
            <w:tcW w:w="1299" w:type="dxa"/>
          </w:tcPr>
          <w:p w:rsidR="00B819A7" w:rsidRPr="00EE54A0" w:rsidRDefault="00B819A7" w:rsidP="0061255C">
            <w:pPr>
              <w:jc w:val="center"/>
              <w:rPr>
                <w:color w:val="000000" w:themeColor="text1"/>
              </w:rPr>
            </w:pPr>
          </w:p>
        </w:tc>
      </w:tr>
      <w:tr w:rsidR="00B819A7" w:rsidRPr="00EE54A0" w:rsidTr="0061255C">
        <w:trPr>
          <w:trHeight w:val="539"/>
        </w:trPr>
        <w:tc>
          <w:tcPr>
            <w:tcW w:w="3077" w:type="dxa"/>
          </w:tcPr>
          <w:p w:rsidR="00B819A7" w:rsidRPr="00EE54A0" w:rsidRDefault="00B819A7" w:rsidP="0061255C">
            <w:pPr>
              <w:spacing w:before="29" w:after="29"/>
              <w:rPr>
                <w:rFonts w:ascii="Times" w:hAnsi="Times" w:cs="Times"/>
                <w:bCs/>
                <w:color w:val="000000" w:themeColor="text1"/>
              </w:rPr>
            </w:pPr>
            <w:r w:rsidRPr="00EE54A0">
              <w:rPr>
                <w:rFonts w:ascii="Times" w:hAnsi="Times" w:cs="Times"/>
                <w:bCs/>
                <w:color w:val="000000" w:themeColor="text1"/>
              </w:rPr>
              <w:t>Operations on the integumentary system</w:t>
            </w:r>
          </w:p>
        </w:tc>
        <w:tc>
          <w:tcPr>
            <w:tcW w:w="1849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57 (4</w:t>
            </w:r>
            <w:r w:rsidRPr="001D06F0">
              <w:rPr>
                <w:rFonts w:ascii="Times" w:hAnsi="Times" w:cs="Times"/>
                <w:color w:val="000000"/>
              </w:rPr>
              <w:t>)</w:t>
            </w:r>
          </w:p>
        </w:tc>
        <w:tc>
          <w:tcPr>
            <w:tcW w:w="1695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95 (6</w:t>
            </w:r>
            <w:r w:rsidRPr="001D06F0">
              <w:rPr>
                <w:rFonts w:ascii="Times" w:hAnsi="Times" w:cs="Times"/>
                <w:color w:val="000000"/>
              </w:rPr>
              <w:t>)</w:t>
            </w:r>
          </w:p>
        </w:tc>
        <w:tc>
          <w:tcPr>
            <w:tcW w:w="1937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 w:rsidRPr="001D06F0">
              <w:rPr>
                <w:rFonts w:ascii="Times" w:hAnsi="Times" w:cs="Times"/>
                <w:color w:val="000000"/>
              </w:rPr>
              <w:t>92 (</w:t>
            </w:r>
            <w:r>
              <w:rPr>
                <w:rFonts w:ascii="Times" w:hAnsi="Times" w:cs="Times"/>
                <w:color w:val="000000"/>
              </w:rPr>
              <w:t>6</w:t>
            </w:r>
            <w:r w:rsidRPr="001D06F0">
              <w:rPr>
                <w:rFonts w:ascii="Times" w:hAnsi="Times" w:cs="Times"/>
                <w:color w:val="000000"/>
              </w:rPr>
              <w:t>)</w:t>
            </w:r>
          </w:p>
        </w:tc>
        <w:tc>
          <w:tcPr>
            <w:tcW w:w="1299" w:type="dxa"/>
          </w:tcPr>
          <w:p w:rsidR="00B819A7" w:rsidRPr="00EE54A0" w:rsidRDefault="00B819A7" w:rsidP="0061255C">
            <w:pPr>
              <w:jc w:val="center"/>
              <w:rPr>
                <w:color w:val="000000" w:themeColor="text1"/>
              </w:rPr>
            </w:pPr>
          </w:p>
        </w:tc>
      </w:tr>
      <w:tr w:rsidR="00B819A7" w:rsidRPr="00EE54A0" w:rsidTr="0061255C">
        <w:trPr>
          <w:trHeight w:val="297"/>
        </w:trPr>
        <w:tc>
          <w:tcPr>
            <w:tcW w:w="3077" w:type="dxa"/>
          </w:tcPr>
          <w:p w:rsidR="00B819A7" w:rsidRPr="00EE54A0" w:rsidRDefault="00B819A7" w:rsidP="0061255C">
            <w:pPr>
              <w:spacing w:before="29" w:after="29"/>
              <w:rPr>
                <w:rFonts w:ascii="Times" w:hAnsi="Times" w:cs="Times"/>
                <w:bCs/>
                <w:color w:val="000000" w:themeColor="text1"/>
              </w:rPr>
            </w:pPr>
            <w:r w:rsidRPr="00EE54A0">
              <w:rPr>
                <w:rFonts w:ascii="Times" w:hAnsi="Times" w:cs="Times"/>
                <w:bCs/>
                <w:color w:val="000000" w:themeColor="text1"/>
              </w:rPr>
              <w:t>Operations on the musculoskeletal</w:t>
            </w:r>
          </w:p>
        </w:tc>
        <w:tc>
          <w:tcPr>
            <w:tcW w:w="1849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242 (16</w:t>
            </w:r>
            <w:r w:rsidRPr="001D06F0">
              <w:rPr>
                <w:rFonts w:ascii="Times" w:hAnsi="Times" w:cs="Times"/>
                <w:color w:val="000000"/>
              </w:rPr>
              <w:t>)</w:t>
            </w:r>
          </w:p>
        </w:tc>
        <w:tc>
          <w:tcPr>
            <w:tcW w:w="1695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216 (14</w:t>
            </w:r>
            <w:r w:rsidRPr="001D06F0">
              <w:rPr>
                <w:rFonts w:ascii="Times" w:hAnsi="Times" w:cs="Times"/>
                <w:color w:val="000000"/>
              </w:rPr>
              <w:t>)</w:t>
            </w:r>
          </w:p>
        </w:tc>
        <w:tc>
          <w:tcPr>
            <w:tcW w:w="1937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110 (7</w:t>
            </w:r>
            <w:r w:rsidRPr="001D06F0">
              <w:rPr>
                <w:rFonts w:ascii="Times" w:hAnsi="Times" w:cs="Times"/>
                <w:color w:val="000000"/>
              </w:rPr>
              <w:t>)</w:t>
            </w:r>
          </w:p>
        </w:tc>
        <w:tc>
          <w:tcPr>
            <w:tcW w:w="1299" w:type="dxa"/>
          </w:tcPr>
          <w:p w:rsidR="00B819A7" w:rsidRPr="00EE54A0" w:rsidRDefault="00B819A7" w:rsidP="0061255C">
            <w:pPr>
              <w:jc w:val="center"/>
              <w:rPr>
                <w:color w:val="000000" w:themeColor="text1"/>
              </w:rPr>
            </w:pPr>
          </w:p>
        </w:tc>
      </w:tr>
      <w:tr w:rsidR="00B819A7" w:rsidRPr="00EE54A0" w:rsidTr="0061255C">
        <w:trPr>
          <w:trHeight w:val="305"/>
        </w:trPr>
        <w:tc>
          <w:tcPr>
            <w:tcW w:w="3077" w:type="dxa"/>
          </w:tcPr>
          <w:p w:rsidR="00B819A7" w:rsidRPr="00EE54A0" w:rsidRDefault="00B819A7" w:rsidP="0061255C">
            <w:pPr>
              <w:spacing w:before="29" w:after="29"/>
              <w:rPr>
                <w:rFonts w:ascii="Times" w:hAnsi="Times" w:cs="Times"/>
                <w:bCs/>
                <w:color w:val="000000" w:themeColor="text1"/>
              </w:rPr>
            </w:pPr>
            <w:r w:rsidRPr="00EE54A0">
              <w:rPr>
                <w:rFonts w:ascii="Times" w:hAnsi="Times" w:cs="Times"/>
                <w:bCs/>
                <w:color w:val="000000" w:themeColor="text1"/>
              </w:rPr>
              <w:t>Operations on the nervous system</w:t>
            </w:r>
          </w:p>
        </w:tc>
        <w:tc>
          <w:tcPr>
            <w:tcW w:w="1849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386 (26</w:t>
            </w:r>
            <w:r w:rsidRPr="001D06F0">
              <w:rPr>
                <w:rFonts w:ascii="Times" w:hAnsi="Times" w:cs="Times"/>
                <w:color w:val="000000"/>
              </w:rPr>
              <w:t>)</w:t>
            </w:r>
          </w:p>
        </w:tc>
        <w:tc>
          <w:tcPr>
            <w:tcW w:w="1695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296 (20</w:t>
            </w:r>
            <w:r w:rsidRPr="001D06F0">
              <w:rPr>
                <w:rFonts w:ascii="Times" w:hAnsi="Times" w:cs="Times"/>
                <w:color w:val="000000"/>
              </w:rPr>
              <w:t>)</w:t>
            </w:r>
          </w:p>
        </w:tc>
        <w:tc>
          <w:tcPr>
            <w:tcW w:w="1937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171 (12</w:t>
            </w:r>
            <w:r w:rsidRPr="001D06F0">
              <w:rPr>
                <w:rFonts w:ascii="Times" w:hAnsi="Times" w:cs="Times"/>
                <w:color w:val="000000"/>
              </w:rPr>
              <w:t>)</w:t>
            </w:r>
          </w:p>
        </w:tc>
        <w:tc>
          <w:tcPr>
            <w:tcW w:w="1299" w:type="dxa"/>
          </w:tcPr>
          <w:p w:rsidR="00B819A7" w:rsidRPr="00EE54A0" w:rsidRDefault="00B819A7" w:rsidP="0061255C">
            <w:pPr>
              <w:jc w:val="center"/>
              <w:rPr>
                <w:color w:val="000000" w:themeColor="text1"/>
              </w:rPr>
            </w:pPr>
          </w:p>
        </w:tc>
      </w:tr>
      <w:tr w:rsidR="00B819A7" w:rsidRPr="00EE54A0" w:rsidTr="0061255C">
        <w:trPr>
          <w:trHeight w:val="297"/>
        </w:trPr>
        <w:tc>
          <w:tcPr>
            <w:tcW w:w="3077" w:type="dxa"/>
          </w:tcPr>
          <w:p w:rsidR="00B819A7" w:rsidRPr="00EE54A0" w:rsidRDefault="00B819A7" w:rsidP="0061255C">
            <w:pPr>
              <w:spacing w:before="29" w:after="29"/>
              <w:rPr>
                <w:rFonts w:ascii="Times" w:hAnsi="Times" w:cs="Times"/>
                <w:bCs/>
                <w:color w:val="000000" w:themeColor="text1"/>
              </w:rPr>
            </w:pPr>
            <w:r w:rsidRPr="00EE54A0">
              <w:rPr>
                <w:rFonts w:ascii="Times" w:hAnsi="Times" w:cs="Times"/>
                <w:bCs/>
                <w:color w:val="000000" w:themeColor="text1"/>
              </w:rPr>
              <w:t>Operations on the respiratory system</w:t>
            </w:r>
          </w:p>
        </w:tc>
        <w:tc>
          <w:tcPr>
            <w:tcW w:w="1849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64 (4</w:t>
            </w:r>
            <w:r w:rsidRPr="001D06F0">
              <w:rPr>
                <w:rFonts w:ascii="Times" w:hAnsi="Times" w:cs="Times"/>
                <w:color w:val="000000"/>
              </w:rPr>
              <w:t>)</w:t>
            </w:r>
          </w:p>
        </w:tc>
        <w:tc>
          <w:tcPr>
            <w:tcW w:w="1695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56 (4</w:t>
            </w:r>
            <w:r w:rsidRPr="001D06F0">
              <w:rPr>
                <w:rFonts w:ascii="Times" w:hAnsi="Times" w:cs="Times"/>
                <w:color w:val="000000"/>
              </w:rPr>
              <w:t>)</w:t>
            </w:r>
          </w:p>
        </w:tc>
        <w:tc>
          <w:tcPr>
            <w:tcW w:w="1937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49 (3</w:t>
            </w:r>
            <w:r w:rsidRPr="001D06F0">
              <w:rPr>
                <w:rFonts w:ascii="Times" w:hAnsi="Times" w:cs="Times"/>
                <w:color w:val="000000"/>
              </w:rPr>
              <w:t>)</w:t>
            </w:r>
          </w:p>
        </w:tc>
        <w:tc>
          <w:tcPr>
            <w:tcW w:w="1299" w:type="dxa"/>
          </w:tcPr>
          <w:p w:rsidR="00B819A7" w:rsidRPr="00EE54A0" w:rsidRDefault="00B819A7" w:rsidP="0061255C">
            <w:pPr>
              <w:jc w:val="center"/>
              <w:rPr>
                <w:color w:val="000000" w:themeColor="text1"/>
              </w:rPr>
            </w:pPr>
          </w:p>
        </w:tc>
      </w:tr>
      <w:tr w:rsidR="00B819A7" w:rsidRPr="00EE54A0" w:rsidTr="0061255C">
        <w:trPr>
          <w:trHeight w:val="297"/>
        </w:trPr>
        <w:tc>
          <w:tcPr>
            <w:tcW w:w="3077" w:type="dxa"/>
          </w:tcPr>
          <w:p w:rsidR="00B819A7" w:rsidRPr="00EE54A0" w:rsidRDefault="00B819A7" w:rsidP="0061255C">
            <w:pPr>
              <w:spacing w:before="29" w:after="29"/>
              <w:rPr>
                <w:rFonts w:ascii="Times" w:hAnsi="Times" w:cs="Times"/>
                <w:bCs/>
                <w:color w:val="000000" w:themeColor="text1"/>
              </w:rPr>
            </w:pPr>
            <w:r w:rsidRPr="00EE54A0">
              <w:rPr>
                <w:rFonts w:ascii="Times" w:hAnsi="Times" w:cs="Times"/>
                <w:bCs/>
                <w:color w:val="000000" w:themeColor="text1"/>
              </w:rPr>
              <w:t>Operations on the urinary system</w:t>
            </w:r>
          </w:p>
        </w:tc>
        <w:tc>
          <w:tcPr>
            <w:tcW w:w="1849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19 (1</w:t>
            </w:r>
            <w:r w:rsidRPr="001D06F0">
              <w:rPr>
                <w:rFonts w:ascii="Times" w:hAnsi="Times" w:cs="Times"/>
                <w:color w:val="000000"/>
              </w:rPr>
              <w:t>)</w:t>
            </w:r>
          </w:p>
        </w:tc>
        <w:tc>
          <w:tcPr>
            <w:tcW w:w="1695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43 (3</w:t>
            </w:r>
            <w:r w:rsidRPr="001D06F0">
              <w:rPr>
                <w:rFonts w:ascii="Times" w:hAnsi="Times" w:cs="Times"/>
                <w:color w:val="000000"/>
              </w:rPr>
              <w:t>)</w:t>
            </w:r>
          </w:p>
        </w:tc>
        <w:tc>
          <w:tcPr>
            <w:tcW w:w="1937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24 (2</w:t>
            </w:r>
            <w:r w:rsidRPr="001D06F0">
              <w:rPr>
                <w:rFonts w:ascii="Times" w:hAnsi="Times" w:cs="Times"/>
                <w:color w:val="000000"/>
              </w:rPr>
              <w:t>)</w:t>
            </w:r>
          </w:p>
        </w:tc>
        <w:tc>
          <w:tcPr>
            <w:tcW w:w="1299" w:type="dxa"/>
          </w:tcPr>
          <w:p w:rsidR="00B819A7" w:rsidRPr="00EE54A0" w:rsidRDefault="00B819A7" w:rsidP="0061255C">
            <w:pPr>
              <w:jc w:val="center"/>
              <w:rPr>
                <w:color w:val="000000" w:themeColor="text1"/>
              </w:rPr>
            </w:pPr>
          </w:p>
        </w:tc>
      </w:tr>
      <w:tr w:rsidR="00B819A7" w:rsidRPr="00EE54A0" w:rsidTr="0061255C">
        <w:trPr>
          <w:trHeight w:val="297"/>
        </w:trPr>
        <w:tc>
          <w:tcPr>
            <w:tcW w:w="3077" w:type="dxa"/>
          </w:tcPr>
          <w:p w:rsidR="00B819A7" w:rsidRPr="00EE54A0" w:rsidRDefault="00B819A7" w:rsidP="0061255C">
            <w:pPr>
              <w:spacing w:before="29" w:after="29"/>
              <w:rPr>
                <w:rFonts w:ascii="Times" w:hAnsi="Times" w:cs="Times"/>
                <w:bCs/>
                <w:color w:val="000000" w:themeColor="text1"/>
              </w:rPr>
            </w:pPr>
            <w:r w:rsidRPr="00EE54A0">
              <w:rPr>
                <w:rFonts w:ascii="Times" w:hAnsi="Times" w:cs="Times"/>
                <w:bCs/>
                <w:color w:val="000000" w:themeColor="text1"/>
              </w:rPr>
              <w:t>Others</w:t>
            </w:r>
          </w:p>
        </w:tc>
        <w:tc>
          <w:tcPr>
            <w:tcW w:w="1849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50 (3</w:t>
            </w:r>
            <w:r w:rsidRPr="001D06F0">
              <w:rPr>
                <w:rFonts w:ascii="Times" w:hAnsi="Times" w:cs="Times"/>
                <w:color w:val="000000"/>
              </w:rPr>
              <w:t>)</w:t>
            </w:r>
          </w:p>
        </w:tc>
        <w:tc>
          <w:tcPr>
            <w:tcW w:w="1695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56 (4</w:t>
            </w:r>
            <w:r w:rsidRPr="001D06F0">
              <w:rPr>
                <w:rFonts w:ascii="Times" w:hAnsi="Times" w:cs="Times"/>
                <w:color w:val="000000"/>
              </w:rPr>
              <w:t>)</w:t>
            </w:r>
          </w:p>
        </w:tc>
        <w:tc>
          <w:tcPr>
            <w:tcW w:w="1937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76 (5</w:t>
            </w:r>
            <w:r w:rsidRPr="001D06F0">
              <w:rPr>
                <w:rFonts w:ascii="Times" w:hAnsi="Times" w:cs="Times"/>
                <w:color w:val="000000"/>
              </w:rPr>
              <w:t>)</w:t>
            </w:r>
          </w:p>
        </w:tc>
        <w:tc>
          <w:tcPr>
            <w:tcW w:w="1299" w:type="dxa"/>
          </w:tcPr>
          <w:p w:rsidR="00B819A7" w:rsidRPr="00EE54A0" w:rsidRDefault="00B819A7" w:rsidP="0061255C">
            <w:pPr>
              <w:jc w:val="center"/>
              <w:rPr>
                <w:color w:val="000000" w:themeColor="text1"/>
              </w:rPr>
            </w:pPr>
          </w:p>
        </w:tc>
      </w:tr>
      <w:tr w:rsidR="00B819A7" w:rsidRPr="00EE54A0" w:rsidTr="0061255C">
        <w:trPr>
          <w:trHeight w:val="297"/>
        </w:trPr>
        <w:tc>
          <w:tcPr>
            <w:tcW w:w="3077" w:type="dxa"/>
          </w:tcPr>
          <w:p w:rsidR="00B819A7" w:rsidRPr="00EE54A0" w:rsidRDefault="00B819A7" w:rsidP="0061255C">
            <w:pPr>
              <w:spacing w:before="29" w:after="29"/>
              <w:rPr>
                <w:rFonts w:ascii="Times" w:hAnsi="Times" w:cs="Times"/>
                <w:b/>
                <w:bCs/>
                <w:color w:val="000000" w:themeColor="text1"/>
              </w:rPr>
            </w:pPr>
            <w:r w:rsidRPr="00EE54A0">
              <w:rPr>
                <w:rFonts w:ascii="Times" w:hAnsi="Times" w:cs="Times"/>
                <w:b/>
                <w:bCs/>
                <w:color w:val="000000" w:themeColor="text1"/>
              </w:rPr>
              <w:t xml:space="preserve">Surgery duration, minutes </w:t>
            </w:r>
            <w:r w:rsidRPr="00EE54A0">
              <w:rPr>
                <w:rFonts w:ascii="Times" w:hAnsi="Times" w:cs="Times"/>
                <w:bCs/>
                <w:color w:val="000000" w:themeColor="text1"/>
                <w:vertAlign w:val="superscript"/>
              </w:rPr>
              <w:t>€</w:t>
            </w:r>
          </w:p>
        </w:tc>
        <w:tc>
          <w:tcPr>
            <w:tcW w:w="1849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 w:rsidRPr="00EE54A0">
              <w:rPr>
                <w:rFonts w:ascii="Times" w:hAnsi="Times" w:cs="Times"/>
                <w:color w:val="000000" w:themeColor="text1"/>
              </w:rPr>
              <w:t>280 ± 176</w:t>
            </w:r>
          </w:p>
        </w:tc>
        <w:tc>
          <w:tcPr>
            <w:tcW w:w="1695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 w:rsidRPr="00EE54A0">
              <w:rPr>
                <w:rFonts w:ascii="Times" w:hAnsi="Times" w:cs="Times"/>
                <w:color w:val="000000" w:themeColor="text1"/>
              </w:rPr>
              <w:t>219 ± 152</w:t>
            </w:r>
          </w:p>
        </w:tc>
        <w:tc>
          <w:tcPr>
            <w:tcW w:w="1937" w:type="dxa"/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 w:rsidRPr="00EE54A0">
              <w:rPr>
                <w:rFonts w:ascii="Times" w:hAnsi="Times" w:cs="Times"/>
                <w:color w:val="000000" w:themeColor="text1"/>
              </w:rPr>
              <w:t>152 ± 104</w:t>
            </w:r>
          </w:p>
        </w:tc>
        <w:tc>
          <w:tcPr>
            <w:tcW w:w="1299" w:type="dxa"/>
          </w:tcPr>
          <w:p w:rsidR="00B819A7" w:rsidRPr="00EE54A0" w:rsidRDefault="00B819A7" w:rsidP="0061255C">
            <w:pPr>
              <w:jc w:val="center"/>
              <w:rPr>
                <w:color w:val="000000" w:themeColor="text1"/>
              </w:rPr>
            </w:pPr>
            <w:r w:rsidRPr="00EE54A0">
              <w:rPr>
                <w:color w:val="000000" w:themeColor="text1"/>
              </w:rPr>
              <w:t>0.37</w:t>
            </w:r>
          </w:p>
          <w:p w:rsidR="00B819A7" w:rsidRPr="00EE54A0" w:rsidRDefault="00B819A7" w:rsidP="0061255C">
            <w:pPr>
              <w:jc w:val="center"/>
              <w:rPr>
                <w:color w:val="000000" w:themeColor="text1"/>
              </w:rPr>
            </w:pPr>
          </w:p>
          <w:p w:rsidR="00B819A7" w:rsidRPr="00EE54A0" w:rsidRDefault="00B819A7" w:rsidP="0061255C">
            <w:pPr>
              <w:jc w:val="center"/>
              <w:rPr>
                <w:color w:val="000000" w:themeColor="text1"/>
              </w:rPr>
            </w:pPr>
          </w:p>
          <w:p w:rsidR="00B819A7" w:rsidRPr="00EE54A0" w:rsidRDefault="00B819A7" w:rsidP="0061255C">
            <w:pPr>
              <w:jc w:val="center"/>
              <w:rPr>
                <w:color w:val="000000" w:themeColor="text1"/>
              </w:rPr>
            </w:pPr>
          </w:p>
          <w:p w:rsidR="00B819A7" w:rsidRPr="00EE54A0" w:rsidRDefault="00B819A7" w:rsidP="0061255C">
            <w:pPr>
              <w:jc w:val="center"/>
              <w:rPr>
                <w:color w:val="000000" w:themeColor="text1"/>
              </w:rPr>
            </w:pPr>
          </w:p>
        </w:tc>
      </w:tr>
      <w:tr w:rsidR="00B819A7" w:rsidRPr="00EE54A0" w:rsidTr="0061255C">
        <w:trPr>
          <w:trHeight w:val="297"/>
        </w:trPr>
        <w:tc>
          <w:tcPr>
            <w:tcW w:w="3077" w:type="dxa"/>
            <w:tcBorders>
              <w:bottom w:val="single" w:sz="12" w:space="0" w:color="auto"/>
            </w:tcBorders>
          </w:tcPr>
          <w:p w:rsidR="00B819A7" w:rsidRPr="00EE54A0" w:rsidRDefault="00B819A7" w:rsidP="0061255C">
            <w:pPr>
              <w:spacing w:before="29" w:after="29"/>
              <w:rPr>
                <w:rFonts w:ascii="Times" w:hAnsi="Times" w:cs="Times"/>
                <w:b/>
                <w:bCs/>
                <w:color w:val="000000" w:themeColor="text1"/>
              </w:rPr>
            </w:pPr>
            <w:r w:rsidRPr="00EE54A0">
              <w:rPr>
                <w:rFonts w:ascii="Times" w:hAnsi="Times" w:cs="Times"/>
                <w:b/>
                <w:bCs/>
                <w:color w:val="000000" w:themeColor="text1"/>
              </w:rPr>
              <w:t xml:space="preserve">Intraoperative BP measurement, arterial catheter </w:t>
            </w:r>
            <w:r w:rsidRPr="00EE54A0">
              <w:rPr>
                <w:rFonts w:ascii="Times" w:hAnsi="Times" w:cs="Times"/>
                <w:bCs/>
                <w:color w:val="000000" w:themeColor="text1"/>
                <w:vertAlign w:val="superscript"/>
              </w:rPr>
              <w:t>€</w:t>
            </w:r>
          </w:p>
        </w:tc>
        <w:tc>
          <w:tcPr>
            <w:tcW w:w="1849" w:type="dxa"/>
            <w:tcBorders>
              <w:bottom w:val="single" w:sz="12" w:space="0" w:color="auto"/>
            </w:tcBorders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646 (43</w:t>
            </w:r>
            <w:r w:rsidRPr="001D06F0">
              <w:rPr>
                <w:rFonts w:ascii="Times" w:hAnsi="Times" w:cs="Times"/>
                <w:color w:val="000000"/>
              </w:rPr>
              <w:t>)</w:t>
            </w:r>
          </w:p>
        </w:tc>
        <w:tc>
          <w:tcPr>
            <w:tcW w:w="1695" w:type="dxa"/>
            <w:tcBorders>
              <w:bottom w:val="single" w:sz="12" w:space="0" w:color="auto"/>
            </w:tcBorders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426 (28</w:t>
            </w:r>
            <w:r w:rsidRPr="001D06F0">
              <w:rPr>
                <w:rFonts w:ascii="Times" w:hAnsi="Times" w:cs="Times"/>
                <w:color w:val="000000"/>
              </w:rPr>
              <w:t>)</w:t>
            </w:r>
          </w:p>
        </w:tc>
        <w:tc>
          <w:tcPr>
            <w:tcW w:w="1937" w:type="dxa"/>
            <w:tcBorders>
              <w:bottom w:val="single" w:sz="12" w:space="0" w:color="auto"/>
            </w:tcBorders>
          </w:tcPr>
          <w:p w:rsidR="00B819A7" w:rsidRPr="00EE54A0" w:rsidRDefault="00B819A7" w:rsidP="0061255C">
            <w:pPr>
              <w:spacing w:before="29" w:after="29"/>
              <w:jc w:val="center"/>
              <w:rPr>
                <w:rFonts w:ascii="Times" w:hAnsi="Times" w:cs="Times"/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152 (10</w:t>
            </w:r>
            <w:r w:rsidRPr="001D06F0">
              <w:rPr>
                <w:rFonts w:ascii="Times" w:hAnsi="Times" w:cs="Times"/>
                <w:color w:val="000000"/>
              </w:rPr>
              <w:t>)</w:t>
            </w:r>
          </w:p>
        </w:tc>
        <w:tc>
          <w:tcPr>
            <w:tcW w:w="1299" w:type="dxa"/>
            <w:tcBorders>
              <w:bottom w:val="single" w:sz="12" w:space="0" w:color="auto"/>
            </w:tcBorders>
          </w:tcPr>
          <w:p w:rsidR="00B819A7" w:rsidRPr="00EE54A0" w:rsidRDefault="00B819A7" w:rsidP="0061255C">
            <w:pPr>
              <w:jc w:val="center"/>
              <w:rPr>
                <w:color w:val="000000" w:themeColor="text1"/>
              </w:rPr>
            </w:pPr>
            <w:r w:rsidRPr="00EE54A0">
              <w:rPr>
                <w:color w:val="000000" w:themeColor="text1"/>
              </w:rPr>
              <w:t>0.3</w:t>
            </w:r>
            <w:r>
              <w:rPr>
                <w:color w:val="000000" w:themeColor="text1"/>
              </w:rPr>
              <w:t>2</w:t>
            </w:r>
          </w:p>
        </w:tc>
      </w:tr>
    </w:tbl>
    <w:p w:rsidR="00B819A7" w:rsidRPr="00044305" w:rsidRDefault="00B819A7" w:rsidP="00B819A7">
      <w:pPr>
        <w:spacing w:after="160"/>
        <w:jc w:val="both"/>
        <w:rPr>
          <w:rFonts w:ascii="Times" w:hAnsi="Times" w:cs="Times"/>
          <w:bCs/>
          <w:color w:val="000000" w:themeColor="text1"/>
          <w:sz w:val="20"/>
          <w:szCs w:val="20"/>
        </w:rPr>
      </w:pPr>
      <w:r>
        <w:rPr>
          <w:rFonts w:ascii="Times" w:hAnsi="Times" w:cs="Times"/>
          <w:bCs/>
          <w:color w:val="000000" w:themeColor="text1"/>
          <w:sz w:val="20"/>
          <w:szCs w:val="20"/>
        </w:rPr>
        <w:t xml:space="preserve">ASD= absolute standardized difference; MAP: mean arterial pressure; BP= blood pressure; </w:t>
      </w:r>
    </w:p>
    <w:p w:rsidR="00B819A7" w:rsidRPr="00EE54A0" w:rsidRDefault="00B819A7" w:rsidP="00B819A7">
      <w:pPr>
        <w:spacing w:after="160"/>
        <w:jc w:val="both"/>
        <w:rPr>
          <w:color w:val="000000" w:themeColor="text1"/>
          <w:sz w:val="20"/>
        </w:rPr>
      </w:pPr>
      <w:r w:rsidRPr="00EE54A0">
        <w:rPr>
          <w:color w:val="000000" w:themeColor="text1"/>
          <w:sz w:val="20"/>
        </w:rPr>
        <w:t xml:space="preserve">Summary statistics are presented as mean ± SD, median [P25, P75], or N (column %). </w:t>
      </w:r>
    </w:p>
    <w:p w:rsidR="00B819A7" w:rsidRPr="00EE54A0" w:rsidRDefault="00B819A7" w:rsidP="00B819A7">
      <w:pPr>
        <w:spacing w:after="160"/>
        <w:jc w:val="both"/>
        <w:rPr>
          <w:color w:val="000000" w:themeColor="text1"/>
          <w:sz w:val="20"/>
          <w:lang w:eastAsia="zh-CN"/>
        </w:rPr>
      </w:pPr>
      <w:r w:rsidRPr="00EE54A0">
        <w:rPr>
          <w:color w:val="000000" w:themeColor="text1"/>
          <w:sz w:val="20"/>
        </w:rPr>
        <w:t xml:space="preserve">Surgery type was grouped by </w:t>
      </w:r>
      <w:r w:rsidRPr="00EE54A0">
        <w:rPr>
          <w:rFonts w:cs="Arial"/>
          <w:color w:val="000000" w:themeColor="text1"/>
          <w:sz w:val="20"/>
        </w:rPr>
        <w:t>the Agency for Healthcare Research and Quality’s Clinical Classifications Software for Services and Procedures (AHRQ-CCS) and low-frequency-event or non-event categories [N&lt;10] were grouped into “other” group</w:t>
      </w:r>
      <w:r w:rsidRPr="00EE54A0">
        <w:rPr>
          <w:color w:val="000000" w:themeColor="text1"/>
          <w:sz w:val="20"/>
          <w:lang w:eastAsia="zh-CN"/>
        </w:rPr>
        <w:t>)</w:t>
      </w:r>
    </w:p>
    <w:p w:rsidR="00B819A7" w:rsidRDefault="00B819A7" w:rsidP="00B819A7">
      <w:pPr>
        <w:spacing w:after="160"/>
        <w:jc w:val="both"/>
        <w:rPr>
          <w:rFonts w:ascii="Times" w:hAnsi="Times" w:cs="Times"/>
          <w:bCs/>
          <w:color w:val="000000" w:themeColor="text1"/>
          <w:sz w:val="20"/>
        </w:rPr>
      </w:pPr>
      <w:r w:rsidRPr="00EE54A0">
        <w:rPr>
          <w:rFonts w:ascii="Times" w:hAnsi="Times" w:cs="Times"/>
          <w:bCs/>
          <w:color w:val="000000" w:themeColor="text1"/>
          <w:sz w:val="20"/>
          <w:vertAlign w:val="superscript"/>
        </w:rPr>
        <w:t xml:space="preserve">€ </w:t>
      </w:r>
      <w:r w:rsidRPr="00EE54A0">
        <w:rPr>
          <w:rFonts w:ascii="Times" w:hAnsi="Times" w:cs="Times"/>
          <w:bCs/>
          <w:color w:val="000000" w:themeColor="text1"/>
          <w:sz w:val="20"/>
        </w:rPr>
        <w:t>Confounders adjusted for in the mul</w:t>
      </w:r>
      <w:r>
        <w:rPr>
          <w:rFonts w:ascii="Times" w:hAnsi="Times" w:cs="Times"/>
          <w:bCs/>
          <w:color w:val="000000" w:themeColor="text1"/>
          <w:sz w:val="20"/>
        </w:rPr>
        <w:t>tivariable analysis. Baseline BP</w:t>
      </w:r>
      <w:r w:rsidRPr="00EE54A0">
        <w:rPr>
          <w:rFonts w:ascii="Times" w:hAnsi="Times" w:cs="Times"/>
          <w:bCs/>
          <w:color w:val="000000" w:themeColor="text1"/>
          <w:sz w:val="20"/>
        </w:rPr>
        <w:t xml:space="preserve"> was only adjusted for when the exposure was lowest MAP and site was also adjusted for in all the multivariable analysis.</w:t>
      </w:r>
    </w:p>
    <w:p w:rsidR="00411A8B" w:rsidRPr="00B819A7" w:rsidRDefault="00B819A7" w:rsidP="00B819A7">
      <w:pPr>
        <w:spacing w:after="160"/>
        <w:jc w:val="both"/>
        <w:rPr>
          <w:rFonts w:ascii="Times" w:hAnsi="Times" w:cs="Times"/>
          <w:bCs/>
          <w:color w:val="000000" w:themeColor="text1"/>
          <w:sz w:val="20"/>
          <w:szCs w:val="20"/>
        </w:rPr>
      </w:pPr>
      <w:r w:rsidRPr="00044305">
        <w:rPr>
          <w:rFonts w:ascii="Times" w:hAnsi="Times" w:cs="Times"/>
          <w:bCs/>
          <w:color w:val="000000" w:themeColor="text1"/>
          <w:sz w:val="20"/>
          <w:szCs w:val="20"/>
          <w:vertAlign w:val="superscript"/>
        </w:rPr>
        <w:t xml:space="preserve">£ </w:t>
      </w:r>
      <w:r w:rsidRPr="00044305">
        <w:rPr>
          <w:rFonts w:ascii="Times" w:hAnsi="Times" w:cs="Times"/>
          <w:bCs/>
          <w:color w:val="000000" w:themeColor="text1"/>
          <w:sz w:val="20"/>
          <w:szCs w:val="20"/>
        </w:rPr>
        <w:t>Operations on cardiovascular system included other vascular catheterization; not heart, peripheral vascular bypass, other vascular bypass and shunt; n</w:t>
      </w:r>
      <w:r>
        <w:rPr>
          <w:rFonts w:ascii="Times" w:hAnsi="Times" w:cs="Times"/>
          <w:bCs/>
          <w:color w:val="000000" w:themeColor="text1"/>
          <w:sz w:val="20"/>
          <w:szCs w:val="20"/>
        </w:rPr>
        <w:t>ot heart, hemodialysis, other operating room</w:t>
      </w:r>
      <w:r w:rsidRPr="00044305">
        <w:rPr>
          <w:rFonts w:ascii="Times" w:hAnsi="Times" w:cs="Times"/>
          <w:bCs/>
          <w:color w:val="000000" w:themeColor="text1"/>
          <w:sz w:val="20"/>
          <w:szCs w:val="20"/>
        </w:rPr>
        <w:t xml:space="preserve"> procedures on vessels of head and neck, embolectomy and endarte</w:t>
      </w:r>
      <w:r>
        <w:rPr>
          <w:rFonts w:ascii="Times" w:hAnsi="Times" w:cs="Times"/>
          <w:bCs/>
          <w:color w:val="000000" w:themeColor="text1"/>
          <w:sz w:val="20"/>
          <w:szCs w:val="20"/>
        </w:rPr>
        <w:t>rectomy of lower limbs, other operating room</w:t>
      </w:r>
      <w:r w:rsidRPr="00044305">
        <w:rPr>
          <w:rFonts w:ascii="Times" w:hAnsi="Times" w:cs="Times"/>
          <w:bCs/>
          <w:color w:val="000000" w:themeColor="text1"/>
          <w:sz w:val="20"/>
          <w:szCs w:val="20"/>
        </w:rPr>
        <w:t xml:space="preserve"> procedures on vessels other than head and neck, other diagnostic cardiovascu</w:t>
      </w:r>
      <w:r>
        <w:rPr>
          <w:rFonts w:ascii="Times" w:hAnsi="Times" w:cs="Times"/>
          <w:bCs/>
          <w:color w:val="000000" w:themeColor="text1"/>
          <w:sz w:val="20"/>
          <w:szCs w:val="20"/>
        </w:rPr>
        <w:t>lar procedures, and other non-operating room</w:t>
      </w:r>
      <w:r w:rsidRPr="00044305">
        <w:rPr>
          <w:rFonts w:ascii="Times" w:hAnsi="Times" w:cs="Times"/>
          <w:bCs/>
          <w:color w:val="000000" w:themeColor="text1"/>
          <w:sz w:val="20"/>
          <w:szCs w:val="20"/>
        </w:rPr>
        <w:t xml:space="preserve"> therapeutic cardiovascular procedures.</w:t>
      </w:r>
    </w:p>
    <w:sectPr w:rsidR="00411A8B" w:rsidRPr="00B81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00A" w:rsidRDefault="00B7500A" w:rsidP="00B7500A">
      <w:r>
        <w:separator/>
      </w:r>
    </w:p>
  </w:endnote>
  <w:endnote w:type="continuationSeparator" w:id="0">
    <w:p w:rsidR="00B7500A" w:rsidRDefault="00B7500A" w:rsidP="00B75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Đ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00A" w:rsidRDefault="00B7500A" w:rsidP="00B7500A">
      <w:r>
        <w:separator/>
      </w:r>
    </w:p>
  </w:footnote>
  <w:footnote w:type="continuationSeparator" w:id="0">
    <w:p w:rsidR="00B7500A" w:rsidRDefault="00B7500A" w:rsidP="00B75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9A7"/>
    <w:rsid w:val="00411A8B"/>
    <w:rsid w:val="00B7500A"/>
    <w:rsid w:val="00B8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9A1ECD-7C64-4C12-B513-E851DA95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1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4495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Clinic</Company>
  <LinksUpToDate>false</LinksUpToDate>
  <CharactersWithSpaces>5273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Chhabada, Surendrasingh</dc:creator>
  <cp:keywords/>
  <dc:description/>
  <cp:lastModifiedBy>Drury, Aimee</cp:lastModifiedBy>
  <cp:revision>2</cp:revision>
  <dcterms:created xsi:type="dcterms:W3CDTF">2021-08-20T20:14:00Z</dcterms:created>
  <dcterms:modified xsi:type="dcterms:W3CDTF">2021-08-20T20:14:00Z</dcterms:modified>
</cp:coreProperties>
</file>