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F8" w:rsidRPr="000951F8" w:rsidRDefault="000951F8" w:rsidP="000951F8">
      <w:pPr>
        <w:spacing w:after="0" w:line="240" w:lineRule="auto"/>
        <w:rPr>
          <w:rFonts w:ascii="Times New Roman" w:eastAsia="MS Mincho" w:hAnsi="Times New Roman" w:cs="Times New Roman"/>
          <w:b/>
          <w:sz w:val="20"/>
          <w:szCs w:val="20"/>
        </w:rPr>
      </w:pPr>
      <w:r w:rsidRPr="000951F8">
        <w:rPr>
          <w:rFonts w:ascii="Times New Roman" w:eastAsia="MS Mincho" w:hAnsi="Times New Roman" w:cs="Times New Roman"/>
          <w:b/>
          <w:sz w:val="20"/>
          <w:szCs w:val="20"/>
        </w:rPr>
        <w:t>Appendix: Randomized Controlled Drug Trials in Intrahepatic Cholestasis in Pregnancy</w:t>
      </w:r>
    </w:p>
    <w:p w:rsidR="000951F8" w:rsidRPr="000951F8" w:rsidRDefault="000951F8" w:rsidP="000951F8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tbl>
      <w:tblPr>
        <w:tblStyle w:val="TableGrid1"/>
        <w:tblW w:w="9472" w:type="dxa"/>
        <w:tblLook w:val="04A0" w:firstRow="1" w:lastRow="0" w:firstColumn="1" w:lastColumn="0" w:noHBand="0" w:noVBand="1"/>
      </w:tblPr>
      <w:tblGrid>
        <w:gridCol w:w="1338"/>
        <w:gridCol w:w="616"/>
        <w:gridCol w:w="872"/>
        <w:gridCol w:w="1210"/>
        <w:gridCol w:w="783"/>
        <w:gridCol w:w="1038"/>
        <w:gridCol w:w="1294"/>
        <w:gridCol w:w="1294"/>
        <w:gridCol w:w="1027"/>
      </w:tblGrid>
      <w:tr w:rsidR="00E85CE2" w:rsidRPr="000951F8" w:rsidTr="004524B5"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 xml:space="preserve">Author 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Double-Blind</w:t>
            </w:r>
          </w:p>
        </w:tc>
        <w:tc>
          <w:tcPr>
            <w:tcW w:w="1290" w:type="dxa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Number of Patients in Treatment Group (Number of Controls)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Dose of Drug (mg / day)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Duration of Treatment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Significant Symptomatic Improvement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Significant Biochemical Improvement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</w:tr>
      <w:tr w:rsidR="000951F8" w:rsidRPr="000951F8" w:rsidTr="004524B5">
        <w:tc>
          <w:tcPr>
            <w:tcW w:w="9472" w:type="dxa"/>
            <w:gridSpan w:val="9"/>
          </w:tcPr>
          <w:p w:rsidR="000951F8" w:rsidRPr="000951F8" w:rsidRDefault="000951F8" w:rsidP="000951F8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UDCA vs placebo </w:t>
            </w:r>
          </w:p>
        </w:tc>
      </w:tr>
      <w:tr w:rsidR="00E85CE2" w:rsidRPr="000951F8" w:rsidTr="004524B5"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Diaferia</w:t>
            </w:r>
            <w:proofErr w:type="spellEnd"/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sym w:font="Symbol" w:char="F0D6"/>
            </w:r>
          </w:p>
        </w:tc>
        <w:tc>
          <w:tcPr>
            <w:tcW w:w="1290" w:type="dxa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8 (8)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20 days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SBA, ALT, BR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E85CE2" w:rsidRPr="000951F8" w:rsidTr="004524B5"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Nicastri</w:t>
            </w:r>
            <w:proofErr w:type="spellEnd"/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90" w:type="dxa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8 (8)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20 days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LFT, SBA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E85CE2" w:rsidRPr="000951F8" w:rsidTr="004524B5"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Palma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sym w:font="Symbol" w:char="F0D6"/>
            </w:r>
          </w:p>
        </w:tc>
        <w:tc>
          <w:tcPr>
            <w:tcW w:w="1290" w:type="dxa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8 (7)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Until delivery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ALT, AST, BR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E85CE2" w:rsidRPr="000951F8" w:rsidTr="004524B5"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Glantz</w:t>
            </w:r>
            <w:proofErr w:type="spellEnd"/>
            <w:r w:rsidRPr="000951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sym w:font="Symbol" w:char="F0D6"/>
            </w:r>
          </w:p>
        </w:tc>
        <w:tc>
          <w:tcPr>
            <w:tcW w:w="1290" w:type="dxa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47 (47)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21 days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 xml:space="preserve">ALT, BR, </w:t>
            </w:r>
            <w:r w:rsidRPr="000951F8">
              <w:rPr>
                <w:rFonts w:ascii="Times New Roman" w:hAnsi="Times New Roman" w:cs="Times New Roman"/>
                <w:b/>
                <w:sz w:val="20"/>
                <w:szCs w:val="20"/>
              </w:rPr>
              <w:t>SBA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E85CE2" w:rsidRPr="000951F8" w:rsidTr="004524B5"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 xml:space="preserve">Liu 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90" w:type="dxa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34 (34)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14 days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r w:rsidRPr="000951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ALT, SBA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E85CE2" w:rsidRPr="000951F8" w:rsidTr="004524B5"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 xml:space="preserve">Chappell 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sym w:font="Symbol" w:char="F0D6"/>
            </w:r>
          </w:p>
        </w:tc>
        <w:tc>
          <w:tcPr>
            <w:tcW w:w="1290" w:type="dxa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56 (55)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Pr="000951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Until delivery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r w:rsidRPr="000951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ALT, GGT, BR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E85CE2" w:rsidRPr="000951F8" w:rsidTr="004524B5"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Joutsiniemi</w:t>
            </w:r>
            <w:proofErr w:type="spellEnd"/>
            <w:r w:rsidRPr="000951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sym w:font="Symbol" w:char="F0D6"/>
            </w:r>
          </w:p>
        </w:tc>
        <w:tc>
          <w:tcPr>
            <w:tcW w:w="1290" w:type="dxa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10 (10)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14 days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r w:rsidRPr="000951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ALT, SBA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0951F8" w:rsidRPr="000951F8" w:rsidTr="004524B5">
        <w:tc>
          <w:tcPr>
            <w:tcW w:w="9472" w:type="dxa"/>
            <w:gridSpan w:val="9"/>
          </w:tcPr>
          <w:p w:rsidR="000951F8" w:rsidRPr="000951F8" w:rsidRDefault="000951F8" w:rsidP="000951F8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0951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SAMe</w:t>
            </w:r>
            <w:proofErr w:type="spellEnd"/>
            <w:r w:rsidRPr="000951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vs placebo </w:t>
            </w:r>
          </w:p>
        </w:tc>
      </w:tr>
      <w:tr w:rsidR="00E85CE2" w:rsidRPr="000951F8" w:rsidTr="004524B5"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Frezza</w:t>
            </w:r>
            <w:proofErr w:type="spellEnd"/>
            <w:r w:rsidRPr="000951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90" w:type="dxa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6, 6 (6)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Until delivery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r w:rsidRPr="000951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 ‡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ALT, BR, SBA</w:t>
            </w:r>
            <w:r w:rsidRPr="000951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E85CE2" w:rsidRPr="000951F8" w:rsidTr="004524B5"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Frezza</w:t>
            </w:r>
            <w:proofErr w:type="spellEnd"/>
            <w:r w:rsidRPr="000951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90" w:type="dxa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15 (15)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Until delivery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ALT, BR, SBA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E85CE2" w:rsidRPr="000951F8" w:rsidTr="004524B5"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Ribalta</w:t>
            </w:r>
            <w:proofErr w:type="spellEnd"/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sym w:font="Symbol" w:char="F0D6"/>
            </w:r>
          </w:p>
        </w:tc>
        <w:tc>
          <w:tcPr>
            <w:tcW w:w="1290" w:type="dxa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9 (9)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20 days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Pr="000951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E85CE2" w:rsidRPr="000951F8" w:rsidTr="004524B5"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Nicastri</w:t>
            </w:r>
            <w:proofErr w:type="spellEnd"/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90" w:type="dxa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8 (8)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20 days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LFT, SBA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0951F8" w:rsidRPr="000951F8" w:rsidTr="004524B5">
        <w:tc>
          <w:tcPr>
            <w:tcW w:w="9472" w:type="dxa"/>
            <w:gridSpan w:val="9"/>
          </w:tcPr>
          <w:p w:rsidR="000951F8" w:rsidRPr="000951F8" w:rsidRDefault="000951F8" w:rsidP="000951F8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Guar gum vs placebo</w:t>
            </w:r>
          </w:p>
        </w:tc>
      </w:tr>
      <w:tr w:rsidR="00E85CE2" w:rsidRPr="000951F8" w:rsidTr="004524B5"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Riikonen</w:t>
            </w:r>
            <w:proofErr w:type="spellEnd"/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sym w:font="Symbol" w:char="F0D6"/>
            </w:r>
          </w:p>
        </w:tc>
        <w:tc>
          <w:tcPr>
            <w:tcW w:w="1290" w:type="dxa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24 (24)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Pr="000951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Until delivery</w:t>
            </w:r>
            <w:r w:rsidRPr="000951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Equivocal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Equivocal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0951F8" w:rsidRPr="000951F8" w:rsidTr="004524B5">
        <w:tc>
          <w:tcPr>
            <w:tcW w:w="9472" w:type="dxa"/>
            <w:gridSpan w:val="9"/>
          </w:tcPr>
          <w:p w:rsidR="000951F8" w:rsidRPr="000951F8" w:rsidRDefault="000951F8" w:rsidP="000951F8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Dexamethasone vs placebo</w:t>
            </w:r>
          </w:p>
        </w:tc>
      </w:tr>
      <w:tr w:rsidR="00E85CE2" w:rsidRPr="000951F8" w:rsidTr="004524B5"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Glantz</w:t>
            </w:r>
            <w:proofErr w:type="spellEnd"/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sym w:font="Symbol" w:char="F0D6"/>
            </w:r>
          </w:p>
        </w:tc>
        <w:tc>
          <w:tcPr>
            <w:tcW w:w="1290" w:type="dxa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36 (47)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7 days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Pr="000951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SBA, BR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0951F8" w:rsidRPr="000951F8" w:rsidTr="004524B5">
        <w:tc>
          <w:tcPr>
            <w:tcW w:w="9472" w:type="dxa"/>
            <w:gridSpan w:val="9"/>
          </w:tcPr>
          <w:p w:rsidR="000951F8" w:rsidRPr="000951F8" w:rsidRDefault="000951F8" w:rsidP="000951F8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UDCA vs </w:t>
            </w:r>
            <w:proofErr w:type="spellStart"/>
            <w:r w:rsidRPr="000951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SAMe</w:t>
            </w:r>
            <w:proofErr w:type="spellEnd"/>
            <w:r w:rsidRPr="000951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E85CE2" w:rsidRPr="000951F8" w:rsidTr="004524B5"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Floreani</w:t>
            </w:r>
            <w:proofErr w:type="spellEnd"/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90" w:type="dxa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10 (12)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UDCA – 450</w:t>
            </w:r>
          </w:p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SAMe</w:t>
            </w:r>
            <w:proofErr w:type="spellEnd"/>
            <w:r w:rsidRPr="000951F8">
              <w:rPr>
                <w:rFonts w:ascii="Times New Roman" w:hAnsi="Times New Roman" w:cs="Times New Roman"/>
                <w:sz w:val="20"/>
                <w:szCs w:val="20"/>
              </w:rPr>
              <w:t xml:space="preserve"> - 1000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Until delivery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UDCA - Yes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UDCA - SBA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E85CE2" w:rsidRPr="000951F8" w:rsidTr="004524B5"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Nicastri</w:t>
            </w:r>
            <w:proofErr w:type="spellEnd"/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90" w:type="dxa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8 (8)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UDCA – 600</w:t>
            </w:r>
          </w:p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SAMe</w:t>
            </w:r>
            <w:proofErr w:type="spellEnd"/>
            <w:r w:rsidRPr="000951F8">
              <w:rPr>
                <w:rFonts w:ascii="Times New Roman" w:hAnsi="Times New Roman" w:cs="Times New Roman"/>
                <w:sz w:val="20"/>
                <w:szCs w:val="20"/>
              </w:rPr>
              <w:t xml:space="preserve"> - 800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20 days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 xml:space="preserve">UDCA = </w:t>
            </w:r>
            <w:proofErr w:type="spellStart"/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SAMe</w:t>
            </w:r>
            <w:proofErr w:type="spellEnd"/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‖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LFT, SBA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E85CE2" w:rsidRPr="000951F8" w:rsidTr="004524B5"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Roncaglia</w:t>
            </w:r>
            <w:proofErr w:type="spellEnd"/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90" w:type="dxa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24 (22)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UDCA – 600</w:t>
            </w:r>
          </w:p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SAMe</w:t>
            </w:r>
            <w:proofErr w:type="spellEnd"/>
            <w:r w:rsidRPr="000951F8">
              <w:rPr>
                <w:rFonts w:ascii="Times New Roman" w:hAnsi="Times New Roman" w:cs="Times New Roman"/>
                <w:sz w:val="20"/>
                <w:szCs w:val="20"/>
              </w:rPr>
              <w:t xml:space="preserve"> - 1000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Until delivery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 xml:space="preserve">UDCA = </w:t>
            </w:r>
            <w:proofErr w:type="spellStart"/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SAMe</w:t>
            </w:r>
            <w:proofErr w:type="spellEnd"/>
            <w:r w:rsidRPr="000951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 ‖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 xml:space="preserve">UDCA &gt; </w:t>
            </w:r>
            <w:proofErr w:type="spellStart"/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SAMe</w:t>
            </w:r>
            <w:proofErr w:type="spellEnd"/>
            <w:r w:rsidRPr="000951F8">
              <w:rPr>
                <w:rFonts w:ascii="Times New Roman" w:hAnsi="Times New Roman" w:cs="Times New Roman"/>
                <w:sz w:val="20"/>
                <w:szCs w:val="20"/>
              </w:rPr>
              <w:t xml:space="preserve"> – SBA, ALT, AST, BR¶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E85CE2" w:rsidRPr="000951F8" w:rsidTr="004524B5"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Binder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90" w:type="dxa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26 (25)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UDCA – 750</w:t>
            </w:r>
          </w:p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SAMe</w:t>
            </w:r>
            <w:proofErr w:type="spellEnd"/>
            <w:r w:rsidRPr="000951F8">
              <w:rPr>
                <w:rFonts w:ascii="Times New Roman" w:hAnsi="Times New Roman" w:cs="Times New Roman"/>
                <w:sz w:val="20"/>
                <w:szCs w:val="20"/>
              </w:rPr>
              <w:t xml:space="preserve"> - 1000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Until delivery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 xml:space="preserve">UDCA = </w:t>
            </w:r>
            <w:proofErr w:type="spellStart"/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SAMe</w:t>
            </w:r>
            <w:proofErr w:type="spellEnd"/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‖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 xml:space="preserve">UDCA &gt; </w:t>
            </w:r>
            <w:proofErr w:type="spellStart"/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SAMe</w:t>
            </w:r>
            <w:proofErr w:type="spellEnd"/>
            <w:r w:rsidRPr="000951F8">
              <w:rPr>
                <w:rFonts w:ascii="Times New Roman" w:hAnsi="Times New Roman" w:cs="Times New Roman"/>
                <w:sz w:val="20"/>
                <w:szCs w:val="20"/>
              </w:rPr>
              <w:t xml:space="preserve"> – ALT, AST, SBA¶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0951F8" w:rsidRPr="000951F8" w:rsidTr="004524B5">
        <w:tc>
          <w:tcPr>
            <w:tcW w:w="9472" w:type="dxa"/>
            <w:gridSpan w:val="9"/>
          </w:tcPr>
          <w:p w:rsidR="000951F8" w:rsidRPr="000951F8" w:rsidRDefault="000951F8" w:rsidP="000951F8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UDCA vs dexamethasone</w:t>
            </w:r>
          </w:p>
        </w:tc>
      </w:tr>
      <w:tr w:rsidR="00E85CE2" w:rsidRPr="000951F8" w:rsidTr="004524B5"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Glantz</w:t>
            </w:r>
            <w:proofErr w:type="spellEnd"/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sym w:font="Symbol" w:char="F0D6"/>
            </w:r>
          </w:p>
        </w:tc>
        <w:tc>
          <w:tcPr>
            <w:tcW w:w="1290" w:type="dxa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47 (36)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 xml:space="preserve">UDCA </w:t>
            </w:r>
            <w:r w:rsidRPr="00095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1000</w:t>
            </w:r>
          </w:p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Dex</w:t>
            </w:r>
            <w:proofErr w:type="spellEnd"/>
            <w:r w:rsidRPr="000951F8">
              <w:rPr>
                <w:rFonts w:ascii="Times New Roman" w:hAnsi="Times New Roman" w:cs="Times New Roman"/>
                <w:sz w:val="20"/>
                <w:szCs w:val="20"/>
              </w:rPr>
              <w:t xml:space="preserve"> - 12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 days</w:t>
            </w:r>
          </w:p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 days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UDCA - </w:t>
            </w:r>
            <w:r w:rsidRPr="00095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Yes</w:t>
            </w:r>
            <w:r w:rsidRPr="000951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Dex</w:t>
            </w:r>
            <w:proofErr w:type="spellEnd"/>
            <w:r w:rsidRPr="000951F8">
              <w:rPr>
                <w:rFonts w:ascii="Times New Roman" w:hAnsi="Times New Roman" w:cs="Times New Roman"/>
                <w:sz w:val="20"/>
                <w:szCs w:val="20"/>
              </w:rPr>
              <w:t xml:space="preserve"> - No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UDCA &gt; </w:t>
            </w:r>
            <w:proofErr w:type="spellStart"/>
            <w:r w:rsidRPr="00095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Dex</w:t>
            </w:r>
            <w:proofErr w:type="spellEnd"/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¶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</w:t>
            </w:r>
          </w:p>
        </w:tc>
      </w:tr>
      <w:tr w:rsidR="000951F8" w:rsidRPr="000951F8" w:rsidTr="004524B5">
        <w:tc>
          <w:tcPr>
            <w:tcW w:w="9472" w:type="dxa"/>
            <w:gridSpan w:val="9"/>
          </w:tcPr>
          <w:p w:rsidR="000951F8" w:rsidRPr="000951F8" w:rsidRDefault="000951F8" w:rsidP="000951F8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UDCA vs </w:t>
            </w:r>
            <w:proofErr w:type="spellStart"/>
            <w:r w:rsidRPr="000951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cholestyramine</w:t>
            </w:r>
            <w:proofErr w:type="spellEnd"/>
            <w:r w:rsidRPr="000951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E85CE2" w:rsidRPr="000951F8" w:rsidTr="004524B5"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Kondrackiene</w:t>
            </w:r>
            <w:proofErr w:type="spellEnd"/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90" w:type="dxa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48 (48)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UDCA – 8-10 mg/kg</w:t>
            </w:r>
          </w:p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Chol</w:t>
            </w:r>
            <w:proofErr w:type="spellEnd"/>
            <w:r w:rsidRPr="000951F8">
              <w:rPr>
                <w:rFonts w:ascii="Times New Roman" w:hAnsi="Times New Roman" w:cs="Times New Roman"/>
                <w:sz w:val="20"/>
                <w:szCs w:val="20"/>
              </w:rPr>
              <w:t xml:space="preserve"> - 8000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14 days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 xml:space="preserve">UDCA &gt; </w:t>
            </w:r>
            <w:proofErr w:type="spellStart"/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Chol</w:t>
            </w:r>
            <w:proofErr w:type="spellEnd"/>
            <w:r w:rsidRPr="000951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 ¶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 xml:space="preserve">UDCA &gt; </w:t>
            </w:r>
            <w:proofErr w:type="spellStart"/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Chol</w:t>
            </w:r>
            <w:proofErr w:type="spellEnd"/>
            <w:r w:rsidRPr="000951F8">
              <w:rPr>
                <w:rFonts w:ascii="Times New Roman" w:hAnsi="Times New Roman" w:cs="Times New Roman"/>
                <w:sz w:val="20"/>
                <w:szCs w:val="20"/>
              </w:rPr>
              <w:t xml:space="preserve"> – ALT, AST, SBA¶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0951F8" w:rsidRPr="000951F8" w:rsidTr="004524B5">
        <w:tc>
          <w:tcPr>
            <w:tcW w:w="9472" w:type="dxa"/>
            <w:gridSpan w:val="9"/>
          </w:tcPr>
          <w:p w:rsidR="000951F8" w:rsidRPr="000951F8" w:rsidRDefault="000951F8" w:rsidP="000951F8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UDCA &amp; </w:t>
            </w:r>
            <w:proofErr w:type="spellStart"/>
            <w:r w:rsidRPr="000951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SAMe</w:t>
            </w:r>
            <w:proofErr w:type="spellEnd"/>
            <w:r w:rsidRPr="000951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vs </w:t>
            </w:r>
            <w:proofErr w:type="spellStart"/>
            <w:r w:rsidRPr="000951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SAMe</w:t>
            </w:r>
            <w:proofErr w:type="spellEnd"/>
            <w:r w:rsidRPr="000951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E85CE2" w:rsidRPr="000951F8" w:rsidTr="004524B5"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Nicastri</w:t>
            </w:r>
            <w:proofErr w:type="spellEnd"/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90" w:type="dxa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8 (8)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UDCA – 600</w:t>
            </w:r>
          </w:p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SAMe</w:t>
            </w:r>
            <w:proofErr w:type="spellEnd"/>
            <w:r w:rsidRPr="000951F8">
              <w:rPr>
                <w:rFonts w:ascii="Times New Roman" w:hAnsi="Times New Roman" w:cs="Times New Roman"/>
                <w:sz w:val="20"/>
                <w:szCs w:val="20"/>
              </w:rPr>
              <w:t xml:space="preserve"> - 800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20 days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 xml:space="preserve">UDCA + </w:t>
            </w:r>
            <w:proofErr w:type="spellStart"/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SAMe</w:t>
            </w:r>
            <w:proofErr w:type="spellEnd"/>
            <w:r w:rsidRPr="000951F8">
              <w:rPr>
                <w:rFonts w:ascii="Times New Roman" w:hAnsi="Times New Roman" w:cs="Times New Roman"/>
                <w:sz w:val="20"/>
                <w:szCs w:val="20"/>
              </w:rPr>
              <w:t xml:space="preserve"> &gt; </w:t>
            </w:r>
            <w:proofErr w:type="spellStart"/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SAMe</w:t>
            </w:r>
            <w:proofErr w:type="spellEnd"/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¶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LFT, SBA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E85CE2" w:rsidRPr="000951F8" w:rsidTr="004524B5"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Binder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90" w:type="dxa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27 (25)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UDCA – 750</w:t>
            </w:r>
          </w:p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SAMe</w:t>
            </w:r>
            <w:proofErr w:type="spellEnd"/>
            <w:r w:rsidRPr="000951F8">
              <w:rPr>
                <w:rFonts w:ascii="Times New Roman" w:hAnsi="Times New Roman" w:cs="Times New Roman"/>
                <w:sz w:val="20"/>
                <w:szCs w:val="20"/>
              </w:rPr>
              <w:t xml:space="preserve"> - 1000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14 days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 xml:space="preserve">UDCA + </w:t>
            </w:r>
            <w:proofErr w:type="spellStart"/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SAMe</w:t>
            </w:r>
            <w:proofErr w:type="spellEnd"/>
            <w:r w:rsidRPr="000951F8">
              <w:rPr>
                <w:rFonts w:ascii="Times New Roman" w:hAnsi="Times New Roman" w:cs="Times New Roman"/>
                <w:sz w:val="20"/>
                <w:szCs w:val="20"/>
              </w:rPr>
              <w:t xml:space="preserve"> &gt; </w:t>
            </w:r>
            <w:proofErr w:type="spellStart"/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SAMe</w:t>
            </w:r>
            <w:proofErr w:type="spellEnd"/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¶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0951F8" w:rsidRPr="000951F8" w:rsidTr="004524B5">
        <w:tc>
          <w:tcPr>
            <w:tcW w:w="9472" w:type="dxa"/>
            <w:gridSpan w:val="9"/>
          </w:tcPr>
          <w:p w:rsidR="000951F8" w:rsidRPr="000951F8" w:rsidRDefault="000951F8" w:rsidP="000951F8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UDCA and </w:t>
            </w:r>
            <w:proofErr w:type="spellStart"/>
            <w:r w:rsidRPr="000951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SAMe</w:t>
            </w:r>
            <w:proofErr w:type="spellEnd"/>
            <w:r w:rsidRPr="000951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vs UDCA (level of evidence)</w:t>
            </w:r>
          </w:p>
        </w:tc>
      </w:tr>
      <w:tr w:rsidR="00E85CE2" w:rsidRPr="000951F8" w:rsidTr="004524B5"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Nicastri</w:t>
            </w:r>
            <w:proofErr w:type="spellEnd"/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90" w:type="dxa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8 (8)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UDCA – 600</w:t>
            </w:r>
          </w:p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SAMe</w:t>
            </w:r>
            <w:proofErr w:type="spellEnd"/>
            <w:r w:rsidRPr="000951F8">
              <w:rPr>
                <w:rFonts w:ascii="Times New Roman" w:hAnsi="Times New Roman" w:cs="Times New Roman"/>
                <w:sz w:val="20"/>
                <w:szCs w:val="20"/>
              </w:rPr>
              <w:t xml:space="preserve"> - 800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20 days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LFT, SBA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E85CE2" w:rsidRPr="000951F8" w:rsidTr="004524B5"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 xml:space="preserve">Binder 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90" w:type="dxa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27 (26)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UDCA – 750</w:t>
            </w:r>
          </w:p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SAMe</w:t>
            </w:r>
            <w:proofErr w:type="spellEnd"/>
            <w:r w:rsidRPr="000951F8">
              <w:rPr>
                <w:rFonts w:ascii="Times New Roman" w:hAnsi="Times New Roman" w:cs="Times New Roman"/>
                <w:sz w:val="20"/>
                <w:szCs w:val="20"/>
              </w:rPr>
              <w:t xml:space="preserve"> - 1000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Until delivery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t xml:space="preserve">UDCA + </w:t>
            </w:r>
            <w:proofErr w:type="spellStart"/>
            <w:r w:rsidRPr="000951F8">
              <w:rPr>
                <w:rFonts w:ascii="Times New Roman" w:hAnsi="Times New Roman" w:cs="Times New Roman"/>
                <w:sz w:val="20"/>
                <w:szCs w:val="20"/>
              </w:rPr>
              <w:t>SAMe</w:t>
            </w:r>
            <w:proofErr w:type="spellEnd"/>
            <w:r w:rsidRPr="000951F8">
              <w:rPr>
                <w:rFonts w:ascii="Times New Roman" w:hAnsi="Times New Roman" w:cs="Times New Roman"/>
                <w:sz w:val="20"/>
                <w:szCs w:val="20"/>
              </w:rPr>
              <w:t xml:space="preserve"> &gt; </w:t>
            </w:r>
            <w:r w:rsidRPr="00095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UDCA¶</w:t>
            </w:r>
          </w:p>
        </w:tc>
        <w:tc>
          <w:tcPr>
            <w:tcW w:w="0" w:type="auto"/>
          </w:tcPr>
          <w:p w:rsidR="000951F8" w:rsidRPr="000951F8" w:rsidRDefault="000951F8" w:rsidP="000951F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</w:t>
            </w:r>
          </w:p>
        </w:tc>
      </w:tr>
    </w:tbl>
    <w:p w:rsidR="000951F8" w:rsidRPr="000951F8" w:rsidRDefault="000951F8" w:rsidP="000951F8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0951F8" w:rsidRPr="000951F8" w:rsidRDefault="000951F8" w:rsidP="009F5BA5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  <w:r w:rsidRPr="000951F8">
        <w:rPr>
          <w:rFonts w:ascii="Times New Roman" w:eastAsia="MS Mincho" w:hAnsi="Times New Roman" w:cs="Times New Roman"/>
          <w:sz w:val="20"/>
          <w:szCs w:val="20"/>
        </w:rPr>
        <w:t xml:space="preserve">UDCA, </w:t>
      </w:r>
      <w:proofErr w:type="spellStart"/>
      <w:r w:rsidRPr="000951F8">
        <w:rPr>
          <w:rFonts w:ascii="Times New Roman" w:eastAsia="MS Mincho" w:hAnsi="Times New Roman" w:cs="Times New Roman"/>
          <w:sz w:val="20"/>
          <w:szCs w:val="20"/>
        </w:rPr>
        <w:t>ursodeoxycholic</w:t>
      </w:r>
      <w:proofErr w:type="spellEnd"/>
      <w:r w:rsidRPr="000951F8">
        <w:rPr>
          <w:rFonts w:ascii="Times New Roman" w:eastAsia="MS Mincho" w:hAnsi="Times New Roman" w:cs="Times New Roman"/>
          <w:sz w:val="20"/>
          <w:szCs w:val="20"/>
        </w:rPr>
        <w:t xml:space="preserve"> acid; SBA, serum bile acids; </w:t>
      </w:r>
      <w:r w:rsidR="0071174C">
        <w:rPr>
          <w:rFonts w:ascii="Times New Roman" w:eastAsia="MS Mincho" w:hAnsi="Times New Roman" w:cs="Times New Roman"/>
          <w:sz w:val="20"/>
          <w:szCs w:val="20"/>
        </w:rPr>
        <w:t xml:space="preserve">ALT, alanine transaminase; </w:t>
      </w:r>
      <w:r w:rsidRPr="000951F8">
        <w:rPr>
          <w:rFonts w:ascii="Times New Roman" w:eastAsia="MS Mincho" w:hAnsi="Times New Roman" w:cs="Times New Roman"/>
          <w:sz w:val="20"/>
          <w:szCs w:val="20"/>
        </w:rPr>
        <w:t xml:space="preserve">BR, bilirubin; LFT, liver function tests;  AST, aspartate transaminase; GGT, gamma </w:t>
      </w:r>
      <w:proofErr w:type="spellStart"/>
      <w:r w:rsidRPr="000951F8">
        <w:rPr>
          <w:rFonts w:ascii="Times New Roman" w:eastAsia="MS Mincho" w:hAnsi="Times New Roman" w:cs="Times New Roman"/>
          <w:sz w:val="20"/>
          <w:szCs w:val="20"/>
        </w:rPr>
        <w:t>glutamyl</w:t>
      </w:r>
      <w:proofErr w:type="spellEnd"/>
      <w:r w:rsidRPr="000951F8">
        <w:rPr>
          <w:rFonts w:ascii="Times New Roman" w:eastAsia="MS Mincho" w:hAnsi="Times New Roman" w:cs="Times New Roman"/>
          <w:sz w:val="20"/>
          <w:szCs w:val="20"/>
        </w:rPr>
        <w:t xml:space="preserve"> </w:t>
      </w:r>
      <w:proofErr w:type="spellStart"/>
      <w:r w:rsidRPr="000951F8">
        <w:rPr>
          <w:rFonts w:ascii="Times New Roman" w:eastAsia="MS Mincho" w:hAnsi="Times New Roman" w:cs="Times New Roman"/>
          <w:sz w:val="20"/>
          <w:szCs w:val="20"/>
        </w:rPr>
        <w:t>transfarase</w:t>
      </w:r>
      <w:proofErr w:type="spellEnd"/>
      <w:r w:rsidRPr="000951F8">
        <w:rPr>
          <w:rFonts w:ascii="Times New Roman" w:eastAsia="MS Mincho" w:hAnsi="Times New Roman" w:cs="Times New Roman"/>
          <w:sz w:val="20"/>
          <w:szCs w:val="20"/>
        </w:rPr>
        <w:t xml:space="preserve">; </w:t>
      </w:r>
      <w:proofErr w:type="spellStart"/>
      <w:r w:rsidRPr="000951F8">
        <w:rPr>
          <w:rFonts w:ascii="Times New Roman" w:eastAsia="MS Mincho" w:hAnsi="Times New Roman" w:cs="Times New Roman"/>
          <w:sz w:val="20"/>
          <w:szCs w:val="20"/>
        </w:rPr>
        <w:t>SAMe</w:t>
      </w:r>
      <w:proofErr w:type="spellEnd"/>
      <w:r w:rsidRPr="000951F8">
        <w:rPr>
          <w:rFonts w:ascii="Times New Roman" w:eastAsia="MS Mincho" w:hAnsi="Times New Roman" w:cs="Times New Roman"/>
          <w:sz w:val="20"/>
          <w:szCs w:val="20"/>
        </w:rPr>
        <w:t>, S-</w:t>
      </w:r>
      <w:proofErr w:type="spellStart"/>
      <w:r w:rsidRPr="000951F8">
        <w:rPr>
          <w:rFonts w:ascii="Times New Roman" w:eastAsia="MS Mincho" w:hAnsi="Times New Roman" w:cs="Times New Roman"/>
          <w:sz w:val="20"/>
          <w:szCs w:val="20"/>
        </w:rPr>
        <w:t>Adenosyl</w:t>
      </w:r>
      <w:proofErr w:type="spellEnd"/>
      <w:r w:rsidRPr="000951F8">
        <w:rPr>
          <w:rFonts w:ascii="Times New Roman" w:eastAsia="MS Mincho" w:hAnsi="Times New Roman" w:cs="Times New Roman"/>
          <w:sz w:val="20"/>
          <w:szCs w:val="20"/>
        </w:rPr>
        <w:t xml:space="preserve"> methionine; </w:t>
      </w:r>
      <w:proofErr w:type="spellStart"/>
      <w:r w:rsidRPr="000951F8">
        <w:rPr>
          <w:rFonts w:ascii="Times New Roman" w:eastAsia="MS Mincho" w:hAnsi="Times New Roman" w:cs="Times New Roman"/>
          <w:sz w:val="20"/>
          <w:szCs w:val="20"/>
        </w:rPr>
        <w:t>dex</w:t>
      </w:r>
      <w:proofErr w:type="spellEnd"/>
      <w:r w:rsidR="009F5BA5" w:rsidRPr="00E85CE2">
        <w:rPr>
          <w:rFonts w:ascii="Times New Roman" w:eastAsia="MS Mincho" w:hAnsi="Times New Roman" w:cs="Times New Roman"/>
          <w:sz w:val="20"/>
          <w:szCs w:val="20"/>
        </w:rPr>
        <w:t xml:space="preserve">, </w:t>
      </w:r>
      <w:r w:rsidRPr="000951F8">
        <w:rPr>
          <w:rFonts w:ascii="Times New Roman" w:eastAsia="MS Mincho" w:hAnsi="Times New Roman" w:cs="Times New Roman"/>
          <w:sz w:val="20"/>
          <w:szCs w:val="20"/>
        </w:rPr>
        <w:t xml:space="preserve">dexamethasone; </w:t>
      </w:r>
      <w:proofErr w:type="spellStart"/>
      <w:r w:rsidRPr="000951F8">
        <w:rPr>
          <w:rFonts w:ascii="Times New Roman" w:eastAsia="MS Mincho" w:hAnsi="Times New Roman" w:cs="Times New Roman"/>
          <w:sz w:val="20"/>
          <w:szCs w:val="20"/>
        </w:rPr>
        <w:t>chol</w:t>
      </w:r>
      <w:proofErr w:type="spellEnd"/>
      <w:r w:rsidRPr="000951F8">
        <w:rPr>
          <w:rFonts w:ascii="Times New Roman" w:eastAsia="MS Mincho" w:hAnsi="Times New Roman" w:cs="Times New Roman"/>
          <w:sz w:val="20"/>
          <w:szCs w:val="20"/>
        </w:rPr>
        <w:t xml:space="preserve">, </w:t>
      </w:r>
      <w:proofErr w:type="spellStart"/>
      <w:r w:rsidRPr="000951F8">
        <w:rPr>
          <w:rFonts w:ascii="Times New Roman" w:eastAsia="MS Mincho" w:hAnsi="Times New Roman" w:cs="Times New Roman"/>
          <w:sz w:val="20"/>
          <w:szCs w:val="20"/>
        </w:rPr>
        <w:t>cholestyramine</w:t>
      </w:r>
      <w:proofErr w:type="spellEnd"/>
      <w:r w:rsidRPr="000951F8">
        <w:rPr>
          <w:rFonts w:ascii="Times New Roman" w:eastAsia="MS Mincho" w:hAnsi="Times New Roman" w:cs="Times New Roman"/>
          <w:sz w:val="20"/>
          <w:szCs w:val="20"/>
        </w:rPr>
        <w:t xml:space="preserve">. </w:t>
      </w:r>
    </w:p>
    <w:p w:rsidR="009F5BA5" w:rsidRPr="000951F8" w:rsidRDefault="009F5BA5" w:rsidP="009F5BA5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  <w:r w:rsidRPr="000951F8">
        <w:rPr>
          <w:rFonts w:ascii="Times New Roman" w:eastAsia="MS Mincho" w:hAnsi="Times New Roman" w:cs="Times New Roman"/>
          <w:sz w:val="20"/>
          <w:szCs w:val="20"/>
        </w:rPr>
        <w:t xml:space="preserve">Boldface type indicates effect only observed in women with severe ICP, </w:t>
      </w:r>
      <w:proofErr w:type="spellStart"/>
      <w:r w:rsidR="0071174C">
        <w:rPr>
          <w:rFonts w:ascii="Times New Roman" w:eastAsia="MS Mincho" w:hAnsi="Times New Roman" w:cs="Times New Roman"/>
          <w:sz w:val="20"/>
          <w:szCs w:val="20"/>
        </w:rPr>
        <w:t>i</w:t>
      </w:r>
      <w:r w:rsidRPr="000951F8">
        <w:rPr>
          <w:rFonts w:ascii="Times New Roman" w:eastAsia="MS Mincho" w:hAnsi="Times New Roman" w:cs="Times New Roman"/>
          <w:sz w:val="20"/>
          <w:szCs w:val="20"/>
        </w:rPr>
        <w:t>e</w:t>
      </w:r>
      <w:proofErr w:type="spellEnd"/>
      <w:r w:rsidRPr="000951F8">
        <w:rPr>
          <w:rFonts w:ascii="Times New Roman" w:eastAsia="MS Mincho" w:hAnsi="Times New Roman" w:cs="Times New Roman"/>
          <w:sz w:val="20"/>
          <w:szCs w:val="20"/>
        </w:rPr>
        <w:t xml:space="preserve"> serum bile acids &gt; 40 </w:t>
      </w:r>
      <w:r w:rsidRPr="000951F8">
        <w:rPr>
          <w:rFonts w:ascii="Times New Roman" w:eastAsia="MS Mincho" w:hAnsi="Times New Roman" w:cs="Times New Roman"/>
          <w:sz w:val="20"/>
          <w:szCs w:val="20"/>
        </w:rPr>
        <w:sym w:font="Symbol" w:char="F06D"/>
      </w:r>
      <w:proofErr w:type="spellStart"/>
      <w:r w:rsidRPr="000951F8">
        <w:rPr>
          <w:rFonts w:ascii="Times New Roman" w:eastAsia="MS Mincho" w:hAnsi="Times New Roman" w:cs="Times New Roman"/>
          <w:sz w:val="20"/>
          <w:szCs w:val="20"/>
        </w:rPr>
        <w:t>mol</w:t>
      </w:r>
      <w:proofErr w:type="spellEnd"/>
      <w:r w:rsidRPr="000951F8">
        <w:rPr>
          <w:rFonts w:ascii="Times New Roman" w:eastAsia="MS Mincho" w:hAnsi="Times New Roman" w:cs="Times New Roman"/>
          <w:sz w:val="20"/>
          <w:szCs w:val="20"/>
        </w:rPr>
        <w:t>/L at inclusion to the study.  Only articles in written in the English language and available on PubMed are shown in this table.</w:t>
      </w:r>
    </w:p>
    <w:p w:rsidR="009F5BA5" w:rsidRPr="00E85CE2" w:rsidRDefault="000951F8" w:rsidP="009F5BA5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  <w:r w:rsidRPr="000951F8">
        <w:rPr>
          <w:rFonts w:ascii="Times New Roman" w:eastAsia="MS Mincho" w:hAnsi="Times New Roman" w:cs="Times New Roman"/>
          <w:sz w:val="20"/>
          <w:szCs w:val="20"/>
        </w:rPr>
        <w:t>*Studies that used visual analog charts to assess maternal pruritus.</w:t>
      </w:r>
    </w:p>
    <w:p w:rsidR="000951F8" w:rsidRPr="000951F8" w:rsidRDefault="000951F8" w:rsidP="009F5BA5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  <w:r w:rsidRPr="000951F8">
        <w:rPr>
          <w:rFonts w:ascii="Times New Roman" w:eastAsia="MS Mincho" w:hAnsi="Times New Roman" w:cs="Times New Roman"/>
          <w:sz w:val="20"/>
          <w:szCs w:val="20"/>
        </w:rPr>
        <w:t xml:space="preserve">†Maximum dose recorded in study. </w:t>
      </w:r>
    </w:p>
    <w:p w:rsidR="000951F8" w:rsidRPr="000951F8" w:rsidRDefault="000951F8" w:rsidP="009F5BA5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  <w:r w:rsidRPr="000951F8">
        <w:rPr>
          <w:rFonts w:ascii="Times New Roman" w:eastAsia="MS Mincho" w:hAnsi="Times New Roman" w:cs="Times New Roman"/>
          <w:sz w:val="20"/>
          <w:szCs w:val="20"/>
        </w:rPr>
        <w:t xml:space="preserve">‡Effect only observed with high dose </w:t>
      </w:r>
      <w:proofErr w:type="spellStart"/>
      <w:proofErr w:type="gramStart"/>
      <w:r w:rsidRPr="000951F8">
        <w:rPr>
          <w:rFonts w:ascii="Times New Roman" w:eastAsia="MS Mincho" w:hAnsi="Times New Roman" w:cs="Times New Roman"/>
          <w:sz w:val="20"/>
          <w:szCs w:val="20"/>
        </w:rPr>
        <w:t>SAMe</w:t>
      </w:r>
      <w:proofErr w:type="spellEnd"/>
      <w:proofErr w:type="gramEnd"/>
      <w:r w:rsidRPr="000951F8">
        <w:rPr>
          <w:rFonts w:ascii="Times New Roman" w:eastAsia="MS Mincho" w:hAnsi="Times New Roman" w:cs="Times New Roman"/>
          <w:sz w:val="20"/>
          <w:szCs w:val="20"/>
        </w:rPr>
        <w:t xml:space="preserve"> treatment.</w:t>
      </w:r>
    </w:p>
    <w:p w:rsidR="000951F8" w:rsidRPr="000951F8" w:rsidRDefault="000951F8" w:rsidP="009F5BA5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  <w:r w:rsidRPr="000951F8">
        <w:rPr>
          <w:rFonts w:ascii="Times New Roman" w:eastAsia="MS Mincho" w:hAnsi="Times New Roman" w:cs="Times New Roman"/>
          <w:sz w:val="20"/>
          <w:szCs w:val="20"/>
        </w:rPr>
        <w:t>§Minimum duration of treatment was 10 days.</w:t>
      </w:r>
    </w:p>
    <w:p w:rsidR="000951F8" w:rsidRPr="000951F8" w:rsidRDefault="000951F8" w:rsidP="009F5BA5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  <w:r w:rsidRPr="000951F8">
        <w:rPr>
          <w:rFonts w:ascii="Times New Roman" w:eastAsia="MS Mincho" w:hAnsi="Times New Roman" w:cs="Times New Roman"/>
          <w:sz w:val="20"/>
          <w:szCs w:val="20"/>
        </w:rPr>
        <w:t>‖</w:t>
      </w:r>
      <w:r w:rsidRPr="000951F8">
        <w:rPr>
          <w:rFonts w:ascii="Times New Roman" w:eastAsia="MS Mincho" w:hAnsi="Times New Roman" w:cs="Times New Roman"/>
          <w:sz w:val="20"/>
          <w:szCs w:val="20"/>
        </w:rPr>
        <w:t>Equivalent effect in both of the drugs studied.</w:t>
      </w:r>
    </w:p>
    <w:p w:rsidR="000951F8" w:rsidRPr="000951F8" w:rsidRDefault="000951F8" w:rsidP="009F5BA5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  <w:proofErr w:type="gramStart"/>
      <w:r w:rsidRPr="000951F8">
        <w:rPr>
          <w:rFonts w:ascii="Times New Roman" w:eastAsia="MS Mincho" w:hAnsi="Times New Roman" w:cs="Times New Roman"/>
          <w:sz w:val="20"/>
          <w:szCs w:val="20"/>
        </w:rPr>
        <w:t>¶Greater effect in the first than the second drug.</w:t>
      </w:r>
      <w:proofErr w:type="gramEnd"/>
    </w:p>
    <w:p w:rsidR="000951F8" w:rsidRPr="000951F8" w:rsidRDefault="000951F8" w:rsidP="000951F8">
      <w:pPr>
        <w:spacing w:after="0" w:line="36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405394" w:rsidRPr="00E85CE2" w:rsidRDefault="00405394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05394" w:rsidRPr="00E85CE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BAF" w:rsidRDefault="00464BAF" w:rsidP="00464BAF">
      <w:pPr>
        <w:spacing w:after="0" w:line="240" w:lineRule="auto"/>
      </w:pPr>
      <w:r>
        <w:separator/>
      </w:r>
    </w:p>
  </w:endnote>
  <w:endnote w:type="continuationSeparator" w:id="0">
    <w:p w:rsidR="00464BAF" w:rsidRDefault="00464BAF" w:rsidP="00464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BAF" w:rsidRDefault="00464BAF" w:rsidP="00DB1B11">
    <w:pPr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Williamson C and </w:t>
    </w:r>
    <w:proofErr w:type="spellStart"/>
    <w:r>
      <w:rPr>
        <w:rFonts w:ascii="Times New Roman" w:hAnsi="Times New Roman"/>
        <w:sz w:val="18"/>
        <w:szCs w:val="18"/>
      </w:rPr>
      <w:t>Geenes</w:t>
    </w:r>
    <w:proofErr w:type="spellEnd"/>
    <w:r>
      <w:rPr>
        <w:rFonts w:ascii="Times New Roman" w:hAnsi="Times New Roman"/>
        <w:sz w:val="18"/>
        <w:szCs w:val="18"/>
      </w:rPr>
      <w:t xml:space="preserve"> V</w:t>
    </w:r>
    <w:r w:rsidRPr="00424BE5">
      <w:rPr>
        <w:rFonts w:ascii="Times New Roman" w:hAnsi="Times New Roman"/>
        <w:sz w:val="18"/>
        <w:szCs w:val="18"/>
      </w:rPr>
      <w:t>.</w:t>
    </w:r>
    <w:r>
      <w:rPr>
        <w:rFonts w:ascii="Times New Roman" w:hAnsi="Times New Roman"/>
        <w:sz w:val="18"/>
        <w:szCs w:val="18"/>
      </w:rPr>
      <w:t xml:space="preserve"> </w:t>
    </w:r>
    <w:r w:rsidRPr="00464BAF">
      <w:rPr>
        <w:rFonts w:ascii="Times New Roman" w:hAnsi="Times New Roman"/>
        <w:sz w:val="18"/>
        <w:szCs w:val="18"/>
      </w:rPr>
      <w:t>Intrahepatic cholestasis of pregnancy</w:t>
    </w:r>
    <w:r w:rsidRPr="00424BE5">
      <w:rPr>
        <w:rFonts w:ascii="Times New Roman" w:hAnsi="Times New Roman"/>
        <w:sz w:val="18"/>
        <w:szCs w:val="18"/>
      </w:rPr>
      <w:t xml:space="preserve">.  </w:t>
    </w:r>
    <w:proofErr w:type="spellStart"/>
    <w:r w:rsidRPr="00424BE5">
      <w:rPr>
        <w:rFonts w:ascii="Times New Roman" w:hAnsi="Times New Roman"/>
        <w:sz w:val="18"/>
        <w:szCs w:val="18"/>
      </w:rPr>
      <w:t>Obstet</w:t>
    </w:r>
    <w:proofErr w:type="spellEnd"/>
    <w:r w:rsidRPr="00424BE5">
      <w:rPr>
        <w:rFonts w:ascii="Times New Roman" w:hAnsi="Times New Roman"/>
        <w:sz w:val="18"/>
        <w:szCs w:val="18"/>
      </w:rPr>
      <w:t xml:space="preserve"> </w:t>
    </w:r>
    <w:proofErr w:type="spellStart"/>
    <w:r w:rsidRPr="00424BE5">
      <w:rPr>
        <w:rFonts w:ascii="Times New Roman" w:hAnsi="Times New Roman"/>
        <w:sz w:val="18"/>
        <w:szCs w:val="18"/>
      </w:rPr>
      <w:t>Gynecol</w:t>
    </w:r>
    <w:proofErr w:type="spellEnd"/>
    <w:r w:rsidRPr="00424BE5">
      <w:rPr>
        <w:rFonts w:ascii="Times New Roman" w:hAnsi="Times New Roman"/>
        <w:sz w:val="18"/>
        <w:szCs w:val="18"/>
      </w:rPr>
      <w:t xml:space="preserve"> 201</w:t>
    </w:r>
    <w:r>
      <w:rPr>
        <w:rFonts w:ascii="Times New Roman" w:hAnsi="Times New Roman"/>
        <w:sz w:val="18"/>
        <w:szCs w:val="18"/>
      </w:rPr>
      <w:t>4</w:t>
    </w:r>
    <w:proofErr w:type="gramStart"/>
    <w:r w:rsidRPr="00424BE5">
      <w:rPr>
        <w:rFonts w:ascii="Times New Roman" w:hAnsi="Times New Roman"/>
        <w:sz w:val="18"/>
        <w:szCs w:val="18"/>
      </w:rPr>
      <w:t>;12</w:t>
    </w:r>
    <w:r>
      <w:rPr>
        <w:rFonts w:ascii="Times New Roman" w:hAnsi="Times New Roman"/>
        <w:sz w:val="18"/>
        <w:szCs w:val="18"/>
      </w:rPr>
      <w:t>4</w:t>
    </w:r>
    <w:proofErr w:type="gramEnd"/>
    <w:r w:rsidRPr="00424BE5">
      <w:rPr>
        <w:rFonts w:ascii="Times New Roman" w:hAnsi="Times New Roman"/>
        <w:sz w:val="18"/>
        <w:szCs w:val="18"/>
      </w:rPr>
      <w:t>.</w:t>
    </w:r>
  </w:p>
  <w:p w:rsidR="00464BAF" w:rsidRDefault="00464BAF" w:rsidP="00DB1B11">
    <w:pPr>
      <w:rPr>
        <w:rFonts w:ascii="Times New Roman" w:eastAsia="Times New Roman" w:hAnsi="Times New Roman"/>
        <w:sz w:val="18"/>
        <w:szCs w:val="18"/>
      </w:rPr>
    </w:pPr>
    <w:r w:rsidRPr="00424BE5">
      <w:rPr>
        <w:rFonts w:ascii="Times New Roman" w:eastAsia="Times New Roman" w:hAnsi="Times New Roman"/>
        <w:sz w:val="18"/>
        <w:szCs w:val="18"/>
      </w:rPr>
      <w:t>The authors provided this information as a supplement to their article.</w:t>
    </w:r>
  </w:p>
  <w:p w:rsidR="00464BAF" w:rsidRPr="00424BE5" w:rsidRDefault="00464BAF" w:rsidP="00DB1B11">
    <w:pPr>
      <w:spacing w:line="240" w:lineRule="auto"/>
      <w:rPr>
        <w:rFonts w:ascii="Times New Roman" w:hAnsi="Times New Roman"/>
        <w:sz w:val="18"/>
        <w:szCs w:val="18"/>
      </w:rPr>
    </w:pPr>
    <w:r w:rsidRPr="00424BE5">
      <w:rPr>
        <w:rFonts w:ascii="Times New Roman" w:hAnsi="Times New Roman"/>
        <w:sz w:val="18"/>
        <w:szCs w:val="18"/>
      </w:rPr>
      <w:t>© Copyright 201</w:t>
    </w:r>
    <w:r>
      <w:rPr>
        <w:rFonts w:ascii="Times New Roman" w:hAnsi="Times New Roman"/>
        <w:sz w:val="18"/>
        <w:szCs w:val="18"/>
      </w:rPr>
      <w:t>4</w:t>
    </w:r>
    <w:r w:rsidRPr="00424BE5">
      <w:rPr>
        <w:rFonts w:ascii="Times New Roman" w:hAnsi="Times New Roman"/>
        <w:sz w:val="18"/>
        <w:szCs w:val="18"/>
      </w:rPr>
      <w:t xml:space="preserve"> American College of Obstetricians and Gynecologists.</w:t>
    </w:r>
    <w:r w:rsidRPr="00424BE5">
      <w:rPr>
        <w:rFonts w:ascii="Times New Roman" w:hAnsi="Times New Roman"/>
        <w:sz w:val="18"/>
        <w:szCs w:val="18"/>
      </w:rPr>
      <w:tab/>
    </w:r>
    <w:sdt>
      <w:sdtPr>
        <w:rPr>
          <w:rFonts w:ascii="Times New Roman" w:hAnsi="Times New Roman"/>
          <w:sz w:val="18"/>
          <w:szCs w:val="18"/>
        </w:rPr>
        <w:id w:val="569620522"/>
        <w:docPartObj>
          <w:docPartGallery w:val="Page Numbers (Top of Page)"/>
          <w:docPartUnique/>
        </w:docPartObj>
      </w:sdtPr>
      <w:sdtContent>
        <w:r>
          <w:rPr>
            <w:rFonts w:ascii="Times New Roman" w:hAnsi="Times New Roman"/>
            <w:sz w:val="18"/>
            <w:szCs w:val="18"/>
          </w:rPr>
          <w:tab/>
        </w:r>
        <w:r>
          <w:rPr>
            <w:rFonts w:ascii="Times New Roman" w:hAnsi="Times New Roman"/>
            <w:sz w:val="18"/>
            <w:szCs w:val="18"/>
          </w:rPr>
          <w:tab/>
        </w:r>
        <w:r>
          <w:rPr>
            <w:rFonts w:ascii="Times New Roman" w:hAnsi="Times New Roman"/>
            <w:sz w:val="18"/>
            <w:szCs w:val="18"/>
          </w:rPr>
          <w:tab/>
        </w:r>
        <w:r w:rsidRPr="00424BE5">
          <w:rPr>
            <w:rFonts w:ascii="Times New Roman" w:hAnsi="Times New Roman"/>
            <w:sz w:val="18"/>
            <w:szCs w:val="18"/>
          </w:rPr>
          <w:t xml:space="preserve">Page </w:t>
        </w:r>
        <w:r w:rsidRPr="00424BE5">
          <w:rPr>
            <w:rFonts w:ascii="Times New Roman" w:hAnsi="Times New Roman"/>
            <w:sz w:val="18"/>
            <w:szCs w:val="18"/>
          </w:rPr>
          <w:fldChar w:fldCharType="begin"/>
        </w:r>
        <w:r w:rsidRPr="00424BE5">
          <w:rPr>
            <w:rFonts w:ascii="Times New Roman" w:hAnsi="Times New Roman"/>
            <w:sz w:val="18"/>
            <w:szCs w:val="18"/>
          </w:rPr>
          <w:instrText xml:space="preserve"> PAGE </w:instrText>
        </w:r>
        <w:r w:rsidRPr="00424BE5">
          <w:rPr>
            <w:rFonts w:ascii="Times New Roman" w:hAnsi="Times New Roman"/>
            <w:sz w:val="18"/>
            <w:szCs w:val="18"/>
          </w:rPr>
          <w:fldChar w:fldCharType="separate"/>
        </w:r>
        <w:r w:rsidR="009A18F7">
          <w:rPr>
            <w:rFonts w:ascii="Times New Roman" w:hAnsi="Times New Roman"/>
            <w:noProof/>
            <w:sz w:val="18"/>
            <w:szCs w:val="18"/>
          </w:rPr>
          <w:t>4</w:t>
        </w:r>
        <w:r w:rsidRPr="00424BE5">
          <w:rPr>
            <w:rFonts w:ascii="Times New Roman" w:hAnsi="Times New Roman"/>
            <w:sz w:val="18"/>
            <w:szCs w:val="18"/>
          </w:rPr>
          <w:fldChar w:fldCharType="end"/>
        </w:r>
        <w:r w:rsidRPr="00424BE5">
          <w:rPr>
            <w:rFonts w:ascii="Times New Roman" w:hAnsi="Times New Roman"/>
            <w:sz w:val="18"/>
            <w:szCs w:val="18"/>
          </w:rPr>
          <w:t xml:space="preserve"> of </w:t>
        </w:r>
        <w:r w:rsidRPr="00424BE5">
          <w:rPr>
            <w:rFonts w:ascii="Times New Roman" w:hAnsi="Times New Roman"/>
            <w:sz w:val="18"/>
            <w:szCs w:val="18"/>
          </w:rPr>
          <w:fldChar w:fldCharType="begin"/>
        </w:r>
        <w:r w:rsidRPr="00424BE5">
          <w:rPr>
            <w:rFonts w:ascii="Times New Roman" w:hAnsi="Times New Roman"/>
            <w:sz w:val="18"/>
            <w:szCs w:val="18"/>
          </w:rPr>
          <w:instrText xml:space="preserve"> NUMPAGES  </w:instrText>
        </w:r>
        <w:r w:rsidRPr="00424BE5">
          <w:rPr>
            <w:rFonts w:ascii="Times New Roman" w:hAnsi="Times New Roman"/>
            <w:sz w:val="18"/>
            <w:szCs w:val="18"/>
          </w:rPr>
          <w:fldChar w:fldCharType="separate"/>
        </w:r>
        <w:r w:rsidR="009A18F7">
          <w:rPr>
            <w:rFonts w:ascii="Times New Roman" w:hAnsi="Times New Roman"/>
            <w:noProof/>
            <w:sz w:val="18"/>
            <w:szCs w:val="18"/>
          </w:rPr>
          <w:t>4</w:t>
        </w:r>
        <w:r w:rsidRPr="00424BE5">
          <w:rPr>
            <w:rFonts w:ascii="Times New Roman" w:hAnsi="Times New Roman"/>
            <w:sz w:val="18"/>
            <w:szCs w:val="18"/>
          </w:rPr>
          <w:fldChar w:fldCharType="end"/>
        </w:r>
      </w:sdtContent>
    </w:sdt>
  </w:p>
  <w:p w:rsidR="00464BAF" w:rsidRDefault="00464BAF">
    <w:pPr>
      <w:pStyle w:val="Footer"/>
    </w:pPr>
  </w:p>
  <w:p w:rsidR="00464BAF" w:rsidRDefault="00464B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BAF" w:rsidRDefault="00464BAF" w:rsidP="00464BAF">
      <w:pPr>
        <w:spacing w:after="0" w:line="240" w:lineRule="auto"/>
      </w:pPr>
      <w:r>
        <w:separator/>
      </w:r>
    </w:p>
  </w:footnote>
  <w:footnote w:type="continuationSeparator" w:id="0">
    <w:p w:rsidR="00464BAF" w:rsidRDefault="00464BAF" w:rsidP="00464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F8"/>
    <w:rsid w:val="000951F8"/>
    <w:rsid w:val="002133F1"/>
    <w:rsid w:val="00405394"/>
    <w:rsid w:val="00464BAF"/>
    <w:rsid w:val="0054770A"/>
    <w:rsid w:val="0071174C"/>
    <w:rsid w:val="007B31C5"/>
    <w:rsid w:val="009A18F7"/>
    <w:rsid w:val="009C2627"/>
    <w:rsid w:val="009F5BA5"/>
    <w:rsid w:val="00CF031B"/>
    <w:rsid w:val="00E40812"/>
    <w:rsid w:val="00E816D9"/>
    <w:rsid w:val="00E85CE2"/>
    <w:rsid w:val="00EC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951F8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unhideWhenUsed/>
    <w:rsid w:val="000951F8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rsid w:val="000951F8"/>
    <w:rPr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0951F8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1"/>
    <w:uiPriority w:val="99"/>
    <w:semiHidden/>
    <w:unhideWhenUsed/>
    <w:rsid w:val="000951F8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0951F8"/>
    <w:rPr>
      <w:sz w:val="20"/>
      <w:szCs w:val="20"/>
    </w:rPr>
  </w:style>
  <w:style w:type="table" w:styleId="TableGrid">
    <w:name w:val="Table Grid"/>
    <w:basedOn w:val="TableNormal"/>
    <w:uiPriority w:val="59"/>
    <w:rsid w:val="00095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5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4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BAF"/>
  </w:style>
  <w:style w:type="paragraph" w:styleId="Footer">
    <w:name w:val="footer"/>
    <w:basedOn w:val="Normal"/>
    <w:link w:val="FooterChar"/>
    <w:uiPriority w:val="99"/>
    <w:unhideWhenUsed/>
    <w:rsid w:val="00464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951F8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unhideWhenUsed/>
    <w:rsid w:val="000951F8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rsid w:val="000951F8"/>
    <w:rPr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0951F8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1"/>
    <w:uiPriority w:val="99"/>
    <w:semiHidden/>
    <w:unhideWhenUsed/>
    <w:rsid w:val="000951F8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0951F8"/>
    <w:rPr>
      <w:sz w:val="20"/>
      <w:szCs w:val="20"/>
    </w:rPr>
  </w:style>
  <w:style w:type="table" w:styleId="TableGrid">
    <w:name w:val="Table Grid"/>
    <w:basedOn w:val="TableNormal"/>
    <w:uiPriority w:val="59"/>
    <w:rsid w:val="00095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5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4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BAF"/>
  </w:style>
  <w:style w:type="paragraph" w:styleId="Footer">
    <w:name w:val="footer"/>
    <w:basedOn w:val="Normal"/>
    <w:link w:val="FooterChar"/>
    <w:uiPriority w:val="99"/>
    <w:unhideWhenUsed/>
    <w:rsid w:val="00464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F3"/>
    <w:rsid w:val="0090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3113999DA94CDE8634F5036B49C446">
    <w:name w:val="393113999DA94CDE8634F5036B49C446"/>
    <w:rsid w:val="009017F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3113999DA94CDE8634F5036B49C446">
    <w:name w:val="393113999DA94CDE8634F5036B49C446"/>
    <w:rsid w:val="009017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ACOG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Shields</dc:creator>
  <cp:lastModifiedBy>Denise Shields</cp:lastModifiedBy>
  <cp:revision>8</cp:revision>
  <cp:lastPrinted>2014-04-02T14:36:00Z</cp:lastPrinted>
  <dcterms:created xsi:type="dcterms:W3CDTF">2014-04-02T14:29:00Z</dcterms:created>
  <dcterms:modified xsi:type="dcterms:W3CDTF">2014-04-02T14:59:00Z</dcterms:modified>
</cp:coreProperties>
</file>