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3A" w:rsidRPr="00E2735C" w:rsidRDefault="00B6463A" w:rsidP="00B6463A">
      <w:r>
        <w:rPr>
          <w:noProof/>
        </w:rPr>
        <w:drawing>
          <wp:inline distT="0" distB="0" distL="0" distR="0">
            <wp:extent cx="2776728" cy="2017776"/>
            <wp:effectExtent l="0" t="0" r="508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4_redo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201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63A" w:rsidRDefault="00B6463A" w:rsidP="00B6463A">
      <w:pPr>
        <w:pStyle w:val="Caption"/>
      </w:pPr>
      <w:bookmarkStart w:id="0" w:name="_Ref422580896"/>
      <w:r w:rsidRPr="00B95018">
        <w:t xml:space="preserve">Figure </w:t>
      </w:r>
      <w:r>
        <w:t>S</w:t>
      </w:r>
      <w:fldSimple w:instr=" SEQ Figure \* ARABIC ">
        <w:r>
          <w:rPr>
            <w:noProof/>
          </w:rPr>
          <w:t>1</w:t>
        </w:r>
      </w:fldSimple>
      <w:bookmarkEnd w:id="0"/>
      <w:r w:rsidRPr="00B95018">
        <w:t xml:space="preserve">: </w:t>
      </w:r>
      <w:r>
        <w:t xml:space="preserve">Percentage of patients having any complication were relatively high (69%) and increased </w:t>
      </w:r>
      <w:r w:rsidR="00CD360C">
        <w:t xml:space="preserve">approximately </w:t>
      </w:r>
      <w:bookmarkStart w:id="1" w:name="_GoBack"/>
      <w:bookmarkEnd w:id="1"/>
      <w:r w:rsidR="00CD360C">
        <w:t xml:space="preserve">5% </w:t>
      </w:r>
      <w:r>
        <w:t>with each PIPER quartile.</w:t>
      </w:r>
    </w:p>
    <w:p w:rsidR="001D7500" w:rsidRDefault="001D7500" w:rsidP="00146FA8"/>
    <w:sectPr w:rsidR="001D7500" w:rsidSect="006D1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46FA8"/>
    <w:rsid w:val="00016D43"/>
    <w:rsid w:val="00146FA8"/>
    <w:rsid w:val="001D7500"/>
    <w:rsid w:val="002F5D40"/>
    <w:rsid w:val="003C2542"/>
    <w:rsid w:val="005D22C3"/>
    <w:rsid w:val="00660F34"/>
    <w:rsid w:val="006D654E"/>
    <w:rsid w:val="00764575"/>
    <w:rsid w:val="007D4A8A"/>
    <w:rsid w:val="008B6536"/>
    <w:rsid w:val="009061D3"/>
    <w:rsid w:val="009D0E84"/>
    <w:rsid w:val="00B6463A"/>
    <w:rsid w:val="00C415AE"/>
    <w:rsid w:val="00CD360C"/>
    <w:rsid w:val="00F246CC"/>
    <w:rsid w:val="00F9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autoRedefine/>
    <w:uiPriority w:val="35"/>
    <w:unhideWhenUsed/>
    <w:qFormat/>
    <w:rsid w:val="00B6463A"/>
    <w:pPr>
      <w:spacing w:after="0" w:line="240" w:lineRule="auto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autoRedefine/>
    <w:uiPriority w:val="35"/>
    <w:unhideWhenUsed/>
    <w:qFormat/>
    <w:rsid w:val="00B6463A"/>
    <w:pPr>
      <w:spacing w:after="0" w:line="240" w:lineRule="auto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Maul, Timothy M.</dc:creator>
  <cp:lastModifiedBy>mbalaji</cp:lastModifiedBy>
  <cp:revision>2</cp:revision>
  <dcterms:created xsi:type="dcterms:W3CDTF">2016-05-25T10:33:00Z</dcterms:created>
  <dcterms:modified xsi:type="dcterms:W3CDTF">2016-05-25T10:33:00Z</dcterms:modified>
</cp:coreProperties>
</file>