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375"/>
        <w:gridCol w:w="2375"/>
        <w:gridCol w:w="2246"/>
      </w:tblGrid>
      <w:tr w:rsidR="00F522B4" w:rsidTr="00250ADE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522B4" w:rsidRDefault="00504DD9" w:rsidP="00250ADE">
            <w:r>
              <w:rPr>
                <w:b/>
              </w:rPr>
              <w:t>Supplemental table 2</w:t>
            </w:r>
            <w:r w:rsidR="00F522B4" w:rsidRPr="00305078">
              <w:rPr>
                <w:b/>
              </w:rPr>
              <w:t>.</w:t>
            </w:r>
            <w:r w:rsidR="00F522B4">
              <w:t xml:space="preserve"> Blood pressure levels 2010 v 2014</w:t>
            </w:r>
          </w:p>
        </w:tc>
      </w:tr>
      <w:tr w:rsidR="00F522B4" w:rsidTr="00250ADE"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N =47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2010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2014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p-value</w:t>
            </w:r>
          </w:p>
        </w:tc>
      </w:tr>
      <w:tr w:rsidR="00F522B4" w:rsidTr="00250ADE">
        <w:tc>
          <w:tcPr>
            <w:tcW w:w="2246" w:type="dxa"/>
          </w:tcPr>
          <w:p w:rsidR="00F522B4" w:rsidRDefault="00F522B4" w:rsidP="00250ADE">
            <w:r>
              <w:t xml:space="preserve">Daytime systolic </w:t>
            </w:r>
          </w:p>
        </w:tc>
        <w:tc>
          <w:tcPr>
            <w:tcW w:w="2375" w:type="dxa"/>
          </w:tcPr>
          <w:p w:rsidR="00F522B4" w:rsidRDefault="00F522B4" w:rsidP="00250ADE">
            <w:r>
              <w:t>133</w:t>
            </w:r>
          </w:p>
        </w:tc>
        <w:tc>
          <w:tcPr>
            <w:tcW w:w="2375" w:type="dxa"/>
          </w:tcPr>
          <w:p w:rsidR="00F522B4" w:rsidRDefault="00F522B4" w:rsidP="00250ADE">
            <w:r>
              <w:t>129</w:t>
            </w:r>
          </w:p>
        </w:tc>
        <w:tc>
          <w:tcPr>
            <w:tcW w:w="2246" w:type="dxa"/>
          </w:tcPr>
          <w:p w:rsidR="00F522B4" w:rsidRDefault="00F522B4" w:rsidP="00250ADE">
            <w:r>
              <w:t>0.05</w:t>
            </w:r>
          </w:p>
        </w:tc>
      </w:tr>
      <w:tr w:rsidR="00F522B4" w:rsidTr="00250ADE">
        <w:tc>
          <w:tcPr>
            <w:tcW w:w="2246" w:type="dxa"/>
          </w:tcPr>
          <w:p w:rsidR="00F522B4" w:rsidRDefault="00F522B4" w:rsidP="00250ADE">
            <w:r>
              <w:t>Daytime diastolic</w:t>
            </w:r>
          </w:p>
        </w:tc>
        <w:tc>
          <w:tcPr>
            <w:tcW w:w="2375" w:type="dxa"/>
          </w:tcPr>
          <w:p w:rsidR="00F522B4" w:rsidRDefault="00F522B4" w:rsidP="00250ADE">
            <w:r>
              <w:t>79</w:t>
            </w:r>
          </w:p>
        </w:tc>
        <w:tc>
          <w:tcPr>
            <w:tcW w:w="2375" w:type="dxa"/>
          </w:tcPr>
          <w:p w:rsidR="00F522B4" w:rsidRDefault="00F522B4" w:rsidP="00250ADE">
            <w:r>
              <w:t>77</w:t>
            </w:r>
          </w:p>
        </w:tc>
        <w:tc>
          <w:tcPr>
            <w:tcW w:w="2246" w:type="dxa"/>
          </w:tcPr>
          <w:p w:rsidR="00F522B4" w:rsidRDefault="00F522B4" w:rsidP="00250ADE">
            <w:r>
              <w:t>0.2</w:t>
            </w:r>
          </w:p>
        </w:tc>
      </w:tr>
      <w:tr w:rsidR="00F522B4" w:rsidTr="00250ADE">
        <w:tc>
          <w:tcPr>
            <w:tcW w:w="2246" w:type="dxa"/>
          </w:tcPr>
          <w:p w:rsidR="00F522B4" w:rsidRDefault="00F522B4" w:rsidP="00250ADE">
            <w:r>
              <w:t>Night-time systolic</w:t>
            </w:r>
          </w:p>
        </w:tc>
        <w:tc>
          <w:tcPr>
            <w:tcW w:w="2375" w:type="dxa"/>
          </w:tcPr>
          <w:p w:rsidR="00F522B4" w:rsidRPr="00442076" w:rsidRDefault="00F522B4" w:rsidP="00250ADE">
            <w:r w:rsidRPr="00442076">
              <w:t>117</w:t>
            </w:r>
          </w:p>
        </w:tc>
        <w:tc>
          <w:tcPr>
            <w:tcW w:w="2375" w:type="dxa"/>
          </w:tcPr>
          <w:p w:rsidR="00F522B4" w:rsidRPr="00442076" w:rsidRDefault="00F522B4" w:rsidP="00250ADE">
            <w:r w:rsidRPr="00442076">
              <w:t>114</w:t>
            </w:r>
          </w:p>
        </w:tc>
        <w:tc>
          <w:tcPr>
            <w:tcW w:w="2246" w:type="dxa"/>
          </w:tcPr>
          <w:p w:rsidR="00F522B4" w:rsidRPr="00442076" w:rsidRDefault="00F522B4" w:rsidP="00250ADE">
            <w:r w:rsidRPr="00442076">
              <w:t>0.1</w:t>
            </w:r>
          </w:p>
        </w:tc>
      </w:tr>
      <w:tr w:rsidR="00F522B4" w:rsidTr="00250ADE">
        <w:tc>
          <w:tcPr>
            <w:tcW w:w="2246" w:type="dxa"/>
          </w:tcPr>
          <w:p w:rsidR="00F522B4" w:rsidRDefault="00F522B4" w:rsidP="00250ADE">
            <w:r>
              <w:t>Night-time diastolic</w:t>
            </w:r>
          </w:p>
        </w:tc>
        <w:tc>
          <w:tcPr>
            <w:tcW w:w="2375" w:type="dxa"/>
          </w:tcPr>
          <w:p w:rsidR="00F522B4" w:rsidRPr="00442076" w:rsidRDefault="00F522B4" w:rsidP="00250ADE">
            <w:r w:rsidRPr="00442076">
              <w:t>66</w:t>
            </w:r>
          </w:p>
        </w:tc>
        <w:tc>
          <w:tcPr>
            <w:tcW w:w="2375" w:type="dxa"/>
          </w:tcPr>
          <w:p w:rsidR="00F522B4" w:rsidRPr="00442076" w:rsidRDefault="00F522B4" w:rsidP="00250ADE">
            <w:r w:rsidRPr="00442076">
              <w:t>66</w:t>
            </w:r>
          </w:p>
        </w:tc>
        <w:tc>
          <w:tcPr>
            <w:tcW w:w="2246" w:type="dxa"/>
          </w:tcPr>
          <w:p w:rsidR="00F522B4" w:rsidRDefault="00F522B4" w:rsidP="00250ADE">
            <w:r w:rsidRPr="00442076">
              <w:t>0.9</w:t>
            </w:r>
          </w:p>
        </w:tc>
      </w:tr>
      <w:tr w:rsidR="00F522B4" w:rsidTr="00250ADE">
        <w:tc>
          <w:tcPr>
            <w:tcW w:w="2246" w:type="dxa"/>
          </w:tcPr>
          <w:p w:rsidR="00F522B4" w:rsidRDefault="00F522B4" w:rsidP="00250ADE">
            <w:r>
              <w:t>Twenty four systolic</w:t>
            </w:r>
          </w:p>
        </w:tc>
        <w:tc>
          <w:tcPr>
            <w:tcW w:w="2375" w:type="dxa"/>
          </w:tcPr>
          <w:p w:rsidR="00F522B4" w:rsidRDefault="00F522B4" w:rsidP="00250ADE">
            <w:r>
              <w:t>127</w:t>
            </w:r>
          </w:p>
        </w:tc>
        <w:tc>
          <w:tcPr>
            <w:tcW w:w="2375" w:type="dxa"/>
          </w:tcPr>
          <w:p w:rsidR="00F522B4" w:rsidRDefault="00F522B4" w:rsidP="00250ADE">
            <w:r>
              <w:t>123</w:t>
            </w:r>
          </w:p>
        </w:tc>
        <w:tc>
          <w:tcPr>
            <w:tcW w:w="2246" w:type="dxa"/>
          </w:tcPr>
          <w:p w:rsidR="00F522B4" w:rsidRDefault="00F522B4" w:rsidP="00250ADE">
            <w:r>
              <w:t>0.05</w:t>
            </w:r>
          </w:p>
        </w:tc>
      </w:tr>
      <w:tr w:rsidR="00F522B4" w:rsidTr="00250ADE">
        <w:tc>
          <w:tcPr>
            <w:tcW w:w="2246" w:type="dxa"/>
            <w:tcBorders>
              <w:bottom w:val="single" w:sz="4" w:space="0" w:color="auto"/>
            </w:tcBorders>
          </w:tcPr>
          <w:p w:rsidR="00F522B4" w:rsidRDefault="00F522B4" w:rsidP="00250ADE">
            <w:r>
              <w:t>Twenty four diastolic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22B4" w:rsidRDefault="00F522B4" w:rsidP="00250ADE">
            <w:r>
              <w:t>74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522B4" w:rsidRDefault="00F522B4" w:rsidP="00250ADE">
            <w:r>
              <w:t>73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522B4" w:rsidRDefault="00F522B4" w:rsidP="00250ADE">
            <w:pPr>
              <w:tabs>
                <w:tab w:val="center" w:pos="1015"/>
              </w:tabs>
            </w:pPr>
            <w:r>
              <w:t>0.3</w:t>
            </w:r>
            <w:r>
              <w:tab/>
            </w:r>
          </w:p>
        </w:tc>
      </w:tr>
      <w:tr w:rsidR="00F522B4" w:rsidTr="00250ADE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tabs>
                <w:tab w:val="center" w:pos="1015"/>
              </w:tabs>
            </w:pPr>
            <w:r>
              <w:t>3 follow-up ABPM results excluded due to incomplete data</w:t>
            </w:r>
          </w:p>
        </w:tc>
      </w:tr>
    </w:tbl>
    <w:p w:rsidR="005E5C73" w:rsidRDefault="005E5C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906"/>
        <w:gridCol w:w="1327"/>
        <w:gridCol w:w="1683"/>
        <w:gridCol w:w="1646"/>
        <w:gridCol w:w="669"/>
      </w:tblGrid>
      <w:tr w:rsidR="00F522B4" w:rsidTr="00250ADE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522B4" w:rsidRDefault="00504DD9" w:rsidP="00250ADE">
            <w:r>
              <w:rPr>
                <w:b/>
              </w:rPr>
              <w:t>Supplemental table 3</w:t>
            </w:r>
            <w:r w:rsidR="00F522B4" w:rsidRPr="00305078">
              <w:rPr>
                <w:b/>
              </w:rPr>
              <w:t>.</w:t>
            </w:r>
            <w:r w:rsidR="00F522B4">
              <w:t xml:space="preserve"> Dipping status 2010 v 2014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 w:rsidRPr="00EE06B6">
              <w:t>N = 47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2014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Dippers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Non-dippers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Extreme dippers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Reverse dippers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Total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 xml:space="preserve">Dippers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22</w:t>
            </w:r>
          </w:p>
        </w:tc>
      </w:tr>
      <w:tr w:rsidR="00F522B4" w:rsidTr="00250ADE">
        <w:tc>
          <w:tcPr>
            <w:tcW w:w="0" w:type="auto"/>
            <w:tcBorders>
              <w:right w:val="single" w:sz="4" w:space="0" w:color="auto"/>
            </w:tcBorders>
          </w:tcPr>
          <w:p w:rsidR="00F522B4" w:rsidRDefault="00F522B4" w:rsidP="00250ADE">
            <w:r>
              <w:t>Non-dippers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522B4" w:rsidRDefault="00F522B4" w:rsidP="00250A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15</w:t>
            </w:r>
          </w:p>
        </w:tc>
      </w:tr>
      <w:tr w:rsidR="00F522B4" w:rsidTr="00250ADE">
        <w:tc>
          <w:tcPr>
            <w:tcW w:w="0" w:type="auto"/>
            <w:tcBorders>
              <w:right w:val="single" w:sz="4" w:space="0" w:color="auto"/>
            </w:tcBorders>
          </w:tcPr>
          <w:p w:rsidR="00F522B4" w:rsidRDefault="00F522B4" w:rsidP="00250ADE">
            <w:r>
              <w:t>Extreme dippers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522B4" w:rsidRDefault="00F522B4" w:rsidP="00250A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6</w:t>
            </w:r>
          </w:p>
        </w:tc>
      </w:tr>
      <w:tr w:rsidR="00F522B4" w:rsidTr="00250ADE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Reverse dippers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4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47</w:t>
            </w:r>
          </w:p>
        </w:tc>
      </w:tr>
      <w:tr w:rsidR="00F522B4" w:rsidTr="00250ADE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kappa statistic =</w:t>
            </w:r>
            <w:r w:rsidRPr="00F21EB5">
              <w:t xml:space="preserve"> -0.11 (p = 0. 89)</w:t>
            </w:r>
          </w:p>
        </w:tc>
      </w:tr>
    </w:tbl>
    <w:p w:rsidR="00F522B4" w:rsidRDefault="00F522B4"/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510"/>
        <w:gridCol w:w="1765"/>
        <w:gridCol w:w="1796"/>
        <w:gridCol w:w="1621"/>
        <w:gridCol w:w="669"/>
      </w:tblGrid>
      <w:tr w:rsidR="00F522B4" w:rsidTr="00250ADE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522B4" w:rsidRDefault="00504DD9" w:rsidP="00250ADE">
            <w:r>
              <w:rPr>
                <w:b/>
              </w:rPr>
              <w:t>Supplemental table 4</w:t>
            </w:r>
            <w:bookmarkStart w:id="0" w:name="_GoBack"/>
            <w:bookmarkEnd w:id="0"/>
            <w:r w:rsidR="00F522B4" w:rsidRPr="00417D0E">
              <w:rPr>
                <w:b/>
              </w:rPr>
              <w:t xml:space="preserve">. </w:t>
            </w:r>
            <w:r w:rsidR="00F522B4" w:rsidRPr="00916961">
              <w:t>Blood pressure categories 2010 v 2014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roofErr w:type="spellStart"/>
            <w:r>
              <w:t>Normotension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Isolated daytime hypertension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Isolated nocturnal hypertension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>
              <w:t>Day/night hypertension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r>
              <w:t>Total</w:t>
            </w:r>
          </w:p>
        </w:tc>
      </w:tr>
      <w:tr w:rsidR="00F522B4" w:rsidTr="00250ADE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roofErr w:type="spellStart"/>
            <w:r w:rsidRPr="008B3534">
              <w:t>Normotension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10</w:t>
            </w:r>
          </w:p>
        </w:tc>
      </w:tr>
      <w:tr w:rsidR="00F522B4" w:rsidTr="00250ADE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 w:rsidRPr="008B3534">
              <w:t>Isolated daytime hypertension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14</w:t>
            </w:r>
          </w:p>
        </w:tc>
      </w:tr>
      <w:tr w:rsidR="00F522B4" w:rsidTr="00250ADE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 w:rsidRPr="008B3534">
              <w:t>Isolated nocturnal hypertension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tabs>
                <w:tab w:val="left" w:pos="660"/>
                <w:tab w:val="center" w:pos="816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12</w:t>
            </w:r>
          </w:p>
        </w:tc>
      </w:tr>
      <w:tr w:rsidR="00F522B4" w:rsidTr="00250ADE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r w:rsidRPr="008B3534">
              <w:t>Day/night hypertension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11</w:t>
            </w:r>
          </w:p>
        </w:tc>
      </w:tr>
      <w:tr w:rsidR="00F522B4" w:rsidTr="00250AD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Pr="008B3534" w:rsidRDefault="00F522B4" w:rsidP="00250ADE">
            <w: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B4" w:rsidRDefault="00F522B4" w:rsidP="00250ADE">
            <w:pPr>
              <w:jc w:val="center"/>
            </w:pPr>
            <w:r>
              <w:t>47</w:t>
            </w:r>
          </w:p>
        </w:tc>
      </w:tr>
      <w:tr w:rsidR="00F522B4" w:rsidTr="00250ADE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22B4" w:rsidRDefault="00F522B4" w:rsidP="00250ADE">
            <w:r w:rsidRPr="00916961">
              <w:t>kappa statistic = 0.21 (p &lt; 0.005)</w:t>
            </w:r>
          </w:p>
        </w:tc>
      </w:tr>
    </w:tbl>
    <w:p w:rsidR="00F522B4" w:rsidRDefault="00F522B4"/>
    <w:sectPr w:rsidR="00F5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B4"/>
    <w:rsid w:val="00417D0E"/>
    <w:rsid w:val="00504DD9"/>
    <w:rsid w:val="005E5C73"/>
    <w:rsid w:val="008A41AB"/>
    <w:rsid w:val="00D83D83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O'Flynn, Anne-Marie</dc:creator>
  <cp:lastModifiedBy>O'Flynn, Anne-Marie</cp:lastModifiedBy>
  <cp:revision>2</cp:revision>
  <dcterms:created xsi:type="dcterms:W3CDTF">2016-08-06T14:04:00Z</dcterms:created>
  <dcterms:modified xsi:type="dcterms:W3CDTF">2016-08-06T14:04:00Z</dcterms:modified>
</cp:coreProperties>
</file>