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AA" w:rsidRPr="00873F2A" w:rsidRDefault="00E733AA" w:rsidP="004F0C88">
      <w:pPr>
        <w:spacing w:line="480" w:lineRule="auto"/>
        <w:rPr>
          <w:rFonts w:ascii="Arial" w:hAnsi="Arial" w:cs="Arial"/>
          <w:b/>
        </w:rPr>
      </w:pPr>
      <w:r w:rsidRPr="00873F2A">
        <w:rPr>
          <w:rFonts w:ascii="Arial" w:hAnsi="Arial" w:cs="Arial"/>
          <w:b/>
        </w:rPr>
        <w:t xml:space="preserve">Supplementary Table </w:t>
      </w:r>
      <w:proofErr w:type="gramStart"/>
      <w:r w:rsidRPr="00873F2A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 </w:t>
      </w:r>
      <w:r w:rsidRPr="00873F2A">
        <w:rPr>
          <w:rFonts w:ascii="Arial" w:hAnsi="Arial" w:cs="Arial"/>
          <w:b/>
        </w:rPr>
        <w:t>Demographic</w:t>
      </w:r>
      <w:proofErr w:type="gramEnd"/>
      <w:r w:rsidRPr="00873F2A">
        <w:rPr>
          <w:rFonts w:ascii="Arial" w:hAnsi="Arial" w:cs="Arial"/>
          <w:b/>
        </w:rPr>
        <w:t xml:space="preserve"> and baseline characteristics of patients randomized to but excluded from the ABPM analysis set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1625"/>
        <w:gridCol w:w="1641"/>
        <w:gridCol w:w="1641"/>
        <w:gridCol w:w="1640"/>
        <w:gridCol w:w="1648"/>
        <w:gridCol w:w="1649"/>
      </w:tblGrid>
      <w:tr w:rsidR="00E733AA" w:rsidRPr="00DA2265" w:rsidTr="000F2248"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Parameter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Placebo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(</w:t>
            </w:r>
            <w:r w:rsidRPr="00873F2A">
              <w:rPr>
                <w:rFonts w:cstheme="minorHAnsi"/>
                <w:b/>
                <w:i/>
                <w:sz w:val="20"/>
              </w:rPr>
              <w:t>n</w:t>
            </w:r>
            <w:r w:rsidRPr="00873F2A">
              <w:rPr>
                <w:rFonts w:cstheme="minorHAnsi"/>
                <w:b/>
                <w:sz w:val="20"/>
              </w:rPr>
              <w:t xml:space="preserve"> = 32)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 xml:space="preserve">Mirabegron 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25 mg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(</w:t>
            </w:r>
            <w:r w:rsidRPr="00873F2A">
              <w:rPr>
                <w:rFonts w:cstheme="minorHAnsi"/>
                <w:b/>
                <w:i/>
                <w:sz w:val="20"/>
              </w:rPr>
              <w:t>n</w:t>
            </w:r>
            <w:r w:rsidRPr="00873F2A">
              <w:rPr>
                <w:rFonts w:cstheme="minorHAnsi"/>
                <w:b/>
                <w:sz w:val="20"/>
              </w:rPr>
              <w:t xml:space="preserve"> = 32)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 xml:space="preserve">Mirabegron 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50 mg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(</w:t>
            </w:r>
            <w:r w:rsidRPr="00873F2A">
              <w:rPr>
                <w:rFonts w:cstheme="minorHAnsi"/>
                <w:b/>
                <w:i/>
                <w:sz w:val="20"/>
              </w:rPr>
              <w:t xml:space="preserve">n </w:t>
            </w:r>
            <w:r w:rsidRPr="00873F2A">
              <w:rPr>
                <w:rFonts w:cstheme="minorHAnsi"/>
                <w:b/>
                <w:sz w:val="20"/>
              </w:rPr>
              <w:t>= 29)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 xml:space="preserve">Solifenacin 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 xml:space="preserve">5 mg 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(</w:t>
            </w:r>
            <w:r w:rsidRPr="00873F2A">
              <w:rPr>
                <w:rFonts w:cstheme="minorHAnsi"/>
                <w:b/>
                <w:i/>
                <w:sz w:val="20"/>
              </w:rPr>
              <w:t>n</w:t>
            </w:r>
            <w:r w:rsidRPr="00873F2A">
              <w:rPr>
                <w:rFonts w:cstheme="minorHAnsi"/>
                <w:b/>
                <w:sz w:val="20"/>
              </w:rPr>
              <w:t xml:space="preserve"> = 27)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 xml:space="preserve">Comb 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 xml:space="preserve">5+25 mg 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(</w:t>
            </w:r>
            <w:r w:rsidRPr="00873F2A">
              <w:rPr>
                <w:rFonts w:cstheme="minorHAnsi"/>
                <w:b/>
                <w:i/>
                <w:sz w:val="20"/>
              </w:rPr>
              <w:t>n</w:t>
            </w:r>
            <w:r w:rsidRPr="00873F2A">
              <w:rPr>
                <w:rFonts w:cstheme="minorHAnsi"/>
                <w:b/>
                <w:sz w:val="20"/>
              </w:rPr>
              <w:t xml:space="preserve"> = 62)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Comb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5+50 mg</w:t>
            </w:r>
          </w:p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b/>
                <w:sz w:val="20"/>
              </w:rPr>
            </w:pPr>
            <w:r w:rsidRPr="00873F2A">
              <w:rPr>
                <w:rFonts w:cstheme="minorHAnsi"/>
                <w:b/>
                <w:sz w:val="20"/>
              </w:rPr>
              <w:t>(</w:t>
            </w:r>
            <w:r w:rsidRPr="00873F2A">
              <w:rPr>
                <w:rFonts w:cstheme="minorHAnsi"/>
                <w:b/>
                <w:i/>
                <w:sz w:val="20"/>
              </w:rPr>
              <w:t>n</w:t>
            </w:r>
            <w:r w:rsidRPr="00873F2A">
              <w:rPr>
                <w:rFonts w:cstheme="minorHAnsi"/>
                <w:b/>
                <w:sz w:val="20"/>
              </w:rPr>
              <w:t xml:space="preserve"> = 51)</w:t>
            </w:r>
          </w:p>
        </w:tc>
      </w:tr>
      <w:tr w:rsidR="00E733AA" w:rsidRPr="00DA2265" w:rsidTr="00B01634"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3AA" w:rsidRPr="00873F2A" w:rsidRDefault="00E733AA">
            <w:pPr>
              <w:spacing w:line="480" w:lineRule="auto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Age, mean (years)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AA" w:rsidRPr="00873F2A" w:rsidRDefault="00E733AA" w:rsidP="00DE1BAE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61.0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61.3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58.1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56.6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57.4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AA" w:rsidRPr="00873F2A" w:rsidRDefault="00E733AA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57.3</w:t>
            </w:r>
          </w:p>
        </w:tc>
      </w:tr>
      <w:tr w:rsidR="00E733AA" w:rsidRPr="00DA2265" w:rsidTr="00B01634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3AA" w:rsidRPr="00873F2A" w:rsidRDefault="00E733AA" w:rsidP="000F2248">
            <w:pPr>
              <w:spacing w:line="480" w:lineRule="auto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 xml:space="preserve">Sex, female, </w:t>
            </w:r>
            <w:r w:rsidRPr="00873F2A">
              <w:rPr>
                <w:rFonts w:cstheme="minorHAnsi"/>
                <w:i/>
                <w:sz w:val="20"/>
              </w:rPr>
              <w:t>n</w:t>
            </w:r>
            <w:r w:rsidRPr="00873F2A">
              <w:rPr>
                <w:rFonts w:cstheme="minorHAnsi"/>
                <w:sz w:val="20"/>
              </w:rPr>
              <w:t xml:space="preserve"> (%)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DE1BAE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24 (75.0)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26 (81.3)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23 (79.3)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18 (66.7)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45 (72.6)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35 (68.6)</w:t>
            </w:r>
          </w:p>
        </w:tc>
      </w:tr>
      <w:tr w:rsidR="00E733AA" w:rsidRPr="00DA2265" w:rsidTr="00B01634"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3AA" w:rsidRPr="00873F2A" w:rsidRDefault="00E733AA" w:rsidP="00DE1BAE">
            <w:pPr>
              <w:spacing w:line="480" w:lineRule="auto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BMI (kg/m</w:t>
            </w:r>
            <w:r w:rsidRPr="00873F2A">
              <w:rPr>
                <w:rFonts w:cstheme="minorHAnsi"/>
                <w:sz w:val="20"/>
                <w:vertAlign w:val="superscript"/>
              </w:rPr>
              <w:t>2</w:t>
            </w:r>
            <w:r w:rsidRPr="00873F2A">
              <w:rPr>
                <w:rFonts w:cstheme="minorHAnsi"/>
                <w:sz w:val="20"/>
              </w:rPr>
              <w:t xml:space="preserve">), mean ± SD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DE1BAE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29.1 ± 6.7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30.9 ± 8.0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30.3 ± 6.8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29.5 ± 6.8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29.8 ± 6.3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30.9 ± 6.1</w:t>
            </w:r>
          </w:p>
        </w:tc>
      </w:tr>
      <w:tr w:rsidR="00E733AA" w:rsidRPr="00DA2265" w:rsidTr="000F2248"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 xml:space="preserve">Hypertension, </w:t>
            </w:r>
            <w:r w:rsidRPr="00873F2A">
              <w:rPr>
                <w:rFonts w:cstheme="minorHAnsi"/>
                <w:i/>
                <w:sz w:val="20"/>
              </w:rPr>
              <w:t>n</w:t>
            </w:r>
            <w:r w:rsidRPr="00873F2A">
              <w:rPr>
                <w:rFonts w:cstheme="minorHAnsi"/>
                <w:sz w:val="20"/>
              </w:rPr>
              <w:t xml:space="preserve"> (%)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DE1BAE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17 (53.1)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18 (56.3)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16 (55.2)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10 (37.0)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28 (45.2)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AA" w:rsidRPr="00873F2A" w:rsidRDefault="00E733AA" w:rsidP="000F2248">
            <w:pPr>
              <w:spacing w:line="480" w:lineRule="auto"/>
              <w:jc w:val="center"/>
              <w:rPr>
                <w:rFonts w:cstheme="minorHAnsi"/>
                <w:sz w:val="20"/>
              </w:rPr>
            </w:pPr>
            <w:r w:rsidRPr="00873F2A">
              <w:rPr>
                <w:rFonts w:cstheme="minorHAnsi"/>
                <w:sz w:val="20"/>
              </w:rPr>
              <w:t>24 (47.1)</w:t>
            </w:r>
          </w:p>
        </w:tc>
      </w:tr>
    </w:tbl>
    <w:p w:rsidR="00E733AA" w:rsidRPr="00DA2265" w:rsidRDefault="00E733AA" w:rsidP="00B1318E">
      <w:pPr>
        <w:spacing w:line="480" w:lineRule="auto"/>
      </w:pPr>
      <w:r w:rsidRPr="00873F2A">
        <w:rPr>
          <w:rFonts w:ascii="Arial" w:hAnsi="Arial" w:cs="Arial"/>
          <w:sz w:val="20"/>
        </w:rPr>
        <w:t xml:space="preserve">ABPM, ambulatory blood pressure monitoring; BMI, body mass index; </w:t>
      </w:r>
      <w:r w:rsidRPr="00DA2265">
        <w:rPr>
          <w:rFonts w:ascii="Arial" w:hAnsi="Arial" w:cs="Arial"/>
          <w:sz w:val="20"/>
        </w:rPr>
        <w:t xml:space="preserve">Comb, combination solifenacin + mirabegron; </w:t>
      </w:r>
      <w:r w:rsidRPr="00873F2A">
        <w:rPr>
          <w:rFonts w:ascii="Arial" w:hAnsi="Arial" w:cs="Arial"/>
          <w:sz w:val="20"/>
        </w:rPr>
        <w:t>SD, standard deviation.</w:t>
      </w:r>
      <w:bookmarkStart w:id="0" w:name="_GoBack"/>
      <w:bookmarkEnd w:id="0"/>
    </w:p>
    <w:p w:rsidR="00E733AA" w:rsidRPr="00DA2265" w:rsidRDefault="00E733AA" w:rsidP="00E67A55">
      <w:pPr>
        <w:spacing w:line="480" w:lineRule="auto"/>
        <w:rPr>
          <w:rFonts w:ascii="Arial" w:hAnsi="Arial" w:cs="Arial"/>
          <w:b/>
        </w:rPr>
      </w:pPr>
    </w:p>
    <w:p w:rsidR="00132DCD" w:rsidRDefault="00132DCD"/>
    <w:sectPr w:rsidR="00132DCD" w:rsidSect="00F44F3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0C" w:rsidRDefault="0045080C">
      <w:pPr>
        <w:spacing w:after="0" w:line="240" w:lineRule="auto"/>
      </w:pPr>
      <w:r>
        <w:separator/>
      </w:r>
    </w:p>
  </w:endnote>
  <w:endnote w:type="continuationSeparator" w:id="0">
    <w:p w:rsidR="0045080C" w:rsidRDefault="0045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16" w:rsidRDefault="0045080C">
    <w:pPr>
      <w:pStyle w:val="Footer"/>
      <w:jc w:val="center"/>
    </w:pPr>
  </w:p>
  <w:p w:rsidR="00EA4116" w:rsidRDefault="00450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0C" w:rsidRDefault="0045080C">
      <w:pPr>
        <w:spacing w:after="0" w:line="240" w:lineRule="auto"/>
      </w:pPr>
      <w:r>
        <w:separator/>
      </w:r>
    </w:p>
  </w:footnote>
  <w:footnote w:type="continuationSeparator" w:id="0">
    <w:p w:rsidR="0045080C" w:rsidRDefault="0045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863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116" w:rsidRDefault="00E733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116" w:rsidRDefault="0045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13"/>
    <w:multiLevelType w:val="hybridMultilevel"/>
    <w:tmpl w:val="AC82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31C65"/>
    <w:multiLevelType w:val="hybridMultilevel"/>
    <w:tmpl w:val="24DE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733AA"/>
    <w:rsid w:val="00132DCD"/>
    <w:rsid w:val="001B241C"/>
    <w:rsid w:val="0045080C"/>
    <w:rsid w:val="00B1318E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698E-5994-429A-BEED-1D125B3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AA"/>
  </w:style>
  <w:style w:type="paragraph" w:styleId="Footer">
    <w:name w:val="footer"/>
    <w:basedOn w:val="Normal"/>
    <w:link w:val="FooterChar"/>
    <w:uiPriority w:val="99"/>
    <w:unhideWhenUsed/>
    <w:rsid w:val="00E7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AA"/>
  </w:style>
  <w:style w:type="character" w:styleId="Hyperlink">
    <w:name w:val="Hyperlink"/>
    <w:basedOn w:val="DefaultParagraphFont"/>
    <w:uiPriority w:val="99"/>
    <w:unhideWhenUsed/>
    <w:rsid w:val="00E733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33AA"/>
    <w:pPr>
      <w:spacing w:after="0" w:line="240" w:lineRule="auto"/>
    </w:p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E733A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733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33A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733AA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33AA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33AA"/>
    <w:pPr>
      <w:spacing w:line="48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733AA"/>
    <w:rPr>
      <w:rFonts w:ascii="Arial" w:hAnsi="Arial" w:cs="Arial"/>
      <w:noProof/>
      <w:lang w:val="en-US"/>
    </w:rPr>
  </w:style>
  <w:style w:type="paragraph" w:customStyle="1" w:styleId="title1">
    <w:name w:val="title1"/>
    <w:basedOn w:val="Normal"/>
    <w:rsid w:val="00E733A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E733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E733AA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E7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Bueren, Jackie</dc:creator>
  <cp:keywords/>
  <dc:description/>
  <cp:lastModifiedBy>Van Bueren, Jackie</cp:lastModifiedBy>
  <cp:revision>4</cp:revision>
  <dcterms:created xsi:type="dcterms:W3CDTF">2017-11-13T17:34:00Z</dcterms:created>
  <dcterms:modified xsi:type="dcterms:W3CDTF">2017-11-13T17:35:00Z</dcterms:modified>
</cp:coreProperties>
</file>