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452C" w14:textId="77777777" w:rsidR="0070272A" w:rsidRPr="002C22E6" w:rsidRDefault="0070272A" w:rsidP="0070272A">
      <w:pPr>
        <w:rPr>
          <w:b/>
        </w:rPr>
      </w:pPr>
      <w:r w:rsidRPr="002C22E6">
        <w:rPr>
          <w:b/>
        </w:rPr>
        <w:t>WEB APPENDIX:</w:t>
      </w:r>
    </w:p>
    <w:p w14:paraId="6C799D1F" w14:textId="77777777" w:rsidR="0070272A" w:rsidRPr="002C22E6" w:rsidRDefault="0070272A" w:rsidP="0070272A">
      <w:pPr>
        <w:rPr>
          <w:b/>
        </w:rPr>
      </w:pPr>
    </w:p>
    <w:p w14:paraId="108D9D15" w14:textId="77777777" w:rsidR="0070272A" w:rsidRPr="00FE3A3A" w:rsidRDefault="0070272A" w:rsidP="0070272A">
      <w:pPr>
        <w:rPr>
          <w:b/>
        </w:rPr>
      </w:pPr>
    </w:p>
    <w:p w14:paraId="23CFFAFC" w14:textId="77777777" w:rsidR="0070272A" w:rsidRPr="004E5EB7" w:rsidRDefault="002D5DE5" w:rsidP="0070272A">
      <w:pPr>
        <w:rPr>
          <w:b/>
        </w:rPr>
      </w:pPr>
      <w:proofErr w:type="gramStart"/>
      <w:r>
        <w:rPr>
          <w:b/>
        </w:rPr>
        <w:t>Supplemental Table 1.</w:t>
      </w:r>
      <w:proofErr w:type="gramEnd"/>
      <w:r>
        <w:rPr>
          <w:b/>
        </w:rPr>
        <w:t xml:space="preserve"> </w:t>
      </w:r>
      <w:r w:rsidR="0070272A" w:rsidRPr="004E5EB7">
        <w:rPr>
          <w:b/>
        </w:rPr>
        <w:t>Detailed Demographic and Results Table</w:t>
      </w:r>
    </w:p>
    <w:p w14:paraId="7CDC4C8A" w14:textId="77777777" w:rsidR="0070272A" w:rsidRPr="004E5EB7" w:rsidRDefault="0070272A" w:rsidP="0070272A">
      <w:pPr>
        <w:rPr>
          <w:rFonts w:asciiTheme="minorHAnsi" w:hAnsiTheme="minorHAnsi" w:cstheme="minorHAnsi"/>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295"/>
        <w:gridCol w:w="1800"/>
        <w:gridCol w:w="990"/>
        <w:gridCol w:w="1890"/>
        <w:gridCol w:w="1530"/>
        <w:gridCol w:w="1350"/>
        <w:gridCol w:w="1440"/>
        <w:gridCol w:w="1530"/>
        <w:gridCol w:w="1260"/>
      </w:tblGrid>
      <w:tr w:rsidR="0070272A" w:rsidRPr="001C4324" w14:paraId="66B7020D" w14:textId="77777777" w:rsidTr="00745389">
        <w:trPr>
          <w:tblHeader/>
        </w:trPr>
        <w:tc>
          <w:tcPr>
            <w:tcW w:w="1063" w:type="dxa"/>
            <w:vMerge w:val="restart"/>
            <w:shd w:val="clear" w:color="auto" w:fill="auto"/>
          </w:tcPr>
          <w:p w14:paraId="2A7156C6"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Study</w:t>
            </w:r>
          </w:p>
        </w:tc>
        <w:tc>
          <w:tcPr>
            <w:tcW w:w="1295" w:type="dxa"/>
            <w:vMerge w:val="restart"/>
            <w:shd w:val="clear" w:color="auto" w:fill="auto"/>
          </w:tcPr>
          <w:p w14:paraId="591AC185"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Demographics and interventions</w:t>
            </w:r>
          </w:p>
        </w:tc>
        <w:tc>
          <w:tcPr>
            <w:tcW w:w="1800" w:type="dxa"/>
            <w:vMerge w:val="restart"/>
            <w:shd w:val="clear" w:color="auto" w:fill="auto"/>
          </w:tcPr>
          <w:p w14:paraId="727EF21E"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Inclusion/exclusion</w:t>
            </w:r>
          </w:p>
        </w:tc>
        <w:tc>
          <w:tcPr>
            <w:tcW w:w="990" w:type="dxa"/>
            <w:vMerge w:val="restart"/>
            <w:shd w:val="clear" w:color="auto" w:fill="auto"/>
          </w:tcPr>
          <w:p w14:paraId="0B1B4AD5"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Follow-up</w:t>
            </w:r>
          </w:p>
        </w:tc>
        <w:tc>
          <w:tcPr>
            <w:tcW w:w="1890" w:type="dxa"/>
            <w:vMerge w:val="restart"/>
            <w:shd w:val="clear" w:color="auto" w:fill="auto"/>
          </w:tcPr>
          <w:p w14:paraId="31129071"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Radiography</w:t>
            </w:r>
          </w:p>
        </w:tc>
        <w:tc>
          <w:tcPr>
            <w:tcW w:w="4320" w:type="dxa"/>
            <w:gridSpan w:val="3"/>
            <w:shd w:val="clear" w:color="auto" w:fill="auto"/>
            <w:vAlign w:val="center"/>
          </w:tcPr>
          <w:p w14:paraId="303C0855" w14:textId="77777777" w:rsidR="0070272A" w:rsidRPr="001C4324" w:rsidRDefault="0070272A" w:rsidP="00745389">
            <w:pPr>
              <w:jc w:val="center"/>
              <w:rPr>
                <w:rFonts w:asciiTheme="minorHAnsi" w:hAnsiTheme="minorHAnsi" w:cstheme="minorHAnsi"/>
                <w:b/>
                <w:sz w:val="18"/>
                <w:szCs w:val="18"/>
              </w:rPr>
            </w:pPr>
            <w:r w:rsidRPr="001C4324">
              <w:rPr>
                <w:rFonts w:asciiTheme="minorHAnsi" w:hAnsiTheme="minorHAnsi" w:cstheme="minorHAnsi"/>
                <w:b/>
                <w:sz w:val="18"/>
                <w:szCs w:val="18"/>
              </w:rPr>
              <w:t>Adjacent segment (AS)</w:t>
            </w:r>
          </w:p>
        </w:tc>
        <w:tc>
          <w:tcPr>
            <w:tcW w:w="2790" w:type="dxa"/>
            <w:gridSpan w:val="2"/>
            <w:shd w:val="clear" w:color="auto" w:fill="auto"/>
            <w:vAlign w:val="center"/>
          </w:tcPr>
          <w:p w14:paraId="0A187116" w14:textId="77777777" w:rsidR="0070272A" w:rsidRPr="001C4324" w:rsidRDefault="0070272A" w:rsidP="00745389">
            <w:pPr>
              <w:jc w:val="center"/>
              <w:rPr>
                <w:rFonts w:asciiTheme="minorHAnsi" w:hAnsiTheme="minorHAnsi" w:cstheme="minorHAnsi"/>
                <w:b/>
                <w:sz w:val="18"/>
                <w:szCs w:val="18"/>
              </w:rPr>
            </w:pPr>
            <w:r w:rsidRPr="001C4324">
              <w:rPr>
                <w:rFonts w:asciiTheme="minorHAnsi" w:hAnsiTheme="minorHAnsi" w:cstheme="minorHAnsi"/>
                <w:b/>
                <w:sz w:val="18"/>
                <w:szCs w:val="18"/>
              </w:rPr>
              <w:t>Cervical spine</w:t>
            </w:r>
          </w:p>
        </w:tc>
      </w:tr>
      <w:tr w:rsidR="0070272A" w:rsidRPr="001C4324" w14:paraId="0C372199" w14:textId="77777777" w:rsidTr="00745389">
        <w:trPr>
          <w:tblHeader/>
        </w:trPr>
        <w:tc>
          <w:tcPr>
            <w:tcW w:w="1063" w:type="dxa"/>
            <w:vMerge/>
            <w:shd w:val="clear" w:color="auto" w:fill="auto"/>
          </w:tcPr>
          <w:p w14:paraId="15D69B3F" w14:textId="77777777" w:rsidR="0070272A" w:rsidRPr="001C4324" w:rsidRDefault="0070272A" w:rsidP="00745389">
            <w:pPr>
              <w:rPr>
                <w:rFonts w:asciiTheme="minorHAnsi" w:hAnsiTheme="minorHAnsi" w:cstheme="minorHAnsi"/>
                <w:b/>
                <w:sz w:val="18"/>
                <w:szCs w:val="18"/>
              </w:rPr>
            </w:pPr>
          </w:p>
        </w:tc>
        <w:tc>
          <w:tcPr>
            <w:tcW w:w="1295" w:type="dxa"/>
            <w:vMerge/>
            <w:shd w:val="clear" w:color="auto" w:fill="auto"/>
          </w:tcPr>
          <w:p w14:paraId="650E704A" w14:textId="77777777" w:rsidR="0070272A" w:rsidRPr="001C4324" w:rsidRDefault="0070272A" w:rsidP="00745389">
            <w:pPr>
              <w:rPr>
                <w:rFonts w:asciiTheme="minorHAnsi" w:hAnsiTheme="minorHAnsi" w:cstheme="minorHAnsi"/>
                <w:b/>
                <w:sz w:val="18"/>
                <w:szCs w:val="18"/>
              </w:rPr>
            </w:pPr>
          </w:p>
        </w:tc>
        <w:tc>
          <w:tcPr>
            <w:tcW w:w="1800" w:type="dxa"/>
            <w:vMerge/>
            <w:shd w:val="clear" w:color="auto" w:fill="auto"/>
          </w:tcPr>
          <w:p w14:paraId="75F6ADC2" w14:textId="77777777" w:rsidR="0070272A" w:rsidRPr="001C4324" w:rsidRDefault="0070272A" w:rsidP="00745389">
            <w:pPr>
              <w:rPr>
                <w:rFonts w:asciiTheme="minorHAnsi" w:hAnsiTheme="minorHAnsi" w:cstheme="minorHAnsi"/>
                <w:b/>
                <w:sz w:val="18"/>
                <w:szCs w:val="18"/>
              </w:rPr>
            </w:pPr>
          </w:p>
        </w:tc>
        <w:tc>
          <w:tcPr>
            <w:tcW w:w="990" w:type="dxa"/>
            <w:vMerge/>
            <w:shd w:val="clear" w:color="auto" w:fill="auto"/>
          </w:tcPr>
          <w:p w14:paraId="1374D461" w14:textId="77777777" w:rsidR="0070272A" w:rsidRPr="001C4324" w:rsidRDefault="0070272A" w:rsidP="00745389">
            <w:pPr>
              <w:rPr>
                <w:rFonts w:asciiTheme="minorHAnsi" w:hAnsiTheme="minorHAnsi" w:cstheme="minorHAnsi"/>
                <w:b/>
                <w:sz w:val="18"/>
                <w:szCs w:val="18"/>
              </w:rPr>
            </w:pPr>
          </w:p>
        </w:tc>
        <w:tc>
          <w:tcPr>
            <w:tcW w:w="1890" w:type="dxa"/>
            <w:vMerge/>
            <w:shd w:val="clear" w:color="auto" w:fill="auto"/>
          </w:tcPr>
          <w:p w14:paraId="04044C1B" w14:textId="77777777" w:rsidR="0070272A" w:rsidRPr="001C4324" w:rsidRDefault="0070272A" w:rsidP="00745389">
            <w:pPr>
              <w:rPr>
                <w:rFonts w:asciiTheme="minorHAnsi" w:hAnsiTheme="minorHAnsi" w:cstheme="minorHAnsi"/>
                <w:b/>
                <w:sz w:val="18"/>
                <w:szCs w:val="18"/>
              </w:rPr>
            </w:pPr>
          </w:p>
        </w:tc>
        <w:tc>
          <w:tcPr>
            <w:tcW w:w="1530" w:type="dxa"/>
            <w:shd w:val="clear" w:color="auto" w:fill="auto"/>
            <w:vAlign w:val="center"/>
          </w:tcPr>
          <w:p w14:paraId="33E86A7F"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Range of motion (ROM)</w:t>
            </w:r>
          </w:p>
        </w:tc>
        <w:tc>
          <w:tcPr>
            <w:tcW w:w="1350" w:type="dxa"/>
            <w:shd w:val="clear" w:color="auto" w:fill="auto"/>
            <w:vAlign w:val="center"/>
          </w:tcPr>
          <w:p w14:paraId="764A56EF"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Center of rotation (COR)</w:t>
            </w:r>
          </w:p>
        </w:tc>
        <w:tc>
          <w:tcPr>
            <w:tcW w:w="1440" w:type="dxa"/>
            <w:shd w:val="clear" w:color="auto" w:fill="auto"/>
            <w:vAlign w:val="center"/>
          </w:tcPr>
          <w:p w14:paraId="1CF615FF"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Alignment</w:t>
            </w:r>
          </w:p>
        </w:tc>
        <w:tc>
          <w:tcPr>
            <w:tcW w:w="1530" w:type="dxa"/>
            <w:shd w:val="clear" w:color="auto" w:fill="auto"/>
            <w:vAlign w:val="center"/>
          </w:tcPr>
          <w:p w14:paraId="27B6A530"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Range of motion (ROM)</w:t>
            </w:r>
          </w:p>
        </w:tc>
        <w:tc>
          <w:tcPr>
            <w:tcW w:w="1260" w:type="dxa"/>
            <w:vAlign w:val="center"/>
          </w:tcPr>
          <w:p w14:paraId="24EBFC34" w14:textId="77777777" w:rsidR="0070272A" w:rsidRPr="001C4324" w:rsidRDefault="0070272A" w:rsidP="00745389">
            <w:pPr>
              <w:rPr>
                <w:rFonts w:asciiTheme="minorHAnsi" w:hAnsiTheme="minorHAnsi" w:cstheme="minorHAnsi"/>
                <w:b/>
                <w:sz w:val="18"/>
                <w:szCs w:val="18"/>
              </w:rPr>
            </w:pPr>
            <w:r w:rsidRPr="001C4324">
              <w:rPr>
                <w:rFonts w:asciiTheme="minorHAnsi" w:hAnsiTheme="minorHAnsi" w:cstheme="minorHAnsi"/>
                <w:b/>
                <w:sz w:val="18"/>
                <w:szCs w:val="18"/>
              </w:rPr>
              <w:t>Alignment</w:t>
            </w:r>
          </w:p>
        </w:tc>
      </w:tr>
      <w:tr w:rsidR="00883374" w:rsidRPr="001C4324" w14:paraId="69A2BF66" w14:textId="77777777" w:rsidTr="00745389">
        <w:tc>
          <w:tcPr>
            <w:tcW w:w="1063" w:type="dxa"/>
            <w:shd w:val="clear" w:color="auto" w:fill="auto"/>
          </w:tcPr>
          <w:p w14:paraId="3A10A1BB" w14:textId="77777777" w:rsidR="00883374" w:rsidRPr="00923C16" w:rsidRDefault="00883374" w:rsidP="00BB4DBA">
            <w:pPr>
              <w:rPr>
                <w:sz w:val="20"/>
                <w:szCs w:val="20"/>
              </w:rPr>
            </w:pPr>
            <w:proofErr w:type="spellStart"/>
            <w:r w:rsidRPr="00923C16">
              <w:rPr>
                <w:sz w:val="20"/>
                <w:szCs w:val="20"/>
              </w:rPr>
              <w:t>Anakwenze</w:t>
            </w:r>
            <w:proofErr w:type="spellEnd"/>
            <w:r w:rsidRPr="00923C16">
              <w:rPr>
                <w:sz w:val="20"/>
                <w:szCs w:val="20"/>
              </w:rPr>
              <w:t xml:space="preserve"> (2009)</w:t>
            </w:r>
            <w:hyperlink w:anchor="_ENREF_2" w:tooltip="Anakwenze, 2009 #9" w:history="1">
              <w:r w:rsidRPr="00923C16">
                <w:rPr>
                  <w:sz w:val="20"/>
                  <w:szCs w:val="20"/>
                </w:rPr>
                <w:fldChar w:fldCharType="begin">
                  <w:fldData xml:space="preserve">PEVuZE5vdGU+PENpdGU+PEF1dGhvcj5BbmFrd2VuemU8L0F1dGhvcj48WWVhcj4yMDA5PC9ZZWFy
PjxSZWNOdW0+OTwvUmVjTnVtPjxEaXNwbGF5VGV4dD48c3R5bGUgZmFjZT0ic3VwZXJzY3JpcHQi
PjI8L3N0eWxlPjwvRGlzcGxheVRleHQ+PHJlY29yZD48cmVjLW51bWJlcj45PC9yZWMtbnVtYmVy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Pr="00923C16">
                <w:rPr>
                  <w:sz w:val="20"/>
                  <w:szCs w:val="20"/>
                </w:rPr>
                <w:instrText xml:space="preserve"> ADDIN EN.CITE </w:instrText>
              </w:r>
              <w:r w:rsidRPr="00923C16">
                <w:rPr>
                  <w:sz w:val="20"/>
                  <w:szCs w:val="20"/>
                </w:rPr>
                <w:fldChar w:fldCharType="begin">
                  <w:fldData xml:space="preserve">PEVuZE5vdGU+PENpdGU+PEF1dGhvcj5BbmFrd2VuemU8L0F1dGhvcj48WWVhcj4yMDA5PC9ZZWFy
PjxSZWNOdW0+OTwvUmVjTnVtPjxEaXNwbGF5VGV4dD48c3R5bGUgZmFjZT0ic3VwZXJzY3JpcHQi
PjI8L3N0eWxlPjwvRGlzcGxheVRleHQ+PHJlY29yZD48cmVjLW51bWJlcj45PC9yZWMtbnVtYmVy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Pr="00923C16">
                <w:rPr>
                  <w:sz w:val="20"/>
                  <w:szCs w:val="20"/>
                </w:rPr>
                <w:instrText xml:space="preserve"> ADDIN EN.CITE.DATA </w:instrText>
              </w:r>
              <w:r w:rsidRPr="00923C16">
                <w:rPr>
                  <w:sz w:val="20"/>
                  <w:szCs w:val="20"/>
                </w:rPr>
              </w:r>
              <w:r w:rsidRPr="00923C16">
                <w:rPr>
                  <w:sz w:val="20"/>
                  <w:szCs w:val="20"/>
                </w:rPr>
                <w:fldChar w:fldCharType="end"/>
              </w:r>
              <w:r w:rsidRPr="00923C16">
                <w:rPr>
                  <w:sz w:val="20"/>
                  <w:szCs w:val="20"/>
                </w:rPr>
              </w:r>
              <w:r w:rsidRPr="00923C16">
                <w:rPr>
                  <w:sz w:val="20"/>
                  <w:szCs w:val="20"/>
                </w:rPr>
                <w:fldChar w:fldCharType="separate"/>
              </w:r>
              <w:r w:rsidRPr="00923C16">
                <w:rPr>
                  <w:noProof/>
                  <w:sz w:val="20"/>
                  <w:szCs w:val="20"/>
                  <w:vertAlign w:val="superscript"/>
                </w:rPr>
                <w:t>2</w:t>
              </w:r>
              <w:r w:rsidRPr="00923C16">
                <w:rPr>
                  <w:sz w:val="20"/>
                  <w:szCs w:val="20"/>
                </w:rPr>
                <w:fldChar w:fldCharType="end"/>
              </w:r>
            </w:hyperlink>
            <w:proofErr w:type="gramStart"/>
            <w:r w:rsidRPr="00923C16">
              <w:rPr>
                <w:sz w:val="20"/>
                <w:szCs w:val="20"/>
              </w:rPr>
              <w:t xml:space="preserve">  </w:t>
            </w:r>
            <w:proofErr w:type="gramEnd"/>
          </w:p>
        </w:tc>
        <w:tc>
          <w:tcPr>
            <w:tcW w:w="1295" w:type="dxa"/>
            <w:shd w:val="clear" w:color="auto" w:fill="auto"/>
          </w:tcPr>
          <w:p w14:paraId="2B1950C9"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N = 180</w:t>
            </w:r>
          </w:p>
          <w:p w14:paraId="053CFE4C" w14:textId="77777777" w:rsidR="00883374" w:rsidRPr="001C4324" w:rsidRDefault="00883374" w:rsidP="00745389">
            <w:pPr>
              <w:rPr>
                <w:rFonts w:asciiTheme="minorHAnsi" w:hAnsiTheme="minorHAnsi" w:cstheme="minorHAnsi"/>
                <w:sz w:val="18"/>
                <w:szCs w:val="18"/>
              </w:rPr>
            </w:pPr>
          </w:p>
          <w:p w14:paraId="0FF463D5"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C-TDR (n = 89) (</w:t>
            </w:r>
            <w:proofErr w:type="spellStart"/>
            <w:r w:rsidRPr="001C4324">
              <w:rPr>
                <w:rFonts w:asciiTheme="minorHAnsi" w:hAnsiTheme="minorHAnsi" w:cstheme="minorHAnsi"/>
                <w:sz w:val="18"/>
                <w:szCs w:val="18"/>
              </w:rPr>
              <w:t>ProDisc</w:t>
            </w:r>
            <w:proofErr w:type="spellEnd"/>
            <w:r w:rsidRPr="001C4324">
              <w:rPr>
                <w:rFonts w:asciiTheme="minorHAnsi" w:hAnsiTheme="minorHAnsi" w:cstheme="minorHAnsi"/>
                <w:sz w:val="18"/>
                <w:szCs w:val="18"/>
              </w:rPr>
              <w:t xml:space="preserve">-C) versus ACDF (n = 91) </w:t>
            </w:r>
          </w:p>
          <w:p w14:paraId="2DA69B07" w14:textId="77777777" w:rsidR="00883374" w:rsidRPr="001C4324" w:rsidRDefault="00883374" w:rsidP="00745389">
            <w:pPr>
              <w:rPr>
                <w:rFonts w:asciiTheme="minorHAnsi" w:hAnsiTheme="minorHAnsi" w:cstheme="minorHAnsi"/>
                <w:sz w:val="18"/>
                <w:szCs w:val="18"/>
              </w:rPr>
            </w:pPr>
          </w:p>
          <w:p w14:paraId="6B961B4E"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Sex: 49.4% male*</w:t>
            </w:r>
          </w:p>
          <w:p w14:paraId="78A26F47"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Age: mean 42.0 ± 7.7 years*</w:t>
            </w:r>
          </w:p>
          <w:p w14:paraId="0A93DF06" w14:textId="77777777" w:rsidR="00883374" w:rsidRPr="001C4324" w:rsidRDefault="00883374" w:rsidP="00745389">
            <w:pPr>
              <w:rPr>
                <w:rFonts w:asciiTheme="minorHAnsi" w:hAnsiTheme="minorHAnsi" w:cstheme="minorHAnsi"/>
                <w:sz w:val="18"/>
                <w:szCs w:val="18"/>
              </w:rPr>
            </w:pPr>
          </w:p>
          <w:p w14:paraId="65DF8FC4" w14:textId="77777777" w:rsidR="00883374" w:rsidRPr="001C4324" w:rsidRDefault="00883374" w:rsidP="00745389">
            <w:pPr>
              <w:rPr>
                <w:rFonts w:asciiTheme="minorHAnsi" w:hAnsiTheme="minorHAnsi" w:cstheme="minorHAnsi"/>
                <w:sz w:val="18"/>
                <w:szCs w:val="18"/>
              </w:rPr>
            </w:pPr>
          </w:p>
        </w:tc>
        <w:tc>
          <w:tcPr>
            <w:tcW w:w="1800" w:type="dxa"/>
            <w:shd w:val="clear" w:color="auto" w:fill="auto"/>
          </w:tcPr>
          <w:p w14:paraId="4C9B40F2" w14:textId="77777777" w:rsidR="00883374" w:rsidRPr="001C4324" w:rsidRDefault="00883374" w:rsidP="00745389">
            <w:pPr>
              <w:rPr>
                <w:rFonts w:asciiTheme="minorHAnsi" w:hAnsiTheme="minorHAnsi" w:cstheme="minorHAnsi"/>
                <w:sz w:val="18"/>
                <w:szCs w:val="18"/>
                <w:lang w:bidi="en-US"/>
              </w:rPr>
            </w:pPr>
            <w:r w:rsidRPr="001C4324">
              <w:rPr>
                <w:rFonts w:asciiTheme="minorHAnsi" w:hAnsiTheme="minorHAnsi" w:cstheme="minorHAnsi"/>
                <w:sz w:val="18"/>
                <w:szCs w:val="18"/>
                <w:u w:val="single"/>
                <w:lang w:bidi="en-US"/>
              </w:rPr>
              <w:t>Inclusion</w:t>
            </w:r>
            <w:r w:rsidRPr="001C4324">
              <w:rPr>
                <w:rFonts w:asciiTheme="minorHAnsi" w:hAnsiTheme="minorHAnsi" w:cstheme="minorHAnsi"/>
                <w:sz w:val="18"/>
                <w:szCs w:val="18"/>
                <w:lang w:bidi="en-US"/>
              </w:rPr>
              <w:t>: All patients enrolled in a multicenter FDA IDE study with 1-level disease treated surgically at C3-C4, C4-C5, C5-C6, or C6-C7; age between 18 – 60 years; unresponsive to nonoperative care for 6 weeks or progressive signs/</w:t>
            </w:r>
            <w:proofErr w:type="spellStart"/>
            <w:r w:rsidRPr="001C4324">
              <w:rPr>
                <w:rFonts w:asciiTheme="minorHAnsi" w:hAnsiTheme="minorHAnsi" w:cstheme="minorHAnsi"/>
                <w:sz w:val="18"/>
                <w:szCs w:val="18"/>
                <w:lang w:bidi="en-US"/>
              </w:rPr>
              <w:t>symtpoms</w:t>
            </w:r>
            <w:proofErr w:type="spellEnd"/>
            <w:r w:rsidRPr="001C4324">
              <w:rPr>
                <w:rFonts w:asciiTheme="minorHAnsi" w:hAnsiTheme="minorHAnsi" w:cstheme="minorHAnsi"/>
                <w:sz w:val="18"/>
                <w:szCs w:val="18"/>
                <w:lang w:bidi="en-US"/>
              </w:rPr>
              <w:t xml:space="preserve"> of nerve root/spinal cord compression; NDI score </w:t>
            </w:r>
            <w:r w:rsidRPr="001C4324">
              <w:rPr>
                <w:rFonts w:asciiTheme="minorHAnsi" w:hAnsiTheme="minorHAnsi" w:cs="Calibri"/>
                <w:sz w:val="18"/>
                <w:szCs w:val="18"/>
                <w:lang w:bidi="en-US"/>
              </w:rPr>
              <w:t>≥</w:t>
            </w:r>
            <w:r w:rsidRPr="001C4324">
              <w:rPr>
                <w:rFonts w:asciiTheme="minorHAnsi" w:hAnsiTheme="minorHAnsi" w:cstheme="minorHAnsi"/>
                <w:sz w:val="18"/>
                <w:szCs w:val="18"/>
                <w:lang w:bidi="en-US"/>
              </w:rPr>
              <w:t xml:space="preserve"> 15/50 (30%); able to comply with study protocol.</w:t>
            </w:r>
          </w:p>
          <w:p w14:paraId="7B176F95" w14:textId="77777777" w:rsidR="00883374" w:rsidRPr="001C4324" w:rsidRDefault="00883374" w:rsidP="00745389">
            <w:pPr>
              <w:rPr>
                <w:rFonts w:asciiTheme="minorHAnsi" w:hAnsiTheme="minorHAnsi" w:cstheme="minorHAnsi"/>
                <w:sz w:val="18"/>
                <w:szCs w:val="18"/>
                <w:lang w:bidi="en-US"/>
              </w:rPr>
            </w:pPr>
          </w:p>
          <w:p w14:paraId="4D20A801" w14:textId="77777777" w:rsidR="00883374" w:rsidRPr="001C4324" w:rsidRDefault="00883374" w:rsidP="00745389">
            <w:pPr>
              <w:rPr>
                <w:rFonts w:asciiTheme="minorHAnsi" w:hAnsiTheme="minorHAnsi" w:cstheme="minorHAnsi"/>
                <w:sz w:val="18"/>
                <w:szCs w:val="18"/>
                <w:u w:val="single"/>
              </w:rPr>
            </w:pPr>
            <w:r w:rsidRPr="001C4324">
              <w:rPr>
                <w:rFonts w:asciiTheme="minorHAnsi" w:hAnsiTheme="minorHAnsi" w:cstheme="minorHAnsi"/>
                <w:sz w:val="18"/>
                <w:szCs w:val="18"/>
                <w:u w:val="single"/>
                <w:lang w:bidi="en-US"/>
              </w:rPr>
              <w:t>Exclusion</w:t>
            </w:r>
            <w:r w:rsidRPr="001C4324">
              <w:rPr>
                <w:rFonts w:asciiTheme="minorHAnsi" w:hAnsiTheme="minorHAnsi" w:cstheme="minorHAnsi"/>
                <w:sz w:val="18"/>
                <w:szCs w:val="18"/>
                <w:lang w:bidi="en-US"/>
              </w:rPr>
              <w:t xml:space="preserve">: Cervical instability defined by translation on flexion-extension radiographs of </w:t>
            </w:r>
            <w:r w:rsidRPr="001C4324">
              <w:rPr>
                <w:rFonts w:asciiTheme="minorHAnsi" w:hAnsiTheme="minorHAnsi" w:cs="Calibri"/>
                <w:sz w:val="18"/>
                <w:szCs w:val="18"/>
                <w:lang w:bidi="en-US"/>
              </w:rPr>
              <w:t xml:space="preserve">≥3 mm or ≥11° compared with adjacent level; fused adjacent level; radiographic evidence of facet </w:t>
            </w:r>
            <w:proofErr w:type="spellStart"/>
            <w:r w:rsidRPr="001C4324">
              <w:rPr>
                <w:rFonts w:asciiTheme="minorHAnsi" w:hAnsiTheme="minorHAnsi" w:cs="Calibri"/>
                <w:sz w:val="18"/>
                <w:szCs w:val="18"/>
                <w:lang w:bidi="en-US"/>
              </w:rPr>
              <w:t>arthrosis</w:t>
            </w:r>
            <w:proofErr w:type="spellEnd"/>
            <w:r w:rsidRPr="001C4324">
              <w:rPr>
                <w:rFonts w:asciiTheme="minorHAnsi" w:hAnsiTheme="minorHAnsi" w:cs="Calibri"/>
                <w:sz w:val="18"/>
                <w:szCs w:val="18"/>
                <w:lang w:bidi="en-US"/>
              </w:rPr>
              <w:t xml:space="preserve">; known allergy to components; clinically compromised vertebral body at affected level due to </w:t>
            </w:r>
            <w:r w:rsidRPr="001C4324">
              <w:rPr>
                <w:rFonts w:asciiTheme="minorHAnsi" w:hAnsiTheme="minorHAnsi" w:cs="Calibri"/>
                <w:sz w:val="18"/>
                <w:szCs w:val="18"/>
                <w:lang w:bidi="en-US"/>
              </w:rPr>
              <w:lastRenderedPageBreak/>
              <w:t xml:space="preserve">current or past trauma; prior surgery at level to be treated; severe </w:t>
            </w:r>
            <w:proofErr w:type="spellStart"/>
            <w:r w:rsidRPr="001C4324">
              <w:rPr>
                <w:rFonts w:asciiTheme="minorHAnsi" w:hAnsiTheme="minorHAnsi" w:cs="Calibri"/>
                <w:sz w:val="18"/>
                <w:szCs w:val="18"/>
                <w:lang w:bidi="en-US"/>
              </w:rPr>
              <w:t>spondylosis</w:t>
            </w:r>
            <w:proofErr w:type="spellEnd"/>
            <w:r w:rsidRPr="001C4324">
              <w:rPr>
                <w:rFonts w:asciiTheme="minorHAnsi" w:hAnsiTheme="minorHAnsi" w:cs="Calibri"/>
                <w:sz w:val="18"/>
                <w:szCs w:val="18"/>
                <w:lang w:bidi="en-US"/>
              </w:rPr>
              <w:t xml:space="preserve"> (</w:t>
            </w:r>
            <w:proofErr w:type="spellStart"/>
            <w:r w:rsidRPr="001C4324">
              <w:rPr>
                <w:rFonts w:asciiTheme="minorHAnsi" w:hAnsiTheme="minorHAnsi" w:cs="Calibri"/>
                <w:sz w:val="18"/>
                <w:szCs w:val="18"/>
                <w:lang w:bidi="en-US"/>
              </w:rPr>
              <w:t>briding</w:t>
            </w:r>
            <w:proofErr w:type="spellEnd"/>
            <w:r w:rsidRPr="001C4324">
              <w:rPr>
                <w:rFonts w:asciiTheme="minorHAnsi" w:hAnsiTheme="minorHAnsi" w:cs="Calibri"/>
                <w:sz w:val="18"/>
                <w:szCs w:val="18"/>
                <w:lang w:bidi="en-US"/>
              </w:rPr>
              <w:t xml:space="preserve"> osteophytes, loss of disc height &gt;50%, or absence of motion (&lt;2°); neck or arm pain of unknown etiology; osteoporosis; Paget’s disease; severe diabetes mellitus; pregnant; active infection; steroids; autoimmune disease; or active malignancy.</w:t>
            </w:r>
          </w:p>
        </w:tc>
        <w:tc>
          <w:tcPr>
            <w:tcW w:w="990" w:type="dxa"/>
            <w:shd w:val="clear" w:color="auto" w:fill="auto"/>
          </w:tcPr>
          <w:p w14:paraId="78DA1862"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lastRenderedPageBreak/>
              <w:t xml:space="preserve">f/u at 24 months </w:t>
            </w:r>
          </w:p>
          <w:p w14:paraId="61E668A0" w14:textId="77777777" w:rsidR="00883374" w:rsidRPr="001C4324" w:rsidRDefault="00883374" w:rsidP="00745389">
            <w:pPr>
              <w:rPr>
                <w:rFonts w:asciiTheme="minorHAnsi" w:hAnsiTheme="minorHAnsi" w:cstheme="minorHAnsi"/>
                <w:sz w:val="18"/>
                <w:szCs w:val="18"/>
              </w:rPr>
            </w:pPr>
          </w:p>
          <w:p w14:paraId="5F48BA3C"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f/u %: NR</w:t>
            </w:r>
          </w:p>
          <w:p w14:paraId="041D7029" w14:textId="77777777" w:rsidR="00883374" w:rsidRPr="001C4324" w:rsidRDefault="00883374" w:rsidP="00745389">
            <w:pPr>
              <w:rPr>
                <w:rFonts w:asciiTheme="minorHAnsi" w:hAnsiTheme="minorHAnsi" w:cstheme="minorHAnsi"/>
                <w:sz w:val="18"/>
                <w:szCs w:val="18"/>
              </w:rPr>
            </w:pPr>
          </w:p>
        </w:tc>
        <w:tc>
          <w:tcPr>
            <w:tcW w:w="1890" w:type="dxa"/>
            <w:shd w:val="clear" w:color="auto" w:fill="auto"/>
          </w:tcPr>
          <w:p w14:paraId="786478A2" w14:textId="77777777" w:rsidR="00883374" w:rsidRPr="001C4324" w:rsidRDefault="00883374"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Neutral, flexion-extension radiographs</w:t>
            </w:r>
          </w:p>
          <w:p w14:paraId="4174D158" w14:textId="77777777" w:rsidR="00883374" w:rsidRPr="001C4324" w:rsidRDefault="00883374"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Pre-operative, 1 and 3 months, and &gt;2 years</w:t>
            </w:r>
          </w:p>
          <w:p w14:paraId="398FE56D" w14:textId="77777777" w:rsidR="00883374" w:rsidRPr="001C4324" w:rsidRDefault="00883374"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Quantitative Motion Analysis software was used to generate ROM at each level</w:t>
            </w:r>
          </w:p>
          <w:p w14:paraId="606152DF" w14:textId="77777777" w:rsidR="00883374" w:rsidRPr="001C4324" w:rsidRDefault="00883374"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Out</w:t>
            </w:r>
            <w:r>
              <w:rPr>
                <w:rFonts w:asciiTheme="minorHAnsi" w:hAnsiTheme="minorHAnsi" w:cstheme="minorHAnsi"/>
                <w:sz w:val="18"/>
                <w:szCs w:val="20"/>
              </w:rPr>
              <w:t>c</w:t>
            </w:r>
            <w:r w:rsidRPr="001C4324">
              <w:rPr>
                <w:rFonts w:asciiTheme="minorHAnsi" w:hAnsiTheme="minorHAnsi" w:cstheme="minorHAnsi"/>
                <w:sz w:val="18"/>
                <w:szCs w:val="20"/>
              </w:rPr>
              <w:t>omes</w:t>
            </w:r>
          </w:p>
          <w:p w14:paraId="10B531C5" w14:textId="77777777" w:rsidR="00883374" w:rsidRDefault="00883374" w:rsidP="00745389">
            <w:pPr>
              <w:pStyle w:val="ListParagraph"/>
              <w:numPr>
                <w:ilvl w:val="0"/>
                <w:numId w:val="12"/>
              </w:numPr>
              <w:tabs>
                <w:tab w:val="clear" w:pos="720"/>
                <w:tab w:val="num" w:pos="432"/>
              </w:tabs>
              <w:ind w:left="432" w:hanging="180"/>
              <w:rPr>
                <w:rFonts w:asciiTheme="minorHAnsi" w:hAnsiTheme="minorHAnsi" w:cstheme="minorHAnsi"/>
                <w:sz w:val="18"/>
                <w:szCs w:val="20"/>
              </w:rPr>
            </w:pPr>
            <w:r w:rsidRPr="009F358B">
              <w:rPr>
                <w:rFonts w:asciiTheme="minorHAnsi" w:hAnsiTheme="minorHAnsi" w:cstheme="minorHAnsi"/>
                <w:sz w:val="18"/>
                <w:szCs w:val="20"/>
              </w:rPr>
              <w:t>Total po</w:t>
            </w:r>
            <w:r>
              <w:rPr>
                <w:rFonts w:asciiTheme="minorHAnsi" w:hAnsiTheme="minorHAnsi" w:cstheme="minorHAnsi"/>
                <w:sz w:val="18"/>
                <w:szCs w:val="20"/>
              </w:rPr>
              <w:t>st-operative sagittal alignment</w:t>
            </w:r>
          </w:p>
          <w:p w14:paraId="1243169B" w14:textId="77777777" w:rsidR="00883374" w:rsidRDefault="00883374" w:rsidP="00745389">
            <w:pPr>
              <w:pStyle w:val="ListParagraph"/>
              <w:numPr>
                <w:ilvl w:val="0"/>
                <w:numId w:val="12"/>
              </w:numPr>
              <w:tabs>
                <w:tab w:val="clear" w:pos="720"/>
                <w:tab w:val="num" w:pos="432"/>
              </w:tabs>
              <w:ind w:left="432" w:hanging="180"/>
              <w:rPr>
                <w:rFonts w:asciiTheme="minorHAnsi" w:hAnsiTheme="minorHAnsi" w:cstheme="minorHAnsi"/>
                <w:sz w:val="18"/>
                <w:szCs w:val="20"/>
              </w:rPr>
            </w:pPr>
            <w:r w:rsidRPr="009F358B">
              <w:rPr>
                <w:rFonts w:asciiTheme="minorHAnsi" w:hAnsiTheme="minorHAnsi" w:cstheme="minorHAnsi"/>
                <w:sz w:val="18"/>
                <w:szCs w:val="20"/>
              </w:rPr>
              <w:t xml:space="preserve"> </w:t>
            </w:r>
            <w:r>
              <w:rPr>
                <w:rFonts w:asciiTheme="minorHAnsi" w:hAnsiTheme="minorHAnsi" w:cstheme="minorHAnsi"/>
                <w:sz w:val="18"/>
                <w:szCs w:val="20"/>
              </w:rPr>
              <w:t>T</w:t>
            </w:r>
            <w:r w:rsidRPr="009F358B">
              <w:rPr>
                <w:rFonts w:asciiTheme="minorHAnsi" w:hAnsiTheme="minorHAnsi" w:cstheme="minorHAnsi"/>
                <w:sz w:val="18"/>
                <w:szCs w:val="20"/>
              </w:rPr>
              <w:t>otal cervical ROM, ROM of</w:t>
            </w:r>
            <w:r>
              <w:rPr>
                <w:rFonts w:asciiTheme="minorHAnsi" w:hAnsiTheme="minorHAnsi" w:cstheme="minorHAnsi"/>
                <w:sz w:val="18"/>
                <w:szCs w:val="20"/>
              </w:rPr>
              <w:t xml:space="preserve"> superior and inferior segments</w:t>
            </w:r>
          </w:p>
          <w:p w14:paraId="32C6E917" w14:textId="77777777" w:rsidR="00883374" w:rsidRPr="009F358B" w:rsidRDefault="00883374" w:rsidP="00745389">
            <w:pPr>
              <w:pStyle w:val="ListParagraph"/>
              <w:numPr>
                <w:ilvl w:val="0"/>
                <w:numId w:val="12"/>
              </w:numPr>
              <w:tabs>
                <w:tab w:val="clear" w:pos="720"/>
                <w:tab w:val="num" w:pos="432"/>
              </w:tabs>
              <w:ind w:left="432" w:hanging="180"/>
              <w:rPr>
                <w:rFonts w:asciiTheme="minorHAnsi" w:hAnsiTheme="minorHAnsi" w:cstheme="minorHAnsi"/>
                <w:sz w:val="18"/>
                <w:szCs w:val="20"/>
              </w:rPr>
            </w:pPr>
            <w:r>
              <w:rPr>
                <w:rFonts w:asciiTheme="minorHAnsi" w:hAnsiTheme="minorHAnsi" w:cstheme="minorHAnsi"/>
                <w:sz w:val="18"/>
                <w:szCs w:val="20"/>
              </w:rPr>
              <w:t xml:space="preserve"> C</w:t>
            </w:r>
            <w:r w:rsidRPr="009F358B">
              <w:rPr>
                <w:rFonts w:asciiTheme="minorHAnsi" w:hAnsiTheme="minorHAnsi" w:cstheme="minorHAnsi"/>
                <w:sz w:val="18"/>
                <w:szCs w:val="20"/>
              </w:rPr>
              <w:t>ontributions of AS to whole neck motion</w:t>
            </w:r>
          </w:p>
        </w:tc>
        <w:tc>
          <w:tcPr>
            <w:tcW w:w="1530" w:type="dxa"/>
            <w:shd w:val="clear" w:color="auto" w:fill="auto"/>
          </w:tcPr>
          <w:p w14:paraId="13E8D45A"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NR</w:t>
            </w:r>
          </w:p>
          <w:p w14:paraId="66272EA0" w14:textId="77777777" w:rsidR="00883374" w:rsidRPr="001C4324" w:rsidRDefault="00883374" w:rsidP="00745389">
            <w:pPr>
              <w:pStyle w:val="ListParagraph"/>
              <w:ind w:left="162"/>
              <w:rPr>
                <w:rFonts w:asciiTheme="minorHAnsi" w:hAnsiTheme="minorHAnsi" w:cstheme="minorHAnsi"/>
                <w:sz w:val="18"/>
                <w:szCs w:val="18"/>
              </w:rPr>
            </w:pPr>
          </w:p>
        </w:tc>
        <w:tc>
          <w:tcPr>
            <w:tcW w:w="1350" w:type="dxa"/>
            <w:shd w:val="clear" w:color="auto" w:fill="auto"/>
          </w:tcPr>
          <w:p w14:paraId="0834973B"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NR</w:t>
            </w:r>
          </w:p>
        </w:tc>
        <w:tc>
          <w:tcPr>
            <w:tcW w:w="1440" w:type="dxa"/>
            <w:shd w:val="clear" w:color="auto" w:fill="auto"/>
          </w:tcPr>
          <w:p w14:paraId="649A6382"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b/>
                <w:i/>
                <w:sz w:val="18"/>
                <w:szCs w:val="18"/>
              </w:rPr>
              <w:t>Sagittal alignment</w:t>
            </w:r>
            <w:r w:rsidRPr="001C4324">
              <w:rPr>
                <w:rFonts w:asciiTheme="minorHAnsi" w:hAnsiTheme="minorHAnsi" w:cstheme="minorHAnsi"/>
                <w:sz w:val="18"/>
                <w:szCs w:val="20"/>
              </w:rPr>
              <w:t>†</w:t>
            </w:r>
            <w:r w:rsidRPr="001C4324">
              <w:rPr>
                <w:rFonts w:asciiTheme="minorHAnsi" w:hAnsiTheme="minorHAnsi" w:cstheme="minorHAnsi"/>
                <w:sz w:val="18"/>
                <w:szCs w:val="18"/>
              </w:rPr>
              <w:t xml:space="preserve"> (change in ° from baseline = lordosis)</w:t>
            </w:r>
          </w:p>
          <w:p w14:paraId="11E87175" w14:textId="77777777" w:rsidR="00883374" w:rsidRPr="001C4324" w:rsidRDefault="00883374" w:rsidP="00745389">
            <w:pPr>
              <w:rPr>
                <w:rFonts w:asciiTheme="minorHAnsi" w:hAnsiTheme="minorHAnsi" w:cstheme="minorHAnsi"/>
                <w:sz w:val="18"/>
                <w:szCs w:val="18"/>
              </w:rPr>
            </w:pPr>
          </w:p>
          <w:p w14:paraId="1D555951"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18"/>
              </w:rPr>
            </w:pPr>
            <w:r w:rsidRPr="001C4324">
              <w:rPr>
                <w:rFonts w:asciiTheme="minorHAnsi" w:hAnsiTheme="minorHAnsi" w:cstheme="minorHAnsi"/>
                <w:sz w:val="18"/>
                <w:szCs w:val="18"/>
              </w:rPr>
              <w:t>Cranial AS (24 mos.)</w:t>
            </w:r>
          </w:p>
          <w:p w14:paraId="6E503AA9"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C-TDR: 0.90 ± 2.69</w:t>
            </w:r>
          </w:p>
          <w:p w14:paraId="16E7551E"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 xml:space="preserve">ACDF: 0.98 ± 2.80 </w:t>
            </w:r>
          </w:p>
          <w:p w14:paraId="43B90CC8"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 .26</w:t>
            </w:r>
          </w:p>
          <w:p w14:paraId="2D2C26EE" w14:textId="77777777" w:rsidR="00883374" w:rsidRPr="001C4324" w:rsidRDefault="00883374" w:rsidP="00745389">
            <w:pPr>
              <w:rPr>
                <w:rFonts w:asciiTheme="minorHAnsi" w:hAnsiTheme="minorHAnsi" w:cstheme="minorHAnsi"/>
                <w:sz w:val="18"/>
                <w:szCs w:val="18"/>
              </w:rPr>
            </w:pPr>
          </w:p>
          <w:p w14:paraId="11DE3CE0"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18"/>
              </w:rPr>
            </w:pPr>
            <w:r w:rsidRPr="001C4324">
              <w:rPr>
                <w:rFonts w:asciiTheme="minorHAnsi" w:hAnsiTheme="minorHAnsi" w:cstheme="minorHAnsi"/>
                <w:sz w:val="18"/>
                <w:szCs w:val="18"/>
              </w:rPr>
              <w:t>Caudal AS (24 mos.)</w:t>
            </w:r>
          </w:p>
          <w:p w14:paraId="15D20AA2"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C-TDR: -1.86 ± 2.36</w:t>
            </w:r>
          </w:p>
          <w:p w14:paraId="35EEB79A"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 xml:space="preserve">ACDF: -1.47 ± 2.86 </w:t>
            </w:r>
          </w:p>
          <w:p w14:paraId="2206651D"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 .05</w:t>
            </w:r>
          </w:p>
          <w:p w14:paraId="6A61DF07" w14:textId="77777777" w:rsidR="00883374" w:rsidRPr="001C4324" w:rsidRDefault="00883374" w:rsidP="00745389">
            <w:pPr>
              <w:pStyle w:val="ListParagraph"/>
              <w:ind w:left="297"/>
              <w:rPr>
                <w:rFonts w:asciiTheme="minorHAnsi" w:hAnsiTheme="minorHAnsi" w:cstheme="minorHAnsi"/>
                <w:sz w:val="18"/>
                <w:szCs w:val="18"/>
              </w:rPr>
            </w:pPr>
          </w:p>
          <w:p w14:paraId="47B5F30C"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18"/>
              </w:rPr>
            </w:pPr>
            <w:r w:rsidRPr="001C4324">
              <w:rPr>
                <w:rFonts w:asciiTheme="minorHAnsi" w:hAnsiTheme="minorHAnsi" w:cstheme="minorHAnsi"/>
                <w:sz w:val="18"/>
                <w:szCs w:val="18"/>
              </w:rPr>
              <w:t>Index level (24 mos.)</w:t>
            </w:r>
          </w:p>
          <w:p w14:paraId="2A39F598"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C-TDR: 2.96 ± 3.75</w:t>
            </w:r>
          </w:p>
          <w:p w14:paraId="0C8F80B8"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ACDF: 4.21 ± 4.45</w:t>
            </w:r>
          </w:p>
          <w:p w14:paraId="7849C4AB"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 .03</w:t>
            </w:r>
          </w:p>
          <w:p w14:paraId="410ACC4E" w14:textId="77777777" w:rsidR="00883374" w:rsidRPr="001C4324" w:rsidRDefault="00883374" w:rsidP="00745389">
            <w:pPr>
              <w:pStyle w:val="ListParagraph"/>
              <w:ind w:left="297"/>
              <w:rPr>
                <w:rFonts w:asciiTheme="minorHAnsi" w:hAnsiTheme="minorHAnsi" w:cstheme="minorHAnsi"/>
                <w:sz w:val="18"/>
                <w:szCs w:val="18"/>
              </w:rPr>
            </w:pPr>
          </w:p>
        </w:tc>
        <w:tc>
          <w:tcPr>
            <w:tcW w:w="1530" w:type="dxa"/>
            <w:shd w:val="clear" w:color="auto" w:fill="auto"/>
          </w:tcPr>
          <w:p w14:paraId="564CB3A9"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18"/>
              </w:rPr>
              <w:t>NR</w:t>
            </w:r>
          </w:p>
          <w:p w14:paraId="579546BD" w14:textId="77777777" w:rsidR="00883374" w:rsidRPr="001C4324" w:rsidRDefault="00883374" w:rsidP="00745389">
            <w:pPr>
              <w:rPr>
                <w:rFonts w:asciiTheme="minorHAnsi" w:hAnsiTheme="minorHAnsi" w:cstheme="minorHAnsi"/>
                <w:sz w:val="18"/>
                <w:szCs w:val="18"/>
              </w:rPr>
            </w:pPr>
          </w:p>
        </w:tc>
        <w:tc>
          <w:tcPr>
            <w:tcW w:w="1260" w:type="dxa"/>
          </w:tcPr>
          <w:p w14:paraId="14C7B387"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b/>
                <w:i/>
                <w:sz w:val="18"/>
                <w:szCs w:val="18"/>
              </w:rPr>
              <w:t>Sagittal alignment</w:t>
            </w:r>
            <w:r w:rsidRPr="001C4324">
              <w:rPr>
                <w:rFonts w:asciiTheme="minorHAnsi" w:hAnsiTheme="minorHAnsi" w:cstheme="minorHAnsi"/>
                <w:sz w:val="18"/>
                <w:szCs w:val="18"/>
              </w:rPr>
              <w:t xml:space="preserve"> (change in ° from baseline = lordosis)</w:t>
            </w:r>
          </w:p>
          <w:p w14:paraId="4C3F06FA" w14:textId="77777777" w:rsidR="00883374" w:rsidRPr="001C4324" w:rsidRDefault="00883374" w:rsidP="00745389">
            <w:pPr>
              <w:rPr>
                <w:rFonts w:asciiTheme="minorHAnsi" w:hAnsiTheme="minorHAnsi" w:cstheme="minorHAnsi"/>
                <w:sz w:val="18"/>
                <w:szCs w:val="18"/>
              </w:rPr>
            </w:pPr>
          </w:p>
          <w:p w14:paraId="28FB82DB"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18"/>
              </w:rPr>
            </w:pPr>
            <w:r w:rsidRPr="001C4324">
              <w:rPr>
                <w:rFonts w:asciiTheme="minorHAnsi" w:hAnsiTheme="minorHAnsi" w:cstheme="minorHAnsi"/>
                <w:sz w:val="18"/>
                <w:szCs w:val="18"/>
              </w:rPr>
              <w:t>C2 – C6 (24 mos.)</w:t>
            </w:r>
          </w:p>
          <w:p w14:paraId="53D7E3D3"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 xml:space="preserve">C-TDR: 3.10 ± 8.11 </w:t>
            </w:r>
          </w:p>
          <w:p w14:paraId="1C4BEE72"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sz w:val="18"/>
                <w:szCs w:val="18"/>
              </w:rPr>
              <w:t>ACDF: 3.84 ± 8.38</w:t>
            </w:r>
          </w:p>
          <w:p w14:paraId="28074842"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18"/>
              </w:rPr>
            </w:pP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 .49</w:t>
            </w:r>
          </w:p>
          <w:p w14:paraId="3A6BD256" w14:textId="77777777" w:rsidR="00883374" w:rsidRPr="001C4324" w:rsidRDefault="00883374" w:rsidP="00745389">
            <w:pPr>
              <w:rPr>
                <w:rFonts w:asciiTheme="minorHAnsi" w:hAnsiTheme="minorHAnsi" w:cstheme="minorHAnsi"/>
                <w:sz w:val="18"/>
                <w:szCs w:val="18"/>
              </w:rPr>
            </w:pPr>
          </w:p>
          <w:p w14:paraId="5570F639" w14:textId="77777777" w:rsidR="00883374" w:rsidRPr="001C4324" w:rsidRDefault="00883374" w:rsidP="00745389">
            <w:pPr>
              <w:pStyle w:val="ListParagraph"/>
              <w:ind w:left="117"/>
              <w:rPr>
                <w:rFonts w:asciiTheme="minorHAnsi" w:hAnsiTheme="minorHAnsi" w:cstheme="minorHAnsi"/>
                <w:sz w:val="18"/>
                <w:szCs w:val="18"/>
              </w:rPr>
            </w:pPr>
          </w:p>
        </w:tc>
      </w:tr>
      <w:tr w:rsidR="00883374" w:rsidRPr="001C4324" w14:paraId="76B2B1FE" w14:textId="77777777" w:rsidTr="00745389">
        <w:tc>
          <w:tcPr>
            <w:tcW w:w="1063" w:type="dxa"/>
            <w:shd w:val="clear" w:color="auto" w:fill="auto"/>
          </w:tcPr>
          <w:p w14:paraId="23958BF7" w14:textId="77777777" w:rsidR="00883374" w:rsidRPr="00E430C3" w:rsidRDefault="00883374" w:rsidP="00883374">
            <w:pPr>
              <w:rPr>
                <w:sz w:val="20"/>
                <w:szCs w:val="20"/>
              </w:rPr>
            </w:pPr>
            <w:proofErr w:type="spellStart"/>
            <w:r w:rsidRPr="00E430C3">
              <w:rPr>
                <w:sz w:val="20"/>
                <w:szCs w:val="20"/>
              </w:rPr>
              <w:lastRenderedPageBreak/>
              <w:t>Auerbach</w:t>
            </w:r>
            <w:proofErr w:type="spellEnd"/>
            <w:r w:rsidRPr="00E430C3">
              <w:rPr>
                <w:sz w:val="20"/>
                <w:szCs w:val="20"/>
              </w:rPr>
              <w:t xml:space="preserve"> (2011)</w:t>
            </w:r>
            <w:hyperlink w:anchor="_ENREF_4" w:tooltip="Auerbach, 2011 #10" w:history="1">
              <w:r w:rsidRPr="00693053">
                <w:rPr>
                  <w:sz w:val="20"/>
                  <w:szCs w:val="20"/>
                </w:rPr>
                <w:fldChar w:fldCharType="begin"/>
              </w:r>
              <w:r w:rsidRPr="00693053">
                <w:rPr>
                  <w:sz w:val="20"/>
                  <w:szCs w:val="20"/>
                </w:rPr>
                <w:instrText xml:space="preserve"> ADDIN EN.CITE &lt;EndNote&gt;&lt;Cite&gt;&lt;Author&gt;Auerbach&lt;/Author&gt;&lt;Year&gt;2011&lt;/Year&gt;&lt;RecNum&gt;10&lt;/RecNum&gt;&lt;DisplayText&gt;&lt;style face="superscript"&gt;4&lt;/style&gt;&lt;/DisplayText&gt;&lt;record&gt;&lt;rec-number&gt;10&lt;/rec-number&gt;&lt;foreign-keys&gt;&lt;key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Pr="00693053">
                <w:rPr>
                  <w:sz w:val="20"/>
                  <w:szCs w:val="20"/>
                </w:rPr>
                <w:fldChar w:fldCharType="separate"/>
              </w:r>
              <w:r w:rsidRPr="00693053">
                <w:rPr>
                  <w:noProof/>
                  <w:sz w:val="20"/>
                  <w:szCs w:val="20"/>
                  <w:vertAlign w:val="superscript"/>
                </w:rPr>
                <w:t>4</w:t>
              </w:r>
              <w:r w:rsidRPr="00693053">
                <w:rPr>
                  <w:sz w:val="20"/>
                  <w:szCs w:val="20"/>
                </w:rPr>
                <w:fldChar w:fldCharType="end"/>
              </w:r>
            </w:hyperlink>
            <w:r>
              <w:rPr>
                <w:sz w:val="20"/>
                <w:szCs w:val="20"/>
              </w:rPr>
              <w:t xml:space="preserve">  </w:t>
            </w:r>
          </w:p>
          <w:p w14:paraId="3B274963" w14:textId="77777777" w:rsidR="00883374" w:rsidRPr="00E430C3" w:rsidRDefault="00883374" w:rsidP="00883374">
            <w:pPr>
              <w:rPr>
                <w:sz w:val="20"/>
                <w:szCs w:val="20"/>
              </w:rPr>
            </w:pPr>
            <w:r>
              <w:rPr>
                <w:sz w:val="20"/>
                <w:szCs w:val="20"/>
              </w:rPr>
              <w:t>*</w:t>
            </w:r>
          </w:p>
          <w:p w14:paraId="6D373FD1" w14:textId="77777777" w:rsidR="00883374" w:rsidRPr="00E430C3" w:rsidRDefault="00883374" w:rsidP="00883374">
            <w:pPr>
              <w:rPr>
                <w:sz w:val="20"/>
                <w:szCs w:val="20"/>
              </w:rPr>
            </w:pPr>
            <w:r w:rsidRPr="00E430C3">
              <w:rPr>
                <w:sz w:val="20"/>
                <w:szCs w:val="20"/>
              </w:rPr>
              <w:t>RCT</w:t>
            </w:r>
          </w:p>
          <w:p w14:paraId="7B98217E" w14:textId="77777777" w:rsidR="00883374" w:rsidRPr="00E430C3" w:rsidRDefault="00883374" w:rsidP="00883374">
            <w:pPr>
              <w:rPr>
                <w:sz w:val="20"/>
                <w:szCs w:val="20"/>
              </w:rPr>
            </w:pPr>
            <w:proofErr w:type="spellStart"/>
            <w:r w:rsidRPr="00E430C3">
              <w:rPr>
                <w:sz w:val="20"/>
                <w:szCs w:val="20"/>
              </w:rPr>
              <w:t>LoE</w:t>
            </w:r>
            <w:proofErr w:type="spellEnd"/>
            <w:r w:rsidRPr="00E430C3">
              <w:rPr>
                <w:sz w:val="20"/>
                <w:szCs w:val="20"/>
              </w:rPr>
              <w:t xml:space="preserve"> II</w:t>
            </w:r>
          </w:p>
          <w:p w14:paraId="1649E69F" w14:textId="77777777" w:rsidR="00883374" w:rsidRPr="00923C16" w:rsidRDefault="00883374" w:rsidP="00BB4DBA">
            <w:pPr>
              <w:rPr>
                <w:sz w:val="20"/>
                <w:szCs w:val="20"/>
              </w:rPr>
            </w:pPr>
          </w:p>
        </w:tc>
        <w:tc>
          <w:tcPr>
            <w:tcW w:w="1295" w:type="dxa"/>
            <w:shd w:val="clear" w:color="auto" w:fill="auto"/>
          </w:tcPr>
          <w:p w14:paraId="2C212161" w14:textId="77777777" w:rsidR="00883374" w:rsidRPr="001C4324" w:rsidRDefault="00883374" w:rsidP="00745389">
            <w:pPr>
              <w:rPr>
                <w:rFonts w:asciiTheme="minorHAnsi" w:hAnsiTheme="minorHAnsi" w:cstheme="minorHAnsi"/>
                <w:sz w:val="18"/>
                <w:szCs w:val="20"/>
              </w:rPr>
            </w:pPr>
            <w:proofErr w:type="spellStart"/>
            <w:r w:rsidRPr="001C4324">
              <w:rPr>
                <w:rFonts w:asciiTheme="minorHAnsi" w:hAnsiTheme="minorHAnsi" w:cstheme="minorHAnsi"/>
                <w:sz w:val="18"/>
                <w:szCs w:val="20"/>
              </w:rPr>
              <w:t>ProDisc</w:t>
            </w:r>
            <w:proofErr w:type="spellEnd"/>
            <w:r w:rsidRPr="001C4324">
              <w:rPr>
                <w:rFonts w:asciiTheme="minorHAnsi" w:hAnsiTheme="minorHAnsi" w:cstheme="minorHAnsi"/>
                <w:sz w:val="18"/>
                <w:szCs w:val="20"/>
              </w:rPr>
              <w:t>-C (n = 103) versus ACDF (n = 106)</w:t>
            </w:r>
          </w:p>
          <w:p w14:paraId="0E0A41E2" w14:textId="77777777" w:rsidR="00883374" w:rsidRPr="001C4324" w:rsidRDefault="00883374" w:rsidP="00745389">
            <w:pPr>
              <w:rPr>
                <w:rFonts w:asciiTheme="minorHAnsi" w:hAnsiTheme="minorHAnsi" w:cstheme="minorHAnsi"/>
                <w:sz w:val="18"/>
                <w:szCs w:val="20"/>
              </w:rPr>
            </w:pPr>
          </w:p>
          <w:p w14:paraId="3A8E450E" w14:textId="77777777" w:rsidR="00883374" w:rsidRPr="001C4324" w:rsidRDefault="00883374" w:rsidP="00745389">
            <w:pPr>
              <w:rPr>
                <w:rFonts w:asciiTheme="minorHAnsi" w:hAnsiTheme="minorHAnsi" w:cstheme="minorHAnsi"/>
                <w:sz w:val="18"/>
                <w:szCs w:val="20"/>
              </w:rPr>
            </w:pPr>
            <w:r w:rsidRPr="001C4324">
              <w:rPr>
                <w:rFonts w:asciiTheme="minorHAnsi" w:hAnsiTheme="minorHAnsi" w:cstheme="minorHAnsi"/>
                <w:sz w:val="18"/>
                <w:szCs w:val="20"/>
              </w:rPr>
              <w:t>Sex: 48.7% male*</w:t>
            </w:r>
          </w:p>
          <w:p w14:paraId="7EFC0EA3"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sz w:val="18"/>
                <w:szCs w:val="20"/>
              </w:rPr>
              <w:t>Age: mean 42.0 ±</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7.7 years*</w:t>
            </w:r>
          </w:p>
        </w:tc>
        <w:tc>
          <w:tcPr>
            <w:tcW w:w="1800" w:type="dxa"/>
            <w:shd w:val="clear" w:color="auto" w:fill="auto"/>
          </w:tcPr>
          <w:p w14:paraId="26CA7A47" w14:textId="77777777" w:rsidR="00883374" w:rsidRPr="00D22C77" w:rsidRDefault="00883374" w:rsidP="00745389">
            <w:pPr>
              <w:rPr>
                <w:rFonts w:asciiTheme="minorHAnsi" w:hAnsiTheme="minorHAnsi" w:cstheme="minorHAnsi"/>
                <w:sz w:val="18"/>
                <w:szCs w:val="18"/>
                <w:lang w:bidi="en-US"/>
              </w:rPr>
            </w:pPr>
            <w:r>
              <w:rPr>
                <w:rFonts w:asciiTheme="minorHAnsi" w:hAnsiTheme="minorHAnsi" w:cstheme="minorHAnsi"/>
                <w:sz w:val="18"/>
                <w:szCs w:val="18"/>
                <w:lang w:bidi="en-US"/>
              </w:rPr>
              <w:t xml:space="preserve">See </w:t>
            </w:r>
            <w:proofErr w:type="spellStart"/>
            <w:r>
              <w:rPr>
                <w:rFonts w:asciiTheme="minorHAnsi" w:hAnsiTheme="minorHAnsi" w:cstheme="minorHAnsi"/>
                <w:sz w:val="18"/>
                <w:szCs w:val="18"/>
                <w:lang w:bidi="en-US"/>
              </w:rPr>
              <w:t>Anakwenze</w:t>
            </w:r>
            <w:proofErr w:type="spellEnd"/>
            <w:r>
              <w:rPr>
                <w:rFonts w:asciiTheme="minorHAnsi" w:hAnsiTheme="minorHAnsi" w:cstheme="minorHAnsi"/>
                <w:sz w:val="18"/>
                <w:szCs w:val="18"/>
                <w:lang w:bidi="en-US"/>
              </w:rPr>
              <w:t xml:space="preserve"> for details.</w:t>
            </w:r>
          </w:p>
        </w:tc>
        <w:tc>
          <w:tcPr>
            <w:tcW w:w="990" w:type="dxa"/>
            <w:shd w:val="clear" w:color="auto" w:fill="auto"/>
          </w:tcPr>
          <w:p w14:paraId="40C1C165" w14:textId="77777777" w:rsidR="00883374" w:rsidRPr="001C4324" w:rsidRDefault="00883374" w:rsidP="00745389">
            <w:pPr>
              <w:rPr>
                <w:rFonts w:asciiTheme="minorHAnsi" w:hAnsiTheme="minorHAnsi" w:cstheme="minorHAnsi"/>
                <w:sz w:val="18"/>
                <w:szCs w:val="20"/>
              </w:rPr>
            </w:pPr>
            <w:r w:rsidRPr="001C4324">
              <w:rPr>
                <w:rFonts w:asciiTheme="minorHAnsi" w:hAnsiTheme="minorHAnsi" w:cstheme="minorHAnsi"/>
                <w:sz w:val="18"/>
                <w:szCs w:val="20"/>
              </w:rPr>
              <w:t>f/u a</w:t>
            </w:r>
            <w:r>
              <w:rPr>
                <w:rFonts w:asciiTheme="minorHAnsi" w:hAnsiTheme="minorHAnsi" w:cstheme="minorHAnsi"/>
                <w:sz w:val="18"/>
                <w:szCs w:val="20"/>
              </w:rPr>
              <w:t>t</w:t>
            </w:r>
            <w:r w:rsidRPr="001C4324">
              <w:rPr>
                <w:rFonts w:asciiTheme="minorHAnsi" w:hAnsiTheme="minorHAnsi" w:cstheme="minorHAnsi"/>
                <w:sz w:val="18"/>
                <w:szCs w:val="20"/>
              </w:rPr>
              <w:t xml:space="preserve"> 24 months</w:t>
            </w:r>
          </w:p>
          <w:p w14:paraId="64252418" w14:textId="77777777" w:rsidR="00883374" w:rsidRPr="001C4324" w:rsidRDefault="00883374" w:rsidP="00745389">
            <w:pPr>
              <w:rPr>
                <w:rFonts w:asciiTheme="minorHAnsi" w:hAnsiTheme="minorHAnsi" w:cstheme="minorHAnsi"/>
                <w:sz w:val="18"/>
                <w:szCs w:val="20"/>
              </w:rPr>
            </w:pPr>
          </w:p>
          <w:p w14:paraId="7FE695D7" w14:textId="77777777" w:rsidR="00883374" w:rsidRPr="001C4324" w:rsidRDefault="00883374" w:rsidP="00745389">
            <w:pPr>
              <w:rPr>
                <w:rFonts w:asciiTheme="minorHAnsi" w:hAnsiTheme="minorHAnsi" w:cstheme="minorHAnsi"/>
                <w:sz w:val="18"/>
                <w:szCs w:val="20"/>
              </w:rPr>
            </w:pPr>
            <w:r w:rsidRPr="001C4324">
              <w:rPr>
                <w:rFonts w:asciiTheme="minorHAnsi" w:hAnsiTheme="minorHAnsi" w:cstheme="minorHAnsi"/>
                <w:sz w:val="18"/>
                <w:szCs w:val="20"/>
              </w:rPr>
              <w:t>89.4% f/u</w:t>
            </w:r>
          </w:p>
          <w:p w14:paraId="4C0F533D" w14:textId="77777777" w:rsidR="00883374" w:rsidRPr="001C4324" w:rsidRDefault="00883374" w:rsidP="00745389">
            <w:pPr>
              <w:rPr>
                <w:rFonts w:asciiTheme="minorHAnsi" w:hAnsiTheme="minorHAnsi" w:cstheme="minorHAnsi"/>
                <w:sz w:val="18"/>
                <w:szCs w:val="18"/>
              </w:rPr>
            </w:pPr>
          </w:p>
        </w:tc>
        <w:tc>
          <w:tcPr>
            <w:tcW w:w="1890" w:type="dxa"/>
            <w:shd w:val="clear" w:color="auto" w:fill="auto"/>
          </w:tcPr>
          <w:p w14:paraId="02F92800" w14:textId="77777777" w:rsidR="00883374" w:rsidRPr="001C4324" w:rsidRDefault="00883374" w:rsidP="00745389">
            <w:pPr>
              <w:pStyle w:val="ListParagraph"/>
              <w:numPr>
                <w:ilvl w:val="0"/>
                <w:numId w:val="8"/>
              </w:numPr>
              <w:spacing w:line="276" w:lineRule="auto"/>
              <w:ind w:left="252" w:hanging="252"/>
              <w:rPr>
                <w:rFonts w:asciiTheme="minorHAnsi" w:hAnsiTheme="minorHAnsi" w:cstheme="minorHAnsi"/>
                <w:sz w:val="18"/>
                <w:szCs w:val="18"/>
              </w:rPr>
            </w:pPr>
            <w:r w:rsidRPr="001C4324">
              <w:rPr>
                <w:rFonts w:asciiTheme="minorHAnsi" w:hAnsiTheme="minorHAnsi" w:cstheme="minorHAnsi"/>
                <w:sz w:val="18"/>
                <w:szCs w:val="18"/>
              </w:rPr>
              <w:t>Neutral lateral cervical spine radiographs</w:t>
            </w:r>
          </w:p>
          <w:p w14:paraId="2B803D80" w14:textId="77777777" w:rsidR="00883374" w:rsidRPr="001C4324" w:rsidRDefault="00883374" w:rsidP="00745389">
            <w:pPr>
              <w:pStyle w:val="ListParagraph"/>
              <w:numPr>
                <w:ilvl w:val="0"/>
                <w:numId w:val="8"/>
              </w:numPr>
              <w:spacing w:line="276" w:lineRule="auto"/>
              <w:ind w:left="252" w:hanging="252"/>
              <w:rPr>
                <w:rFonts w:asciiTheme="minorHAnsi" w:hAnsiTheme="minorHAnsi" w:cstheme="minorHAnsi"/>
                <w:sz w:val="18"/>
                <w:szCs w:val="18"/>
              </w:rPr>
            </w:pPr>
            <w:r w:rsidRPr="001C4324">
              <w:rPr>
                <w:rFonts w:asciiTheme="minorHAnsi" w:hAnsiTheme="minorHAnsi" w:cstheme="minorHAnsi"/>
                <w:sz w:val="18"/>
                <w:szCs w:val="18"/>
              </w:rPr>
              <w:t>Preoperative and 24 months</w:t>
            </w:r>
          </w:p>
          <w:p w14:paraId="71C42580" w14:textId="77777777" w:rsidR="00883374" w:rsidRPr="001C4324" w:rsidRDefault="00883374" w:rsidP="00745389">
            <w:pPr>
              <w:pStyle w:val="ListParagraph"/>
              <w:numPr>
                <w:ilvl w:val="0"/>
                <w:numId w:val="8"/>
              </w:numPr>
              <w:spacing w:line="276" w:lineRule="auto"/>
              <w:ind w:left="252" w:hanging="252"/>
              <w:rPr>
                <w:rFonts w:asciiTheme="minorHAnsi" w:hAnsiTheme="minorHAnsi" w:cstheme="minorHAnsi"/>
                <w:sz w:val="18"/>
                <w:szCs w:val="18"/>
              </w:rPr>
            </w:pPr>
            <w:r w:rsidRPr="001C4324">
              <w:rPr>
                <w:rFonts w:asciiTheme="minorHAnsi" w:hAnsiTheme="minorHAnsi" w:cstheme="minorHAnsi"/>
                <w:sz w:val="18"/>
                <w:szCs w:val="18"/>
              </w:rPr>
              <w:t>C6 defined as distal endpoint for total cervical alignment (due to adequate visualization in all patients)</w:t>
            </w:r>
          </w:p>
          <w:p w14:paraId="0CDF93B8" w14:textId="77777777" w:rsidR="00883374" w:rsidRPr="001C4324" w:rsidRDefault="00883374" w:rsidP="00745389">
            <w:pPr>
              <w:pStyle w:val="ListParagraph"/>
              <w:numPr>
                <w:ilvl w:val="0"/>
                <w:numId w:val="8"/>
              </w:numPr>
              <w:spacing w:line="276" w:lineRule="auto"/>
              <w:ind w:left="252" w:hanging="252"/>
              <w:rPr>
                <w:rFonts w:asciiTheme="minorHAnsi" w:hAnsiTheme="minorHAnsi" w:cstheme="minorHAnsi"/>
                <w:sz w:val="18"/>
                <w:szCs w:val="18"/>
              </w:rPr>
            </w:pPr>
            <w:r w:rsidRPr="001C4324">
              <w:rPr>
                <w:rFonts w:asciiTheme="minorHAnsi" w:hAnsiTheme="minorHAnsi" w:cstheme="minorHAnsi"/>
                <w:sz w:val="18"/>
                <w:szCs w:val="18"/>
              </w:rPr>
              <w:t>Measurements performed independently using Quantitative Motion Analysis software to generate lordosis values at each level</w:t>
            </w:r>
          </w:p>
          <w:p w14:paraId="7832A2D4" w14:textId="77777777" w:rsidR="00883374" w:rsidRPr="001C4324" w:rsidRDefault="00883374" w:rsidP="00745389">
            <w:pPr>
              <w:pStyle w:val="ListParagraph"/>
              <w:numPr>
                <w:ilvl w:val="0"/>
                <w:numId w:val="8"/>
              </w:numPr>
              <w:spacing w:line="276" w:lineRule="auto"/>
              <w:ind w:left="252" w:hanging="252"/>
              <w:rPr>
                <w:rFonts w:asciiTheme="minorHAnsi" w:hAnsiTheme="minorHAnsi" w:cstheme="minorHAnsi"/>
                <w:sz w:val="18"/>
                <w:szCs w:val="18"/>
              </w:rPr>
            </w:pPr>
            <w:r w:rsidRPr="001C4324">
              <w:rPr>
                <w:rFonts w:asciiTheme="minorHAnsi" w:hAnsiTheme="minorHAnsi" w:cstheme="minorHAnsi"/>
                <w:sz w:val="18"/>
                <w:szCs w:val="18"/>
              </w:rPr>
              <w:t>Outcomes:</w:t>
            </w:r>
          </w:p>
          <w:p w14:paraId="499D8691" w14:textId="77777777" w:rsidR="00883374" w:rsidRPr="001C4324" w:rsidRDefault="00883374" w:rsidP="00745389">
            <w:pPr>
              <w:pStyle w:val="ListParagraph"/>
              <w:numPr>
                <w:ilvl w:val="0"/>
                <w:numId w:val="8"/>
              </w:numPr>
              <w:spacing w:line="276" w:lineRule="auto"/>
              <w:ind w:left="522" w:hanging="162"/>
              <w:rPr>
                <w:rFonts w:asciiTheme="minorHAnsi" w:hAnsiTheme="minorHAnsi" w:cstheme="minorHAnsi"/>
                <w:sz w:val="18"/>
                <w:szCs w:val="18"/>
              </w:rPr>
            </w:pPr>
            <w:r w:rsidRPr="001C4324">
              <w:rPr>
                <w:rFonts w:asciiTheme="minorHAnsi" w:hAnsiTheme="minorHAnsi" w:cstheme="minorHAnsi"/>
                <w:sz w:val="18"/>
                <w:szCs w:val="18"/>
              </w:rPr>
              <w:t xml:space="preserve">Sagittal alignment/lordosis of superior and inferior </w:t>
            </w:r>
            <w:r w:rsidRPr="001C4324">
              <w:rPr>
                <w:rFonts w:asciiTheme="minorHAnsi" w:hAnsiTheme="minorHAnsi" w:cstheme="minorHAnsi"/>
                <w:sz w:val="18"/>
                <w:szCs w:val="18"/>
              </w:rPr>
              <w:lastRenderedPageBreak/>
              <w:t>adjacent and operative discs</w:t>
            </w:r>
          </w:p>
          <w:p w14:paraId="3B4043B7" w14:textId="77777777" w:rsidR="00883374" w:rsidRPr="001C4324" w:rsidRDefault="00883374" w:rsidP="00745389">
            <w:pPr>
              <w:pStyle w:val="ListParagraph"/>
              <w:numPr>
                <w:ilvl w:val="0"/>
                <w:numId w:val="8"/>
              </w:numPr>
              <w:spacing w:line="276" w:lineRule="auto"/>
              <w:ind w:left="522" w:hanging="162"/>
              <w:rPr>
                <w:rFonts w:asciiTheme="minorHAnsi" w:hAnsiTheme="minorHAnsi" w:cstheme="minorHAnsi"/>
                <w:sz w:val="18"/>
                <w:szCs w:val="18"/>
              </w:rPr>
            </w:pPr>
            <w:r w:rsidRPr="001C4324">
              <w:rPr>
                <w:rFonts w:asciiTheme="minorHAnsi" w:hAnsiTheme="minorHAnsi" w:cstheme="minorHAnsi"/>
                <w:sz w:val="18"/>
                <w:szCs w:val="18"/>
              </w:rPr>
              <w:t>Sagittal alignment/lordosis of overall cervical spine (C2-C6)</w:t>
            </w:r>
          </w:p>
          <w:p w14:paraId="2B72918F" w14:textId="77777777" w:rsidR="00883374" w:rsidRPr="001C4324" w:rsidRDefault="00883374" w:rsidP="00745389">
            <w:pPr>
              <w:rPr>
                <w:rFonts w:asciiTheme="minorHAnsi" w:hAnsiTheme="minorHAnsi" w:cstheme="minorHAnsi"/>
                <w:sz w:val="18"/>
                <w:szCs w:val="18"/>
              </w:rPr>
            </w:pPr>
          </w:p>
        </w:tc>
        <w:tc>
          <w:tcPr>
            <w:tcW w:w="1530" w:type="dxa"/>
            <w:shd w:val="clear" w:color="auto" w:fill="auto"/>
          </w:tcPr>
          <w:p w14:paraId="6546D8C3"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b/>
                <w:i/>
                <w:sz w:val="18"/>
                <w:szCs w:val="20"/>
              </w:rPr>
              <w:lastRenderedPageBreak/>
              <w:t>ROM</w:t>
            </w:r>
            <w:r>
              <w:rPr>
                <w:rFonts w:asciiTheme="minorHAnsi" w:hAnsiTheme="minorHAnsi" w:cstheme="minorHAnsi"/>
                <w:b/>
                <w:sz w:val="20"/>
                <w:szCs w:val="20"/>
              </w:rPr>
              <w:t>‡</w:t>
            </w:r>
            <w:r w:rsidRPr="001C4324">
              <w:rPr>
                <w:rFonts w:asciiTheme="minorHAnsi" w:hAnsiTheme="minorHAnsi" w:cstheme="minorHAnsi"/>
                <w:sz w:val="18"/>
                <w:szCs w:val="20"/>
              </w:rPr>
              <w:t xml:space="preserve"> </w:t>
            </w:r>
            <w:r>
              <w:rPr>
                <w:rFonts w:asciiTheme="minorHAnsi" w:hAnsiTheme="minorHAnsi" w:cstheme="minorHAnsi"/>
                <w:sz w:val="18"/>
                <w:szCs w:val="18"/>
              </w:rPr>
              <w:t>(change in ° from baseline at 24 mos.)</w:t>
            </w:r>
          </w:p>
          <w:p w14:paraId="69F6AB6C" w14:textId="77777777" w:rsidR="00883374" w:rsidRPr="00E82536" w:rsidRDefault="00883374" w:rsidP="00745389">
            <w:pPr>
              <w:rPr>
                <w:rFonts w:asciiTheme="minorHAnsi" w:hAnsiTheme="minorHAnsi" w:cstheme="minorHAnsi"/>
                <w:sz w:val="18"/>
                <w:szCs w:val="20"/>
              </w:rPr>
            </w:pPr>
          </w:p>
          <w:p w14:paraId="371B2E5E"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4</w:t>
            </w:r>
            <w:r w:rsidRPr="001C4324">
              <w:rPr>
                <w:rFonts w:asciiTheme="minorHAnsi" w:hAnsiTheme="minorHAnsi" w:cstheme="minorHAnsi"/>
                <w:sz w:val="18"/>
                <w:szCs w:val="20"/>
                <w:vertAlign w:val="superscript"/>
              </w:rPr>
              <w:t>th</w:t>
            </w:r>
            <w:r w:rsidRPr="001C4324">
              <w:rPr>
                <w:rFonts w:asciiTheme="minorHAnsi" w:hAnsiTheme="minorHAnsi" w:cstheme="minorHAnsi"/>
                <w:sz w:val="18"/>
                <w:szCs w:val="20"/>
              </w:rPr>
              <w:t xml:space="preserve"> cranial AS </w:t>
            </w:r>
          </w:p>
          <w:p w14:paraId="28CEA7B6"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0.4 </w:t>
            </w:r>
            <w:r w:rsidRPr="001C4324">
              <w:rPr>
                <w:rFonts w:asciiTheme="minorHAnsi" w:hAnsiTheme="minorHAnsi" w:cs="Calibri"/>
                <w:sz w:val="18"/>
                <w:szCs w:val="20"/>
              </w:rPr>
              <w:t>±</w:t>
            </w:r>
            <w:r w:rsidRPr="001C4324">
              <w:rPr>
                <w:rFonts w:asciiTheme="minorHAnsi" w:hAnsiTheme="minorHAnsi" w:cstheme="minorHAnsi"/>
                <w:sz w:val="18"/>
                <w:szCs w:val="20"/>
              </w:rPr>
              <w:t xml:space="preserve"> 3.9</w:t>
            </w:r>
          </w:p>
          <w:p w14:paraId="1B04C99C"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0.9 </w:t>
            </w:r>
            <w:r w:rsidRPr="001C4324">
              <w:rPr>
                <w:rFonts w:asciiTheme="minorHAnsi" w:hAnsiTheme="minorHAnsi" w:cs="Calibri"/>
                <w:sz w:val="18"/>
                <w:szCs w:val="20"/>
              </w:rPr>
              <w:t>±</w:t>
            </w:r>
            <w:r w:rsidRPr="001C4324">
              <w:rPr>
                <w:rFonts w:asciiTheme="minorHAnsi" w:hAnsiTheme="minorHAnsi" w:cstheme="minorHAnsi"/>
                <w:sz w:val="18"/>
                <w:szCs w:val="20"/>
              </w:rPr>
              <w:t xml:space="preserve"> 4.0</w:t>
            </w:r>
          </w:p>
          <w:p w14:paraId="21B72D01"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.03</w:t>
            </w:r>
          </w:p>
          <w:p w14:paraId="0B465635"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3</w:t>
            </w:r>
            <w:r w:rsidRPr="001C4324">
              <w:rPr>
                <w:rFonts w:asciiTheme="minorHAnsi" w:hAnsiTheme="minorHAnsi" w:cstheme="minorHAnsi"/>
                <w:sz w:val="18"/>
                <w:szCs w:val="20"/>
                <w:vertAlign w:val="superscript"/>
              </w:rPr>
              <w:t>rd</w:t>
            </w:r>
            <w:r w:rsidRPr="001C4324">
              <w:rPr>
                <w:rFonts w:asciiTheme="minorHAnsi" w:hAnsiTheme="minorHAnsi" w:cstheme="minorHAnsi"/>
                <w:sz w:val="18"/>
                <w:szCs w:val="20"/>
              </w:rPr>
              <w:t xml:space="preserve"> cranial AS </w:t>
            </w:r>
          </w:p>
          <w:p w14:paraId="2465F6BD"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0.3 </w:t>
            </w:r>
            <w:r w:rsidRPr="001C4324">
              <w:rPr>
                <w:rFonts w:asciiTheme="minorHAnsi" w:hAnsiTheme="minorHAnsi" w:cs="Calibri"/>
                <w:sz w:val="18"/>
                <w:szCs w:val="20"/>
              </w:rPr>
              <w:t>±</w:t>
            </w:r>
            <w:r w:rsidRPr="001C4324">
              <w:rPr>
                <w:rFonts w:asciiTheme="minorHAnsi" w:hAnsiTheme="minorHAnsi" w:cstheme="minorHAnsi"/>
                <w:sz w:val="18"/>
                <w:szCs w:val="20"/>
              </w:rPr>
              <w:t xml:space="preserve"> 5.4</w:t>
            </w:r>
          </w:p>
          <w:p w14:paraId="76B76F13"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3.0 </w:t>
            </w:r>
            <w:r w:rsidRPr="001C4324">
              <w:rPr>
                <w:rFonts w:asciiTheme="minorHAnsi" w:hAnsiTheme="minorHAnsi" w:cs="Calibri"/>
                <w:sz w:val="18"/>
                <w:szCs w:val="20"/>
              </w:rPr>
              <w:t>±</w:t>
            </w:r>
            <w:r w:rsidRPr="001C4324">
              <w:rPr>
                <w:rFonts w:asciiTheme="minorHAnsi" w:hAnsiTheme="minorHAnsi" w:cstheme="minorHAnsi"/>
                <w:sz w:val="18"/>
                <w:szCs w:val="20"/>
              </w:rPr>
              <w:t xml:space="preserve"> 5.9</w:t>
            </w:r>
          </w:p>
          <w:p w14:paraId="762D1181"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.05</w:t>
            </w:r>
          </w:p>
          <w:p w14:paraId="3A056764"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2</w:t>
            </w:r>
            <w:r w:rsidRPr="001C4324">
              <w:rPr>
                <w:rFonts w:asciiTheme="minorHAnsi" w:hAnsiTheme="minorHAnsi" w:cstheme="minorHAnsi"/>
                <w:sz w:val="18"/>
                <w:szCs w:val="20"/>
                <w:vertAlign w:val="superscript"/>
              </w:rPr>
              <w:t>nd</w:t>
            </w:r>
            <w:r w:rsidRPr="001C4324">
              <w:rPr>
                <w:rFonts w:asciiTheme="minorHAnsi" w:hAnsiTheme="minorHAnsi" w:cstheme="minorHAnsi"/>
                <w:sz w:val="18"/>
                <w:szCs w:val="20"/>
              </w:rPr>
              <w:t xml:space="preserve"> cranial AS </w:t>
            </w:r>
          </w:p>
          <w:p w14:paraId="7C5C45F6"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0.1 </w:t>
            </w:r>
            <w:r w:rsidRPr="001C4324">
              <w:rPr>
                <w:rFonts w:asciiTheme="minorHAnsi" w:hAnsiTheme="minorHAnsi" w:cs="Calibri"/>
                <w:sz w:val="18"/>
                <w:szCs w:val="20"/>
              </w:rPr>
              <w:t>±</w:t>
            </w:r>
            <w:r w:rsidRPr="001C4324">
              <w:rPr>
                <w:rFonts w:asciiTheme="minorHAnsi" w:hAnsiTheme="minorHAnsi" w:cstheme="minorHAnsi"/>
                <w:sz w:val="18"/>
                <w:szCs w:val="20"/>
              </w:rPr>
              <w:t xml:space="preserve"> 5.1</w:t>
            </w:r>
          </w:p>
          <w:p w14:paraId="7AF4D803"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5.3 </w:t>
            </w:r>
            <w:r w:rsidRPr="001C4324">
              <w:rPr>
                <w:rFonts w:asciiTheme="minorHAnsi" w:hAnsiTheme="minorHAnsi" w:cs="Calibri"/>
                <w:sz w:val="18"/>
                <w:szCs w:val="20"/>
              </w:rPr>
              <w:t>±</w:t>
            </w:r>
            <w:r w:rsidRPr="001C4324">
              <w:rPr>
                <w:rFonts w:asciiTheme="minorHAnsi" w:hAnsiTheme="minorHAnsi" w:cstheme="minorHAnsi"/>
                <w:sz w:val="18"/>
                <w:szCs w:val="20"/>
              </w:rPr>
              <w:t xml:space="preserve"> 6.8</w:t>
            </w:r>
          </w:p>
          <w:p w14:paraId="1E0FEFCA"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.05</w:t>
            </w:r>
          </w:p>
          <w:p w14:paraId="646EE63B"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1</w:t>
            </w:r>
            <w:r w:rsidRPr="001C4324">
              <w:rPr>
                <w:rFonts w:asciiTheme="minorHAnsi" w:hAnsiTheme="minorHAnsi" w:cstheme="minorHAnsi"/>
                <w:sz w:val="18"/>
                <w:szCs w:val="20"/>
                <w:vertAlign w:val="superscript"/>
              </w:rPr>
              <w:t>st</w:t>
            </w:r>
            <w:r w:rsidRPr="001C4324">
              <w:rPr>
                <w:rFonts w:asciiTheme="minorHAnsi" w:hAnsiTheme="minorHAnsi" w:cstheme="minorHAnsi"/>
                <w:sz w:val="18"/>
                <w:szCs w:val="20"/>
              </w:rPr>
              <w:t xml:space="preserve"> cranial AS </w:t>
            </w:r>
          </w:p>
          <w:p w14:paraId="0D835B13"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-1.0 </w:t>
            </w:r>
            <w:r w:rsidRPr="001C4324">
              <w:rPr>
                <w:rFonts w:asciiTheme="minorHAnsi" w:hAnsiTheme="minorHAnsi" w:cs="Calibri"/>
                <w:sz w:val="18"/>
                <w:szCs w:val="20"/>
              </w:rPr>
              <w:t>±</w:t>
            </w:r>
            <w:r w:rsidRPr="001C4324">
              <w:rPr>
                <w:rFonts w:asciiTheme="minorHAnsi" w:hAnsiTheme="minorHAnsi" w:cstheme="minorHAnsi"/>
                <w:sz w:val="18"/>
                <w:szCs w:val="20"/>
              </w:rPr>
              <w:t xml:space="preserve"> 6.4</w:t>
            </w:r>
          </w:p>
          <w:p w14:paraId="0349A220"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3.3 </w:t>
            </w:r>
            <w:r w:rsidRPr="001C4324">
              <w:rPr>
                <w:rFonts w:asciiTheme="minorHAnsi" w:hAnsiTheme="minorHAnsi" w:cs="Calibri"/>
                <w:sz w:val="18"/>
                <w:szCs w:val="20"/>
              </w:rPr>
              <w:t>± 8.7</w:t>
            </w:r>
            <w:r w:rsidRPr="001C4324">
              <w:rPr>
                <w:rFonts w:asciiTheme="minorHAnsi" w:hAnsiTheme="minorHAnsi" w:cstheme="minorHAnsi"/>
                <w:sz w:val="18"/>
                <w:szCs w:val="20"/>
              </w:rPr>
              <w:t xml:space="preserve"> </w:t>
            </w:r>
          </w:p>
          <w:p w14:paraId="3ADD5E45"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.11</w:t>
            </w:r>
          </w:p>
          <w:p w14:paraId="59766332"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lastRenderedPageBreak/>
              <w:t>Operative level</w:t>
            </w:r>
          </w:p>
          <w:p w14:paraId="2DC855C0"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-0.2 </w:t>
            </w:r>
            <w:r w:rsidRPr="001C4324">
              <w:rPr>
                <w:rFonts w:asciiTheme="minorHAnsi" w:hAnsiTheme="minorHAnsi" w:cs="Calibri"/>
                <w:sz w:val="18"/>
                <w:szCs w:val="20"/>
              </w:rPr>
              <w:t>±</w:t>
            </w:r>
            <w:r w:rsidRPr="001C4324">
              <w:rPr>
                <w:rFonts w:asciiTheme="minorHAnsi" w:hAnsiTheme="minorHAnsi" w:cstheme="minorHAnsi"/>
                <w:sz w:val="18"/>
                <w:szCs w:val="20"/>
              </w:rPr>
              <w:t xml:space="preserve"> 9.4</w:t>
            </w:r>
          </w:p>
          <w:p w14:paraId="798E5F65"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-15.4 </w:t>
            </w:r>
            <w:r w:rsidRPr="001C4324">
              <w:rPr>
                <w:rFonts w:asciiTheme="minorHAnsi" w:hAnsiTheme="minorHAnsi" w:cs="Calibri"/>
                <w:sz w:val="18"/>
                <w:szCs w:val="20"/>
              </w:rPr>
              <w:t>±</w:t>
            </w:r>
            <w:r w:rsidRPr="001C4324">
              <w:rPr>
                <w:rFonts w:asciiTheme="minorHAnsi" w:hAnsiTheme="minorHAnsi" w:cstheme="minorHAnsi"/>
                <w:sz w:val="18"/>
                <w:szCs w:val="20"/>
              </w:rPr>
              <w:t xml:space="preserve"> 8.4</w:t>
            </w:r>
          </w:p>
          <w:p w14:paraId="65EE8BD1"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&lt; .001</w:t>
            </w:r>
          </w:p>
          <w:p w14:paraId="0B76C0F2"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1</w:t>
            </w:r>
            <w:r w:rsidRPr="001C4324">
              <w:rPr>
                <w:rFonts w:asciiTheme="minorHAnsi" w:hAnsiTheme="minorHAnsi" w:cstheme="minorHAnsi"/>
                <w:sz w:val="18"/>
                <w:szCs w:val="20"/>
                <w:vertAlign w:val="superscript"/>
              </w:rPr>
              <w:t>st</w:t>
            </w:r>
            <w:r w:rsidRPr="001C4324">
              <w:rPr>
                <w:rFonts w:asciiTheme="minorHAnsi" w:hAnsiTheme="minorHAnsi" w:cstheme="minorHAnsi"/>
                <w:sz w:val="18"/>
                <w:szCs w:val="20"/>
              </w:rPr>
              <w:t xml:space="preserve"> caudal AS</w:t>
            </w:r>
          </w:p>
          <w:p w14:paraId="65D4CC98"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0.6 </w:t>
            </w:r>
            <w:r w:rsidRPr="001C4324">
              <w:rPr>
                <w:rFonts w:asciiTheme="minorHAnsi" w:hAnsiTheme="minorHAnsi" w:cs="Calibri"/>
                <w:sz w:val="18"/>
                <w:szCs w:val="20"/>
              </w:rPr>
              <w:t>± 9.2</w:t>
            </w:r>
            <w:r w:rsidRPr="001C4324">
              <w:rPr>
                <w:rFonts w:asciiTheme="minorHAnsi" w:hAnsiTheme="minorHAnsi" w:cstheme="minorHAnsi"/>
                <w:sz w:val="18"/>
                <w:szCs w:val="20"/>
              </w:rPr>
              <w:t xml:space="preserve"> </w:t>
            </w:r>
          </w:p>
          <w:p w14:paraId="2FB9C467"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5.9 </w:t>
            </w:r>
            <w:r w:rsidRPr="001C4324">
              <w:rPr>
                <w:rFonts w:asciiTheme="minorHAnsi" w:hAnsiTheme="minorHAnsi" w:cs="Calibri"/>
                <w:sz w:val="18"/>
                <w:szCs w:val="20"/>
              </w:rPr>
              <w:t>±</w:t>
            </w:r>
            <w:r w:rsidRPr="001C4324">
              <w:rPr>
                <w:rFonts w:asciiTheme="minorHAnsi" w:hAnsiTheme="minorHAnsi" w:cstheme="minorHAnsi"/>
                <w:sz w:val="18"/>
                <w:szCs w:val="20"/>
              </w:rPr>
              <w:t xml:space="preserve"> 8.0</w:t>
            </w:r>
          </w:p>
          <w:p w14:paraId="04B06D73"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.03 </w:t>
            </w:r>
          </w:p>
          <w:p w14:paraId="7F6399EF" w14:textId="77777777" w:rsidR="00883374" w:rsidRPr="001C4324" w:rsidRDefault="00883374" w:rsidP="00745389">
            <w:pPr>
              <w:rPr>
                <w:rFonts w:asciiTheme="minorHAnsi" w:hAnsiTheme="minorHAnsi" w:cstheme="minorHAnsi"/>
                <w:sz w:val="18"/>
                <w:szCs w:val="20"/>
              </w:rPr>
            </w:pPr>
          </w:p>
          <w:p w14:paraId="2B1558C4" w14:textId="77777777" w:rsidR="00883374" w:rsidRPr="001C4324" w:rsidRDefault="00883374" w:rsidP="00745389">
            <w:pPr>
              <w:rPr>
                <w:rFonts w:asciiTheme="minorHAnsi" w:hAnsiTheme="minorHAnsi" w:cstheme="minorHAnsi"/>
                <w:sz w:val="18"/>
                <w:szCs w:val="20"/>
              </w:rPr>
            </w:pPr>
            <w:r w:rsidRPr="00487A21">
              <w:rPr>
                <w:rFonts w:asciiTheme="minorHAnsi" w:hAnsiTheme="minorHAnsi" w:cstheme="minorHAnsi"/>
                <w:b/>
                <w:i/>
                <w:sz w:val="18"/>
                <w:szCs w:val="20"/>
              </w:rPr>
              <w:t>Within group changes</w:t>
            </w:r>
            <w:r w:rsidRPr="001C4324">
              <w:rPr>
                <w:rFonts w:asciiTheme="minorHAnsi" w:hAnsiTheme="minorHAnsi" w:cstheme="minorHAnsi"/>
                <w:sz w:val="18"/>
                <w:szCs w:val="20"/>
              </w:rPr>
              <w:t xml:space="preserve"> (from 0 to 24 months):</w:t>
            </w:r>
          </w:p>
          <w:p w14:paraId="6CFB2341" w14:textId="77777777" w:rsidR="0088337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w:t>
            </w: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NS (all levels)</w:t>
            </w:r>
          </w:p>
          <w:p w14:paraId="79845C76" w14:textId="77777777" w:rsidR="00883374" w:rsidRPr="00487A21" w:rsidRDefault="00883374" w:rsidP="00745389">
            <w:pPr>
              <w:pStyle w:val="ListParagraph"/>
              <w:numPr>
                <w:ilvl w:val="0"/>
                <w:numId w:val="16"/>
              </w:numPr>
              <w:ind w:left="297" w:hanging="180"/>
              <w:rPr>
                <w:rFonts w:asciiTheme="minorHAnsi" w:hAnsiTheme="minorHAnsi" w:cstheme="minorHAnsi"/>
                <w:sz w:val="18"/>
                <w:szCs w:val="20"/>
              </w:rPr>
            </w:pPr>
            <w:r w:rsidRPr="00487A21">
              <w:rPr>
                <w:rFonts w:asciiTheme="minorHAnsi" w:hAnsiTheme="minorHAnsi" w:cstheme="minorHAnsi"/>
                <w:sz w:val="18"/>
                <w:szCs w:val="20"/>
              </w:rPr>
              <w:t xml:space="preserve">ACDF: </w:t>
            </w:r>
            <w:r w:rsidRPr="00487A21">
              <w:rPr>
                <w:rFonts w:asciiTheme="minorHAnsi" w:hAnsiTheme="minorHAnsi" w:cstheme="minorHAnsi"/>
                <w:i/>
                <w:sz w:val="18"/>
                <w:szCs w:val="20"/>
              </w:rPr>
              <w:t>P</w:t>
            </w:r>
            <w:r w:rsidRPr="00487A21">
              <w:rPr>
                <w:rFonts w:asciiTheme="minorHAnsi" w:hAnsiTheme="minorHAnsi" w:cstheme="minorHAnsi"/>
                <w:sz w:val="18"/>
                <w:szCs w:val="20"/>
              </w:rPr>
              <w:t xml:space="preserve"> = .001 (all but 4</w:t>
            </w:r>
            <w:r w:rsidRPr="00487A21">
              <w:rPr>
                <w:rFonts w:asciiTheme="minorHAnsi" w:hAnsiTheme="minorHAnsi" w:cstheme="minorHAnsi"/>
                <w:sz w:val="18"/>
                <w:szCs w:val="20"/>
                <w:vertAlign w:val="superscript"/>
              </w:rPr>
              <w:t>th</w:t>
            </w:r>
            <w:r w:rsidRPr="00487A21">
              <w:rPr>
                <w:rFonts w:asciiTheme="minorHAnsi" w:hAnsiTheme="minorHAnsi" w:cstheme="minorHAnsi"/>
                <w:sz w:val="18"/>
                <w:szCs w:val="20"/>
              </w:rPr>
              <w:t xml:space="preserve"> cranial adjacent level)</w:t>
            </w:r>
          </w:p>
        </w:tc>
        <w:tc>
          <w:tcPr>
            <w:tcW w:w="1350" w:type="dxa"/>
            <w:shd w:val="clear" w:color="auto" w:fill="auto"/>
          </w:tcPr>
          <w:p w14:paraId="65DC11C7" w14:textId="77777777" w:rsidR="00883374" w:rsidRPr="001C4324" w:rsidRDefault="00883374" w:rsidP="00745389">
            <w:pPr>
              <w:rPr>
                <w:rFonts w:asciiTheme="minorHAnsi" w:hAnsiTheme="minorHAnsi" w:cstheme="minorHAnsi"/>
                <w:sz w:val="18"/>
                <w:szCs w:val="18"/>
              </w:rPr>
            </w:pPr>
            <w:r>
              <w:rPr>
                <w:rFonts w:asciiTheme="minorHAnsi" w:hAnsiTheme="minorHAnsi" w:cstheme="minorHAnsi"/>
                <w:sz w:val="18"/>
                <w:szCs w:val="18"/>
                <w:lang w:bidi="en-US"/>
              </w:rPr>
              <w:lastRenderedPageBreak/>
              <w:t>NR</w:t>
            </w:r>
          </w:p>
        </w:tc>
        <w:tc>
          <w:tcPr>
            <w:tcW w:w="1440" w:type="dxa"/>
            <w:shd w:val="clear" w:color="auto" w:fill="auto"/>
          </w:tcPr>
          <w:p w14:paraId="46A2E352" w14:textId="77777777" w:rsidR="00883374" w:rsidRPr="001C4324" w:rsidRDefault="00883374" w:rsidP="00745389">
            <w:pPr>
              <w:ind w:left="117"/>
              <w:rPr>
                <w:rFonts w:asciiTheme="minorHAnsi" w:hAnsiTheme="minorHAnsi" w:cstheme="minorHAnsi"/>
                <w:b/>
                <w:i/>
                <w:sz w:val="18"/>
                <w:szCs w:val="18"/>
              </w:rPr>
            </w:pPr>
            <w:r>
              <w:rPr>
                <w:rFonts w:asciiTheme="minorHAnsi" w:hAnsiTheme="minorHAnsi" w:cstheme="minorHAnsi"/>
                <w:sz w:val="18"/>
                <w:szCs w:val="18"/>
                <w:lang w:bidi="en-US"/>
              </w:rPr>
              <w:t>NR</w:t>
            </w:r>
          </w:p>
        </w:tc>
        <w:tc>
          <w:tcPr>
            <w:tcW w:w="1530" w:type="dxa"/>
            <w:shd w:val="clear" w:color="auto" w:fill="auto"/>
          </w:tcPr>
          <w:p w14:paraId="71F7AD6F" w14:textId="77777777" w:rsidR="00883374" w:rsidRPr="001C4324" w:rsidRDefault="00883374" w:rsidP="00745389">
            <w:pPr>
              <w:rPr>
                <w:rFonts w:asciiTheme="minorHAnsi" w:hAnsiTheme="minorHAnsi" w:cstheme="minorHAnsi"/>
                <w:sz w:val="18"/>
                <w:szCs w:val="18"/>
              </w:rPr>
            </w:pPr>
            <w:r w:rsidRPr="001C4324">
              <w:rPr>
                <w:rFonts w:asciiTheme="minorHAnsi" w:hAnsiTheme="minorHAnsi" w:cstheme="minorHAnsi"/>
                <w:b/>
                <w:i/>
                <w:sz w:val="18"/>
                <w:szCs w:val="20"/>
              </w:rPr>
              <w:t>Total Cervical ROM</w:t>
            </w:r>
            <w:r>
              <w:rPr>
                <w:rFonts w:asciiTheme="minorHAnsi" w:hAnsiTheme="minorHAnsi" w:cstheme="minorHAnsi"/>
                <w:b/>
                <w:sz w:val="20"/>
                <w:szCs w:val="20"/>
              </w:rPr>
              <w:t>‡</w:t>
            </w:r>
            <w:r w:rsidRPr="001C4324">
              <w:rPr>
                <w:rFonts w:asciiTheme="minorHAnsi" w:hAnsiTheme="minorHAnsi" w:cstheme="minorHAnsi"/>
                <w:sz w:val="18"/>
                <w:szCs w:val="20"/>
              </w:rPr>
              <w:t xml:space="preserve"> </w:t>
            </w:r>
            <w:r>
              <w:rPr>
                <w:rFonts w:asciiTheme="minorHAnsi" w:hAnsiTheme="minorHAnsi" w:cstheme="minorHAnsi"/>
                <w:sz w:val="18"/>
                <w:szCs w:val="18"/>
              </w:rPr>
              <w:t>(change in ° from baseline at 24 mos.)</w:t>
            </w:r>
          </w:p>
          <w:p w14:paraId="45C563B3" w14:textId="77777777" w:rsidR="00883374" w:rsidRPr="001C4324" w:rsidRDefault="00883374" w:rsidP="00745389">
            <w:pPr>
              <w:rPr>
                <w:rFonts w:asciiTheme="minorHAnsi" w:hAnsiTheme="minorHAnsi" w:cstheme="minorHAnsi"/>
                <w:sz w:val="18"/>
                <w:szCs w:val="20"/>
              </w:rPr>
            </w:pPr>
          </w:p>
          <w:p w14:paraId="408EA4EA"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C2 – C7 (24 mos.)</w:t>
            </w:r>
          </w:p>
          <w:p w14:paraId="3B598B83"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5.9 </w:t>
            </w:r>
            <w:r w:rsidRPr="001C4324">
              <w:rPr>
                <w:rFonts w:asciiTheme="minorHAnsi" w:hAnsiTheme="minorHAnsi" w:cs="Calibri"/>
                <w:sz w:val="18"/>
                <w:szCs w:val="20"/>
              </w:rPr>
              <w:t>±</w:t>
            </w:r>
            <w:r w:rsidRPr="001C4324">
              <w:rPr>
                <w:rFonts w:asciiTheme="minorHAnsi" w:hAnsiTheme="minorHAnsi" w:cstheme="minorHAnsi"/>
                <w:sz w:val="18"/>
                <w:szCs w:val="20"/>
              </w:rPr>
              <w:t xml:space="preserve"> 17.6 </w:t>
            </w:r>
          </w:p>
          <w:p w14:paraId="7549E6A5"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-0.8 </w:t>
            </w:r>
            <w:r w:rsidRPr="001C4324">
              <w:rPr>
                <w:rFonts w:asciiTheme="minorHAnsi" w:hAnsiTheme="minorHAnsi" w:cs="Calibri"/>
                <w:sz w:val="18"/>
                <w:szCs w:val="20"/>
              </w:rPr>
              <w:t>±</w:t>
            </w:r>
            <w:r w:rsidRPr="001C4324">
              <w:rPr>
                <w:rFonts w:asciiTheme="minorHAnsi" w:hAnsiTheme="minorHAnsi" w:cstheme="minorHAnsi"/>
                <w:sz w:val="18"/>
                <w:szCs w:val="20"/>
              </w:rPr>
              <w:t xml:space="preserve"> 13.3</w:t>
            </w:r>
          </w:p>
          <w:p w14:paraId="2F2241C7"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.001</w:t>
            </w:r>
          </w:p>
          <w:p w14:paraId="50423041" w14:textId="77777777" w:rsidR="00883374" w:rsidRPr="001C4324" w:rsidRDefault="00883374"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Within group changes for C2 – C7 (from 0 to 24 mos.):</w:t>
            </w:r>
          </w:p>
          <w:p w14:paraId="164219F6"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w:t>
            </w: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.002 </w:t>
            </w:r>
          </w:p>
          <w:p w14:paraId="00EABEE0" w14:textId="77777777" w:rsidR="00883374" w:rsidRPr="001C4324" w:rsidRDefault="00883374"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w:t>
            </w: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.56</w:t>
            </w:r>
          </w:p>
          <w:p w14:paraId="48A935F2" w14:textId="77777777" w:rsidR="00883374" w:rsidRPr="001C4324" w:rsidRDefault="00883374" w:rsidP="00745389">
            <w:pPr>
              <w:rPr>
                <w:rFonts w:asciiTheme="minorHAnsi" w:hAnsiTheme="minorHAnsi" w:cstheme="minorHAnsi"/>
                <w:b/>
                <w:i/>
                <w:sz w:val="18"/>
                <w:szCs w:val="20"/>
              </w:rPr>
            </w:pPr>
          </w:p>
          <w:p w14:paraId="1E8762F4" w14:textId="77777777" w:rsidR="00883374" w:rsidRPr="001C4324" w:rsidRDefault="00883374" w:rsidP="00745389">
            <w:pPr>
              <w:rPr>
                <w:rFonts w:asciiTheme="minorHAnsi" w:hAnsiTheme="minorHAnsi" w:cstheme="minorHAnsi"/>
                <w:sz w:val="18"/>
                <w:szCs w:val="18"/>
              </w:rPr>
            </w:pPr>
          </w:p>
        </w:tc>
        <w:tc>
          <w:tcPr>
            <w:tcW w:w="1260" w:type="dxa"/>
          </w:tcPr>
          <w:p w14:paraId="4AEBE802" w14:textId="77777777" w:rsidR="00883374" w:rsidRPr="001C4324" w:rsidRDefault="00883374" w:rsidP="00745389">
            <w:pPr>
              <w:rPr>
                <w:rFonts w:asciiTheme="minorHAnsi" w:hAnsiTheme="minorHAnsi" w:cstheme="minorHAnsi"/>
                <w:sz w:val="18"/>
                <w:szCs w:val="20"/>
              </w:rPr>
            </w:pPr>
          </w:p>
          <w:p w14:paraId="57306580" w14:textId="77777777" w:rsidR="00883374" w:rsidRPr="001C4324" w:rsidRDefault="00883374" w:rsidP="00745389">
            <w:pPr>
              <w:rPr>
                <w:rFonts w:asciiTheme="minorHAnsi" w:hAnsiTheme="minorHAnsi" w:cstheme="minorHAnsi"/>
                <w:b/>
                <w:i/>
                <w:sz w:val="18"/>
                <w:szCs w:val="18"/>
              </w:rPr>
            </w:pPr>
          </w:p>
        </w:tc>
      </w:tr>
      <w:tr w:rsidR="0070272A" w:rsidRPr="001C4324" w14:paraId="2AE5CD47" w14:textId="77777777" w:rsidTr="00745389">
        <w:tc>
          <w:tcPr>
            <w:tcW w:w="1063" w:type="dxa"/>
            <w:shd w:val="clear" w:color="auto" w:fill="auto"/>
          </w:tcPr>
          <w:p w14:paraId="40635CF4" w14:textId="77777777" w:rsidR="00883374" w:rsidRPr="00E430C3" w:rsidRDefault="00883374" w:rsidP="00883374">
            <w:pPr>
              <w:rPr>
                <w:sz w:val="20"/>
                <w:szCs w:val="20"/>
              </w:rPr>
            </w:pPr>
            <w:proofErr w:type="spellStart"/>
            <w:r w:rsidRPr="00E430C3">
              <w:rPr>
                <w:sz w:val="20"/>
                <w:szCs w:val="20"/>
              </w:rPr>
              <w:lastRenderedPageBreak/>
              <w:t>Ahn</w:t>
            </w:r>
            <w:proofErr w:type="spellEnd"/>
            <w:r w:rsidRPr="00E430C3">
              <w:rPr>
                <w:sz w:val="20"/>
                <w:szCs w:val="20"/>
              </w:rPr>
              <w:t xml:space="preserve"> (2009)</w:t>
            </w:r>
            <w:hyperlink w:anchor="_ENREF_1" w:tooltip="Ahn, 2009 #17" w:history="1">
              <w:r w:rsidRPr="00693053">
                <w:rPr>
                  <w:sz w:val="20"/>
                  <w:szCs w:val="20"/>
                </w:rPr>
                <w:fldChar w:fldCharType="begin">
                  <w:fldData xml:space="preserve">PEVuZE5vdGU+PENpdGU+PEF1dGhvcj5BaG48L0F1dGhvcj48WWVhcj4yMDA5PC9ZZWFyPjxSZWNO
dW0+MTc8L1JlY051bT48RGlzcGxheVRleHQ+PHN0eWxlIGZhY2U9InN1cGVyc2NyaXB0Ij4xPC9z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Pr="00693053">
                <w:rPr>
                  <w:sz w:val="20"/>
                  <w:szCs w:val="20"/>
                </w:rPr>
                <w:instrText xml:space="preserve"> ADDIN EN.CITE </w:instrText>
              </w:r>
              <w:r w:rsidRPr="00693053">
                <w:rPr>
                  <w:sz w:val="20"/>
                  <w:szCs w:val="20"/>
                </w:rPr>
                <w:fldChar w:fldCharType="begin">
                  <w:fldData xml:space="preserve">PEVuZE5vdGU+PENpdGU+PEF1dGhvcj5BaG48L0F1dGhvcj48WWVhcj4yMDA5PC9ZZWFyPjxSZWNO
dW0+MTc8L1JlY051bT48RGlzcGxheVRleHQ+PHN0eWxlIGZhY2U9InN1cGVyc2NyaXB0Ij4xPC9z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1</w:t>
              </w:r>
              <w:r w:rsidRPr="00693053">
                <w:rPr>
                  <w:sz w:val="20"/>
                  <w:szCs w:val="20"/>
                </w:rPr>
                <w:fldChar w:fldCharType="end"/>
              </w:r>
            </w:hyperlink>
          </w:p>
          <w:p w14:paraId="3EF1C3E6" w14:textId="77777777" w:rsidR="0070272A" w:rsidRPr="001C4324" w:rsidRDefault="0070272A" w:rsidP="00745389">
            <w:pPr>
              <w:rPr>
                <w:rFonts w:asciiTheme="minorHAnsi" w:hAnsiTheme="minorHAnsi" w:cstheme="minorHAnsi"/>
                <w:sz w:val="18"/>
                <w:szCs w:val="20"/>
              </w:rPr>
            </w:pPr>
          </w:p>
          <w:p w14:paraId="5BF51E6D"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Retro</w:t>
            </w:r>
            <w:r>
              <w:rPr>
                <w:rFonts w:asciiTheme="minorHAnsi" w:hAnsiTheme="minorHAnsi" w:cstheme="minorHAnsi"/>
                <w:sz w:val="18"/>
                <w:szCs w:val="20"/>
              </w:rPr>
              <w:t>-</w:t>
            </w:r>
            <w:proofErr w:type="spellStart"/>
            <w:r w:rsidRPr="001C4324">
              <w:rPr>
                <w:rFonts w:asciiTheme="minorHAnsi" w:hAnsiTheme="minorHAnsi" w:cstheme="minorHAnsi"/>
                <w:sz w:val="18"/>
                <w:szCs w:val="20"/>
              </w:rPr>
              <w:t>spective</w:t>
            </w:r>
            <w:proofErr w:type="spellEnd"/>
            <w:r w:rsidRPr="001C4324">
              <w:rPr>
                <w:rFonts w:asciiTheme="minorHAnsi" w:hAnsiTheme="minorHAnsi" w:cstheme="minorHAnsi"/>
                <w:sz w:val="18"/>
                <w:szCs w:val="20"/>
              </w:rPr>
              <w:t xml:space="preserve"> Cohort Study</w:t>
            </w:r>
          </w:p>
        </w:tc>
        <w:tc>
          <w:tcPr>
            <w:tcW w:w="1295" w:type="dxa"/>
            <w:shd w:val="clear" w:color="auto" w:fill="auto"/>
          </w:tcPr>
          <w:p w14:paraId="659D2D90"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Pro-Disc C (n = 18) versus ACDF (n = 20)</w:t>
            </w:r>
          </w:p>
          <w:p w14:paraId="59E9D1B7" w14:textId="77777777" w:rsidR="0070272A" w:rsidRPr="001C4324" w:rsidRDefault="0070272A" w:rsidP="00745389">
            <w:pPr>
              <w:rPr>
                <w:rFonts w:asciiTheme="minorHAnsi" w:hAnsiTheme="minorHAnsi" w:cstheme="minorHAnsi"/>
                <w:sz w:val="18"/>
                <w:szCs w:val="20"/>
              </w:rPr>
            </w:pPr>
          </w:p>
          <w:p w14:paraId="7A1F429A" w14:textId="77777777" w:rsidR="0070272A" w:rsidRPr="001C4324" w:rsidRDefault="0070272A" w:rsidP="00745389">
            <w:pPr>
              <w:rPr>
                <w:rFonts w:asciiTheme="minorHAnsi" w:hAnsiTheme="minorHAnsi" w:cstheme="minorHAnsi"/>
                <w:sz w:val="18"/>
                <w:szCs w:val="20"/>
              </w:rPr>
            </w:pPr>
          </w:p>
          <w:p w14:paraId="1C4B0815"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63.2% male</w:t>
            </w:r>
          </w:p>
          <w:p w14:paraId="0581C41B"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41.</w:t>
            </w:r>
            <w:r>
              <w:rPr>
                <w:rFonts w:asciiTheme="minorHAnsi" w:hAnsiTheme="minorHAnsi" w:cstheme="minorHAnsi"/>
                <w:sz w:val="18"/>
                <w:szCs w:val="20"/>
              </w:rPr>
              <w:t>5</w:t>
            </w:r>
            <w:r w:rsidRPr="001C4324">
              <w:rPr>
                <w:rFonts w:asciiTheme="minorHAnsi" w:hAnsiTheme="minorHAnsi" w:cstheme="minorHAnsi"/>
                <w:sz w:val="18"/>
                <w:szCs w:val="20"/>
              </w:rPr>
              <w:t xml:space="preserve"> years</w:t>
            </w:r>
          </w:p>
          <w:p w14:paraId="5E4CF54E" w14:textId="77777777" w:rsidR="0070272A" w:rsidRPr="001C4324" w:rsidRDefault="0070272A" w:rsidP="00745389">
            <w:pPr>
              <w:rPr>
                <w:rFonts w:asciiTheme="minorHAnsi" w:hAnsiTheme="minorHAnsi" w:cstheme="minorHAnsi"/>
                <w:sz w:val="18"/>
                <w:szCs w:val="20"/>
              </w:rPr>
            </w:pPr>
          </w:p>
        </w:tc>
        <w:tc>
          <w:tcPr>
            <w:tcW w:w="1800" w:type="dxa"/>
            <w:shd w:val="clear" w:color="auto" w:fill="auto"/>
          </w:tcPr>
          <w:p w14:paraId="496BA5B3"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41C0A13D" w14:textId="77777777" w:rsidR="0070272A" w:rsidRPr="009F358B"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Degenerative disc disease with radiculopathy or myelopathy, which had not responded to conservative treatment.</w:t>
            </w:r>
          </w:p>
          <w:p w14:paraId="15F67981" w14:textId="77777777" w:rsidR="0070272A" w:rsidRDefault="0070272A" w:rsidP="00745389">
            <w:pPr>
              <w:rPr>
                <w:rFonts w:asciiTheme="minorHAnsi" w:hAnsiTheme="minorHAnsi" w:cstheme="minorHAnsi"/>
                <w:sz w:val="18"/>
                <w:szCs w:val="18"/>
                <w:u w:val="single"/>
                <w:lang w:bidi="en-US"/>
              </w:rPr>
            </w:pPr>
          </w:p>
          <w:p w14:paraId="2BA00343"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34A9DA10" w14:textId="77777777" w:rsidR="0070272A" w:rsidRPr="009F358B"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 xml:space="preserve">Trauma, preoperative radiographic instability, active infections, severe osteoporosis, inability (due to artifacts involving the shoulders) to visualize the affected disc space on optimized lateral </w:t>
            </w:r>
            <w:r>
              <w:rPr>
                <w:rFonts w:asciiTheme="minorHAnsi" w:hAnsiTheme="minorHAnsi" w:cstheme="minorHAnsi"/>
                <w:sz w:val="18"/>
                <w:szCs w:val="18"/>
                <w:lang w:bidi="en-US"/>
              </w:rPr>
              <w:lastRenderedPageBreak/>
              <w:t xml:space="preserve">fluoroscopy or severe kyphotic deformity, </w:t>
            </w:r>
            <w:proofErr w:type="spellStart"/>
            <w:r>
              <w:rPr>
                <w:rFonts w:asciiTheme="minorHAnsi" w:hAnsiTheme="minorHAnsi" w:cstheme="minorHAnsi"/>
                <w:sz w:val="18"/>
                <w:szCs w:val="18"/>
                <w:lang w:bidi="en-US"/>
              </w:rPr>
              <w:t>multiplce</w:t>
            </w:r>
            <w:proofErr w:type="spellEnd"/>
            <w:r>
              <w:rPr>
                <w:rFonts w:asciiTheme="minorHAnsi" w:hAnsiTheme="minorHAnsi" w:cstheme="minorHAnsi"/>
                <w:sz w:val="18"/>
                <w:szCs w:val="18"/>
                <w:lang w:bidi="en-US"/>
              </w:rPr>
              <w:t xml:space="preserve"> cervical lesions, or previous cervical surgery. </w:t>
            </w:r>
          </w:p>
        </w:tc>
        <w:tc>
          <w:tcPr>
            <w:tcW w:w="990" w:type="dxa"/>
            <w:shd w:val="clear" w:color="auto" w:fill="auto"/>
          </w:tcPr>
          <w:p w14:paraId="731F5E8B"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lastRenderedPageBreak/>
              <w:t xml:space="preserve">f/u at  mean </w:t>
            </w:r>
            <w:r>
              <w:rPr>
                <w:rFonts w:asciiTheme="minorHAnsi" w:hAnsiTheme="minorHAnsi" w:cstheme="minorHAnsi"/>
                <w:sz w:val="18"/>
                <w:szCs w:val="20"/>
              </w:rPr>
              <w:t xml:space="preserve">25 </w:t>
            </w:r>
            <w:r w:rsidRPr="001C4324">
              <w:rPr>
                <w:rFonts w:asciiTheme="minorHAnsi" w:hAnsiTheme="minorHAnsi" w:cstheme="minorHAnsi"/>
                <w:sz w:val="18"/>
                <w:szCs w:val="20"/>
              </w:rPr>
              <w:t>mo</w:t>
            </w:r>
            <w:r>
              <w:rPr>
                <w:rFonts w:asciiTheme="minorHAnsi" w:hAnsiTheme="minorHAnsi" w:cstheme="minorHAnsi"/>
                <w:sz w:val="18"/>
                <w:szCs w:val="20"/>
              </w:rPr>
              <w:t>nths</w:t>
            </w:r>
          </w:p>
          <w:p w14:paraId="157AE652"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 f/u</w:t>
            </w:r>
            <w:r>
              <w:rPr>
                <w:rFonts w:asciiTheme="minorHAnsi" w:hAnsiTheme="minorHAnsi" w:cstheme="minorHAnsi"/>
                <w:sz w:val="18"/>
                <w:szCs w:val="20"/>
              </w:rPr>
              <w:t xml:space="preserve"> NR</w:t>
            </w:r>
          </w:p>
          <w:p w14:paraId="26E299F4" w14:textId="77777777" w:rsidR="0070272A" w:rsidRPr="001C4324" w:rsidRDefault="0070272A" w:rsidP="00745389">
            <w:pPr>
              <w:rPr>
                <w:rFonts w:asciiTheme="minorHAnsi" w:hAnsiTheme="minorHAnsi" w:cstheme="minorHAnsi"/>
                <w:sz w:val="18"/>
                <w:szCs w:val="20"/>
              </w:rPr>
            </w:pPr>
          </w:p>
          <w:p w14:paraId="5E38E807" w14:textId="77777777" w:rsidR="0070272A" w:rsidRPr="001C4324" w:rsidRDefault="0070272A" w:rsidP="00745389">
            <w:pPr>
              <w:rPr>
                <w:rFonts w:asciiTheme="minorHAnsi" w:hAnsiTheme="minorHAnsi" w:cstheme="minorHAnsi"/>
                <w:sz w:val="18"/>
                <w:szCs w:val="20"/>
              </w:rPr>
            </w:pPr>
          </w:p>
        </w:tc>
        <w:tc>
          <w:tcPr>
            <w:tcW w:w="1890" w:type="dxa"/>
            <w:shd w:val="clear" w:color="auto" w:fill="auto"/>
          </w:tcPr>
          <w:p w14:paraId="482A2BD6"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Flexion-extension radiographs</w:t>
            </w:r>
          </w:p>
          <w:p w14:paraId="14E07BAC"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Preoperative and 24 months</w:t>
            </w:r>
          </w:p>
          <w:p w14:paraId="02F5418A"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Measurements performed using Quantitative Motion Analysis software to generate range of motion (ROM) at each level</w:t>
            </w:r>
          </w:p>
          <w:p w14:paraId="15E00C9F"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Outcomes:</w:t>
            </w:r>
          </w:p>
          <w:p w14:paraId="4F510029" w14:textId="77777777" w:rsidR="0070272A" w:rsidRPr="001C4324" w:rsidRDefault="0070272A" w:rsidP="00745389">
            <w:pPr>
              <w:pStyle w:val="ListParagraph"/>
              <w:numPr>
                <w:ilvl w:val="0"/>
                <w:numId w:val="9"/>
              </w:numPr>
              <w:tabs>
                <w:tab w:val="clear" w:pos="720"/>
                <w:tab w:val="left" w:pos="252"/>
                <w:tab w:val="num" w:pos="522"/>
              </w:tabs>
              <w:ind w:left="522" w:hanging="162"/>
              <w:rPr>
                <w:rFonts w:asciiTheme="minorHAnsi" w:hAnsiTheme="minorHAnsi" w:cstheme="minorHAnsi"/>
                <w:sz w:val="18"/>
                <w:szCs w:val="20"/>
              </w:rPr>
            </w:pPr>
            <w:r w:rsidRPr="001C4324">
              <w:rPr>
                <w:rFonts w:asciiTheme="minorHAnsi" w:hAnsiTheme="minorHAnsi" w:cstheme="minorHAnsi"/>
                <w:sz w:val="18"/>
                <w:szCs w:val="20"/>
              </w:rPr>
              <w:t>Total cervical ROM from C2-C7</w:t>
            </w:r>
          </w:p>
          <w:p w14:paraId="718011EA" w14:textId="77777777" w:rsidR="0070272A" w:rsidRPr="001C4324" w:rsidRDefault="0070272A" w:rsidP="00745389">
            <w:pPr>
              <w:pStyle w:val="ListParagraph"/>
              <w:numPr>
                <w:ilvl w:val="0"/>
                <w:numId w:val="8"/>
              </w:numPr>
              <w:spacing w:line="276" w:lineRule="auto"/>
              <w:ind w:left="522" w:hanging="180"/>
              <w:rPr>
                <w:rFonts w:asciiTheme="minorHAnsi" w:hAnsiTheme="minorHAnsi" w:cstheme="minorHAnsi"/>
                <w:sz w:val="18"/>
                <w:szCs w:val="18"/>
              </w:rPr>
            </w:pPr>
            <w:r w:rsidRPr="001C4324">
              <w:rPr>
                <w:rFonts w:asciiTheme="minorHAnsi" w:hAnsiTheme="minorHAnsi" w:cstheme="minorHAnsi"/>
                <w:sz w:val="18"/>
                <w:szCs w:val="20"/>
              </w:rPr>
              <w:t xml:space="preserve">Relative contribution to total cervical ROM from the operative, </w:t>
            </w:r>
            <w:r w:rsidRPr="001C4324">
              <w:rPr>
                <w:rFonts w:asciiTheme="minorHAnsi" w:hAnsiTheme="minorHAnsi" w:cstheme="minorHAnsi"/>
                <w:sz w:val="18"/>
                <w:szCs w:val="20"/>
              </w:rPr>
              <w:lastRenderedPageBreak/>
              <w:t>cranial and caudal adjacent segments</w:t>
            </w:r>
          </w:p>
        </w:tc>
        <w:tc>
          <w:tcPr>
            <w:tcW w:w="1530" w:type="dxa"/>
            <w:shd w:val="clear" w:color="auto" w:fill="auto"/>
          </w:tcPr>
          <w:p w14:paraId="593C22DC" w14:textId="77777777" w:rsidR="0070272A" w:rsidRPr="001C4324" w:rsidRDefault="0070272A" w:rsidP="00745389">
            <w:pPr>
              <w:rPr>
                <w:rFonts w:asciiTheme="minorHAnsi" w:hAnsiTheme="minorHAnsi" w:cstheme="minorHAnsi"/>
                <w:sz w:val="18"/>
                <w:szCs w:val="20"/>
              </w:rPr>
            </w:pPr>
            <w:r w:rsidRPr="009F358B">
              <w:rPr>
                <w:rFonts w:asciiTheme="minorHAnsi" w:hAnsiTheme="minorHAnsi" w:cstheme="minorHAnsi"/>
                <w:b/>
                <w:i/>
                <w:sz w:val="18"/>
                <w:szCs w:val="20"/>
              </w:rPr>
              <w:lastRenderedPageBreak/>
              <w:t>Superior AS ROM</w:t>
            </w:r>
            <w:r>
              <w:rPr>
                <w:rFonts w:asciiTheme="minorHAnsi" w:hAnsiTheme="minorHAnsi" w:cstheme="minorHAnsi"/>
                <w:sz w:val="18"/>
                <w:szCs w:val="20"/>
              </w:rPr>
              <w:t xml:space="preserve"> </w:t>
            </w:r>
            <w:r w:rsidRPr="006F28F9">
              <w:rPr>
                <w:rFonts w:ascii="Calibri" w:hAnsi="Calibri" w:cstheme="minorHAnsi"/>
                <w:b/>
                <w:sz w:val="18"/>
                <w:szCs w:val="20"/>
              </w:rPr>
              <w:t>§</w:t>
            </w:r>
            <w:r w:rsidRPr="006F28F9">
              <w:rPr>
                <w:rFonts w:asciiTheme="minorHAnsi" w:hAnsiTheme="minorHAnsi" w:cstheme="minorHAnsi"/>
                <w:b/>
                <w:sz w:val="18"/>
                <w:szCs w:val="20"/>
              </w:rPr>
              <w:t xml:space="preserve"> </w:t>
            </w:r>
            <w:r w:rsidRPr="001C4324">
              <w:rPr>
                <w:rFonts w:asciiTheme="minorHAnsi" w:hAnsiTheme="minorHAnsi" w:cstheme="minorHAnsi"/>
                <w:sz w:val="18"/>
                <w:szCs w:val="20"/>
              </w:rPr>
              <w:t>(C4-C5)</w:t>
            </w:r>
          </w:p>
          <w:p w14:paraId="73123EA4" w14:textId="77777777" w:rsidR="0070272A" w:rsidRPr="001C4324" w:rsidRDefault="0070272A" w:rsidP="00745389">
            <w:pPr>
              <w:pStyle w:val="ListParagraph"/>
              <w:numPr>
                <w:ilvl w:val="0"/>
                <w:numId w:val="21"/>
              </w:numPr>
              <w:ind w:left="162" w:hanging="162"/>
              <w:rPr>
                <w:rFonts w:asciiTheme="minorHAnsi" w:hAnsiTheme="minorHAnsi" w:cstheme="minorHAnsi"/>
                <w:sz w:val="18"/>
                <w:szCs w:val="20"/>
              </w:rPr>
            </w:pPr>
            <w:r w:rsidRPr="001C4324">
              <w:rPr>
                <w:rFonts w:asciiTheme="minorHAnsi" w:hAnsiTheme="minorHAnsi" w:cstheme="minorHAnsi"/>
                <w:sz w:val="18"/>
                <w:szCs w:val="20"/>
              </w:rPr>
              <w:t>Pro-Disc C</w:t>
            </w:r>
          </w:p>
          <w:p w14:paraId="1DFA08ED"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9.7 ± 5.5</w:t>
            </w:r>
          </w:p>
          <w:p w14:paraId="1C351C94"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7.1 ± 4.7</w:t>
            </w:r>
          </w:p>
          <w:p w14:paraId="3C96213F"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9.1 ± 3.2</w:t>
            </w:r>
          </w:p>
          <w:p w14:paraId="668652AA"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11.2 ± 3.5</w:t>
            </w:r>
          </w:p>
          <w:p w14:paraId="4A1E295C" w14:textId="77777777" w:rsidR="0070272A" w:rsidRPr="001C4324" w:rsidRDefault="0070272A" w:rsidP="00745389">
            <w:pPr>
              <w:pStyle w:val="ListParagraph"/>
              <w:numPr>
                <w:ilvl w:val="0"/>
                <w:numId w:val="21"/>
              </w:numPr>
              <w:tabs>
                <w:tab w:val="clear" w:pos="360"/>
                <w:tab w:val="left" w:pos="342"/>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022593F4"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9.7 ± 4.5</w:t>
            </w:r>
          </w:p>
          <w:p w14:paraId="76A9AFD5"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11.6 ± 4.9</w:t>
            </w:r>
          </w:p>
          <w:p w14:paraId="66CB876C"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12.5 ± 3.0</w:t>
            </w:r>
          </w:p>
          <w:p w14:paraId="2917338C"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12.9 ± 3.9</w:t>
            </w:r>
          </w:p>
          <w:p w14:paraId="7A213841" w14:textId="77777777" w:rsidR="0070272A" w:rsidRPr="001C4324" w:rsidRDefault="0070272A" w:rsidP="00745389">
            <w:pPr>
              <w:rPr>
                <w:rFonts w:asciiTheme="minorHAnsi" w:hAnsiTheme="minorHAnsi" w:cstheme="minorHAnsi"/>
                <w:sz w:val="18"/>
                <w:szCs w:val="20"/>
              </w:rPr>
            </w:pPr>
          </w:p>
          <w:p w14:paraId="677810DE" w14:textId="77777777" w:rsidR="0070272A" w:rsidRPr="001C4324" w:rsidRDefault="0070272A" w:rsidP="00745389">
            <w:pPr>
              <w:rPr>
                <w:rFonts w:asciiTheme="minorHAnsi" w:hAnsiTheme="minorHAnsi" w:cstheme="minorHAnsi"/>
                <w:sz w:val="18"/>
                <w:szCs w:val="20"/>
              </w:rPr>
            </w:pPr>
          </w:p>
          <w:p w14:paraId="042C0D36" w14:textId="77777777" w:rsidR="0070272A" w:rsidRPr="001C4324" w:rsidRDefault="0070272A" w:rsidP="00745389">
            <w:pPr>
              <w:rPr>
                <w:rFonts w:asciiTheme="minorHAnsi" w:hAnsiTheme="minorHAnsi" w:cstheme="minorHAnsi"/>
                <w:sz w:val="18"/>
                <w:szCs w:val="20"/>
              </w:rPr>
            </w:pPr>
            <w:r w:rsidRPr="009F358B">
              <w:rPr>
                <w:rFonts w:asciiTheme="minorHAnsi" w:hAnsiTheme="minorHAnsi" w:cstheme="minorHAnsi"/>
                <w:b/>
                <w:i/>
                <w:sz w:val="18"/>
                <w:szCs w:val="20"/>
              </w:rPr>
              <w:lastRenderedPageBreak/>
              <w:t>Inferior AS ROM</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 xml:space="preserve"> (C6-C7)</w:t>
            </w:r>
          </w:p>
          <w:p w14:paraId="29038E0F" w14:textId="77777777" w:rsidR="0070272A" w:rsidRPr="001C4324" w:rsidRDefault="0070272A" w:rsidP="00745389">
            <w:pPr>
              <w:pStyle w:val="ListParagraph"/>
              <w:numPr>
                <w:ilvl w:val="0"/>
                <w:numId w:val="21"/>
              </w:numPr>
              <w:ind w:left="162" w:hanging="162"/>
              <w:rPr>
                <w:rFonts w:asciiTheme="minorHAnsi" w:hAnsiTheme="minorHAnsi" w:cstheme="minorHAnsi"/>
                <w:sz w:val="18"/>
                <w:szCs w:val="20"/>
              </w:rPr>
            </w:pPr>
            <w:r w:rsidRPr="001C4324">
              <w:rPr>
                <w:rFonts w:asciiTheme="minorHAnsi" w:hAnsiTheme="minorHAnsi" w:cstheme="minorHAnsi"/>
                <w:sz w:val="18"/>
                <w:szCs w:val="20"/>
              </w:rPr>
              <w:t>Pro-Disc C</w:t>
            </w:r>
          </w:p>
          <w:p w14:paraId="086DAD32"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9.1 ± 4.5</w:t>
            </w:r>
          </w:p>
          <w:p w14:paraId="7299FF2C"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6.1 ± 3.6</w:t>
            </w:r>
          </w:p>
          <w:p w14:paraId="18DF3B0A"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8.4 ± 4.1</w:t>
            </w:r>
          </w:p>
          <w:p w14:paraId="46E8B271"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9.7 ± 4.3</w:t>
            </w:r>
          </w:p>
          <w:p w14:paraId="681281A6" w14:textId="77777777" w:rsidR="0070272A" w:rsidRPr="001C4324" w:rsidRDefault="0070272A" w:rsidP="00745389">
            <w:pPr>
              <w:pStyle w:val="ListParagraph"/>
              <w:numPr>
                <w:ilvl w:val="0"/>
                <w:numId w:val="21"/>
              </w:numPr>
              <w:tabs>
                <w:tab w:val="clear" w:pos="360"/>
                <w:tab w:val="left" w:pos="342"/>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2904AD0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8.1 ± 3.4</w:t>
            </w:r>
          </w:p>
          <w:p w14:paraId="336E925A"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9.7 ± 4.5</w:t>
            </w:r>
          </w:p>
          <w:p w14:paraId="33F15200"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10.1 ± 3.9</w:t>
            </w:r>
          </w:p>
          <w:p w14:paraId="4BE39288"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10.3 ± 4.1</w:t>
            </w:r>
          </w:p>
          <w:p w14:paraId="74793EA6" w14:textId="77777777" w:rsidR="0070272A" w:rsidRPr="001C4324" w:rsidRDefault="0070272A" w:rsidP="00745389">
            <w:pPr>
              <w:rPr>
                <w:rFonts w:asciiTheme="minorHAnsi" w:hAnsiTheme="minorHAnsi" w:cstheme="minorHAnsi"/>
                <w:sz w:val="18"/>
                <w:szCs w:val="20"/>
              </w:rPr>
            </w:pPr>
          </w:p>
          <w:p w14:paraId="6A655EF0" w14:textId="77777777" w:rsidR="0070272A" w:rsidRPr="001C4324" w:rsidRDefault="0070272A" w:rsidP="00745389">
            <w:pPr>
              <w:rPr>
                <w:rFonts w:asciiTheme="minorHAnsi" w:hAnsiTheme="minorHAnsi" w:cstheme="minorHAnsi"/>
                <w:sz w:val="18"/>
                <w:szCs w:val="20"/>
              </w:rPr>
            </w:pPr>
            <w:r w:rsidRPr="00CC6E4F">
              <w:rPr>
                <w:rFonts w:asciiTheme="minorHAnsi" w:hAnsiTheme="minorHAnsi" w:cstheme="minorHAnsi"/>
                <w:b/>
                <w:i/>
                <w:sz w:val="18"/>
                <w:szCs w:val="20"/>
              </w:rPr>
              <w:t xml:space="preserve">Inferior AS contribution to whole </w:t>
            </w:r>
            <w:r>
              <w:rPr>
                <w:rFonts w:asciiTheme="minorHAnsi" w:hAnsiTheme="minorHAnsi" w:cstheme="minorHAnsi"/>
                <w:b/>
                <w:i/>
                <w:sz w:val="18"/>
                <w:szCs w:val="20"/>
              </w:rPr>
              <w:t>neck</w:t>
            </w:r>
            <w:r w:rsidRPr="00CC6E4F">
              <w:rPr>
                <w:rFonts w:asciiTheme="minorHAnsi" w:hAnsiTheme="minorHAnsi" w:cstheme="minorHAnsi"/>
                <w:b/>
                <w:i/>
                <w:sz w:val="18"/>
                <w:szCs w:val="20"/>
              </w:rPr>
              <w:t xml:space="preserve"> motion</w:t>
            </w:r>
            <w:r w:rsidRPr="001C4324">
              <w:rPr>
                <w:rFonts w:asciiTheme="minorHAnsi" w:hAnsiTheme="minorHAnsi" w:cstheme="minorHAnsi"/>
                <w:b/>
                <w:i/>
                <w:sz w:val="18"/>
                <w:szCs w:val="20"/>
              </w:rPr>
              <w:t xml:space="preserve"> </w:t>
            </w:r>
            <w:r w:rsidRPr="001C4324">
              <w:rPr>
                <w:rFonts w:asciiTheme="minorHAnsi" w:hAnsiTheme="minorHAnsi" w:cstheme="minorHAnsi"/>
                <w:sz w:val="18"/>
                <w:szCs w:val="20"/>
              </w:rPr>
              <w:t>(% contribution, C4-C5/total ROM x 100)</w:t>
            </w:r>
          </w:p>
          <w:p w14:paraId="4DF8081C" w14:textId="77777777" w:rsidR="0070272A" w:rsidRPr="001C4324" w:rsidRDefault="0070272A" w:rsidP="00745389">
            <w:pPr>
              <w:pStyle w:val="ListParagraph"/>
              <w:numPr>
                <w:ilvl w:val="0"/>
                <w:numId w:val="21"/>
              </w:numPr>
              <w:ind w:left="162" w:hanging="162"/>
              <w:rPr>
                <w:rFonts w:asciiTheme="minorHAnsi" w:hAnsiTheme="minorHAnsi" w:cstheme="minorHAnsi"/>
                <w:sz w:val="18"/>
                <w:szCs w:val="20"/>
              </w:rPr>
            </w:pPr>
            <w:r w:rsidRPr="001C4324">
              <w:rPr>
                <w:rFonts w:asciiTheme="minorHAnsi" w:hAnsiTheme="minorHAnsi" w:cstheme="minorHAnsi"/>
                <w:sz w:val="18"/>
                <w:szCs w:val="20"/>
              </w:rPr>
              <w:t>Pro-Disc C</w:t>
            </w:r>
          </w:p>
          <w:p w14:paraId="3F5BFBBB"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20.4 ± 19.7</w:t>
            </w:r>
          </w:p>
          <w:p w14:paraId="46D4FB71"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20.0 ± 11.0</w:t>
            </w:r>
          </w:p>
          <w:p w14:paraId="73BEF4F7"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21.4 ± 7.5</w:t>
            </w:r>
          </w:p>
          <w:p w14:paraId="7FC89C8A"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21.5 ± 5.9</w:t>
            </w:r>
          </w:p>
          <w:p w14:paraId="4E2A613A" w14:textId="77777777" w:rsidR="0070272A" w:rsidRPr="001C4324" w:rsidRDefault="0070272A" w:rsidP="00745389">
            <w:pPr>
              <w:pStyle w:val="ListParagraph"/>
              <w:numPr>
                <w:ilvl w:val="0"/>
                <w:numId w:val="21"/>
              </w:numPr>
              <w:tabs>
                <w:tab w:val="clear" w:pos="360"/>
                <w:tab w:val="left" w:pos="342"/>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4AE0DB17"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22.9 ± 7.3</w:t>
            </w:r>
          </w:p>
          <w:p w14:paraId="2F41E63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33.4 ± 8.2</w:t>
            </w:r>
          </w:p>
          <w:p w14:paraId="0E296BD4"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31.1 ± 7.2</w:t>
            </w:r>
          </w:p>
          <w:p w14:paraId="661A5F0F"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 xml:space="preserve">Last f/u: 30.4 </w:t>
            </w:r>
            <w:r w:rsidRPr="001C4324">
              <w:rPr>
                <w:rFonts w:asciiTheme="minorHAnsi" w:hAnsiTheme="minorHAnsi" w:cstheme="minorHAnsi"/>
                <w:sz w:val="18"/>
                <w:szCs w:val="20"/>
              </w:rPr>
              <w:lastRenderedPageBreak/>
              <w:t>± 5.8</w:t>
            </w:r>
          </w:p>
          <w:p w14:paraId="1CBDA163" w14:textId="77777777" w:rsidR="0070272A" w:rsidRPr="001C4324" w:rsidRDefault="0070272A" w:rsidP="00745389">
            <w:pPr>
              <w:rPr>
                <w:rFonts w:asciiTheme="minorHAnsi" w:hAnsiTheme="minorHAnsi" w:cstheme="minorHAnsi"/>
                <w:sz w:val="18"/>
                <w:szCs w:val="20"/>
              </w:rPr>
            </w:pPr>
          </w:p>
          <w:p w14:paraId="31E50BC3" w14:textId="77777777" w:rsidR="0070272A" w:rsidRPr="001C4324" w:rsidRDefault="0070272A" w:rsidP="00745389">
            <w:pPr>
              <w:rPr>
                <w:rFonts w:asciiTheme="minorHAnsi" w:hAnsiTheme="minorHAnsi" w:cstheme="minorHAnsi"/>
                <w:sz w:val="18"/>
                <w:szCs w:val="20"/>
              </w:rPr>
            </w:pPr>
            <w:r w:rsidRPr="00CC6E4F">
              <w:rPr>
                <w:rFonts w:asciiTheme="minorHAnsi" w:hAnsiTheme="minorHAnsi" w:cstheme="minorHAnsi"/>
                <w:b/>
                <w:i/>
                <w:sz w:val="18"/>
                <w:szCs w:val="20"/>
              </w:rPr>
              <w:t>Superior AS contribution to whole next motion</w:t>
            </w:r>
            <w:r w:rsidRPr="001C4324">
              <w:rPr>
                <w:rFonts w:asciiTheme="minorHAnsi" w:hAnsiTheme="minorHAnsi" w:cstheme="minorHAnsi"/>
                <w:sz w:val="18"/>
                <w:szCs w:val="20"/>
              </w:rPr>
              <w:t xml:space="preserve"> (% contribution, C6-C7/total ROM x 100)</w:t>
            </w:r>
          </w:p>
          <w:p w14:paraId="3B01058B" w14:textId="77777777" w:rsidR="0070272A" w:rsidRPr="001C4324" w:rsidRDefault="0070272A" w:rsidP="00745389">
            <w:pPr>
              <w:pStyle w:val="ListParagraph"/>
              <w:numPr>
                <w:ilvl w:val="0"/>
                <w:numId w:val="21"/>
              </w:numPr>
              <w:ind w:left="162" w:hanging="162"/>
              <w:rPr>
                <w:rFonts w:asciiTheme="minorHAnsi" w:hAnsiTheme="minorHAnsi" w:cstheme="minorHAnsi"/>
                <w:sz w:val="18"/>
                <w:szCs w:val="20"/>
              </w:rPr>
            </w:pPr>
            <w:r w:rsidRPr="001C4324">
              <w:rPr>
                <w:rFonts w:asciiTheme="minorHAnsi" w:hAnsiTheme="minorHAnsi" w:cstheme="minorHAnsi"/>
                <w:sz w:val="18"/>
                <w:szCs w:val="20"/>
              </w:rPr>
              <w:t>Pro-Disc C</w:t>
            </w:r>
          </w:p>
          <w:p w14:paraId="313E66D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 xml:space="preserve">Pre-Op: 19.2 ± 9.6  </w:t>
            </w:r>
          </w:p>
          <w:p w14:paraId="41FBE234"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16.7 ± 9.5</w:t>
            </w:r>
          </w:p>
          <w:p w14:paraId="7721C32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19.7 ± 12.8</w:t>
            </w:r>
          </w:p>
          <w:p w14:paraId="654875F9"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18.6 ± 7.8</w:t>
            </w:r>
          </w:p>
          <w:p w14:paraId="27E2C453" w14:textId="77777777" w:rsidR="0070272A" w:rsidRPr="001C4324" w:rsidRDefault="0070272A" w:rsidP="00745389">
            <w:pPr>
              <w:pStyle w:val="ListParagraph"/>
              <w:numPr>
                <w:ilvl w:val="0"/>
                <w:numId w:val="21"/>
              </w:numPr>
              <w:tabs>
                <w:tab w:val="clear" w:pos="360"/>
                <w:tab w:val="left" w:pos="342"/>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4192691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 xml:space="preserve">Pre-op: 19.1 ± 9.0 </w:t>
            </w:r>
          </w:p>
          <w:p w14:paraId="28D64F07"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28.0 ± 8.3</w:t>
            </w:r>
          </w:p>
          <w:p w14:paraId="40A297CF"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25.1 ± 8.2</w:t>
            </w:r>
          </w:p>
          <w:p w14:paraId="38A6B8FD"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24.2 ± 7.5</w:t>
            </w:r>
          </w:p>
          <w:p w14:paraId="6F13A51D" w14:textId="77777777" w:rsidR="0070272A" w:rsidRPr="001C4324" w:rsidRDefault="0070272A" w:rsidP="00745389">
            <w:pPr>
              <w:rPr>
                <w:rFonts w:asciiTheme="minorHAnsi" w:hAnsiTheme="minorHAnsi" w:cstheme="minorHAnsi"/>
                <w:sz w:val="18"/>
                <w:szCs w:val="18"/>
              </w:rPr>
            </w:pPr>
          </w:p>
        </w:tc>
        <w:tc>
          <w:tcPr>
            <w:tcW w:w="1350" w:type="dxa"/>
            <w:shd w:val="clear" w:color="auto" w:fill="auto"/>
          </w:tcPr>
          <w:p w14:paraId="5FB23641"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lastRenderedPageBreak/>
              <w:t>NR</w:t>
            </w:r>
          </w:p>
        </w:tc>
        <w:tc>
          <w:tcPr>
            <w:tcW w:w="1440" w:type="dxa"/>
            <w:shd w:val="clear" w:color="auto" w:fill="auto"/>
          </w:tcPr>
          <w:p w14:paraId="52D84B08" w14:textId="77777777" w:rsidR="0070272A" w:rsidRPr="009F358B" w:rsidRDefault="0070272A" w:rsidP="00745389">
            <w:pPr>
              <w:ind w:left="117"/>
              <w:rPr>
                <w:rFonts w:asciiTheme="minorHAnsi" w:hAnsiTheme="minorHAnsi" w:cstheme="minorHAnsi"/>
                <w:sz w:val="18"/>
                <w:szCs w:val="18"/>
              </w:rPr>
            </w:pPr>
            <w:r>
              <w:rPr>
                <w:rFonts w:asciiTheme="minorHAnsi" w:hAnsiTheme="minorHAnsi" w:cstheme="minorHAnsi"/>
                <w:sz w:val="18"/>
                <w:szCs w:val="18"/>
              </w:rPr>
              <w:t>NR</w:t>
            </w:r>
          </w:p>
        </w:tc>
        <w:tc>
          <w:tcPr>
            <w:tcW w:w="1530" w:type="dxa"/>
            <w:shd w:val="clear" w:color="auto" w:fill="auto"/>
          </w:tcPr>
          <w:p w14:paraId="4EC34F91" w14:textId="77777777" w:rsidR="0070272A" w:rsidRPr="001C4324" w:rsidRDefault="0070272A" w:rsidP="00745389">
            <w:pPr>
              <w:rPr>
                <w:rFonts w:asciiTheme="minorHAnsi" w:hAnsiTheme="minorHAnsi" w:cstheme="minorHAnsi"/>
                <w:sz w:val="18"/>
                <w:szCs w:val="20"/>
              </w:rPr>
            </w:pPr>
            <w:r w:rsidRPr="009F358B">
              <w:rPr>
                <w:rFonts w:asciiTheme="minorHAnsi" w:hAnsiTheme="minorHAnsi" w:cstheme="minorHAnsi"/>
                <w:b/>
                <w:i/>
                <w:sz w:val="18"/>
                <w:szCs w:val="20"/>
              </w:rPr>
              <w:t>Total Cervical ROM</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(C2-C7)</w:t>
            </w:r>
          </w:p>
          <w:p w14:paraId="35D04977" w14:textId="77777777" w:rsidR="0070272A" w:rsidRPr="001C4324" w:rsidRDefault="0070272A" w:rsidP="00745389">
            <w:pPr>
              <w:pStyle w:val="ListParagraph"/>
              <w:numPr>
                <w:ilvl w:val="0"/>
                <w:numId w:val="21"/>
              </w:numPr>
              <w:ind w:left="162" w:hanging="162"/>
              <w:rPr>
                <w:rFonts w:asciiTheme="minorHAnsi" w:hAnsiTheme="minorHAnsi" w:cstheme="minorHAnsi"/>
                <w:sz w:val="18"/>
                <w:szCs w:val="20"/>
              </w:rPr>
            </w:pPr>
            <w:r w:rsidRPr="001C4324">
              <w:rPr>
                <w:rFonts w:asciiTheme="minorHAnsi" w:hAnsiTheme="minorHAnsi" w:cstheme="minorHAnsi"/>
                <w:sz w:val="18"/>
                <w:szCs w:val="20"/>
              </w:rPr>
              <w:t>Pro-Disc C</w:t>
            </w:r>
          </w:p>
          <w:p w14:paraId="129F2144"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47.5 ± 16.5</w:t>
            </w:r>
          </w:p>
          <w:p w14:paraId="7DCBE8AB"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36.0 ± 15.4</w:t>
            </w:r>
          </w:p>
          <w:p w14:paraId="12A9E674"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42.6 ± 41.8</w:t>
            </w:r>
          </w:p>
          <w:p w14:paraId="1AFAAD3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52.1 ± 12.2</w:t>
            </w:r>
          </w:p>
          <w:p w14:paraId="1DD3A585" w14:textId="77777777" w:rsidR="0070272A" w:rsidRPr="001C4324" w:rsidRDefault="0070272A" w:rsidP="00745389">
            <w:pPr>
              <w:pStyle w:val="ListParagraph"/>
              <w:numPr>
                <w:ilvl w:val="0"/>
                <w:numId w:val="21"/>
              </w:numPr>
              <w:tabs>
                <w:tab w:val="clear" w:pos="360"/>
                <w:tab w:val="left" w:pos="342"/>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5B819BEF"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 xml:space="preserve">Pre-op: 42.3 ± 12.3 </w:t>
            </w:r>
          </w:p>
          <w:p w14:paraId="1647F7A5"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34.7 ± 11.9</w:t>
            </w:r>
          </w:p>
          <w:p w14:paraId="61F423EB"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40.2 ± 10.6</w:t>
            </w:r>
          </w:p>
          <w:p w14:paraId="6E12EA4D" w14:textId="77777777" w:rsidR="0070272A" w:rsidRPr="009F358B" w:rsidRDefault="0070272A" w:rsidP="00745389">
            <w:pPr>
              <w:pStyle w:val="ListParagraph"/>
              <w:numPr>
                <w:ilvl w:val="1"/>
                <w:numId w:val="21"/>
              </w:numPr>
              <w:ind w:left="342" w:hanging="180"/>
              <w:rPr>
                <w:rFonts w:asciiTheme="minorHAnsi" w:hAnsiTheme="minorHAnsi" w:cstheme="minorHAnsi"/>
                <w:b/>
                <w:i/>
                <w:sz w:val="18"/>
                <w:szCs w:val="20"/>
              </w:rPr>
            </w:pPr>
            <w:r w:rsidRPr="009F358B">
              <w:rPr>
                <w:rFonts w:asciiTheme="minorHAnsi" w:hAnsiTheme="minorHAnsi" w:cstheme="minorHAnsi"/>
                <w:sz w:val="18"/>
                <w:szCs w:val="20"/>
              </w:rPr>
              <w:t>Last f/u: 42.5 ± 9.8</w:t>
            </w:r>
          </w:p>
        </w:tc>
        <w:tc>
          <w:tcPr>
            <w:tcW w:w="1260" w:type="dxa"/>
          </w:tcPr>
          <w:p w14:paraId="66B37672"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b/>
                <w:sz w:val="18"/>
                <w:szCs w:val="20"/>
              </w:rPr>
              <w:t xml:space="preserve">Sagittal Alignment </w:t>
            </w:r>
            <w:r w:rsidRPr="001C4324">
              <w:rPr>
                <w:rFonts w:asciiTheme="minorHAnsi" w:hAnsiTheme="minorHAnsi" w:cstheme="minorHAnsi"/>
                <w:sz w:val="18"/>
                <w:szCs w:val="20"/>
              </w:rPr>
              <w:t xml:space="preserve"> (Measure</w:t>
            </w:r>
            <w:r>
              <w:rPr>
                <w:rFonts w:asciiTheme="minorHAnsi" w:hAnsiTheme="minorHAnsi" w:cstheme="minorHAnsi"/>
                <w:sz w:val="18"/>
                <w:szCs w:val="20"/>
              </w:rPr>
              <w:t>-</w:t>
            </w:r>
            <w:proofErr w:type="spellStart"/>
            <w:r w:rsidRPr="001C4324">
              <w:rPr>
                <w:rFonts w:asciiTheme="minorHAnsi" w:hAnsiTheme="minorHAnsi" w:cstheme="minorHAnsi"/>
                <w:sz w:val="18"/>
                <w:szCs w:val="20"/>
              </w:rPr>
              <w:t>ment</w:t>
            </w:r>
            <w:proofErr w:type="spellEnd"/>
            <w:r w:rsidRPr="001C4324">
              <w:rPr>
                <w:rFonts w:asciiTheme="minorHAnsi" w:hAnsiTheme="minorHAnsi" w:cstheme="minorHAnsi"/>
                <w:sz w:val="18"/>
                <w:szCs w:val="20"/>
              </w:rPr>
              <w:t xml:space="preserve"> of Cobb angles for whole of cervical spine)</w:t>
            </w:r>
          </w:p>
          <w:p w14:paraId="0DD3D19A" w14:textId="77777777" w:rsidR="0070272A" w:rsidRPr="001C4324" w:rsidRDefault="0070272A" w:rsidP="00745389">
            <w:pPr>
              <w:pStyle w:val="ListParagraph"/>
              <w:numPr>
                <w:ilvl w:val="0"/>
                <w:numId w:val="21"/>
              </w:numPr>
              <w:ind w:left="162" w:hanging="162"/>
              <w:rPr>
                <w:rFonts w:asciiTheme="minorHAnsi" w:hAnsiTheme="minorHAnsi" w:cstheme="minorHAnsi"/>
                <w:sz w:val="18"/>
                <w:szCs w:val="20"/>
              </w:rPr>
            </w:pPr>
            <w:r w:rsidRPr="001C4324">
              <w:rPr>
                <w:rFonts w:asciiTheme="minorHAnsi" w:hAnsiTheme="minorHAnsi" w:cstheme="minorHAnsi"/>
                <w:sz w:val="18"/>
                <w:szCs w:val="20"/>
              </w:rPr>
              <w:t>Pro-Disc C</w:t>
            </w:r>
          </w:p>
          <w:p w14:paraId="121CC0CA"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-6.6 ± 8.1</w:t>
            </w:r>
          </w:p>
          <w:p w14:paraId="741CAF91"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1 mos.: -8.2 ± 8.4</w:t>
            </w:r>
          </w:p>
          <w:p w14:paraId="0B8831A2"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-10.2 ± 9.4</w:t>
            </w:r>
          </w:p>
          <w:p w14:paraId="02E4D352"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-11.5 ± 8.9</w:t>
            </w:r>
          </w:p>
          <w:p w14:paraId="1F8B9E7F" w14:textId="77777777" w:rsidR="0070272A" w:rsidRPr="001C4324" w:rsidRDefault="0070272A" w:rsidP="00745389">
            <w:pPr>
              <w:pStyle w:val="ListParagraph"/>
              <w:numPr>
                <w:ilvl w:val="0"/>
                <w:numId w:val="21"/>
              </w:numPr>
              <w:tabs>
                <w:tab w:val="clear" w:pos="360"/>
                <w:tab w:val="left" w:pos="342"/>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4A4C4056"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Pre-op: -10.7 ± 8.1</w:t>
            </w:r>
          </w:p>
          <w:p w14:paraId="6A4CF7AF"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lastRenderedPageBreak/>
              <w:t>1 mos.: -13.2 ± 11.0</w:t>
            </w:r>
          </w:p>
          <w:p w14:paraId="25C6E99D"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3 mos.: -14.0 ± 9.1</w:t>
            </w:r>
          </w:p>
          <w:p w14:paraId="5AFCFB3C" w14:textId="77777777" w:rsidR="0070272A" w:rsidRPr="001C4324" w:rsidRDefault="0070272A" w:rsidP="00745389">
            <w:pPr>
              <w:pStyle w:val="ListParagraph"/>
              <w:numPr>
                <w:ilvl w:val="1"/>
                <w:numId w:val="21"/>
              </w:numPr>
              <w:tabs>
                <w:tab w:val="left" w:pos="342"/>
              </w:tabs>
              <w:ind w:left="342" w:hanging="180"/>
              <w:rPr>
                <w:rFonts w:asciiTheme="minorHAnsi" w:hAnsiTheme="minorHAnsi" w:cstheme="minorHAnsi"/>
                <w:sz w:val="18"/>
                <w:szCs w:val="20"/>
              </w:rPr>
            </w:pPr>
            <w:r w:rsidRPr="001C4324">
              <w:rPr>
                <w:rFonts w:asciiTheme="minorHAnsi" w:hAnsiTheme="minorHAnsi" w:cstheme="minorHAnsi"/>
                <w:sz w:val="18"/>
                <w:szCs w:val="20"/>
              </w:rPr>
              <w:t>Last f/u: -14.2 ± 8.8</w:t>
            </w:r>
          </w:p>
          <w:p w14:paraId="363F0669" w14:textId="77777777" w:rsidR="0070272A" w:rsidRPr="001C4324" w:rsidRDefault="0070272A" w:rsidP="00745389">
            <w:pPr>
              <w:rPr>
                <w:rFonts w:asciiTheme="minorHAnsi" w:hAnsiTheme="minorHAnsi" w:cstheme="minorHAnsi"/>
                <w:sz w:val="18"/>
                <w:szCs w:val="20"/>
              </w:rPr>
            </w:pPr>
          </w:p>
        </w:tc>
      </w:tr>
      <w:tr w:rsidR="0070272A" w:rsidRPr="001C4324" w14:paraId="48F52E6B" w14:textId="77777777" w:rsidTr="00745389">
        <w:tc>
          <w:tcPr>
            <w:tcW w:w="1063" w:type="dxa"/>
            <w:shd w:val="clear" w:color="auto" w:fill="auto"/>
          </w:tcPr>
          <w:p w14:paraId="4D00DC2F" w14:textId="77777777" w:rsidR="00883374" w:rsidRPr="00E430C3" w:rsidRDefault="00883374" w:rsidP="00883374">
            <w:pPr>
              <w:rPr>
                <w:sz w:val="20"/>
                <w:szCs w:val="20"/>
              </w:rPr>
            </w:pPr>
            <w:r w:rsidRPr="00E430C3">
              <w:rPr>
                <w:sz w:val="20"/>
                <w:szCs w:val="20"/>
              </w:rPr>
              <w:lastRenderedPageBreak/>
              <w:t>Kim (2009)</w:t>
            </w:r>
            <w:hyperlink w:anchor="_ENREF_11" w:tooltip="Kim, 2009 #16" w:history="1">
              <w:r w:rsidRPr="00693053">
                <w:rPr>
                  <w:sz w:val="20"/>
                  <w:szCs w:val="20"/>
                </w:rPr>
                <w:fldChar w:fldCharType="begin">
                  <w:fldData xml:space="preserve">PEVuZE5vdGU+PENpdGU+PEF1dGhvcj5LaW08L0F1dGhvcj48WWVhcj4yMDA5PC9ZZWFyPjxSZWNO
dW0+MTY8L1JlY051bT48RGlzcGxheVRleHQ+PHN0eWxlIGZhY2U9InN1cGVyc2NyaXB0Ij4xMTwv
c3R5bGU+PC9EaXNwbGF5VGV4dD48cmVjb3JkPjxyZWMtbnVtYmVyPjE2PC9yZWMtbnVtYmVyPjxm
b3JlaWduLWtleXM+PGtleSBhcHA9IkVOIiBkYi1pZD0iMGRweHByOTB0YTB0cGNlcnRya3BwdGF6
MnNwemE1cHZmdnZ3Ij4xNjwva2V5PjwvZm9yZWlnbi1rZXlzPjxyZWYtdHlwZSBuYW1lPSJKb3Vy
bmFsIEFydGljbGUiPjE3PC9yZWYtdHlwZT48Y29udHJpYnV0b3JzPjxhdXRob3JzPjxhdXRob3I+
S2ltLCBTLiBXLjwvYXV0aG9yPjxhdXRob3I+TGltc29uLCBNLiBBLjwvYXV0aG9yPjxhdXRob3I+
S2ltLCBTLiBCLjwvYXV0aG9yPjxhdXRob3I+QXJiYXRpbiwgSi4gSi48L2F1dGhvcj48YXV0aG9y
PkNoYW5nLCBLLiBZLjwvYXV0aG9yPjxhdXRob3I+UGFyaywgTS4gUy48L2F1dGhvcj48YXV0aG9y
PlNoaW4sIEouIEguPC9hdXRob3I+PGF1dGhvcj5KdSwgWS4gUy48L2F1dGhvcj48L2F1dGhvcnM+
PC9jb250cmlidXRvcnM+PGF1dGgtYWRkcmVzcz5TcGluZSBDZW50ZXIsIEhhbGx5bSBVbml2ZXJz
aXR5IFNhY3JlZCBIZWFydCBIb3NwaXRhbCwgQ29sbGVnZSBvZiBNZWRpY2luZSwgSGFsbHltIFVu
aXZlcnNpdHksIDg5NiBQeWVvbmdjaG9uLWRvbmcsIERvbmdhbi1ndSwgQW55YW5nLXNpLCBHeWVv
bmdnaS1kbyA0MzEtMDcwLCBTb3V0aCBLb3JlYS4gc2Vva3dvb2tpbUB5YWhvby5jb208L2F1dGgt
YWRkcmVzcz48dGl0bGVzPjx0aXRsZT5Db21wYXJpc29uIG9mIHJhZGlvZ3JhcGhpYyBjaGFuZ2Vz
IGFmdGVyIEFDREYgdmVyc3VzIEJyeWFuIGRpc2MgYXJ0aHJvcGxhc3R5IGluIHNpbmdsZSBhbmQg
YmktbGV2ZWwgY2FzZXM8L3RpdGxlPjxzZWNvbmRhcnktdGl0bGU+RXVyIFNwaW5lIEo8L3NlY29u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YWw+PHBhZ2VzPjIxOC0zMTwvcGFnZXM+PHZvbHVtZT4xODwvdm9sdW1lPjxudW1iZXI+MjwvbnVt
YmVyPjxlZGl0aW9uPjIwMDkvMDEvMDg8L2VkaXRpb24+PGtleXdvcmRzPjxrZXl3b3JkPkFkdWx0
PC9rZXl3b3JkPjxrZXl3b3JkPkFydGhyb3BsYXN0eSwgUmVwbGFjZW1lbnQ8L2tleXdvcmQ+PGtl
eXdvcmQ+Qm9uZSBQbGF0ZXM8L2tleXdvcmQ+PGtleXdvcmQ+Qm9uZSBUcmFuc3BsYW50YXRpb248
L2tleXdvcmQ+PGtleXdvcmQ+Q2VydmljYWwgVmVydGVicmFlL3JhZGlvZ3JhcGh5LyBzdXJnZXJ5
PC9rZXl3b3JkPjxrZXl3b3JkPkRlY29tcHJlc3Npb24sIFN1cmdpY2FsPC9rZXl3b3JkPjxrZXl3
b3JkPkZlbWFsZTwva2V5d29yZD48a2V5d29yZD5IdW1hbnM8L2tleXdvcmQ+PGtleXdvcmQ+SW1h
Z2UgSW50ZXJwcmV0YXRpb24sIENvbXB1dGVyLUFzc2lzdGVkPC9rZXl3b3JkPjxrZXl3b3JkPklu
dGVydmVydGVicmFsIERpc2MvcmFkaW9ncmFwaHkvIHN1cmdlcnk8L2tleXdvcmQ+PGtleXdvcmQ+
Sm9pbnQgUHJvc3RoZXNpczwva2V5d29yZD48a2V5d29yZD5NYWxlPC9rZXl3b3JkPjxrZXl3b3Jk
Pk1pZGRsZSBBZ2VkPC9rZXl3b3JkPjxrZXl3b3JkPlBhaW4gTWVhc3VyZW1lbnQ8L2tleXdvcmQ+
PGtleXdvcmQ+UmFuZ2Ugb2YgTW90aW9uLCBBcnRpY3VsYXI8L2tleXdvcmQ+PGtleXdvcmQ+U3Bp
bmFsIERpc2Vhc2VzL3BhdGhvbG9neS9yYWRpb2dyYXBoeS8gc3VyZ2VyeTwva2V5d29yZD48a2V5
d29yZD5TcGluYWwgRnVzaW9uLyBpbnN0cnVtZW50YXRpb24vbWV0aG9kczwva2V5d29yZD48a2V5
d29yZD5UcmVhdG1lbnQgT3V0Y29tZTwva2V5d29yZD48L2tleXdvcmRzPjxkYXRlcz48eWVhcj4y
MDA5PC95ZWFyPjxwdWItZGF0ZXM+PGRhdGU+RmViPC9kYXRlPjwvcHViLWRhdGVzPjwvZGF0ZXM+
PGlzYm4+MTQzMi0wOTMyIChFbGVjdHJvbmljKSYjeEQ7MDk0MC02NzE5IChMaW5raW5nKTwvaXNi
bj48YWNjZXNzaW9uLW51bT4xOTEyNzM3NDwvYWNjZXNzaW9uLW51bT48dXJscz48L3VybHM+PGN1
c3RvbTI+Mjg5OTMzOTwvY3VzdG9tMj48ZWxlY3Ryb25pYy1yZXNvdXJjZS1udW0+MTAuMTAwNy9z
MDA1ODYtMDA4LTA4NTQtejwvZWxlY3Ryb25pYy1yZXNvdXJjZS1udW0+PHJlbW90ZS1kYXRhYmFz
ZS1wcm92aWRlcj5OTE08L3JlbW90ZS1kYXRhYmFzZS1wcm92aWRlcj48bGFuZ3VhZ2U+ZW5nPC9s
YW5ndWFnZT48L3JlY29yZD48L0NpdGU+PC9FbmROb3RlPgB=
</w:fldData>
                </w:fldChar>
              </w:r>
              <w:r w:rsidRPr="00693053">
                <w:rPr>
                  <w:sz w:val="20"/>
                  <w:szCs w:val="20"/>
                </w:rPr>
                <w:instrText xml:space="preserve"> ADDIN EN.CITE </w:instrText>
              </w:r>
              <w:r w:rsidRPr="00693053">
                <w:rPr>
                  <w:sz w:val="20"/>
                  <w:szCs w:val="20"/>
                </w:rPr>
                <w:fldChar w:fldCharType="begin">
                  <w:fldData xml:space="preserve">PEVuZE5vdGU+PENpdGU+PEF1dGhvcj5LaW08L0F1dGhvcj48WWVhcj4yMDA5PC9ZZWFyPjxSZWNO
dW0+MTY8L1JlY051bT48RGlzcGxheVRleHQ+PHN0eWxlIGZhY2U9InN1cGVyc2NyaXB0Ij4xMTwv
c3R5bGU+PC9EaXNwbGF5VGV4dD48cmVjb3JkPjxyZWMtbnVtYmVyPjE2PC9yZWMtbnVtYmVyPjxm
b3JlaWduLWtleXM+PGtleSBhcHA9IkVOIiBkYi1pZD0iMGRweHByOTB0YTB0cGNlcnRya3BwdGF6
MnNwemE1cHZmdnZ3Ij4xNjwva2V5PjwvZm9yZWlnbi1rZXlzPjxyZWYtdHlwZSBuYW1lPSJKb3Vy
bmFsIEFydGljbGUiPjE3PC9yZWYtdHlwZT48Y29udHJpYnV0b3JzPjxhdXRob3JzPjxhdXRob3I+
S2ltLCBTLiBXLjwvYXV0aG9yPjxhdXRob3I+TGltc29uLCBNLiBBLjwvYXV0aG9yPjxhdXRob3I+
S2ltLCBTLiBCLjwvYXV0aG9yPjxhdXRob3I+QXJiYXRpbiwgSi4gSi48L2F1dGhvcj48YXV0aG9y
PkNoYW5nLCBLLiBZLjwvYXV0aG9yPjxhdXRob3I+UGFyaywgTS4gUy48L2F1dGhvcj48YXV0aG9y
PlNoaW4sIEouIEguPC9hdXRob3I+PGF1dGhvcj5KdSwgWS4gUy48L2F1dGhvcj48L2F1dGhvcnM+
PC9jb250cmlidXRvcnM+PGF1dGgtYWRkcmVzcz5TcGluZSBDZW50ZXIsIEhhbGx5bSBVbml2ZXJz
aXR5IFNhY3JlZCBIZWFydCBIb3NwaXRhbCwgQ29sbGVnZSBvZiBNZWRpY2luZSwgSGFsbHltIFVu
aXZlcnNpdHksIDg5NiBQeWVvbmdjaG9uLWRvbmcsIERvbmdhbi1ndSwgQW55YW5nLXNpLCBHeWVv
bmdnaS1kbyA0MzEtMDcwLCBTb3V0aCBLb3JlYS4gc2Vva3dvb2tpbUB5YWhvby5jb208L2F1dGgt
YWRkcmVzcz48dGl0bGVzPjx0aXRsZT5Db21wYXJpc29uIG9mIHJhZGlvZ3JhcGhpYyBjaGFuZ2Vz
IGFmdGVyIEFDREYgdmVyc3VzIEJyeWFuIGRpc2MgYXJ0aHJvcGxhc3R5IGluIHNpbmdsZSBhbmQg
YmktbGV2ZWwgY2FzZXM8L3RpdGxlPjxzZWNvbmRhcnktdGl0bGU+RXVyIFNwaW5lIEo8L3NlY29u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YWw+PHBhZ2VzPjIxOC0zMTwvcGFnZXM+PHZvbHVtZT4xODwvdm9sdW1lPjxudW1iZXI+MjwvbnVt
YmVyPjxlZGl0aW9uPjIwMDkvMDEvMDg8L2VkaXRpb24+PGtleXdvcmRzPjxrZXl3b3JkPkFkdWx0
PC9rZXl3b3JkPjxrZXl3b3JkPkFydGhyb3BsYXN0eSwgUmVwbGFjZW1lbnQ8L2tleXdvcmQ+PGtl
eXdvcmQ+Qm9uZSBQbGF0ZXM8L2tleXdvcmQ+PGtleXdvcmQ+Qm9uZSBUcmFuc3BsYW50YXRpb248
L2tleXdvcmQ+PGtleXdvcmQ+Q2VydmljYWwgVmVydGVicmFlL3JhZGlvZ3JhcGh5LyBzdXJnZXJ5
PC9rZXl3b3JkPjxrZXl3b3JkPkRlY29tcHJlc3Npb24sIFN1cmdpY2FsPC9rZXl3b3JkPjxrZXl3
b3JkPkZlbWFsZTwva2V5d29yZD48a2V5d29yZD5IdW1hbnM8L2tleXdvcmQ+PGtleXdvcmQ+SW1h
Z2UgSW50ZXJwcmV0YXRpb24sIENvbXB1dGVyLUFzc2lzdGVkPC9rZXl3b3JkPjxrZXl3b3JkPklu
dGVydmVydGVicmFsIERpc2MvcmFkaW9ncmFwaHkvIHN1cmdlcnk8L2tleXdvcmQ+PGtleXdvcmQ+
Sm9pbnQgUHJvc3RoZXNpczwva2V5d29yZD48a2V5d29yZD5NYWxlPC9rZXl3b3JkPjxrZXl3b3Jk
Pk1pZGRsZSBBZ2VkPC9rZXl3b3JkPjxrZXl3b3JkPlBhaW4gTWVhc3VyZW1lbnQ8L2tleXdvcmQ+
PGtleXdvcmQ+UmFuZ2Ugb2YgTW90aW9uLCBBcnRpY3VsYXI8L2tleXdvcmQ+PGtleXdvcmQ+U3Bp
bmFsIERpc2Vhc2VzL3BhdGhvbG9neS9yYWRpb2dyYXBoeS8gc3VyZ2VyeTwva2V5d29yZD48a2V5
d29yZD5TcGluYWwgRnVzaW9uLyBpbnN0cnVtZW50YXRpb24vbWV0aG9kczwva2V5d29yZD48a2V5
d29yZD5UcmVhdG1lbnQgT3V0Y29tZTwva2V5d29yZD48L2tleXdvcmRzPjxkYXRlcz48eWVhcj4y
MDA5PC95ZWFyPjxwdWItZGF0ZXM+PGRhdGU+RmViPC9kYXRlPjwvcHViLWRhdGVzPjwvZGF0ZXM+
PGlzYm4+MTQzMi0wOTMyIChFbGVjdHJvbmljKSYjeEQ7MDk0MC02NzE5IChMaW5raW5nKTwvaXNi
bj48YWNjZXNzaW9uLW51bT4xOTEyNzM3NDwvYWNjZXNzaW9uLW51bT48dXJscz48L3VybHM+PGN1
c3RvbTI+Mjg5OTMzOTwvY3VzdG9tMj48ZWxlY3Ryb25pYy1yZXNvdXJjZS1udW0+MTAuMTAwNy9z
MDA1ODYtMDA4LTA4NTQtejwvZWxlY3Ryb25pYy1yZXNvdXJjZS1udW0+PHJlbW90ZS1kYXRhYmFz
ZS1wcm92aWRlcj5OTE08L3JlbW90ZS1kYXRhYmFzZS1wcm92aWRlcj48bGFuZ3VhZ2U+ZW5nPC9s
YW5ndWFnZT48L3JlY29yZD48L0NpdGU+PC9FbmROb3RlPgB=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11</w:t>
              </w:r>
              <w:r w:rsidRPr="00693053">
                <w:rPr>
                  <w:sz w:val="20"/>
                  <w:szCs w:val="20"/>
                </w:rPr>
                <w:fldChar w:fldCharType="end"/>
              </w:r>
            </w:hyperlink>
          </w:p>
          <w:p w14:paraId="350BC42D" w14:textId="77777777" w:rsidR="0070272A" w:rsidRPr="001C4324" w:rsidRDefault="0070272A" w:rsidP="00745389">
            <w:pPr>
              <w:rPr>
                <w:rFonts w:asciiTheme="minorHAnsi" w:hAnsiTheme="minorHAnsi" w:cstheme="minorHAnsi"/>
                <w:sz w:val="18"/>
                <w:szCs w:val="20"/>
              </w:rPr>
            </w:pPr>
          </w:p>
          <w:p w14:paraId="1F71C8AB"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Pro</w:t>
            </w:r>
            <w:r>
              <w:rPr>
                <w:rFonts w:asciiTheme="minorHAnsi" w:hAnsiTheme="minorHAnsi" w:cstheme="minorHAnsi"/>
                <w:sz w:val="18"/>
                <w:szCs w:val="20"/>
              </w:rPr>
              <w:t>-</w:t>
            </w:r>
            <w:proofErr w:type="spellStart"/>
            <w:r w:rsidRPr="001C4324">
              <w:rPr>
                <w:rFonts w:asciiTheme="minorHAnsi" w:hAnsiTheme="minorHAnsi" w:cstheme="minorHAnsi"/>
                <w:sz w:val="18"/>
                <w:szCs w:val="20"/>
              </w:rPr>
              <w:t>spective</w:t>
            </w:r>
            <w:proofErr w:type="spellEnd"/>
            <w:r w:rsidRPr="001C4324">
              <w:rPr>
                <w:rFonts w:asciiTheme="minorHAnsi" w:hAnsiTheme="minorHAnsi" w:cstheme="minorHAnsi"/>
                <w:sz w:val="18"/>
                <w:szCs w:val="20"/>
              </w:rPr>
              <w:t xml:space="preserve"> Cohort Study</w:t>
            </w:r>
          </w:p>
        </w:tc>
        <w:tc>
          <w:tcPr>
            <w:tcW w:w="1295" w:type="dxa"/>
            <w:shd w:val="clear" w:color="auto" w:fill="auto"/>
          </w:tcPr>
          <w:p w14:paraId="6B2C052F"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Bryan artificial disc ( n = 51) versus ACDF (n = 40)</w:t>
            </w:r>
          </w:p>
          <w:p w14:paraId="12CFDDB4" w14:textId="77777777" w:rsidR="0070272A" w:rsidRPr="001C4324" w:rsidRDefault="0070272A" w:rsidP="00745389">
            <w:pPr>
              <w:rPr>
                <w:rFonts w:asciiTheme="minorHAnsi" w:hAnsiTheme="minorHAnsi" w:cstheme="minorHAnsi"/>
                <w:sz w:val="18"/>
                <w:szCs w:val="20"/>
              </w:rPr>
            </w:pPr>
          </w:p>
          <w:p w14:paraId="4B78FF28"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6</w:t>
            </w:r>
            <w:r>
              <w:rPr>
                <w:rFonts w:asciiTheme="minorHAnsi" w:hAnsiTheme="minorHAnsi" w:cstheme="minorHAnsi"/>
                <w:sz w:val="18"/>
                <w:szCs w:val="20"/>
              </w:rPr>
              <w:t>1.2</w:t>
            </w:r>
            <w:r w:rsidRPr="001C4324">
              <w:rPr>
                <w:rFonts w:asciiTheme="minorHAnsi" w:hAnsiTheme="minorHAnsi" w:cstheme="minorHAnsi"/>
                <w:sz w:val="18"/>
                <w:szCs w:val="20"/>
              </w:rPr>
              <w:t>% male</w:t>
            </w:r>
          </w:p>
          <w:p w14:paraId="7BE18748"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 xml:space="preserve">Age: mean </w:t>
            </w:r>
            <w:r>
              <w:rPr>
                <w:rFonts w:asciiTheme="minorHAnsi" w:hAnsiTheme="minorHAnsi" w:cstheme="minorHAnsi"/>
                <w:sz w:val="18"/>
                <w:szCs w:val="20"/>
              </w:rPr>
              <w:t>45.2</w:t>
            </w:r>
            <w:r w:rsidRPr="001C4324">
              <w:rPr>
                <w:rFonts w:asciiTheme="minorHAnsi" w:hAnsiTheme="minorHAnsi" w:cstheme="minorHAnsi"/>
                <w:sz w:val="18"/>
                <w:szCs w:val="20"/>
              </w:rPr>
              <w:t xml:space="preserve"> years</w:t>
            </w:r>
          </w:p>
          <w:p w14:paraId="160FC8A0" w14:textId="77777777" w:rsidR="0070272A" w:rsidRPr="001C4324" w:rsidRDefault="0070272A" w:rsidP="00745389">
            <w:pPr>
              <w:rPr>
                <w:rFonts w:asciiTheme="minorHAnsi" w:hAnsiTheme="minorHAnsi" w:cstheme="minorHAnsi"/>
                <w:sz w:val="18"/>
                <w:szCs w:val="20"/>
              </w:rPr>
            </w:pPr>
          </w:p>
        </w:tc>
        <w:tc>
          <w:tcPr>
            <w:tcW w:w="1800" w:type="dxa"/>
            <w:shd w:val="clear" w:color="auto" w:fill="auto"/>
          </w:tcPr>
          <w:p w14:paraId="76905227"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19AC8C92" w14:textId="77777777" w:rsidR="0070272A" w:rsidRPr="00CC6E4F"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 xml:space="preserve">Patients with symptomatic single or two-level cervical disc disease receiving treatment via either Bryan Cervical </w:t>
            </w:r>
            <w:proofErr w:type="spellStart"/>
            <w:r>
              <w:rPr>
                <w:rFonts w:asciiTheme="minorHAnsi" w:hAnsiTheme="minorHAnsi" w:cstheme="minorHAnsi"/>
                <w:sz w:val="18"/>
                <w:szCs w:val="18"/>
                <w:lang w:bidi="en-US"/>
              </w:rPr>
              <w:t>Artifical</w:t>
            </w:r>
            <w:proofErr w:type="spellEnd"/>
            <w:r>
              <w:rPr>
                <w:rFonts w:asciiTheme="minorHAnsi" w:hAnsiTheme="minorHAnsi" w:cstheme="minorHAnsi"/>
                <w:sz w:val="18"/>
                <w:szCs w:val="18"/>
                <w:lang w:bidi="en-US"/>
              </w:rPr>
              <w:t xml:space="preserve"> Disc </w:t>
            </w:r>
            <w:proofErr w:type="spellStart"/>
            <w:r>
              <w:rPr>
                <w:rFonts w:asciiTheme="minorHAnsi" w:hAnsiTheme="minorHAnsi" w:cstheme="minorHAnsi"/>
                <w:sz w:val="18"/>
                <w:szCs w:val="18"/>
                <w:lang w:bidi="en-US"/>
              </w:rPr>
              <w:t>Prothesis</w:t>
            </w:r>
            <w:proofErr w:type="spellEnd"/>
            <w:r>
              <w:rPr>
                <w:rFonts w:asciiTheme="minorHAnsi" w:hAnsiTheme="minorHAnsi" w:cstheme="minorHAnsi"/>
                <w:sz w:val="18"/>
                <w:szCs w:val="18"/>
                <w:lang w:bidi="en-US"/>
              </w:rPr>
              <w:t xml:space="preserve"> or ACDF with </w:t>
            </w:r>
            <w:proofErr w:type="spellStart"/>
            <w:r>
              <w:rPr>
                <w:rFonts w:asciiTheme="minorHAnsi" w:hAnsiTheme="minorHAnsi" w:cstheme="minorHAnsi"/>
                <w:sz w:val="18"/>
                <w:szCs w:val="18"/>
                <w:lang w:bidi="en-US"/>
              </w:rPr>
              <w:t>autogenous</w:t>
            </w:r>
            <w:proofErr w:type="spellEnd"/>
            <w:r>
              <w:rPr>
                <w:rFonts w:asciiTheme="minorHAnsi" w:hAnsiTheme="minorHAnsi" w:cstheme="minorHAnsi"/>
                <w:sz w:val="18"/>
                <w:szCs w:val="18"/>
                <w:lang w:bidi="en-US"/>
              </w:rPr>
              <w:t xml:space="preserve"> bone. </w:t>
            </w:r>
          </w:p>
          <w:p w14:paraId="0B996DD2" w14:textId="77777777" w:rsidR="0070272A" w:rsidRDefault="0070272A" w:rsidP="00745389">
            <w:pPr>
              <w:rPr>
                <w:rFonts w:asciiTheme="minorHAnsi" w:hAnsiTheme="minorHAnsi" w:cstheme="minorHAnsi"/>
                <w:sz w:val="18"/>
                <w:szCs w:val="18"/>
                <w:u w:val="single"/>
                <w:lang w:bidi="en-US"/>
              </w:rPr>
            </w:pPr>
          </w:p>
          <w:p w14:paraId="1816CE49"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3DF47473" w14:textId="77777777" w:rsidR="0070272A" w:rsidRPr="00CC6E4F"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NR</w:t>
            </w:r>
          </w:p>
        </w:tc>
        <w:tc>
          <w:tcPr>
            <w:tcW w:w="990" w:type="dxa"/>
            <w:shd w:val="clear" w:color="auto" w:fill="auto"/>
          </w:tcPr>
          <w:p w14:paraId="662446E0"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Pr>
                <w:rFonts w:asciiTheme="minorHAnsi" w:hAnsiTheme="minorHAnsi" w:cstheme="minorHAnsi"/>
                <w:sz w:val="18"/>
                <w:szCs w:val="20"/>
              </w:rPr>
              <w:t xml:space="preserve"> mean 18-20</w:t>
            </w:r>
            <w:r w:rsidRPr="001C4324">
              <w:rPr>
                <w:rFonts w:asciiTheme="minorHAnsi" w:hAnsiTheme="minorHAnsi" w:cstheme="minorHAnsi"/>
                <w:sz w:val="18"/>
                <w:szCs w:val="20"/>
              </w:rPr>
              <w:t xml:space="preserve"> mo</w:t>
            </w:r>
            <w:r>
              <w:rPr>
                <w:rFonts w:asciiTheme="minorHAnsi" w:hAnsiTheme="minorHAnsi" w:cstheme="minorHAnsi"/>
                <w:sz w:val="18"/>
                <w:szCs w:val="20"/>
              </w:rPr>
              <w:t>nths</w:t>
            </w:r>
          </w:p>
          <w:p w14:paraId="18BFFD2F"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sz w:val="18"/>
                <w:szCs w:val="20"/>
              </w:rPr>
              <w:t>% f/u</w:t>
            </w:r>
            <w:r>
              <w:rPr>
                <w:rFonts w:asciiTheme="minorHAnsi" w:hAnsiTheme="minorHAnsi" w:cstheme="minorHAnsi"/>
                <w:sz w:val="18"/>
                <w:szCs w:val="20"/>
              </w:rPr>
              <w:t xml:space="preserve"> NR</w:t>
            </w:r>
          </w:p>
        </w:tc>
        <w:tc>
          <w:tcPr>
            <w:tcW w:w="1890" w:type="dxa"/>
            <w:shd w:val="clear" w:color="auto" w:fill="auto"/>
          </w:tcPr>
          <w:p w14:paraId="1860A694"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Neutral, flexion-extension radiographs</w:t>
            </w:r>
          </w:p>
          <w:p w14:paraId="4EE33F93"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Pre-operative, post-operative and follow-up</w:t>
            </w:r>
          </w:p>
          <w:p w14:paraId="7F0AD300"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 xml:space="preserve">Measurements on digital radiographs were made using </w:t>
            </w:r>
            <w:proofErr w:type="spellStart"/>
            <w:r w:rsidRPr="001C4324">
              <w:rPr>
                <w:rFonts w:asciiTheme="minorHAnsi" w:hAnsiTheme="minorHAnsi" w:cstheme="minorHAnsi"/>
                <w:sz w:val="18"/>
                <w:szCs w:val="20"/>
              </w:rPr>
              <w:t>Infinitt</w:t>
            </w:r>
            <w:proofErr w:type="spellEnd"/>
            <w:r w:rsidRPr="001C4324">
              <w:rPr>
                <w:rFonts w:asciiTheme="minorHAnsi" w:hAnsiTheme="minorHAnsi" w:cstheme="minorHAnsi"/>
                <w:sz w:val="18"/>
                <w:szCs w:val="20"/>
              </w:rPr>
              <w:t xml:space="preserve"> </w:t>
            </w:r>
            <w:proofErr w:type="spellStart"/>
            <w:r w:rsidRPr="001C4324">
              <w:rPr>
                <w:rFonts w:asciiTheme="minorHAnsi" w:hAnsiTheme="minorHAnsi" w:cstheme="minorHAnsi"/>
                <w:sz w:val="18"/>
                <w:szCs w:val="20"/>
              </w:rPr>
              <w:t>PiviewSTAR</w:t>
            </w:r>
            <w:proofErr w:type="spellEnd"/>
            <w:r w:rsidRPr="001C4324">
              <w:rPr>
                <w:rFonts w:asciiTheme="minorHAnsi" w:hAnsiTheme="minorHAnsi" w:cstheme="minorHAnsi"/>
                <w:sz w:val="18"/>
                <w:szCs w:val="20"/>
              </w:rPr>
              <w:t xml:space="preserve"> 5051 software.</w:t>
            </w:r>
          </w:p>
          <w:p w14:paraId="5D4D96B7"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Outcomes</w:t>
            </w:r>
          </w:p>
          <w:p w14:paraId="049BE418" w14:textId="77777777" w:rsidR="0070272A" w:rsidRDefault="0070272A" w:rsidP="00745389">
            <w:pPr>
              <w:pStyle w:val="ListParagraph"/>
              <w:numPr>
                <w:ilvl w:val="0"/>
                <w:numId w:val="12"/>
              </w:numPr>
              <w:tabs>
                <w:tab w:val="clear" w:pos="720"/>
                <w:tab w:val="num" w:pos="432"/>
              </w:tabs>
              <w:ind w:left="432" w:hanging="180"/>
              <w:rPr>
                <w:rFonts w:asciiTheme="minorHAnsi" w:hAnsiTheme="minorHAnsi" w:cstheme="minorHAnsi"/>
                <w:sz w:val="18"/>
                <w:szCs w:val="20"/>
              </w:rPr>
            </w:pPr>
            <w:r w:rsidRPr="00CC6E4F">
              <w:rPr>
                <w:rFonts w:asciiTheme="minorHAnsi" w:hAnsiTheme="minorHAnsi" w:cstheme="minorHAnsi"/>
                <w:sz w:val="18"/>
                <w:szCs w:val="20"/>
              </w:rPr>
              <w:t>Total  po</w:t>
            </w:r>
            <w:r>
              <w:rPr>
                <w:rFonts w:asciiTheme="minorHAnsi" w:hAnsiTheme="minorHAnsi" w:cstheme="minorHAnsi"/>
                <w:sz w:val="18"/>
                <w:szCs w:val="20"/>
              </w:rPr>
              <w:t>st-operative sagittal alignment</w:t>
            </w:r>
          </w:p>
          <w:p w14:paraId="6B8A18A0" w14:textId="77777777" w:rsidR="0070272A" w:rsidRPr="00CC6E4F" w:rsidRDefault="0070272A" w:rsidP="00745389">
            <w:pPr>
              <w:pStyle w:val="ListParagraph"/>
              <w:numPr>
                <w:ilvl w:val="0"/>
                <w:numId w:val="12"/>
              </w:numPr>
              <w:tabs>
                <w:tab w:val="clear" w:pos="720"/>
                <w:tab w:val="num" w:pos="432"/>
              </w:tabs>
              <w:ind w:left="432" w:hanging="180"/>
              <w:rPr>
                <w:rFonts w:asciiTheme="minorHAnsi" w:hAnsiTheme="minorHAnsi" w:cstheme="minorHAnsi"/>
                <w:sz w:val="18"/>
                <w:szCs w:val="20"/>
              </w:rPr>
            </w:pPr>
            <w:r>
              <w:rPr>
                <w:rFonts w:asciiTheme="minorHAnsi" w:hAnsiTheme="minorHAnsi" w:cstheme="minorHAnsi"/>
                <w:sz w:val="18"/>
                <w:szCs w:val="20"/>
              </w:rPr>
              <w:t xml:space="preserve"> ROM of </w:t>
            </w:r>
            <w:r w:rsidRPr="00CC6E4F">
              <w:rPr>
                <w:rFonts w:asciiTheme="minorHAnsi" w:hAnsiTheme="minorHAnsi" w:cstheme="minorHAnsi"/>
                <w:sz w:val="18"/>
                <w:szCs w:val="20"/>
              </w:rPr>
              <w:lastRenderedPageBreak/>
              <w:t xml:space="preserve">superior and inferior segments at the single and double level </w:t>
            </w:r>
          </w:p>
          <w:p w14:paraId="2BDF9CE6" w14:textId="77777777" w:rsidR="0070272A" w:rsidRPr="001C4324" w:rsidRDefault="0070272A" w:rsidP="00745389">
            <w:pPr>
              <w:tabs>
                <w:tab w:val="num" w:pos="252"/>
                <w:tab w:val="left" w:pos="612"/>
              </w:tabs>
              <w:ind w:left="-18"/>
              <w:rPr>
                <w:rFonts w:asciiTheme="minorHAnsi" w:hAnsiTheme="minorHAnsi" w:cstheme="minorHAnsi"/>
                <w:sz w:val="18"/>
                <w:szCs w:val="20"/>
              </w:rPr>
            </w:pPr>
          </w:p>
        </w:tc>
        <w:tc>
          <w:tcPr>
            <w:tcW w:w="1530" w:type="dxa"/>
            <w:shd w:val="clear" w:color="auto" w:fill="auto"/>
          </w:tcPr>
          <w:p w14:paraId="3C92F740" w14:textId="77777777" w:rsidR="0070272A" w:rsidRPr="001C4324" w:rsidRDefault="0070272A" w:rsidP="00745389">
            <w:pPr>
              <w:rPr>
                <w:rFonts w:asciiTheme="minorHAnsi" w:hAnsiTheme="minorHAnsi" w:cstheme="minorHAnsi"/>
                <w:sz w:val="18"/>
                <w:szCs w:val="20"/>
              </w:rPr>
            </w:pPr>
            <w:r w:rsidRPr="00CC6E4F">
              <w:rPr>
                <w:rFonts w:asciiTheme="minorHAnsi" w:hAnsiTheme="minorHAnsi" w:cstheme="minorHAnsi"/>
                <w:b/>
                <w:i/>
                <w:sz w:val="18"/>
                <w:szCs w:val="20"/>
              </w:rPr>
              <w:lastRenderedPageBreak/>
              <w:t>Sagittal AS ROM</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 xml:space="preserve"> (degrees)</w:t>
            </w:r>
          </w:p>
          <w:p w14:paraId="6D2427F7" w14:textId="77777777" w:rsidR="0070272A" w:rsidRPr="001C4324" w:rsidRDefault="0070272A" w:rsidP="00745389">
            <w:pPr>
              <w:rPr>
                <w:rFonts w:asciiTheme="minorHAnsi" w:hAnsiTheme="minorHAnsi" w:cstheme="minorHAnsi"/>
                <w:sz w:val="18"/>
                <w:szCs w:val="20"/>
              </w:rPr>
            </w:pPr>
          </w:p>
          <w:p w14:paraId="1F1E2724"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Single level C-TDR</w:t>
            </w:r>
          </w:p>
          <w:p w14:paraId="62D06605" w14:textId="77777777" w:rsidR="0070272A" w:rsidRPr="001C4324" w:rsidRDefault="0070272A" w:rsidP="00745389">
            <w:pPr>
              <w:pStyle w:val="ListParagraph"/>
              <w:numPr>
                <w:ilvl w:val="0"/>
                <w:numId w:val="22"/>
              </w:numPr>
              <w:tabs>
                <w:tab w:val="clear" w:pos="360"/>
                <w:tab w:val="num" w:pos="177"/>
              </w:tabs>
              <w:ind w:left="177" w:hanging="177"/>
              <w:rPr>
                <w:rFonts w:asciiTheme="minorHAnsi" w:hAnsiTheme="minorHAnsi" w:cstheme="minorHAnsi"/>
                <w:sz w:val="18"/>
                <w:szCs w:val="20"/>
              </w:rPr>
            </w:pPr>
            <w:r w:rsidRPr="001C4324">
              <w:rPr>
                <w:rFonts w:asciiTheme="minorHAnsi" w:hAnsiTheme="minorHAnsi" w:cstheme="minorHAnsi"/>
                <w:sz w:val="18"/>
                <w:szCs w:val="20"/>
              </w:rPr>
              <w:t>Upper level</w:t>
            </w:r>
          </w:p>
          <w:p w14:paraId="6FE6B4C4"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8.7 ± 2.1</w:t>
            </w:r>
          </w:p>
          <w:p w14:paraId="00B1B313"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9.1 ± 2.0</w:t>
            </w:r>
          </w:p>
          <w:p w14:paraId="3C2F9AB9"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9.5 ± 2.1</w:t>
            </w:r>
          </w:p>
          <w:p w14:paraId="094F753E" w14:textId="77777777" w:rsidR="0070272A" w:rsidRPr="001C4324" w:rsidRDefault="0070272A" w:rsidP="00745389">
            <w:pPr>
              <w:pStyle w:val="ListParagraph"/>
              <w:numPr>
                <w:ilvl w:val="0"/>
                <w:numId w:val="22"/>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Lower level</w:t>
            </w:r>
          </w:p>
          <w:p w14:paraId="485175C8"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8.3 ± 2.3</w:t>
            </w:r>
          </w:p>
          <w:p w14:paraId="78206493"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8.7 ± 2.3</w:t>
            </w:r>
          </w:p>
          <w:p w14:paraId="0DBF6353"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 xml:space="preserve">F/u: 9.2 ± </w:t>
            </w:r>
            <w:r w:rsidRPr="001C4324">
              <w:rPr>
                <w:rFonts w:asciiTheme="minorHAnsi" w:hAnsiTheme="minorHAnsi" w:cstheme="minorHAnsi"/>
                <w:sz w:val="18"/>
                <w:szCs w:val="20"/>
              </w:rPr>
              <w:lastRenderedPageBreak/>
              <w:t>2.4</w:t>
            </w:r>
          </w:p>
          <w:p w14:paraId="02522DD0" w14:textId="77777777" w:rsidR="0070272A" w:rsidRPr="001C4324" w:rsidRDefault="0070272A" w:rsidP="00745389">
            <w:pPr>
              <w:tabs>
                <w:tab w:val="num" w:pos="177"/>
              </w:tabs>
              <w:rPr>
                <w:rFonts w:asciiTheme="minorHAnsi" w:hAnsiTheme="minorHAnsi" w:cstheme="minorHAnsi"/>
                <w:sz w:val="18"/>
                <w:szCs w:val="20"/>
              </w:rPr>
            </w:pPr>
          </w:p>
          <w:p w14:paraId="25B4430E"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Single level ACDF</w:t>
            </w:r>
          </w:p>
          <w:p w14:paraId="0F7D364D" w14:textId="77777777" w:rsidR="0070272A" w:rsidRPr="001C4324" w:rsidRDefault="0070272A" w:rsidP="00745389">
            <w:pPr>
              <w:pStyle w:val="ListParagraph"/>
              <w:numPr>
                <w:ilvl w:val="0"/>
                <w:numId w:val="22"/>
              </w:numPr>
              <w:tabs>
                <w:tab w:val="clear" w:pos="360"/>
                <w:tab w:val="num" w:pos="177"/>
              </w:tabs>
              <w:ind w:left="177" w:hanging="177"/>
              <w:rPr>
                <w:rFonts w:asciiTheme="minorHAnsi" w:hAnsiTheme="minorHAnsi" w:cstheme="minorHAnsi"/>
                <w:sz w:val="18"/>
                <w:szCs w:val="20"/>
              </w:rPr>
            </w:pPr>
            <w:r w:rsidRPr="001C4324">
              <w:rPr>
                <w:rFonts w:asciiTheme="minorHAnsi" w:hAnsiTheme="minorHAnsi" w:cstheme="minorHAnsi"/>
                <w:sz w:val="18"/>
                <w:szCs w:val="20"/>
              </w:rPr>
              <w:t>Upper level</w:t>
            </w:r>
          </w:p>
          <w:p w14:paraId="5198D3A8"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9.4 ± 1.3</w:t>
            </w:r>
          </w:p>
          <w:p w14:paraId="6EFCA9E6"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10.1 ± 1.7</w:t>
            </w:r>
          </w:p>
          <w:p w14:paraId="6E0EBC89"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10.2 ± 1.4</w:t>
            </w:r>
          </w:p>
          <w:p w14:paraId="4663C7D5" w14:textId="77777777" w:rsidR="0070272A" w:rsidRPr="001C4324" w:rsidRDefault="0070272A" w:rsidP="00745389">
            <w:pPr>
              <w:pStyle w:val="ListParagraph"/>
              <w:numPr>
                <w:ilvl w:val="0"/>
                <w:numId w:val="22"/>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Lower level</w:t>
            </w:r>
          </w:p>
          <w:p w14:paraId="7CF61E27"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11.4 ± 2.3</w:t>
            </w:r>
          </w:p>
          <w:p w14:paraId="08EFADF7"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9.0 ± 2.5</w:t>
            </w:r>
          </w:p>
          <w:p w14:paraId="6DF19081"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10.8 ± 3.4</w:t>
            </w:r>
          </w:p>
          <w:p w14:paraId="67419268" w14:textId="77777777" w:rsidR="0070272A" w:rsidRPr="00CC6E4F" w:rsidRDefault="0070272A" w:rsidP="00745389">
            <w:pPr>
              <w:tabs>
                <w:tab w:val="num" w:pos="177"/>
              </w:tabs>
              <w:rPr>
                <w:rFonts w:asciiTheme="minorHAnsi" w:hAnsiTheme="minorHAnsi" w:cstheme="minorHAnsi"/>
                <w:sz w:val="18"/>
                <w:szCs w:val="20"/>
              </w:rPr>
            </w:pPr>
            <w:r>
              <w:rPr>
                <w:rFonts w:asciiTheme="minorHAnsi" w:hAnsiTheme="minorHAnsi" w:cstheme="minorHAnsi"/>
                <w:i/>
                <w:sz w:val="18"/>
                <w:szCs w:val="20"/>
              </w:rPr>
              <w:t xml:space="preserve">p </w:t>
            </w:r>
            <w:r>
              <w:rPr>
                <w:rFonts w:ascii="Calibri" w:hAnsi="Calibri" w:cstheme="minorHAnsi"/>
                <w:i/>
                <w:sz w:val="18"/>
                <w:szCs w:val="20"/>
              </w:rPr>
              <w:t>&lt;</w:t>
            </w:r>
            <w:r>
              <w:rPr>
                <w:rFonts w:asciiTheme="minorHAnsi" w:hAnsiTheme="minorHAnsi" w:cstheme="minorHAnsi"/>
                <w:i/>
                <w:sz w:val="18"/>
                <w:szCs w:val="20"/>
              </w:rPr>
              <w:t xml:space="preserve"> </w:t>
            </w:r>
            <w:r>
              <w:rPr>
                <w:rFonts w:asciiTheme="minorHAnsi" w:hAnsiTheme="minorHAnsi" w:cstheme="minorHAnsi"/>
                <w:sz w:val="18"/>
                <w:szCs w:val="20"/>
              </w:rPr>
              <w:t>.0005</w:t>
            </w:r>
          </w:p>
          <w:p w14:paraId="599A8F33"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Double level C-TDR</w:t>
            </w:r>
          </w:p>
          <w:p w14:paraId="19747531" w14:textId="77777777" w:rsidR="0070272A" w:rsidRPr="001C4324" w:rsidRDefault="0070272A" w:rsidP="00745389">
            <w:pPr>
              <w:pStyle w:val="ListParagraph"/>
              <w:numPr>
                <w:ilvl w:val="0"/>
                <w:numId w:val="22"/>
              </w:numPr>
              <w:tabs>
                <w:tab w:val="clear" w:pos="360"/>
                <w:tab w:val="num" w:pos="177"/>
              </w:tabs>
              <w:ind w:left="177" w:hanging="177"/>
              <w:rPr>
                <w:rFonts w:asciiTheme="minorHAnsi" w:hAnsiTheme="minorHAnsi" w:cstheme="minorHAnsi"/>
                <w:sz w:val="18"/>
                <w:szCs w:val="20"/>
              </w:rPr>
            </w:pPr>
            <w:r w:rsidRPr="001C4324">
              <w:rPr>
                <w:rFonts w:asciiTheme="minorHAnsi" w:hAnsiTheme="minorHAnsi" w:cstheme="minorHAnsi"/>
                <w:sz w:val="18"/>
                <w:szCs w:val="20"/>
              </w:rPr>
              <w:t>Upper level</w:t>
            </w:r>
          </w:p>
          <w:p w14:paraId="23C08E3A"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9.0 ± 1.6</w:t>
            </w:r>
          </w:p>
          <w:p w14:paraId="2D1D0E1B"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9.0 ± 2.0</w:t>
            </w:r>
          </w:p>
          <w:p w14:paraId="4EB2DCC7"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9.9 ± 1.8</w:t>
            </w:r>
          </w:p>
          <w:p w14:paraId="3ECC9642" w14:textId="77777777" w:rsidR="0070272A" w:rsidRPr="001C4324" w:rsidRDefault="0070272A" w:rsidP="00745389">
            <w:pPr>
              <w:pStyle w:val="ListParagraph"/>
              <w:numPr>
                <w:ilvl w:val="0"/>
                <w:numId w:val="22"/>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Lower level</w:t>
            </w:r>
          </w:p>
          <w:p w14:paraId="49AD4542"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8.5 ± 1.9</w:t>
            </w:r>
          </w:p>
          <w:p w14:paraId="1746C24E"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9.0 ± 2.0</w:t>
            </w:r>
          </w:p>
          <w:p w14:paraId="1098EF33"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9.4 ± 2.1</w:t>
            </w:r>
          </w:p>
          <w:p w14:paraId="561D283B" w14:textId="77777777" w:rsidR="0070272A" w:rsidRPr="001C4324" w:rsidRDefault="0070272A" w:rsidP="00745389">
            <w:pPr>
              <w:tabs>
                <w:tab w:val="num" w:pos="177"/>
              </w:tabs>
              <w:rPr>
                <w:rFonts w:asciiTheme="minorHAnsi" w:hAnsiTheme="minorHAnsi" w:cstheme="minorHAnsi"/>
                <w:sz w:val="18"/>
                <w:szCs w:val="20"/>
              </w:rPr>
            </w:pPr>
          </w:p>
          <w:p w14:paraId="379D3BD2"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Double level ACDF</w:t>
            </w:r>
          </w:p>
          <w:p w14:paraId="260CBFB5" w14:textId="77777777" w:rsidR="0070272A" w:rsidRPr="001C4324" w:rsidRDefault="0070272A" w:rsidP="00745389">
            <w:pPr>
              <w:pStyle w:val="ListParagraph"/>
              <w:numPr>
                <w:ilvl w:val="0"/>
                <w:numId w:val="22"/>
              </w:numPr>
              <w:tabs>
                <w:tab w:val="clear" w:pos="360"/>
                <w:tab w:val="num" w:pos="177"/>
              </w:tabs>
              <w:ind w:left="177" w:hanging="177"/>
              <w:rPr>
                <w:rFonts w:asciiTheme="minorHAnsi" w:hAnsiTheme="minorHAnsi" w:cstheme="minorHAnsi"/>
                <w:sz w:val="18"/>
                <w:szCs w:val="20"/>
              </w:rPr>
            </w:pPr>
            <w:r w:rsidRPr="001C4324">
              <w:rPr>
                <w:rFonts w:asciiTheme="minorHAnsi" w:hAnsiTheme="minorHAnsi" w:cstheme="minorHAnsi"/>
                <w:sz w:val="18"/>
                <w:szCs w:val="20"/>
              </w:rPr>
              <w:t xml:space="preserve">Upper level: </w:t>
            </w:r>
          </w:p>
          <w:p w14:paraId="5223431E"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7.7 ± 1.1</w:t>
            </w:r>
          </w:p>
          <w:p w14:paraId="2DD2B0DD"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2.8 ± 0.7</w:t>
            </w:r>
          </w:p>
          <w:p w14:paraId="06D7D565"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4.3 ± 0.9</w:t>
            </w:r>
          </w:p>
          <w:p w14:paraId="212245A1" w14:textId="77777777" w:rsidR="0070272A" w:rsidRPr="001C4324" w:rsidRDefault="0070272A" w:rsidP="00745389">
            <w:pPr>
              <w:pStyle w:val="ListParagraph"/>
              <w:numPr>
                <w:ilvl w:val="0"/>
                <w:numId w:val="22"/>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Lower level</w:t>
            </w:r>
          </w:p>
          <w:p w14:paraId="3AD60555"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lastRenderedPageBreak/>
              <w:t>Pre-op: 5.5 ± 1.7</w:t>
            </w:r>
          </w:p>
          <w:p w14:paraId="3F977189"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4.5 ± 1.5</w:t>
            </w:r>
          </w:p>
          <w:p w14:paraId="2FEB5E93"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6.2 ± 1.5</w:t>
            </w:r>
          </w:p>
          <w:p w14:paraId="73980404" w14:textId="77777777" w:rsidR="0070272A" w:rsidRPr="00CC6E4F" w:rsidRDefault="0070272A" w:rsidP="00745389">
            <w:pPr>
              <w:tabs>
                <w:tab w:val="num" w:pos="177"/>
              </w:tabs>
              <w:rPr>
                <w:rFonts w:asciiTheme="minorHAnsi" w:hAnsiTheme="minorHAnsi" w:cstheme="minorHAnsi"/>
                <w:sz w:val="18"/>
                <w:szCs w:val="20"/>
              </w:rPr>
            </w:pPr>
            <w:r>
              <w:rPr>
                <w:rFonts w:asciiTheme="minorHAnsi" w:hAnsiTheme="minorHAnsi" w:cstheme="minorHAnsi"/>
                <w:i/>
                <w:sz w:val="18"/>
                <w:szCs w:val="20"/>
              </w:rPr>
              <w:t xml:space="preserve">p </w:t>
            </w:r>
            <w:r>
              <w:rPr>
                <w:rFonts w:ascii="Calibri" w:hAnsi="Calibri" w:cstheme="minorHAnsi"/>
                <w:i/>
                <w:sz w:val="18"/>
                <w:szCs w:val="20"/>
              </w:rPr>
              <w:t>&lt;</w:t>
            </w:r>
            <w:r>
              <w:rPr>
                <w:rFonts w:asciiTheme="minorHAnsi" w:hAnsiTheme="minorHAnsi" w:cstheme="minorHAnsi"/>
                <w:i/>
                <w:sz w:val="18"/>
                <w:szCs w:val="20"/>
              </w:rPr>
              <w:t xml:space="preserve"> </w:t>
            </w:r>
            <w:r>
              <w:rPr>
                <w:rFonts w:asciiTheme="minorHAnsi" w:hAnsiTheme="minorHAnsi" w:cstheme="minorHAnsi"/>
                <w:sz w:val="18"/>
                <w:szCs w:val="20"/>
              </w:rPr>
              <w:t>.0001</w:t>
            </w:r>
          </w:p>
          <w:p w14:paraId="29DF0CC2" w14:textId="77777777" w:rsidR="0070272A" w:rsidRPr="001C4324" w:rsidRDefault="0070272A" w:rsidP="00745389">
            <w:pPr>
              <w:tabs>
                <w:tab w:val="num" w:pos="177"/>
              </w:tabs>
              <w:rPr>
                <w:rFonts w:asciiTheme="minorHAnsi" w:hAnsiTheme="minorHAnsi" w:cstheme="minorHAnsi"/>
                <w:sz w:val="18"/>
                <w:szCs w:val="20"/>
              </w:rPr>
            </w:pPr>
          </w:p>
          <w:p w14:paraId="6CF93954" w14:textId="77777777" w:rsidR="0070272A" w:rsidRPr="001C4324" w:rsidRDefault="0070272A" w:rsidP="00745389">
            <w:pPr>
              <w:rPr>
                <w:rFonts w:asciiTheme="minorHAnsi" w:hAnsiTheme="minorHAnsi" w:cstheme="minorHAnsi"/>
                <w:sz w:val="18"/>
                <w:szCs w:val="20"/>
                <w:u w:val="single"/>
              </w:rPr>
            </w:pPr>
          </w:p>
        </w:tc>
        <w:tc>
          <w:tcPr>
            <w:tcW w:w="1350" w:type="dxa"/>
            <w:shd w:val="clear" w:color="auto" w:fill="auto"/>
          </w:tcPr>
          <w:p w14:paraId="301936F7"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lastRenderedPageBreak/>
              <w:t>NR</w:t>
            </w:r>
          </w:p>
        </w:tc>
        <w:tc>
          <w:tcPr>
            <w:tcW w:w="1440" w:type="dxa"/>
            <w:shd w:val="clear" w:color="auto" w:fill="auto"/>
          </w:tcPr>
          <w:p w14:paraId="525E677D"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0AB50460" w14:textId="77777777" w:rsidR="0070272A" w:rsidRDefault="0070272A" w:rsidP="00745389">
            <w:pPr>
              <w:rPr>
                <w:rFonts w:asciiTheme="minorHAnsi" w:hAnsiTheme="minorHAnsi" w:cstheme="minorHAnsi"/>
                <w:sz w:val="18"/>
                <w:szCs w:val="18"/>
              </w:rPr>
            </w:pPr>
            <w:r>
              <w:rPr>
                <w:rFonts w:asciiTheme="minorHAnsi" w:hAnsiTheme="minorHAnsi" w:cstheme="minorHAnsi"/>
                <w:sz w:val="18"/>
                <w:szCs w:val="18"/>
              </w:rPr>
              <w:t>NR</w:t>
            </w:r>
          </w:p>
          <w:p w14:paraId="5D7581CF" w14:textId="77777777" w:rsidR="0070272A" w:rsidRDefault="0070272A" w:rsidP="00745389">
            <w:pPr>
              <w:rPr>
                <w:rFonts w:asciiTheme="minorHAnsi" w:hAnsiTheme="minorHAnsi" w:cstheme="minorHAnsi"/>
                <w:sz w:val="18"/>
                <w:szCs w:val="18"/>
              </w:rPr>
            </w:pPr>
          </w:p>
          <w:p w14:paraId="0001BF1D" w14:textId="77777777" w:rsidR="0070272A" w:rsidRPr="009A24A3" w:rsidRDefault="0070272A" w:rsidP="00745389">
            <w:pPr>
              <w:rPr>
                <w:rFonts w:asciiTheme="minorHAnsi" w:hAnsiTheme="minorHAnsi" w:cstheme="minorHAnsi"/>
                <w:b/>
                <w:sz w:val="18"/>
                <w:szCs w:val="18"/>
              </w:rPr>
            </w:pPr>
            <w:r>
              <w:rPr>
                <w:rFonts w:asciiTheme="minorHAnsi" w:hAnsiTheme="minorHAnsi" w:cstheme="minorHAnsi"/>
                <w:b/>
                <w:sz w:val="18"/>
                <w:szCs w:val="18"/>
              </w:rPr>
              <w:t>See note in next column.</w:t>
            </w:r>
          </w:p>
        </w:tc>
        <w:tc>
          <w:tcPr>
            <w:tcW w:w="1260" w:type="dxa"/>
          </w:tcPr>
          <w:p w14:paraId="5E0D7800" w14:textId="77777777" w:rsidR="0070272A" w:rsidRDefault="0070272A" w:rsidP="00745389">
            <w:pPr>
              <w:rPr>
                <w:rFonts w:asciiTheme="minorHAnsi" w:hAnsiTheme="minorHAnsi" w:cstheme="minorHAnsi"/>
                <w:sz w:val="18"/>
                <w:szCs w:val="20"/>
              </w:rPr>
            </w:pPr>
            <w:r>
              <w:rPr>
                <w:rFonts w:asciiTheme="minorHAnsi" w:hAnsiTheme="minorHAnsi" w:cstheme="minorHAnsi"/>
                <w:sz w:val="18"/>
                <w:szCs w:val="20"/>
              </w:rPr>
              <w:t>NR</w:t>
            </w:r>
          </w:p>
          <w:p w14:paraId="45C1883E" w14:textId="77777777" w:rsidR="0070272A" w:rsidRDefault="0070272A" w:rsidP="00745389">
            <w:pPr>
              <w:rPr>
                <w:rFonts w:asciiTheme="minorHAnsi" w:hAnsiTheme="minorHAnsi" w:cstheme="minorHAnsi"/>
                <w:sz w:val="18"/>
                <w:szCs w:val="20"/>
              </w:rPr>
            </w:pPr>
          </w:p>
          <w:p w14:paraId="2C949DF9" w14:textId="77777777" w:rsidR="0070272A" w:rsidRPr="00D83665" w:rsidRDefault="0070272A" w:rsidP="00745389">
            <w:pPr>
              <w:rPr>
                <w:rFonts w:asciiTheme="minorHAnsi" w:hAnsiTheme="minorHAnsi" w:cstheme="minorHAnsi"/>
                <w:sz w:val="18"/>
                <w:szCs w:val="20"/>
              </w:rPr>
            </w:pPr>
            <w:r>
              <w:rPr>
                <w:rFonts w:asciiTheme="minorHAnsi" w:hAnsiTheme="minorHAnsi" w:cstheme="minorHAnsi"/>
                <w:b/>
                <w:sz w:val="18"/>
                <w:szCs w:val="20"/>
              </w:rPr>
              <w:t xml:space="preserve">NOTE. </w:t>
            </w:r>
            <w:r>
              <w:rPr>
                <w:rFonts w:asciiTheme="minorHAnsi" w:hAnsiTheme="minorHAnsi" w:cstheme="minorHAnsi"/>
                <w:sz w:val="18"/>
                <w:szCs w:val="20"/>
              </w:rPr>
              <w:t xml:space="preserve">The following data were reported for sagittal alignment, but the methods by which these were described are more in line with ROM. As we cannot be certain which </w:t>
            </w:r>
            <w:r>
              <w:rPr>
                <w:rFonts w:asciiTheme="minorHAnsi" w:hAnsiTheme="minorHAnsi" w:cstheme="minorHAnsi"/>
                <w:sz w:val="18"/>
                <w:szCs w:val="20"/>
              </w:rPr>
              <w:lastRenderedPageBreak/>
              <w:t>outcome was reported, this data was not included in our results.</w:t>
            </w:r>
          </w:p>
          <w:p w14:paraId="5C7D1F10" w14:textId="77777777" w:rsidR="0070272A" w:rsidRDefault="0070272A" w:rsidP="00745389">
            <w:pPr>
              <w:rPr>
                <w:rFonts w:asciiTheme="minorHAnsi" w:hAnsiTheme="minorHAnsi" w:cstheme="minorHAnsi"/>
                <w:b/>
                <w:i/>
                <w:sz w:val="18"/>
                <w:szCs w:val="20"/>
              </w:rPr>
            </w:pPr>
          </w:p>
          <w:p w14:paraId="471D9F33" w14:textId="77777777" w:rsidR="0070272A" w:rsidRDefault="0070272A" w:rsidP="00745389">
            <w:pPr>
              <w:rPr>
                <w:rFonts w:asciiTheme="minorHAnsi" w:hAnsiTheme="minorHAnsi" w:cstheme="minorHAnsi"/>
                <w:sz w:val="18"/>
                <w:szCs w:val="20"/>
              </w:rPr>
            </w:pPr>
            <w:r w:rsidRPr="00CC6E4F">
              <w:rPr>
                <w:rFonts w:asciiTheme="minorHAnsi" w:hAnsiTheme="minorHAnsi" w:cstheme="minorHAnsi"/>
                <w:b/>
                <w:i/>
                <w:sz w:val="18"/>
                <w:szCs w:val="20"/>
              </w:rPr>
              <w:t>Overall sagittal alignment</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(degrees)</w:t>
            </w:r>
            <w:r>
              <w:rPr>
                <w:rFonts w:asciiTheme="minorHAnsi" w:hAnsiTheme="minorHAnsi" w:cstheme="minorHAnsi"/>
                <w:sz w:val="18"/>
                <w:szCs w:val="20"/>
              </w:rPr>
              <w:t xml:space="preserve"> </w:t>
            </w:r>
          </w:p>
          <w:p w14:paraId="56714111"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(C2-C7)</w:t>
            </w:r>
          </w:p>
          <w:p w14:paraId="51DA0556" w14:textId="77777777" w:rsidR="0070272A" w:rsidRPr="001C4324" w:rsidRDefault="0070272A" w:rsidP="00745389">
            <w:pPr>
              <w:rPr>
                <w:rFonts w:asciiTheme="minorHAnsi" w:hAnsiTheme="minorHAnsi" w:cstheme="minorHAnsi"/>
                <w:sz w:val="18"/>
                <w:szCs w:val="20"/>
              </w:rPr>
            </w:pPr>
          </w:p>
          <w:p w14:paraId="340B9E1E"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Single level C-TDR</w:t>
            </w:r>
          </w:p>
          <w:p w14:paraId="3CBDB1A0"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49.5 ± 6.4</w:t>
            </w:r>
          </w:p>
          <w:p w14:paraId="545420F7"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51.4 ± 6.5</w:t>
            </w:r>
          </w:p>
          <w:p w14:paraId="3A817567"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53.2 ± 5.8</w:t>
            </w:r>
          </w:p>
          <w:p w14:paraId="1381C9CF" w14:textId="77777777" w:rsidR="0070272A" w:rsidRPr="001C4324" w:rsidRDefault="0070272A" w:rsidP="00745389">
            <w:pPr>
              <w:tabs>
                <w:tab w:val="num" w:pos="177"/>
              </w:tabs>
              <w:rPr>
                <w:rFonts w:asciiTheme="minorHAnsi" w:hAnsiTheme="minorHAnsi" w:cstheme="minorHAnsi"/>
                <w:sz w:val="18"/>
                <w:szCs w:val="20"/>
              </w:rPr>
            </w:pPr>
          </w:p>
          <w:p w14:paraId="7527D86C"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Single level ACDF</w:t>
            </w:r>
          </w:p>
          <w:p w14:paraId="14A6995A"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51.4 ± 7.3</w:t>
            </w:r>
          </w:p>
          <w:p w14:paraId="5655DDBF"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32.2 ± 3.2</w:t>
            </w:r>
          </w:p>
          <w:p w14:paraId="3728D03D"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39.6 ± 5.6</w:t>
            </w:r>
          </w:p>
          <w:p w14:paraId="33C9848F" w14:textId="77777777" w:rsidR="0070272A" w:rsidRPr="001C4324" w:rsidRDefault="0070272A" w:rsidP="00745389">
            <w:pPr>
              <w:tabs>
                <w:tab w:val="num" w:pos="177"/>
              </w:tabs>
              <w:rPr>
                <w:rFonts w:asciiTheme="minorHAnsi" w:hAnsiTheme="minorHAnsi" w:cstheme="minorHAnsi"/>
                <w:sz w:val="18"/>
                <w:szCs w:val="20"/>
              </w:rPr>
            </w:pPr>
          </w:p>
          <w:p w14:paraId="54EF37F7"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t>Double level C-TDR</w:t>
            </w:r>
          </w:p>
          <w:p w14:paraId="7842ECA6"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51.4 ± 6.6</w:t>
            </w:r>
          </w:p>
          <w:p w14:paraId="3A7D880D"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53.5 ± 6.7</w:t>
            </w:r>
          </w:p>
          <w:p w14:paraId="7CD93C5A"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55.7 ± 6.0</w:t>
            </w:r>
          </w:p>
          <w:p w14:paraId="34ED3C89" w14:textId="77777777" w:rsidR="0070272A" w:rsidRPr="001C4324" w:rsidRDefault="0070272A" w:rsidP="00745389">
            <w:pPr>
              <w:tabs>
                <w:tab w:val="num" w:pos="177"/>
              </w:tabs>
              <w:rPr>
                <w:rFonts w:asciiTheme="minorHAnsi" w:hAnsiTheme="minorHAnsi" w:cstheme="minorHAnsi"/>
                <w:sz w:val="18"/>
                <w:szCs w:val="20"/>
              </w:rPr>
            </w:pPr>
          </w:p>
          <w:p w14:paraId="0C3826B8" w14:textId="77777777" w:rsidR="0070272A" w:rsidRPr="001C4324" w:rsidRDefault="0070272A" w:rsidP="00745389">
            <w:pPr>
              <w:rPr>
                <w:rFonts w:asciiTheme="minorHAnsi" w:hAnsiTheme="minorHAnsi" w:cstheme="minorHAnsi"/>
                <w:sz w:val="18"/>
                <w:szCs w:val="20"/>
                <w:u w:val="single"/>
              </w:rPr>
            </w:pPr>
            <w:r w:rsidRPr="001C4324">
              <w:rPr>
                <w:rFonts w:asciiTheme="minorHAnsi" w:hAnsiTheme="minorHAnsi" w:cstheme="minorHAnsi"/>
                <w:sz w:val="18"/>
                <w:szCs w:val="20"/>
                <w:u w:val="single"/>
              </w:rPr>
              <w:lastRenderedPageBreak/>
              <w:t>Double level ACDF</w:t>
            </w:r>
          </w:p>
          <w:p w14:paraId="6132173D"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Pre-op: 43.9 ± 9.5</w:t>
            </w:r>
          </w:p>
          <w:p w14:paraId="59B27A6A"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Post-op: 30.3 ± 6.6</w:t>
            </w:r>
          </w:p>
          <w:p w14:paraId="2F0F2CFE" w14:textId="77777777" w:rsidR="0070272A" w:rsidRPr="001C4324" w:rsidRDefault="0070272A" w:rsidP="00745389">
            <w:pPr>
              <w:pStyle w:val="ListParagraph"/>
              <w:numPr>
                <w:ilvl w:val="1"/>
                <w:numId w:val="22"/>
              </w:numPr>
              <w:ind w:left="357" w:hanging="180"/>
              <w:rPr>
                <w:rFonts w:asciiTheme="minorHAnsi" w:hAnsiTheme="minorHAnsi" w:cstheme="minorHAnsi"/>
                <w:sz w:val="18"/>
                <w:szCs w:val="20"/>
              </w:rPr>
            </w:pPr>
            <w:r w:rsidRPr="001C4324">
              <w:rPr>
                <w:rFonts w:asciiTheme="minorHAnsi" w:hAnsiTheme="minorHAnsi" w:cstheme="minorHAnsi"/>
                <w:sz w:val="18"/>
                <w:szCs w:val="20"/>
              </w:rPr>
              <w:t>F/u: 35.0 ± 2.3</w:t>
            </w:r>
          </w:p>
          <w:p w14:paraId="743DE91B" w14:textId="77777777" w:rsidR="0070272A" w:rsidRPr="00CC6E4F" w:rsidRDefault="0070272A" w:rsidP="00745389">
            <w:pPr>
              <w:tabs>
                <w:tab w:val="num" w:pos="177"/>
              </w:tabs>
              <w:rPr>
                <w:rFonts w:asciiTheme="minorHAnsi" w:hAnsiTheme="minorHAnsi" w:cstheme="minorHAnsi"/>
                <w:sz w:val="18"/>
                <w:szCs w:val="20"/>
              </w:rPr>
            </w:pPr>
            <w:r>
              <w:rPr>
                <w:rFonts w:asciiTheme="minorHAnsi" w:hAnsiTheme="minorHAnsi" w:cstheme="minorHAnsi"/>
                <w:i/>
                <w:sz w:val="18"/>
                <w:szCs w:val="20"/>
              </w:rPr>
              <w:t xml:space="preserve">p </w:t>
            </w:r>
            <w:r>
              <w:rPr>
                <w:rFonts w:ascii="Calibri" w:hAnsi="Calibri" w:cstheme="minorHAnsi"/>
                <w:i/>
                <w:sz w:val="18"/>
                <w:szCs w:val="20"/>
              </w:rPr>
              <w:t>&lt;</w:t>
            </w:r>
            <w:r>
              <w:rPr>
                <w:rFonts w:asciiTheme="minorHAnsi" w:hAnsiTheme="minorHAnsi" w:cstheme="minorHAnsi"/>
                <w:i/>
                <w:sz w:val="18"/>
                <w:szCs w:val="20"/>
              </w:rPr>
              <w:t xml:space="preserve"> </w:t>
            </w:r>
            <w:r>
              <w:rPr>
                <w:rFonts w:asciiTheme="minorHAnsi" w:hAnsiTheme="minorHAnsi" w:cstheme="minorHAnsi"/>
                <w:sz w:val="18"/>
                <w:szCs w:val="20"/>
              </w:rPr>
              <w:t>.0001</w:t>
            </w:r>
          </w:p>
          <w:p w14:paraId="0624B30A" w14:textId="77777777" w:rsidR="0070272A" w:rsidRPr="001C4324" w:rsidRDefault="0070272A" w:rsidP="00745389">
            <w:pPr>
              <w:rPr>
                <w:rFonts w:asciiTheme="minorHAnsi" w:hAnsiTheme="minorHAnsi" w:cstheme="minorHAnsi"/>
                <w:b/>
                <w:i/>
                <w:sz w:val="18"/>
                <w:szCs w:val="18"/>
              </w:rPr>
            </w:pPr>
          </w:p>
        </w:tc>
      </w:tr>
      <w:tr w:rsidR="0070272A" w:rsidRPr="001C4324" w14:paraId="32966740" w14:textId="77777777" w:rsidTr="00745389">
        <w:tc>
          <w:tcPr>
            <w:tcW w:w="1063" w:type="dxa"/>
            <w:shd w:val="clear" w:color="auto" w:fill="auto"/>
          </w:tcPr>
          <w:p w14:paraId="0102AA06" w14:textId="77777777" w:rsidR="00883374" w:rsidRPr="00E430C3" w:rsidRDefault="00883374" w:rsidP="00883374">
            <w:pPr>
              <w:rPr>
                <w:sz w:val="20"/>
                <w:szCs w:val="20"/>
              </w:rPr>
            </w:pPr>
            <w:proofErr w:type="spellStart"/>
            <w:r w:rsidRPr="00E430C3">
              <w:rPr>
                <w:sz w:val="20"/>
                <w:szCs w:val="20"/>
              </w:rPr>
              <w:lastRenderedPageBreak/>
              <w:t>Nabhan</w:t>
            </w:r>
            <w:proofErr w:type="spellEnd"/>
            <w:r w:rsidRPr="00E430C3">
              <w:rPr>
                <w:sz w:val="20"/>
                <w:szCs w:val="20"/>
              </w:rPr>
              <w:t xml:space="preserve"> (2011)</w:t>
            </w:r>
            <w:hyperlink w:anchor="_ENREF_12" w:tooltip="Nabhan, 2011 #11" w:history="1">
              <w:r w:rsidRPr="00693053">
                <w:rPr>
                  <w:sz w:val="20"/>
                  <w:szCs w:val="20"/>
                </w:rPr>
                <w:fldChar w:fldCharType="begin">
                  <w:fldData xml:space="preserve">PEVuZE5vdGU+PENpdGU+PEF1dGhvcj5OYWJoYW48L0F1dGhvcj48WWVhcj4yMDExPC9ZZWFyPjxS
ZWNOdW0+MTE8L1JlY051bT48RGlzcGxheVRleHQ+PHN0eWxlIGZhY2U9InN1cGVyc2NyaXB0Ij4x
Mjwvc3R5bGU+PC9EaXNwbGF5VGV4dD48cmVjb3JkPjxyZWMtbnVtYmVyPjExPC9yZWMtbnVtYmVy
Pjxmb3JlaWduLWtleXM+PGtleSBhcHA9IkVOIiBkYi1pZD0iMGRweHByOTB0YTB0cGNlcnRya3Bw
dGF6MnNwemE1cHZmdnZ3Ij4xMTwva2V5PjwvZm9yZWlnbi1rZXlzPjxyZWYtdHlwZSBuYW1lPSJK
b3VybmFsIEFydGljbGUiPjE3PC9yZWYtdHlwZT48Y29udHJpYnV0b3JzPjxhdXRob3JzPjxhdXRo
b3I+TmFiaGFuLCBBLjwvYXV0aG9yPjxhdXRob3I+SXNoYWssIEIuPC9hdXRob3I+PGF1dGhvcj5T
dGV1ZGVsLCBXLiBJLjwvYXV0aG9yPjxhdXRob3I+UmFtYWRoYW4sIFMuPC9hdXRob3I+PGF1dGhv
cj5TdGVpbWVyLCBPLjwvYXV0aG9yPjwvYXV0aG9ycz48L2NvbnRyaWJ1dG9ycz48YXV0aC1hZGRy
ZXNzPkRlcGFydG1lbnQgb2YgTmV1cm9zdXJnZXJ5LCBOZXVyb3N1cmdpY2FsIERlcGFydG1lbnQs
IFVuaXZlcnNpdHkgb2YgU2FhcmxhbmQsIEhvbWJ1cmcsIEdlcm1hbnkuIGRyX2FfbmFiaGFuQGhv
dG1haWwuY29tPC9hdXRoLWFkZHJlc3M+PHRpdGxlcz48dGl0bGU+QXNzZXNzbWVudCBvZiBhZGph
Y2VudC1zZWdtZW50IG1vYmlsaXR5IGFmdGVyIGNlcnZpY2FsIGRpc2MgcmVwbGFjZW1lbnQgdmVy
c3VzIGZ1c2lvbjogUkNUIHdpdGggMSB5ZWFyJmFwb3M7cyByZXN1bHRzPC90aXRsZT48c2Vjb25k
YXJ5LXRpdGxlPkV1ciBTcGluZSBKPC9zZWNvbmRhcnktdGl0bGU+PGFsdC10aXRsZT5FdXJvcGVh
biBzcGluZSBqb3VybmFsIDogb2ZmaWNpYWwgcHVibGljYXRpb24gb2YgdGhlIEV1cm9wZWFuIFNw
aW5lIFNvY2lldHksIHRoZSBFdXJvcGVhbiBTcGluYWwgRGVmb3JtaXR5IFNvY2lldHksIGFuZCB0
aGUgRXVyb3BlYW4gU2VjdGlvbiBvZiB0aGUgQ2VydmljYWwgU3BpbmUgUmVzZWFyY2ggU29jaWV0
eTwvYWx0LXRpdGxlPjwvdGl0bGVzPjxwZXJpb2RpY2FsPjxmdWxsLXRpdGxlPkV1ciBTcGluZSBK
PC9mdWxsLXRpdGxlPjxhYmJyLTE+RXVyb3BlYW4gc3BpbmUgam91cm5hbCA6IG9mZmljaWFsIHB1
YmxpY2F0aW9uIG9mIHRoZSBFdXJvcGVhbiBTcGluZSBTb2NpZXR5LCB0aGUgRXVyb3BlYW4gU3Bp
bmFsIERlZm9ybWl0eSBTb2NpZXR5LCBhbmQgdGhlIEV1cm9wZWFuIFNlY3Rpb24gb2YgdGhlIENl
cnZpY2FsIFNwaW5lIFJlc2VhcmNoIFNvY2lldHk8L2FiYnItMT48L3BlcmlvZGljYWw+PGFsdC1w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Y2lldHk8L2FiYnItMT48L2FsdC1wZXJpb2RpY2FsPjxwYWdlcz45MzQtNDE8L3BhZ2VzPjx2b2x1
bWU+MjA8L3ZvbHVtZT48bnVtYmVyPjY8L251bWJlcj48ZWRpdGlvbj4yMDExLzAxLzEyPC9lZGl0
aW9uPjxrZXl3b3Jkcz48a2V5d29yZD5BcnRocm9wbGFzdHksIFJlcGxhY2VtZW50PC9rZXl3b3Jk
PjxrZXl3b3JkPkNlcnZpY2FsIFZlcnRlYnJhZS8gc3VyZ2VyeTwva2V5d29yZD48a2V5d29yZD5E
aXNrZWN0b215PC9rZXl3b3JkPjxrZXl3b3JkPkZlbWFsZTwva2V5d29yZD48a2V5d29yZD5IdW1h
bnM8L2tleXdvcmQ+PGtleXdvcmQ+SW50ZXJ2ZXJ0ZWJyYWwgRGlzYy9zdXJnZXJ5PC9rZXl3b3Jk
PjxrZXl3b3JkPkludGVydmVydGVicmFsIERpc2MgRGVnZW5lcmF0aW9uLyBzdXJnZXJ5PC9rZXl3
b3JkPjxrZXl3b3JkPk1hbGU8L2tleXdvcmQ+PGtleXdvcmQ+TmVjayBQYWluPC9rZXl3b3JkPjxr
ZXl3b3JkPlBhaW4gTWVhc3VyZW1lbnQ8L2tleXdvcmQ+PGtleXdvcmQ+UHJvc3BlY3RpdmUgU3R1
ZGllczwva2V5d29yZD48a2V5d29yZD5Qcm9zdGhlc2lzIEltcGxhbnRhdGlvbjwva2V5d29yZD48
a2V5d29yZD5SYW5nZSBvZiBNb3Rpb24sIEFydGljdWxhcjwva2V5d29yZD48a2V5d29yZD5TcGlu
YWwgRnVzaW9uPC9rZXl3b3JkPjxrZXl3b3JkPlRyZWF0bWVudCBPdXRjb21lPC9rZXl3b3JkPjwv
a2V5d29yZHM+PGRhdGVzPjx5ZWFyPjIwMTE8L3llYXI+PHB1Yi1kYXRlcz48ZGF0ZT5KdW48L2Rh
dGU+PC9wdWItZGF0ZXM+PC9kYXRlcz48aXNibj4xNDMyLTA5MzIgKEVsZWN0cm9uaWMpJiN4RDsw
OTQwLTY3MTkgKExpbmtpbmcpPC9pc2JuPjxhY2Nlc3Npb24tbnVtPjIxMjIxNjY2PC9hY2Nlc3Np
b24tbnVtPjx1cmxzPjwvdXJscz48Y3VzdG9tMj4zMDk5MTY3PC9jdXN0b20yPjxlbGVjdHJvbmlj
LXJlc291cmNlLW51bT4xMC4xMDA3L3MwMDU4Ni0wMTAtMTU4OC0yPC9lbGVjdHJvbmljLXJlc291
cmNlLW51bT48cmVtb3RlLWRhdGFiYXNlLXByb3ZpZGVyPk5MTTwvcmVtb3RlLWRhdGFiYXNlLXBy
b3ZpZGVyPjxsYW5ndWFnZT5lbmc8L2xhbmd1YWdlPjwvcmVjb3JkPjwvQ2l0ZT48L0VuZE5vdGU+
</w:fldData>
                </w:fldChar>
              </w:r>
              <w:r w:rsidRPr="00693053">
                <w:rPr>
                  <w:sz w:val="20"/>
                  <w:szCs w:val="20"/>
                </w:rPr>
                <w:instrText xml:space="preserve"> ADDIN EN.CITE </w:instrText>
              </w:r>
              <w:r w:rsidRPr="00693053">
                <w:rPr>
                  <w:sz w:val="20"/>
                  <w:szCs w:val="20"/>
                </w:rPr>
                <w:fldChar w:fldCharType="begin">
                  <w:fldData xml:space="preserve">PEVuZE5vdGU+PENpdGU+PEF1dGhvcj5OYWJoYW48L0F1dGhvcj48WWVhcj4yMDExPC9ZZWFyPjxS
ZWNOdW0+MTE8L1JlY051bT48RGlzcGxheVRleHQ+PHN0eWxlIGZhY2U9InN1cGVyc2NyaXB0Ij4x
Mjwvc3R5bGU+PC9EaXNwbGF5VGV4dD48cmVjb3JkPjxyZWMtbnVtYmVyPjExPC9yZWMtbnVtYmVy
Pjxmb3JlaWduLWtleXM+PGtleSBhcHA9IkVOIiBkYi1pZD0iMGRweHByOTB0YTB0cGNlcnRya3Bw
dGF6MnNwemE1cHZmdnZ3Ij4xMTwva2V5PjwvZm9yZWlnbi1rZXlzPjxyZWYtdHlwZSBuYW1lPSJK
b3VybmFsIEFydGljbGUiPjE3PC9yZWYtdHlwZT48Y29udHJpYnV0b3JzPjxhdXRob3JzPjxhdXRo
b3I+TmFiaGFuLCBBLjwvYXV0aG9yPjxhdXRob3I+SXNoYWssIEIuPC9hdXRob3I+PGF1dGhvcj5T
dGV1ZGVsLCBXLiBJLjwvYXV0aG9yPjxhdXRob3I+UmFtYWRoYW4sIFMuPC9hdXRob3I+PGF1dGhv
cj5TdGVpbWVyLCBPLjwvYXV0aG9yPjwvYXV0aG9ycz48L2NvbnRyaWJ1dG9ycz48YXV0aC1hZGRy
ZXNzPkRlcGFydG1lbnQgb2YgTmV1cm9zdXJnZXJ5LCBOZXVyb3N1cmdpY2FsIERlcGFydG1lbnQs
IFVuaXZlcnNpdHkgb2YgU2FhcmxhbmQsIEhvbWJ1cmcsIEdlcm1hbnkuIGRyX2FfbmFiaGFuQGhv
dG1haWwuY29tPC9hdXRoLWFkZHJlc3M+PHRpdGxlcz48dGl0bGU+QXNzZXNzbWVudCBvZiBhZGph
Y2VudC1zZWdtZW50IG1vYmlsaXR5IGFmdGVyIGNlcnZpY2FsIGRpc2MgcmVwbGFjZW1lbnQgdmVy
c3VzIGZ1c2lvbjogUkNUIHdpdGggMSB5ZWFyJmFwb3M7cyByZXN1bHRzPC90aXRsZT48c2Vjb25k
YXJ5LXRpdGxlPkV1ciBTcGluZSBKPC9zZWNvbmRhcnktdGl0bGU+PGFsdC10aXRsZT5FdXJvcGVh
biBzcGluZSBqb3VybmFsIDogb2ZmaWNpYWwgcHVibGljYXRpb24gb2YgdGhlIEV1cm9wZWFuIFNw
aW5lIFNvY2lldHksIHRoZSBFdXJvcGVhbiBTcGluYWwgRGVmb3JtaXR5IFNvY2lldHksIGFuZCB0
aGUgRXVyb3BlYW4gU2VjdGlvbiBvZiB0aGUgQ2VydmljYWwgU3BpbmUgUmVzZWFyY2ggU29jaWV0
eTwvYWx0LXRpdGxlPjwvdGl0bGVzPjxwZXJpb2RpY2FsPjxmdWxsLXRpdGxlPkV1ciBTcGluZSBK
PC9mdWxsLXRpdGxlPjxhYmJyLTE+RXVyb3BlYW4gc3BpbmUgam91cm5hbCA6IG9mZmljaWFsIHB1
YmxpY2F0aW9uIG9mIHRoZSBFdXJvcGVhbiBTcGluZSBTb2NpZXR5LCB0aGUgRXVyb3BlYW4gU3Bp
bmFsIERlZm9ybWl0eSBTb2NpZXR5LCBhbmQgdGhlIEV1cm9wZWFuIFNlY3Rpb24gb2YgdGhlIENl
cnZpY2FsIFNwaW5lIFJlc2VhcmNoIFNvY2lldHk8L2FiYnItMT48L3BlcmlvZGljYWw+PGFsdC1w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Y2lldHk8L2FiYnItMT48L2FsdC1wZXJpb2RpY2FsPjxwYWdlcz45MzQtNDE8L3BhZ2VzPjx2b2x1
bWU+MjA8L3ZvbHVtZT48bnVtYmVyPjY8L251bWJlcj48ZWRpdGlvbj4yMDExLzAxLzEyPC9lZGl0
aW9uPjxrZXl3b3Jkcz48a2V5d29yZD5BcnRocm9wbGFzdHksIFJlcGxhY2VtZW50PC9rZXl3b3Jk
PjxrZXl3b3JkPkNlcnZpY2FsIFZlcnRlYnJhZS8gc3VyZ2VyeTwva2V5d29yZD48a2V5d29yZD5E
aXNrZWN0b215PC9rZXl3b3JkPjxrZXl3b3JkPkZlbWFsZTwva2V5d29yZD48a2V5d29yZD5IdW1h
bnM8L2tleXdvcmQ+PGtleXdvcmQ+SW50ZXJ2ZXJ0ZWJyYWwgRGlzYy9zdXJnZXJ5PC9rZXl3b3Jk
PjxrZXl3b3JkPkludGVydmVydGVicmFsIERpc2MgRGVnZW5lcmF0aW9uLyBzdXJnZXJ5PC9rZXl3
b3JkPjxrZXl3b3JkPk1hbGU8L2tleXdvcmQ+PGtleXdvcmQ+TmVjayBQYWluPC9rZXl3b3JkPjxr
ZXl3b3JkPlBhaW4gTWVhc3VyZW1lbnQ8L2tleXdvcmQ+PGtleXdvcmQ+UHJvc3BlY3RpdmUgU3R1
ZGllczwva2V5d29yZD48a2V5d29yZD5Qcm9zdGhlc2lzIEltcGxhbnRhdGlvbjwva2V5d29yZD48
a2V5d29yZD5SYW5nZSBvZiBNb3Rpb24sIEFydGljdWxhcjwva2V5d29yZD48a2V5d29yZD5TcGlu
YWwgRnVzaW9uPC9rZXl3b3JkPjxrZXl3b3JkPlRyZWF0bWVudCBPdXRjb21lPC9rZXl3b3JkPjwv
a2V5d29yZHM+PGRhdGVzPjx5ZWFyPjIwMTE8L3llYXI+PHB1Yi1kYXRlcz48ZGF0ZT5KdW48L2Rh
dGU+PC9wdWItZGF0ZXM+PC9kYXRlcz48aXNibj4xNDMyLTA5MzIgKEVsZWN0cm9uaWMpJiN4RDsw
OTQwLTY3MTkgKExpbmtpbmcpPC9pc2JuPjxhY2Nlc3Npb24tbnVtPjIxMjIxNjY2PC9hY2Nlc3Np
b24tbnVtPjx1cmxzPjwvdXJscz48Y3VzdG9tMj4zMDk5MTY3PC9jdXN0b20yPjxlbGVjdHJvbmlj
LXJlc291cmNlLW51bT4xMC4xMDA3L3MwMDU4Ni0wMTAtMTU4OC0yPC9lbGVjdHJvbmljLXJlc291
cmNlLW51bT48cmVtb3RlLWRhdGFiYXNlLXByb3ZpZGVyPk5MTTwvcmVtb3RlLWRhdGFiYXNlLXBy
b3ZpZGVyPjxsYW5ndWFnZT5lbmc8L2xhbmd1YWdlPjwvcmVjb3JkPjwvQ2l0ZT48L0VuZE5vdGU+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12</w:t>
              </w:r>
              <w:r w:rsidRPr="00693053">
                <w:rPr>
                  <w:sz w:val="20"/>
                  <w:szCs w:val="20"/>
                </w:rPr>
                <w:fldChar w:fldCharType="end"/>
              </w:r>
            </w:hyperlink>
          </w:p>
          <w:p w14:paraId="5E4151EA" w14:textId="77777777" w:rsidR="0070272A" w:rsidRPr="001C4324" w:rsidRDefault="0070272A" w:rsidP="00745389">
            <w:pPr>
              <w:rPr>
                <w:rFonts w:asciiTheme="minorHAnsi" w:hAnsiTheme="minorHAnsi" w:cstheme="minorHAnsi"/>
                <w:sz w:val="18"/>
                <w:szCs w:val="20"/>
              </w:rPr>
            </w:pPr>
          </w:p>
          <w:p w14:paraId="0AF05E85"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sz w:val="18"/>
                <w:szCs w:val="20"/>
              </w:rPr>
              <w:t>RCT</w:t>
            </w:r>
          </w:p>
        </w:tc>
        <w:tc>
          <w:tcPr>
            <w:tcW w:w="1295" w:type="dxa"/>
            <w:shd w:val="clear" w:color="auto" w:fill="auto"/>
          </w:tcPr>
          <w:p w14:paraId="4266D175" w14:textId="77777777" w:rsidR="0070272A" w:rsidRPr="001C4324" w:rsidRDefault="0070272A" w:rsidP="00745389">
            <w:pPr>
              <w:rPr>
                <w:rFonts w:asciiTheme="minorHAnsi" w:hAnsiTheme="minorHAnsi" w:cstheme="minorHAnsi"/>
                <w:sz w:val="18"/>
                <w:szCs w:val="20"/>
              </w:rPr>
            </w:pPr>
            <w:proofErr w:type="spellStart"/>
            <w:r w:rsidRPr="001C4324">
              <w:rPr>
                <w:rFonts w:asciiTheme="minorHAnsi" w:hAnsiTheme="minorHAnsi" w:cstheme="minorHAnsi"/>
                <w:sz w:val="18"/>
                <w:szCs w:val="20"/>
              </w:rPr>
              <w:t>ProDisc</w:t>
            </w:r>
            <w:proofErr w:type="spellEnd"/>
            <w:r w:rsidRPr="001C4324">
              <w:rPr>
                <w:rFonts w:asciiTheme="minorHAnsi" w:hAnsiTheme="minorHAnsi" w:cstheme="minorHAnsi"/>
                <w:sz w:val="18"/>
                <w:szCs w:val="20"/>
              </w:rPr>
              <w:t xml:space="preserve">-C (n = 10) versus ACDF (n = 10)  </w:t>
            </w:r>
          </w:p>
          <w:p w14:paraId="7D7E57BB" w14:textId="77777777" w:rsidR="0070272A" w:rsidRPr="001C4324" w:rsidRDefault="0070272A" w:rsidP="00745389">
            <w:pPr>
              <w:rPr>
                <w:rFonts w:asciiTheme="minorHAnsi" w:hAnsiTheme="minorHAnsi" w:cstheme="minorHAnsi"/>
                <w:sz w:val="18"/>
                <w:szCs w:val="20"/>
              </w:rPr>
            </w:pPr>
          </w:p>
          <w:p w14:paraId="72F8A627"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65% male</w:t>
            </w:r>
          </w:p>
          <w:p w14:paraId="480B24DF"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43 ± 9 years</w:t>
            </w:r>
          </w:p>
          <w:p w14:paraId="6E925ED8" w14:textId="77777777" w:rsidR="0070272A" w:rsidRPr="001C4324" w:rsidRDefault="0070272A" w:rsidP="00745389">
            <w:pPr>
              <w:rPr>
                <w:rFonts w:asciiTheme="minorHAnsi" w:hAnsiTheme="minorHAnsi" w:cstheme="minorHAnsi"/>
                <w:sz w:val="18"/>
                <w:szCs w:val="20"/>
              </w:rPr>
            </w:pPr>
          </w:p>
          <w:p w14:paraId="004D6A86" w14:textId="77777777" w:rsidR="0070272A" w:rsidRPr="001C4324" w:rsidRDefault="0070272A" w:rsidP="00745389">
            <w:pPr>
              <w:rPr>
                <w:rFonts w:asciiTheme="minorHAnsi" w:hAnsiTheme="minorHAnsi" w:cstheme="minorHAnsi"/>
                <w:sz w:val="18"/>
                <w:szCs w:val="20"/>
              </w:rPr>
            </w:pPr>
          </w:p>
          <w:p w14:paraId="34FC5971" w14:textId="77777777" w:rsidR="0070272A" w:rsidRPr="001C4324" w:rsidRDefault="0070272A" w:rsidP="00745389">
            <w:pPr>
              <w:rPr>
                <w:rFonts w:asciiTheme="minorHAnsi" w:hAnsiTheme="minorHAnsi" w:cstheme="minorHAnsi"/>
                <w:sz w:val="18"/>
                <w:szCs w:val="18"/>
              </w:rPr>
            </w:pPr>
          </w:p>
        </w:tc>
        <w:tc>
          <w:tcPr>
            <w:tcW w:w="1800" w:type="dxa"/>
            <w:shd w:val="clear" w:color="auto" w:fill="auto"/>
          </w:tcPr>
          <w:p w14:paraId="500017D2"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2E9EBE5D" w14:textId="77777777" w:rsidR="0070272A"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Symptomatic degenerative disc disease with single level radiculopathy, not responding to a trial of conservative treatment</w:t>
            </w:r>
          </w:p>
          <w:p w14:paraId="1AF9BEEB" w14:textId="77777777" w:rsidR="0070272A" w:rsidRPr="00C5380F" w:rsidRDefault="0070272A" w:rsidP="00745389">
            <w:pPr>
              <w:rPr>
                <w:rFonts w:asciiTheme="minorHAnsi" w:hAnsiTheme="minorHAnsi" w:cstheme="minorHAnsi"/>
                <w:sz w:val="18"/>
                <w:szCs w:val="18"/>
                <w:lang w:bidi="en-US"/>
              </w:rPr>
            </w:pPr>
          </w:p>
          <w:p w14:paraId="7A1DFBA2"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6B4B73E1" w14:textId="77777777" w:rsidR="0070272A" w:rsidRPr="00C5380F"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NR</w:t>
            </w:r>
          </w:p>
        </w:tc>
        <w:tc>
          <w:tcPr>
            <w:tcW w:w="990" w:type="dxa"/>
            <w:shd w:val="clear" w:color="auto" w:fill="auto"/>
          </w:tcPr>
          <w:p w14:paraId="48A96CA8"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Pr>
                <w:rFonts w:asciiTheme="minorHAnsi" w:hAnsiTheme="minorHAnsi" w:cstheme="minorHAnsi"/>
                <w:sz w:val="18"/>
                <w:szCs w:val="20"/>
              </w:rPr>
              <w:t>1 week, 6 and 12 months</w:t>
            </w:r>
          </w:p>
          <w:p w14:paraId="26BA54DB"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sz w:val="18"/>
                <w:szCs w:val="20"/>
              </w:rPr>
              <w:t>100% f/u</w:t>
            </w:r>
          </w:p>
        </w:tc>
        <w:tc>
          <w:tcPr>
            <w:tcW w:w="1890" w:type="dxa"/>
            <w:shd w:val="clear" w:color="auto" w:fill="auto"/>
          </w:tcPr>
          <w:p w14:paraId="555617A5"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Neutral position and extension with head rotated to the right</w:t>
            </w:r>
          </w:p>
          <w:p w14:paraId="62D5F6B9"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1, 3, 6, 12, and 24 weeks</w:t>
            </w:r>
          </w:p>
          <w:p w14:paraId="4566F29F"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proofErr w:type="spellStart"/>
            <w:r w:rsidRPr="001C4324">
              <w:rPr>
                <w:rFonts w:asciiTheme="minorHAnsi" w:hAnsiTheme="minorHAnsi" w:cstheme="minorHAnsi"/>
                <w:sz w:val="18"/>
                <w:szCs w:val="20"/>
              </w:rPr>
              <w:t>UmRSA</w:t>
            </w:r>
            <w:proofErr w:type="spellEnd"/>
            <w:r w:rsidRPr="001C4324">
              <w:rPr>
                <w:rFonts w:asciiTheme="minorHAnsi" w:hAnsiTheme="minorHAnsi" w:cstheme="minorHAnsi"/>
                <w:sz w:val="18"/>
                <w:szCs w:val="20"/>
              </w:rPr>
              <w:t xml:space="preserve"> software to generate ROM at each level</w:t>
            </w:r>
          </w:p>
          <w:p w14:paraId="19768851"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Outcomes</w:t>
            </w:r>
          </w:p>
          <w:p w14:paraId="73585AFF" w14:textId="77777777" w:rsidR="0070272A" w:rsidRPr="001C4324" w:rsidRDefault="0070272A" w:rsidP="00745389">
            <w:pPr>
              <w:pStyle w:val="ListParagraph"/>
              <w:numPr>
                <w:ilvl w:val="0"/>
                <w:numId w:val="9"/>
              </w:numPr>
              <w:tabs>
                <w:tab w:val="clear" w:pos="720"/>
                <w:tab w:val="left" w:pos="252"/>
                <w:tab w:val="num" w:pos="522"/>
              </w:tabs>
              <w:ind w:left="522" w:hanging="162"/>
              <w:rPr>
                <w:rFonts w:asciiTheme="minorHAnsi" w:hAnsiTheme="minorHAnsi" w:cstheme="minorHAnsi"/>
                <w:sz w:val="18"/>
                <w:szCs w:val="20"/>
              </w:rPr>
            </w:pPr>
            <w:r w:rsidRPr="001C4324">
              <w:rPr>
                <w:rFonts w:asciiTheme="minorHAnsi" w:hAnsiTheme="minorHAnsi" w:cstheme="minorHAnsi"/>
                <w:sz w:val="18"/>
                <w:szCs w:val="20"/>
              </w:rPr>
              <w:t>Post-operative ROM in the treated and cranial adjacent levels</w:t>
            </w:r>
          </w:p>
          <w:p w14:paraId="1FA7E518" w14:textId="77777777" w:rsidR="0070272A" w:rsidRPr="001C4324" w:rsidRDefault="0070272A" w:rsidP="00745389">
            <w:pPr>
              <w:pStyle w:val="ListParagraph"/>
              <w:numPr>
                <w:ilvl w:val="0"/>
                <w:numId w:val="8"/>
              </w:numPr>
              <w:spacing w:line="276" w:lineRule="auto"/>
              <w:ind w:left="522" w:hanging="270"/>
              <w:rPr>
                <w:rFonts w:asciiTheme="minorHAnsi" w:hAnsiTheme="minorHAnsi" w:cstheme="minorHAnsi"/>
                <w:sz w:val="18"/>
                <w:szCs w:val="18"/>
              </w:rPr>
            </w:pPr>
            <w:r w:rsidRPr="001C4324">
              <w:rPr>
                <w:rFonts w:asciiTheme="minorHAnsi" w:hAnsiTheme="minorHAnsi" w:cstheme="minorHAnsi"/>
                <w:sz w:val="18"/>
                <w:szCs w:val="20"/>
              </w:rPr>
              <w:t>Post-operative right-sided rotation and bending in treated and cranial adjacent levels</w:t>
            </w:r>
          </w:p>
        </w:tc>
        <w:tc>
          <w:tcPr>
            <w:tcW w:w="1530" w:type="dxa"/>
            <w:shd w:val="clear" w:color="auto" w:fill="auto"/>
          </w:tcPr>
          <w:p w14:paraId="070C9853"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b/>
                <w:i/>
                <w:sz w:val="18"/>
                <w:szCs w:val="20"/>
              </w:rPr>
              <w:t>Extension</w:t>
            </w:r>
            <w:r w:rsidRPr="001C4324">
              <w:rPr>
                <w:rFonts w:asciiTheme="minorHAnsi" w:hAnsiTheme="minorHAnsi" w:cstheme="minorHAnsi"/>
                <w:b/>
                <w:sz w:val="18"/>
                <w:szCs w:val="20"/>
              </w:rPr>
              <w:t xml:space="preserve"> </w:t>
            </w:r>
            <w:r w:rsidRPr="001C4324">
              <w:rPr>
                <w:rFonts w:asciiTheme="minorHAnsi" w:hAnsiTheme="minorHAnsi" w:cstheme="minorHAnsi"/>
                <w:sz w:val="18"/>
                <w:szCs w:val="18"/>
              </w:rPr>
              <w:t>(° at f/u)</w:t>
            </w:r>
          </w:p>
          <w:p w14:paraId="093C4A06" w14:textId="77777777" w:rsidR="0070272A" w:rsidRPr="001C4324" w:rsidRDefault="00660F16" w:rsidP="00745389">
            <w:pPr>
              <w:pStyle w:val="ListParagraph"/>
              <w:numPr>
                <w:ilvl w:val="0"/>
                <w:numId w:val="15"/>
              </w:numPr>
              <w:ind w:left="117" w:hanging="117"/>
              <w:rPr>
                <w:rFonts w:asciiTheme="minorHAnsi" w:hAnsiTheme="minorHAnsi" w:cstheme="minorHAnsi"/>
                <w:sz w:val="18"/>
                <w:szCs w:val="20"/>
              </w:rPr>
            </w:pPr>
            <w:r>
              <w:rPr>
                <w:rFonts w:asciiTheme="minorHAnsi" w:hAnsiTheme="minorHAnsi" w:cstheme="minorHAnsi"/>
                <w:sz w:val="18"/>
                <w:szCs w:val="20"/>
              </w:rPr>
              <w:t>Cranial</w:t>
            </w:r>
            <w:r w:rsidR="0070272A" w:rsidRPr="001C4324">
              <w:rPr>
                <w:rFonts w:asciiTheme="minorHAnsi" w:hAnsiTheme="minorHAnsi" w:cstheme="minorHAnsi"/>
                <w:sz w:val="18"/>
                <w:szCs w:val="20"/>
              </w:rPr>
              <w:t xml:space="preserve"> AS (12 mos.)</w:t>
            </w:r>
          </w:p>
          <w:p w14:paraId="68F07F8D"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14.5 </w:t>
            </w:r>
            <w:r w:rsidRPr="001C4324">
              <w:rPr>
                <w:rFonts w:asciiTheme="minorHAnsi" w:hAnsiTheme="minorHAnsi" w:cs="Calibri"/>
                <w:sz w:val="18"/>
                <w:szCs w:val="20"/>
              </w:rPr>
              <w:t>±</w:t>
            </w:r>
            <w:r w:rsidRPr="001C4324">
              <w:rPr>
                <w:rFonts w:asciiTheme="minorHAnsi" w:hAnsiTheme="minorHAnsi" w:cstheme="minorHAnsi"/>
                <w:sz w:val="18"/>
                <w:szCs w:val="20"/>
              </w:rPr>
              <w:t xml:space="preserve"> 2.1</w:t>
            </w:r>
          </w:p>
          <w:p w14:paraId="6D5A26FA"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18.1 </w:t>
            </w:r>
            <w:r w:rsidRPr="001C4324">
              <w:rPr>
                <w:rFonts w:asciiTheme="minorHAnsi" w:hAnsiTheme="minorHAnsi" w:cs="Calibri"/>
                <w:sz w:val="18"/>
                <w:szCs w:val="20"/>
              </w:rPr>
              <w:t>±</w:t>
            </w:r>
            <w:r w:rsidRPr="001C4324">
              <w:rPr>
                <w:rFonts w:asciiTheme="minorHAnsi" w:hAnsiTheme="minorHAnsi" w:cstheme="minorHAnsi"/>
                <w:sz w:val="18"/>
                <w:szCs w:val="20"/>
              </w:rPr>
              <w:t xml:space="preserve"> 3.1</w:t>
            </w:r>
          </w:p>
          <w:p w14:paraId="36962E18"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.05</w:t>
            </w:r>
          </w:p>
          <w:p w14:paraId="3A733080"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701879E9"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2.08 </w:t>
            </w:r>
            <w:r w:rsidRPr="001C4324">
              <w:rPr>
                <w:rFonts w:asciiTheme="minorHAnsi" w:hAnsiTheme="minorHAnsi" w:cs="Calibri"/>
                <w:sz w:val="18"/>
                <w:szCs w:val="20"/>
              </w:rPr>
              <w:t>±</w:t>
            </w:r>
            <w:r w:rsidRPr="001C4324">
              <w:rPr>
                <w:rFonts w:asciiTheme="minorHAnsi" w:hAnsiTheme="minorHAnsi" w:cstheme="minorHAnsi"/>
                <w:sz w:val="18"/>
                <w:szCs w:val="20"/>
              </w:rPr>
              <w:t xml:space="preserve"> 1.13</w:t>
            </w:r>
          </w:p>
          <w:p w14:paraId="7609D08F"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0.81 </w:t>
            </w:r>
            <w:r w:rsidRPr="001C4324">
              <w:rPr>
                <w:rFonts w:asciiTheme="minorHAnsi" w:hAnsiTheme="minorHAnsi" w:cs="Calibri"/>
                <w:sz w:val="18"/>
                <w:szCs w:val="20"/>
              </w:rPr>
              <w:t>±</w:t>
            </w:r>
            <w:r w:rsidRPr="001C4324">
              <w:rPr>
                <w:rFonts w:asciiTheme="minorHAnsi" w:hAnsiTheme="minorHAnsi" w:cstheme="minorHAnsi"/>
                <w:sz w:val="18"/>
                <w:szCs w:val="20"/>
              </w:rPr>
              <w:t xml:space="preserve"> 0.26</w:t>
            </w:r>
          </w:p>
          <w:p w14:paraId="7192F3F5"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.02</w:t>
            </w:r>
          </w:p>
          <w:p w14:paraId="2DA60181" w14:textId="77777777" w:rsidR="0070272A" w:rsidRPr="001C4324" w:rsidRDefault="0070272A" w:rsidP="00745389">
            <w:pPr>
              <w:rPr>
                <w:rFonts w:asciiTheme="minorHAnsi" w:hAnsiTheme="minorHAnsi" w:cstheme="minorHAnsi"/>
                <w:sz w:val="18"/>
                <w:szCs w:val="20"/>
              </w:rPr>
            </w:pPr>
          </w:p>
          <w:p w14:paraId="5494834F"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b/>
                <w:i/>
                <w:sz w:val="18"/>
                <w:szCs w:val="20"/>
              </w:rPr>
              <w:t xml:space="preserve">Right-sided rotation </w:t>
            </w:r>
            <w:r w:rsidRPr="001C4324">
              <w:rPr>
                <w:rFonts w:asciiTheme="minorHAnsi" w:hAnsiTheme="minorHAnsi" w:cstheme="minorHAnsi"/>
                <w:sz w:val="18"/>
                <w:szCs w:val="18"/>
              </w:rPr>
              <w:t>(°at f/u)</w:t>
            </w:r>
          </w:p>
          <w:p w14:paraId="607E588C"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6A17CD72"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13.3 </w:t>
            </w:r>
            <w:r w:rsidRPr="001C4324">
              <w:rPr>
                <w:rFonts w:asciiTheme="minorHAnsi" w:hAnsiTheme="minorHAnsi" w:cs="Calibri"/>
                <w:sz w:val="18"/>
                <w:szCs w:val="20"/>
              </w:rPr>
              <w:t>±</w:t>
            </w:r>
            <w:r w:rsidRPr="001C4324">
              <w:rPr>
                <w:rFonts w:asciiTheme="minorHAnsi" w:hAnsiTheme="minorHAnsi" w:cstheme="minorHAnsi"/>
                <w:sz w:val="18"/>
                <w:szCs w:val="20"/>
              </w:rPr>
              <w:t xml:space="preserve"> 2.3</w:t>
            </w:r>
          </w:p>
          <w:p w14:paraId="2E317F68"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16.4 </w:t>
            </w:r>
            <w:r w:rsidRPr="001C4324">
              <w:rPr>
                <w:rFonts w:asciiTheme="minorHAnsi" w:hAnsiTheme="minorHAnsi" w:cs="Calibri"/>
                <w:sz w:val="18"/>
                <w:szCs w:val="20"/>
              </w:rPr>
              <w:t>±</w:t>
            </w:r>
            <w:r w:rsidRPr="001C4324">
              <w:rPr>
                <w:rFonts w:asciiTheme="minorHAnsi" w:hAnsiTheme="minorHAnsi" w:cstheme="minorHAnsi"/>
                <w:sz w:val="18"/>
                <w:szCs w:val="20"/>
              </w:rPr>
              <w:t xml:space="preserve"> 2.9</w:t>
            </w:r>
          </w:p>
          <w:p w14:paraId="3BF18F53"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.05</w:t>
            </w:r>
          </w:p>
          <w:p w14:paraId="3D143520"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4B46DB8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3.07 </w:t>
            </w:r>
            <w:r w:rsidRPr="001C4324">
              <w:rPr>
                <w:rFonts w:asciiTheme="minorHAnsi" w:hAnsiTheme="minorHAnsi" w:cs="Calibri"/>
                <w:sz w:val="18"/>
                <w:szCs w:val="20"/>
              </w:rPr>
              <w:t>±</w:t>
            </w:r>
            <w:r w:rsidRPr="001C4324">
              <w:rPr>
                <w:rFonts w:asciiTheme="minorHAnsi" w:hAnsiTheme="minorHAnsi" w:cstheme="minorHAnsi"/>
                <w:sz w:val="18"/>
                <w:szCs w:val="20"/>
              </w:rPr>
              <w:t xml:space="preserve"> 1.38</w:t>
            </w:r>
          </w:p>
          <w:p w14:paraId="786087C8"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0.62 </w:t>
            </w:r>
            <w:r w:rsidRPr="001C4324">
              <w:rPr>
                <w:rFonts w:asciiTheme="minorHAnsi" w:hAnsiTheme="minorHAnsi" w:cs="Calibri"/>
                <w:sz w:val="18"/>
                <w:szCs w:val="20"/>
              </w:rPr>
              <w:t>±</w:t>
            </w:r>
            <w:r w:rsidRPr="001C4324">
              <w:rPr>
                <w:rFonts w:asciiTheme="minorHAnsi" w:hAnsiTheme="minorHAnsi" w:cstheme="minorHAnsi"/>
                <w:sz w:val="18"/>
                <w:szCs w:val="20"/>
              </w:rPr>
              <w:t xml:space="preserve"> 0.3</w:t>
            </w:r>
          </w:p>
          <w:p w14:paraId="2A45F74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.013</w:t>
            </w:r>
          </w:p>
          <w:p w14:paraId="592BF665" w14:textId="77777777" w:rsidR="0070272A" w:rsidRPr="001C4324" w:rsidRDefault="0070272A" w:rsidP="00745389">
            <w:pPr>
              <w:rPr>
                <w:rFonts w:asciiTheme="minorHAnsi" w:hAnsiTheme="minorHAnsi" w:cstheme="minorHAnsi"/>
                <w:sz w:val="18"/>
                <w:szCs w:val="20"/>
              </w:rPr>
            </w:pPr>
          </w:p>
          <w:p w14:paraId="069862DA" w14:textId="77777777" w:rsidR="0070272A" w:rsidRPr="001C4324" w:rsidRDefault="0070272A" w:rsidP="00745389">
            <w:pPr>
              <w:rPr>
                <w:rFonts w:asciiTheme="minorHAnsi" w:hAnsiTheme="minorHAnsi"/>
                <w:sz w:val="18"/>
              </w:rPr>
            </w:pPr>
            <w:r w:rsidRPr="001C4324">
              <w:rPr>
                <w:rFonts w:asciiTheme="minorHAnsi" w:hAnsiTheme="minorHAnsi" w:cstheme="minorHAnsi"/>
                <w:b/>
                <w:i/>
                <w:sz w:val="18"/>
                <w:szCs w:val="20"/>
              </w:rPr>
              <w:t xml:space="preserve">Right-sided bending </w:t>
            </w:r>
            <w:r w:rsidRPr="001C4324">
              <w:rPr>
                <w:rFonts w:asciiTheme="minorHAnsi" w:hAnsiTheme="minorHAnsi" w:cstheme="minorHAnsi"/>
                <w:sz w:val="18"/>
                <w:szCs w:val="18"/>
              </w:rPr>
              <w:t>(°at f/u)</w:t>
            </w:r>
          </w:p>
          <w:p w14:paraId="1F14F6BA"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0249F38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8.8 </w:t>
            </w:r>
            <w:r w:rsidRPr="001C4324">
              <w:rPr>
                <w:rFonts w:asciiTheme="minorHAnsi" w:hAnsiTheme="minorHAnsi" w:cs="Calibri"/>
                <w:sz w:val="18"/>
                <w:szCs w:val="20"/>
              </w:rPr>
              <w:t>±</w:t>
            </w:r>
            <w:r w:rsidRPr="001C4324">
              <w:rPr>
                <w:rFonts w:asciiTheme="minorHAnsi" w:hAnsiTheme="minorHAnsi" w:cstheme="minorHAnsi"/>
                <w:sz w:val="18"/>
                <w:szCs w:val="20"/>
              </w:rPr>
              <w:t xml:space="preserve"> 2.0</w:t>
            </w:r>
          </w:p>
          <w:p w14:paraId="6A1006C3"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10.1 </w:t>
            </w:r>
            <w:r w:rsidRPr="001C4324">
              <w:rPr>
                <w:rFonts w:asciiTheme="minorHAnsi" w:hAnsiTheme="minorHAnsi" w:cs="Calibri"/>
                <w:sz w:val="18"/>
                <w:szCs w:val="20"/>
              </w:rPr>
              <w:t>±</w:t>
            </w:r>
            <w:r w:rsidRPr="001C4324">
              <w:rPr>
                <w:rFonts w:asciiTheme="minorHAnsi" w:hAnsiTheme="minorHAnsi" w:cstheme="minorHAnsi"/>
                <w:sz w:val="18"/>
                <w:szCs w:val="20"/>
              </w:rPr>
              <w:t xml:space="preserve"> 2.7</w:t>
            </w:r>
          </w:p>
          <w:p w14:paraId="03E051B2"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.05</w:t>
            </w:r>
          </w:p>
          <w:p w14:paraId="4FAABE87"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645C28F7"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C-TDR: 0.9 </w:t>
            </w:r>
            <w:r w:rsidRPr="001C4324">
              <w:rPr>
                <w:rFonts w:asciiTheme="minorHAnsi" w:hAnsiTheme="minorHAnsi" w:cs="Calibri"/>
                <w:sz w:val="18"/>
                <w:szCs w:val="20"/>
              </w:rPr>
              <w:t>±</w:t>
            </w:r>
            <w:r w:rsidRPr="001C4324">
              <w:rPr>
                <w:rFonts w:asciiTheme="minorHAnsi" w:hAnsiTheme="minorHAnsi" w:cstheme="minorHAnsi"/>
                <w:sz w:val="18"/>
                <w:szCs w:val="20"/>
              </w:rPr>
              <w:t xml:space="preserve"> 0.5</w:t>
            </w:r>
          </w:p>
          <w:p w14:paraId="3E9C897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 xml:space="preserve">ACDF: 0.56 </w:t>
            </w:r>
            <w:r w:rsidRPr="001C4324">
              <w:rPr>
                <w:rFonts w:asciiTheme="minorHAnsi" w:hAnsiTheme="minorHAnsi" w:cs="Calibri"/>
                <w:sz w:val="18"/>
                <w:szCs w:val="20"/>
              </w:rPr>
              <w:t>±</w:t>
            </w:r>
            <w:r w:rsidRPr="001C4324">
              <w:rPr>
                <w:rFonts w:asciiTheme="minorHAnsi" w:hAnsiTheme="minorHAnsi" w:cstheme="minorHAnsi"/>
                <w:sz w:val="18"/>
                <w:szCs w:val="20"/>
              </w:rPr>
              <w:t xml:space="preserve"> 0.28</w:t>
            </w:r>
          </w:p>
          <w:p w14:paraId="165245C4"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i/>
                <w:sz w:val="18"/>
                <w:szCs w:val="20"/>
              </w:rPr>
              <w:t>P</w:t>
            </w:r>
            <w:r w:rsidRPr="001C4324">
              <w:rPr>
                <w:rFonts w:asciiTheme="minorHAnsi" w:hAnsiTheme="minorHAnsi" w:cstheme="minorHAnsi"/>
                <w:sz w:val="18"/>
                <w:szCs w:val="20"/>
              </w:rPr>
              <w:t xml:space="preserve"> = .06</w:t>
            </w:r>
          </w:p>
        </w:tc>
        <w:tc>
          <w:tcPr>
            <w:tcW w:w="1350" w:type="dxa"/>
            <w:shd w:val="clear" w:color="auto" w:fill="auto"/>
          </w:tcPr>
          <w:p w14:paraId="6D4B3822"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lastRenderedPageBreak/>
              <w:t>NR</w:t>
            </w:r>
          </w:p>
        </w:tc>
        <w:tc>
          <w:tcPr>
            <w:tcW w:w="1440" w:type="dxa"/>
            <w:shd w:val="clear" w:color="auto" w:fill="auto"/>
          </w:tcPr>
          <w:p w14:paraId="79B55893"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3D13F2B8"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4153454D"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r>
      <w:tr w:rsidR="0070272A" w:rsidRPr="001C4324" w14:paraId="3B12BCA2" w14:textId="77777777" w:rsidTr="00745389">
        <w:tc>
          <w:tcPr>
            <w:tcW w:w="1063" w:type="dxa"/>
            <w:shd w:val="clear" w:color="auto" w:fill="auto"/>
          </w:tcPr>
          <w:p w14:paraId="4F03D8A4" w14:textId="77777777" w:rsidR="00883374" w:rsidRPr="00E430C3" w:rsidRDefault="00883374" w:rsidP="00883374">
            <w:pPr>
              <w:rPr>
                <w:sz w:val="20"/>
                <w:szCs w:val="20"/>
              </w:rPr>
            </w:pPr>
            <w:r w:rsidRPr="00E430C3">
              <w:rPr>
                <w:sz w:val="20"/>
                <w:szCs w:val="20"/>
              </w:rPr>
              <w:lastRenderedPageBreak/>
              <w:t>Park (2008)</w:t>
            </w:r>
            <w:hyperlink w:anchor="_ENREF_15" w:tooltip="Park, 2008 #18" w:history="1">
              <w:r w:rsidRPr="00693053">
                <w:rPr>
                  <w:sz w:val="20"/>
                  <w:szCs w:val="20"/>
                </w:rPr>
                <w:fldChar w:fldCharType="begin"/>
              </w:r>
              <w:r w:rsidRPr="00693053">
                <w:rPr>
                  <w:sz w:val="20"/>
                  <w:szCs w:val="20"/>
                </w:rPr>
                <w:instrText xml:space="preserve"> ADDIN EN.CITE &lt;EndNote&gt;&lt;Cite&gt;&lt;Author&gt;Park&lt;/Author&gt;&lt;Year&gt;2008&lt;/Year&gt;&lt;RecNum&gt;18&lt;/RecNum&gt;&lt;DisplayText&gt;&lt;style face="superscript"&gt;15&lt;/style&gt;&lt;/DisplayText&gt;&lt;record&gt;&lt;rec-number&gt;18&lt;/rec-number&gt;&lt;foreign-keys&gt;&lt;key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Pr="00693053">
                <w:rPr>
                  <w:sz w:val="20"/>
                  <w:szCs w:val="20"/>
                </w:rPr>
                <w:fldChar w:fldCharType="separate"/>
              </w:r>
              <w:r w:rsidRPr="00693053">
                <w:rPr>
                  <w:noProof/>
                  <w:sz w:val="20"/>
                  <w:szCs w:val="20"/>
                  <w:vertAlign w:val="superscript"/>
                </w:rPr>
                <w:t>15</w:t>
              </w:r>
              <w:r w:rsidRPr="00693053">
                <w:rPr>
                  <w:sz w:val="20"/>
                  <w:szCs w:val="20"/>
                </w:rPr>
                <w:fldChar w:fldCharType="end"/>
              </w:r>
            </w:hyperlink>
          </w:p>
          <w:p w14:paraId="619AF5F9" w14:textId="77777777" w:rsidR="0070272A" w:rsidRPr="001C4324" w:rsidRDefault="0070272A" w:rsidP="00745389">
            <w:pPr>
              <w:rPr>
                <w:rFonts w:asciiTheme="minorHAnsi" w:hAnsiTheme="minorHAnsi" w:cstheme="minorHAnsi"/>
                <w:sz w:val="18"/>
                <w:szCs w:val="20"/>
              </w:rPr>
            </w:pPr>
          </w:p>
          <w:p w14:paraId="10DB4EF7"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Retro</w:t>
            </w:r>
            <w:r>
              <w:rPr>
                <w:rFonts w:asciiTheme="minorHAnsi" w:hAnsiTheme="minorHAnsi" w:cstheme="minorHAnsi"/>
                <w:sz w:val="18"/>
                <w:szCs w:val="20"/>
              </w:rPr>
              <w:t>-</w:t>
            </w:r>
            <w:proofErr w:type="spellStart"/>
            <w:r w:rsidRPr="001C4324">
              <w:rPr>
                <w:rFonts w:asciiTheme="minorHAnsi" w:hAnsiTheme="minorHAnsi" w:cstheme="minorHAnsi"/>
                <w:sz w:val="18"/>
                <w:szCs w:val="20"/>
              </w:rPr>
              <w:t>spective</w:t>
            </w:r>
            <w:proofErr w:type="spellEnd"/>
            <w:r w:rsidRPr="001C4324">
              <w:rPr>
                <w:rFonts w:asciiTheme="minorHAnsi" w:hAnsiTheme="minorHAnsi" w:cstheme="minorHAnsi"/>
                <w:sz w:val="18"/>
                <w:szCs w:val="20"/>
              </w:rPr>
              <w:t xml:space="preserve"> Cohort Study</w:t>
            </w:r>
          </w:p>
        </w:tc>
        <w:tc>
          <w:tcPr>
            <w:tcW w:w="1295" w:type="dxa"/>
            <w:shd w:val="clear" w:color="auto" w:fill="auto"/>
          </w:tcPr>
          <w:p w14:paraId="487116B9"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Arthroplasty (n = 21) v</w:t>
            </w:r>
            <w:r>
              <w:rPr>
                <w:rFonts w:asciiTheme="minorHAnsi" w:hAnsiTheme="minorHAnsi" w:cstheme="minorHAnsi"/>
                <w:sz w:val="18"/>
                <w:szCs w:val="20"/>
              </w:rPr>
              <w:t>ersus</w:t>
            </w:r>
            <w:r w:rsidRPr="001C4324">
              <w:rPr>
                <w:rFonts w:asciiTheme="minorHAnsi" w:hAnsiTheme="minorHAnsi" w:cstheme="minorHAnsi"/>
                <w:sz w:val="18"/>
                <w:szCs w:val="20"/>
              </w:rPr>
              <w:t xml:space="preserve"> ACDF (n = 32)</w:t>
            </w:r>
          </w:p>
          <w:p w14:paraId="35818B81" w14:textId="77777777" w:rsidR="0070272A" w:rsidRPr="001C4324" w:rsidRDefault="0070272A" w:rsidP="00745389">
            <w:pPr>
              <w:rPr>
                <w:rFonts w:asciiTheme="minorHAnsi" w:hAnsiTheme="minorHAnsi" w:cstheme="minorHAnsi"/>
                <w:sz w:val="18"/>
                <w:szCs w:val="20"/>
              </w:rPr>
            </w:pPr>
          </w:p>
          <w:p w14:paraId="45D1949A"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58.5% male</w:t>
            </w:r>
          </w:p>
          <w:p w14:paraId="143EAF64"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46</w:t>
            </w:r>
            <w:r>
              <w:rPr>
                <w:rFonts w:asciiTheme="minorHAnsi" w:hAnsiTheme="minorHAnsi" w:cstheme="minorHAnsi"/>
                <w:sz w:val="18"/>
                <w:szCs w:val="20"/>
              </w:rPr>
              <w:t>.2</w:t>
            </w:r>
            <w:r w:rsidRPr="001C4324">
              <w:rPr>
                <w:rFonts w:asciiTheme="minorHAnsi" w:hAnsiTheme="minorHAnsi" w:cstheme="minorHAnsi"/>
                <w:sz w:val="18"/>
                <w:szCs w:val="20"/>
              </w:rPr>
              <w:t xml:space="preserve"> years</w:t>
            </w:r>
          </w:p>
          <w:p w14:paraId="43DB41D4" w14:textId="77777777" w:rsidR="0070272A" w:rsidRPr="001C4324" w:rsidRDefault="0070272A" w:rsidP="00745389">
            <w:pPr>
              <w:rPr>
                <w:rFonts w:asciiTheme="minorHAnsi" w:hAnsiTheme="minorHAnsi" w:cstheme="minorHAnsi"/>
                <w:sz w:val="18"/>
                <w:szCs w:val="20"/>
              </w:rPr>
            </w:pPr>
          </w:p>
          <w:p w14:paraId="4D794C30" w14:textId="77777777" w:rsidR="0070272A" w:rsidRPr="001C4324" w:rsidRDefault="0070272A" w:rsidP="00745389">
            <w:pPr>
              <w:rPr>
                <w:rFonts w:asciiTheme="minorHAnsi" w:hAnsiTheme="minorHAnsi" w:cstheme="minorHAnsi"/>
                <w:sz w:val="18"/>
                <w:szCs w:val="20"/>
              </w:rPr>
            </w:pPr>
          </w:p>
        </w:tc>
        <w:tc>
          <w:tcPr>
            <w:tcW w:w="1800" w:type="dxa"/>
            <w:shd w:val="clear" w:color="auto" w:fill="auto"/>
          </w:tcPr>
          <w:p w14:paraId="416CB60A"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029066FE" w14:textId="77777777" w:rsidR="0070272A" w:rsidRPr="00C5380F"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Cervical soft disc herniation, presenting with upper extremity radiculopathy, with or without axial neck pain.</w:t>
            </w:r>
          </w:p>
          <w:p w14:paraId="78CBCB14" w14:textId="77777777" w:rsidR="0070272A" w:rsidRDefault="0070272A" w:rsidP="00745389">
            <w:pPr>
              <w:rPr>
                <w:rFonts w:asciiTheme="minorHAnsi" w:hAnsiTheme="minorHAnsi" w:cstheme="minorHAnsi"/>
                <w:sz w:val="18"/>
                <w:szCs w:val="18"/>
                <w:u w:val="single"/>
                <w:lang w:bidi="en-US"/>
              </w:rPr>
            </w:pPr>
          </w:p>
          <w:p w14:paraId="3D3AAFEF"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0F7C435C" w14:textId="77777777" w:rsidR="0070272A" w:rsidRPr="00C5380F"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 xml:space="preserve">Multi-level disc disease, evidence of cervical instability, severe degeneration as seen by radiography, serious medical problems, and revision surgery. </w:t>
            </w:r>
          </w:p>
        </w:tc>
        <w:tc>
          <w:tcPr>
            <w:tcW w:w="990" w:type="dxa"/>
            <w:shd w:val="clear" w:color="auto" w:fill="auto"/>
          </w:tcPr>
          <w:p w14:paraId="2D30EA9A"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sidRPr="001C4324">
              <w:rPr>
                <w:rFonts w:asciiTheme="minorHAnsi" w:hAnsiTheme="minorHAnsi" w:cstheme="minorHAnsi"/>
                <w:sz w:val="18"/>
                <w:szCs w:val="20"/>
              </w:rPr>
              <w:t>1.5, 3, 6, and 12 months</w:t>
            </w:r>
          </w:p>
          <w:p w14:paraId="48A4E90A"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 f/u NR</w:t>
            </w:r>
          </w:p>
          <w:p w14:paraId="798D0F54" w14:textId="77777777" w:rsidR="0070272A" w:rsidRPr="001C4324" w:rsidRDefault="0070272A" w:rsidP="00745389">
            <w:pPr>
              <w:rPr>
                <w:rFonts w:asciiTheme="minorHAnsi" w:hAnsiTheme="minorHAnsi" w:cstheme="minorHAnsi"/>
                <w:sz w:val="18"/>
                <w:szCs w:val="20"/>
              </w:rPr>
            </w:pPr>
          </w:p>
          <w:p w14:paraId="3391FC88"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0291C05B" w14:textId="77777777" w:rsidR="0070272A" w:rsidRPr="001C4324" w:rsidRDefault="0070272A" w:rsidP="00745389">
            <w:pPr>
              <w:pStyle w:val="ListParagraph"/>
              <w:numPr>
                <w:ilvl w:val="0"/>
                <w:numId w:val="13"/>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Neutral, flexion-extension radiographs</w:t>
            </w:r>
          </w:p>
          <w:p w14:paraId="2C8D1975" w14:textId="77777777" w:rsidR="0070272A" w:rsidRPr="001C4324" w:rsidRDefault="0070272A" w:rsidP="00745389">
            <w:pPr>
              <w:pStyle w:val="ListParagraph"/>
              <w:numPr>
                <w:ilvl w:val="0"/>
                <w:numId w:val="13"/>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 xml:space="preserve">Cervical lordosis was measured as angle formed by lines drawn parallel to </w:t>
            </w:r>
            <w:r>
              <w:rPr>
                <w:rFonts w:asciiTheme="minorHAnsi" w:hAnsiTheme="minorHAnsi" w:cstheme="minorHAnsi"/>
                <w:sz w:val="18"/>
                <w:szCs w:val="20"/>
              </w:rPr>
              <w:t>caudal</w:t>
            </w:r>
            <w:r w:rsidRPr="001C4324">
              <w:rPr>
                <w:rFonts w:asciiTheme="minorHAnsi" w:hAnsiTheme="minorHAnsi" w:cstheme="minorHAnsi"/>
                <w:sz w:val="18"/>
                <w:szCs w:val="20"/>
              </w:rPr>
              <w:t xml:space="preserve"> </w:t>
            </w:r>
            <w:proofErr w:type="spellStart"/>
            <w:r w:rsidRPr="001C4324">
              <w:rPr>
                <w:rFonts w:asciiTheme="minorHAnsi" w:hAnsiTheme="minorHAnsi" w:cstheme="minorHAnsi"/>
                <w:sz w:val="18"/>
                <w:szCs w:val="20"/>
              </w:rPr>
              <w:t>endplace</w:t>
            </w:r>
            <w:proofErr w:type="spellEnd"/>
            <w:r w:rsidRPr="001C4324">
              <w:rPr>
                <w:rFonts w:asciiTheme="minorHAnsi" w:hAnsiTheme="minorHAnsi" w:cstheme="minorHAnsi"/>
                <w:sz w:val="18"/>
                <w:szCs w:val="20"/>
              </w:rPr>
              <w:t xml:space="preserve"> of C-2 and C-7</w:t>
            </w:r>
          </w:p>
          <w:p w14:paraId="3C167267" w14:textId="77777777" w:rsidR="0070272A" w:rsidRPr="001C4324" w:rsidRDefault="0070272A" w:rsidP="00745389">
            <w:pPr>
              <w:pStyle w:val="ListParagraph"/>
              <w:numPr>
                <w:ilvl w:val="0"/>
                <w:numId w:val="13"/>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Segmental ROM was defined as difference in segmental lordosis between flexion and extension, adjacent segmental ROM was measured in the same way.</w:t>
            </w:r>
          </w:p>
          <w:p w14:paraId="442F9C2E" w14:textId="77777777" w:rsidR="0070272A" w:rsidRDefault="0070272A" w:rsidP="00745389">
            <w:pPr>
              <w:pStyle w:val="ListParagraph"/>
              <w:numPr>
                <w:ilvl w:val="0"/>
                <w:numId w:val="13"/>
              </w:numPr>
              <w:tabs>
                <w:tab w:val="clear" w:pos="720"/>
                <w:tab w:val="num" w:pos="252"/>
              </w:tabs>
              <w:ind w:left="252" w:hanging="252"/>
              <w:rPr>
                <w:rFonts w:asciiTheme="minorHAnsi" w:hAnsiTheme="minorHAnsi" w:cstheme="minorHAnsi"/>
                <w:sz w:val="18"/>
                <w:szCs w:val="20"/>
              </w:rPr>
            </w:pPr>
            <w:r>
              <w:rPr>
                <w:rFonts w:asciiTheme="minorHAnsi" w:hAnsiTheme="minorHAnsi" w:cstheme="minorHAnsi"/>
                <w:sz w:val="18"/>
                <w:szCs w:val="20"/>
              </w:rPr>
              <w:t>Technique used to measure radiographs: NR</w:t>
            </w:r>
          </w:p>
          <w:p w14:paraId="7187647A" w14:textId="77777777" w:rsidR="0070272A" w:rsidRPr="001C4324" w:rsidRDefault="0070272A" w:rsidP="00745389">
            <w:pPr>
              <w:pStyle w:val="ListParagraph"/>
              <w:numPr>
                <w:ilvl w:val="0"/>
                <w:numId w:val="13"/>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Outcomes</w:t>
            </w:r>
          </w:p>
          <w:p w14:paraId="72269F5E" w14:textId="77777777" w:rsidR="0070272A" w:rsidRDefault="0070272A" w:rsidP="00745389">
            <w:pPr>
              <w:pStyle w:val="ListParagraph"/>
              <w:numPr>
                <w:ilvl w:val="0"/>
                <w:numId w:val="9"/>
              </w:numPr>
              <w:tabs>
                <w:tab w:val="clear" w:pos="720"/>
                <w:tab w:val="left" w:pos="432"/>
              </w:tabs>
              <w:ind w:left="432" w:hanging="180"/>
              <w:rPr>
                <w:rFonts w:asciiTheme="minorHAnsi" w:hAnsiTheme="minorHAnsi" w:cstheme="minorHAnsi"/>
                <w:sz w:val="18"/>
                <w:szCs w:val="20"/>
              </w:rPr>
            </w:pPr>
            <w:r w:rsidRPr="001C4324">
              <w:rPr>
                <w:rFonts w:asciiTheme="minorHAnsi" w:hAnsiTheme="minorHAnsi" w:cstheme="minorHAnsi"/>
                <w:sz w:val="18"/>
                <w:szCs w:val="20"/>
              </w:rPr>
              <w:t>Post-operative ROM of superior and inferior segments</w:t>
            </w:r>
          </w:p>
          <w:p w14:paraId="4EBCCD83" w14:textId="77777777" w:rsidR="0070272A" w:rsidRPr="001C4324" w:rsidRDefault="0070272A" w:rsidP="00745389">
            <w:pPr>
              <w:pStyle w:val="ListParagraph"/>
              <w:numPr>
                <w:ilvl w:val="0"/>
                <w:numId w:val="9"/>
              </w:numPr>
              <w:tabs>
                <w:tab w:val="clear" w:pos="720"/>
                <w:tab w:val="left" w:pos="432"/>
              </w:tabs>
              <w:ind w:left="432" w:hanging="180"/>
              <w:rPr>
                <w:rFonts w:asciiTheme="minorHAnsi" w:hAnsiTheme="minorHAnsi" w:cstheme="minorHAnsi"/>
                <w:sz w:val="18"/>
                <w:szCs w:val="20"/>
              </w:rPr>
            </w:pPr>
            <w:r>
              <w:rPr>
                <w:rFonts w:asciiTheme="minorHAnsi" w:hAnsiTheme="minorHAnsi" w:cstheme="minorHAnsi"/>
                <w:sz w:val="18"/>
                <w:szCs w:val="20"/>
              </w:rPr>
              <w:lastRenderedPageBreak/>
              <w:t xml:space="preserve"> T</w:t>
            </w:r>
            <w:r w:rsidRPr="001C4324">
              <w:rPr>
                <w:rFonts w:asciiTheme="minorHAnsi" w:hAnsiTheme="minorHAnsi" w:cstheme="minorHAnsi"/>
                <w:sz w:val="18"/>
                <w:szCs w:val="20"/>
              </w:rPr>
              <w:t>otal cervical lordosis</w:t>
            </w:r>
          </w:p>
        </w:tc>
        <w:tc>
          <w:tcPr>
            <w:tcW w:w="1530" w:type="dxa"/>
            <w:shd w:val="clear" w:color="auto" w:fill="auto"/>
          </w:tcPr>
          <w:p w14:paraId="3C24F7E0" w14:textId="77777777" w:rsidR="0070272A" w:rsidRPr="00C5380F" w:rsidRDefault="0070272A" w:rsidP="00745389">
            <w:pPr>
              <w:rPr>
                <w:rFonts w:asciiTheme="minorHAnsi" w:hAnsiTheme="minorHAnsi" w:cstheme="minorHAnsi"/>
                <w:b/>
                <w:i/>
                <w:sz w:val="18"/>
                <w:szCs w:val="20"/>
              </w:rPr>
            </w:pPr>
            <w:r w:rsidRPr="00C5380F">
              <w:rPr>
                <w:rFonts w:asciiTheme="minorHAnsi" w:hAnsiTheme="minorHAnsi" w:cstheme="minorHAnsi"/>
                <w:b/>
                <w:i/>
                <w:sz w:val="18"/>
                <w:szCs w:val="20"/>
              </w:rPr>
              <w:lastRenderedPageBreak/>
              <w:t>Upper Segment ROM</w:t>
            </w:r>
          </w:p>
          <w:p w14:paraId="71462BAE" w14:textId="77777777" w:rsidR="0070272A" w:rsidRPr="001C4324" w:rsidRDefault="0070272A" w:rsidP="00745389">
            <w:pPr>
              <w:pStyle w:val="ListParagraph"/>
              <w:numPr>
                <w:ilvl w:val="0"/>
                <w:numId w:val="23"/>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Pre-op</w:t>
            </w:r>
          </w:p>
          <w:p w14:paraId="2C06B437"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Arthroplasty: 14.43</w:t>
            </w:r>
          </w:p>
          <w:p w14:paraId="183C5B27"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ACDF: 10.63</w:t>
            </w:r>
          </w:p>
          <w:p w14:paraId="5E81B158" w14:textId="77777777" w:rsidR="0070272A" w:rsidRPr="001C4324" w:rsidRDefault="0070272A" w:rsidP="00745389">
            <w:pPr>
              <w:pStyle w:val="ListParagraph"/>
              <w:numPr>
                <w:ilvl w:val="0"/>
                <w:numId w:val="23"/>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Post-op</w:t>
            </w:r>
          </w:p>
          <w:p w14:paraId="307D766E"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Arthroplasty: 12.58</w:t>
            </w:r>
          </w:p>
          <w:p w14:paraId="58351E4B"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ACDF: 11.66</w:t>
            </w:r>
          </w:p>
          <w:p w14:paraId="08D81644" w14:textId="77777777" w:rsidR="0070272A" w:rsidRPr="00C5380F" w:rsidRDefault="0070272A" w:rsidP="00745389">
            <w:pPr>
              <w:rPr>
                <w:rFonts w:asciiTheme="minorHAnsi" w:hAnsiTheme="minorHAnsi" w:cstheme="minorHAnsi"/>
                <w:sz w:val="18"/>
                <w:szCs w:val="20"/>
              </w:rPr>
            </w:pPr>
            <w:r>
              <w:rPr>
                <w:rFonts w:asciiTheme="minorHAnsi" w:hAnsiTheme="minorHAnsi" w:cstheme="minorHAnsi"/>
                <w:i/>
                <w:sz w:val="18"/>
                <w:szCs w:val="20"/>
              </w:rPr>
              <w:t xml:space="preserve">p </w:t>
            </w:r>
            <w:r>
              <w:rPr>
                <w:rFonts w:asciiTheme="minorHAnsi" w:hAnsiTheme="minorHAnsi" w:cstheme="minorHAnsi"/>
                <w:sz w:val="18"/>
                <w:szCs w:val="20"/>
              </w:rPr>
              <w:t>= .570</w:t>
            </w:r>
          </w:p>
          <w:p w14:paraId="64DADB35" w14:textId="77777777" w:rsidR="0070272A" w:rsidRPr="00C5380F" w:rsidRDefault="0070272A" w:rsidP="00745389">
            <w:pPr>
              <w:rPr>
                <w:rFonts w:asciiTheme="minorHAnsi" w:hAnsiTheme="minorHAnsi" w:cstheme="minorHAnsi"/>
                <w:b/>
                <w:i/>
                <w:sz w:val="18"/>
                <w:szCs w:val="20"/>
              </w:rPr>
            </w:pPr>
            <w:r w:rsidRPr="00C5380F">
              <w:rPr>
                <w:rFonts w:asciiTheme="minorHAnsi" w:hAnsiTheme="minorHAnsi" w:cstheme="minorHAnsi"/>
                <w:b/>
                <w:i/>
                <w:sz w:val="18"/>
                <w:szCs w:val="20"/>
              </w:rPr>
              <w:t>Lower Segment ROM</w:t>
            </w:r>
          </w:p>
          <w:p w14:paraId="3B187C69" w14:textId="77777777" w:rsidR="0070272A" w:rsidRPr="001C4324" w:rsidRDefault="0070272A" w:rsidP="00745389">
            <w:pPr>
              <w:pStyle w:val="ListParagraph"/>
              <w:numPr>
                <w:ilvl w:val="0"/>
                <w:numId w:val="23"/>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Pre-op</w:t>
            </w:r>
          </w:p>
          <w:p w14:paraId="3569A129"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Arthroplasty: 11.34</w:t>
            </w:r>
          </w:p>
          <w:p w14:paraId="305873A5"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ACDF: 10.21</w:t>
            </w:r>
          </w:p>
          <w:p w14:paraId="4C593AEF" w14:textId="77777777" w:rsidR="0070272A" w:rsidRPr="001C4324" w:rsidRDefault="0070272A" w:rsidP="00745389">
            <w:pPr>
              <w:pStyle w:val="ListParagraph"/>
              <w:numPr>
                <w:ilvl w:val="0"/>
                <w:numId w:val="23"/>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Post-op</w:t>
            </w:r>
          </w:p>
          <w:p w14:paraId="1636D34B"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Arthroplasty: 11.64</w:t>
            </w:r>
          </w:p>
          <w:p w14:paraId="5054B05F" w14:textId="77777777" w:rsidR="0070272A" w:rsidRPr="001C4324" w:rsidRDefault="0070272A" w:rsidP="00745389">
            <w:pPr>
              <w:pStyle w:val="ListParagraph"/>
              <w:numPr>
                <w:ilvl w:val="1"/>
                <w:numId w:val="23"/>
              </w:numPr>
              <w:tabs>
                <w:tab w:val="left" w:pos="357"/>
              </w:tabs>
              <w:ind w:left="342" w:hanging="165"/>
              <w:rPr>
                <w:rFonts w:asciiTheme="minorHAnsi" w:hAnsiTheme="minorHAnsi" w:cstheme="minorHAnsi"/>
                <w:sz w:val="18"/>
                <w:szCs w:val="20"/>
              </w:rPr>
            </w:pPr>
            <w:r w:rsidRPr="001C4324">
              <w:rPr>
                <w:rFonts w:asciiTheme="minorHAnsi" w:hAnsiTheme="minorHAnsi" w:cstheme="minorHAnsi"/>
                <w:sz w:val="18"/>
                <w:szCs w:val="20"/>
              </w:rPr>
              <w:t>ACDF: 11.26</w:t>
            </w:r>
          </w:p>
          <w:p w14:paraId="5BFF1B54" w14:textId="77777777" w:rsidR="0070272A" w:rsidRPr="00C5380F" w:rsidRDefault="0070272A" w:rsidP="00745389">
            <w:pPr>
              <w:widowControl w:val="0"/>
              <w:ind w:right="-108"/>
              <w:rPr>
                <w:rFonts w:asciiTheme="minorHAnsi" w:hAnsiTheme="minorHAnsi" w:cstheme="minorHAnsi"/>
                <w:sz w:val="18"/>
                <w:szCs w:val="20"/>
              </w:rPr>
            </w:pPr>
            <w:r>
              <w:rPr>
                <w:rFonts w:asciiTheme="minorHAnsi" w:hAnsiTheme="minorHAnsi" w:cstheme="minorHAnsi"/>
                <w:i/>
                <w:sz w:val="18"/>
                <w:szCs w:val="20"/>
              </w:rPr>
              <w:t xml:space="preserve">p = </w:t>
            </w:r>
            <w:r>
              <w:rPr>
                <w:rFonts w:asciiTheme="minorHAnsi" w:hAnsiTheme="minorHAnsi" w:cstheme="minorHAnsi"/>
                <w:sz w:val="18"/>
                <w:szCs w:val="20"/>
              </w:rPr>
              <w:t>.7555</w:t>
            </w:r>
          </w:p>
        </w:tc>
        <w:tc>
          <w:tcPr>
            <w:tcW w:w="1350" w:type="dxa"/>
            <w:shd w:val="clear" w:color="auto" w:fill="auto"/>
          </w:tcPr>
          <w:p w14:paraId="64C85827"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440" w:type="dxa"/>
            <w:shd w:val="clear" w:color="auto" w:fill="auto"/>
          </w:tcPr>
          <w:p w14:paraId="74EACCEC"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6EC46421"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7F42437D" w14:textId="77777777" w:rsidR="0070272A" w:rsidRPr="001C4324" w:rsidRDefault="0070272A" w:rsidP="00745389">
            <w:pPr>
              <w:rPr>
                <w:rFonts w:asciiTheme="minorHAnsi" w:hAnsiTheme="minorHAnsi" w:cstheme="minorHAnsi"/>
                <w:sz w:val="18"/>
                <w:szCs w:val="20"/>
              </w:rPr>
            </w:pPr>
            <w:r w:rsidRPr="00C5380F">
              <w:rPr>
                <w:rFonts w:asciiTheme="minorHAnsi" w:hAnsiTheme="minorHAnsi" w:cstheme="minorHAnsi"/>
                <w:b/>
                <w:i/>
                <w:sz w:val="18"/>
                <w:szCs w:val="20"/>
              </w:rPr>
              <w:t>Cervical Lordosis</w:t>
            </w:r>
            <w:r w:rsidRPr="001C4324">
              <w:rPr>
                <w:rFonts w:asciiTheme="minorHAnsi" w:hAnsiTheme="minorHAnsi" w:cstheme="minorHAnsi"/>
                <w:sz w:val="18"/>
                <w:szCs w:val="20"/>
              </w:rPr>
              <w:t xml:space="preserve"> (C2-C7)</w:t>
            </w:r>
          </w:p>
          <w:p w14:paraId="2C241C34" w14:textId="77777777" w:rsidR="0070272A" w:rsidRPr="001C4324" w:rsidRDefault="0070272A" w:rsidP="00745389">
            <w:pPr>
              <w:pStyle w:val="ListParagraph"/>
              <w:numPr>
                <w:ilvl w:val="0"/>
                <w:numId w:val="23"/>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Arthroplasty</w:t>
            </w:r>
          </w:p>
          <w:p w14:paraId="005AD23C" w14:textId="77777777" w:rsidR="0070272A" w:rsidRPr="001C4324" w:rsidRDefault="0070272A" w:rsidP="00745389">
            <w:pPr>
              <w:pStyle w:val="ListParagraph"/>
              <w:numPr>
                <w:ilvl w:val="1"/>
                <w:numId w:val="23"/>
              </w:numPr>
              <w:tabs>
                <w:tab w:val="left" w:pos="357"/>
              </w:tabs>
              <w:ind w:left="252" w:hanging="75"/>
              <w:rPr>
                <w:rFonts w:asciiTheme="minorHAnsi" w:hAnsiTheme="minorHAnsi" w:cstheme="minorHAnsi"/>
                <w:sz w:val="18"/>
                <w:szCs w:val="20"/>
              </w:rPr>
            </w:pPr>
            <w:r w:rsidRPr="001C4324">
              <w:rPr>
                <w:rFonts w:asciiTheme="minorHAnsi" w:hAnsiTheme="minorHAnsi" w:cstheme="minorHAnsi"/>
                <w:sz w:val="18"/>
                <w:szCs w:val="20"/>
              </w:rPr>
              <w:t>Pre-op: 29.79</w:t>
            </w:r>
          </w:p>
          <w:p w14:paraId="373FE505" w14:textId="77777777" w:rsidR="0070272A" w:rsidRPr="001C4324" w:rsidRDefault="0070272A" w:rsidP="00745389">
            <w:pPr>
              <w:pStyle w:val="ListParagraph"/>
              <w:numPr>
                <w:ilvl w:val="1"/>
                <w:numId w:val="23"/>
              </w:numPr>
              <w:tabs>
                <w:tab w:val="left" w:pos="357"/>
              </w:tabs>
              <w:ind w:left="162" w:firstLine="15"/>
              <w:rPr>
                <w:rFonts w:asciiTheme="minorHAnsi" w:hAnsiTheme="minorHAnsi" w:cstheme="minorHAnsi"/>
                <w:sz w:val="18"/>
                <w:szCs w:val="20"/>
              </w:rPr>
            </w:pPr>
            <w:r w:rsidRPr="001C4324">
              <w:rPr>
                <w:rFonts w:asciiTheme="minorHAnsi" w:hAnsiTheme="minorHAnsi" w:cstheme="minorHAnsi"/>
                <w:sz w:val="18"/>
                <w:szCs w:val="20"/>
              </w:rPr>
              <w:t>1.5 mos.: 34.75</w:t>
            </w:r>
          </w:p>
          <w:p w14:paraId="2941C484" w14:textId="77777777" w:rsidR="0070272A" w:rsidRPr="001C4324" w:rsidRDefault="0070272A" w:rsidP="00745389">
            <w:pPr>
              <w:pStyle w:val="ListParagraph"/>
              <w:numPr>
                <w:ilvl w:val="1"/>
                <w:numId w:val="23"/>
              </w:numPr>
              <w:tabs>
                <w:tab w:val="left" w:pos="357"/>
              </w:tabs>
              <w:ind w:left="162" w:firstLine="15"/>
              <w:rPr>
                <w:rFonts w:asciiTheme="minorHAnsi" w:hAnsiTheme="minorHAnsi" w:cstheme="minorHAnsi"/>
                <w:sz w:val="18"/>
                <w:szCs w:val="20"/>
              </w:rPr>
            </w:pPr>
            <w:r w:rsidRPr="001C4324">
              <w:rPr>
                <w:rFonts w:asciiTheme="minorHAnsi" w:hAnsiTheme="minorHAnsi" w:cstheme="minorHAnsi"/>
                <w:sz w:val="18"/>
                <w:szCs w:val="20"/>
              </w:rPr>
              <w:t>3 mos.:  30.47</w:t>
            </w:r>
          </w:p>
          <w:p w14:paraId="5B1CB9B1" w14:textId="77777777" w:rsidR="0070272A" w:rsidRPr="001C4324" w:rsidRDefault="0070272A" w:rsidP="00745389">
            <w:pPr>
              <w:pStyle w:val="ListParagraph"/>
              <w:numPr>
                <w:ilvl w:val="1"/>
                <w:numId w:val="23"/>
              </w:numPr>
              <w:tabs>
                <w:tab w:val="left" w:pos="357"/>
              </w:tabs>
              <w:ind w:left="162" w:firstLine="15"/>
              <w:rPr>
                <w:rFonts w:asciiTheme="minorHAnsi" w:hAnsiTheme="minorHAnsi" w:cstheme="minorHAnsi"/>
                <w:sz w:val="18"/>
                <w:szCs w:val="20"/>
              </w:rPr>
            </w:pPr>
            <w:r w:rsidRPr="001C4324">
              <w:rPr>
                <w:rFonts w:asciiTheme="minorHAnsi" w:hAnsiTheme="minorHAnsi" w:cstheme="minorHAnsi"/>
                <w:sz w:val="18"/>
                <w:szCs w:val="20"/>
              </w:rPr>
              <w:t>6 mos.: 28.59</w:t>
            </w:r>
          </w:p>
          <w:p w14:paraId="780CAEE9" w14:textId="77777777" w:rsidR="0070272A" w:rsidRPr="001C4324" w:rsidRDefault="0070272A" w:rsidP="00745389">
            <w:pPr>
              <w:pStyle w:val="ListParagraph"/>
              <w:numPr>
                <w:ilvl w:val="0"/>
                <w:numId w:val="23"/>
              </w:numPr>
              <w:tabs>
                <w:tab w:val="clear" w:pos="360"/>
              </w:tabs>
              <w:ind w:left="162" w:hanging="162"/>
              <w:rPr>
                <w:rFonts w:asciiTheme="minorHAnsi" w:hAnsiTheme="minorHAnsi" w:cstheme="minorHAnsi"/>
                <w:sz w:val="18"/>
                <w:szCs w:val="20"/>
              </w:rPr>
            </w:pPr>
            <w:r w:rsidRPr="001C4324">
              <w:rPr>
                <w:rFonts w:asciiTheme="minorHAnsi" w:hAnsiTheme="minorHAnsi" w:cstheme="minorHAnsi"/>
                <w:sz w:val="18"/>
                <w:szCs w:val="20"/>
              </w:rPr>
              <w:t>ACDF</w:t>
            </w:r>
          </w:p>
          <w:p w14:paraId="199F2B44" w14:textId="77777777" w:rsidR="0070272A" w:rsidRPr="001C4324" w:rsidRDefault="0070272A" w:rsidP="00745389">
            <w:pPr>
              <w:pStyle w:val="ListParagraph"/>
              <w:numPr>
                <w:ilvl w:val="1"/>
                <w:numId w:val="23"/>
              </w:numPr>
              <w:tabs>
                <w:tab w:val="left" w:pos="357"/>
              </w:tabs>
              <w:ind w:left="162" w:firstLine="15"/>
              <w:rPr>
                <w:rFonts w:asciiTheme="minorHAnsi" w:hAnsiTheme="minorHAnsi" w:cstheme="minorHAnsi"/>
                <w:sz w:val="18"/>
                <w:szCs w:val="20"/>
              </w:rPr>
            </w:pPr>
            <w:r w:rsidRPr="001C4324">
              <w:rPr>
                <w:rFonts w:asciiTheme="minorHAnsi" w:hAnsiTheme="minorHAnsi" w:cstheme="minorHAnsi"/>
                <w:sz w:val="18"/>
                <w:szCs w:val="20"/>
              </w:rPr>
              <w:t>Pre-op: 24.27</w:t>
            </w:r>
          </w:p>
          <w:p w14:paraId="0A4B84AE" w14:textId="77777777" w:rsidR="0070272A" w:rsidRPr="001C4324" w:rsidRDefault="0070272A" w:rsidP="00745389">
            <w:pPr>
              <w:pStyle w:val="ListParagraph"/>
              <w:numPr>
                <w:ilvl w:val="1"/>
                <w:numId w:val="23"/>
              </w:numPr>
              <w:tabs>
                <w:tab w:val="left" w:pos="357"/>
              </w:tabs>
              <w:ind w:left="162" w:firstLine="15"/>
              <w:rPr>
                <w:rFonts w:asciiTheme="minorHAnsi" w:hAnsiTheme="minorHAnsi" w:cstheme="minorHAnsi"/>
                <w:sz w:val="18"/>
                <w:szCs w:val="20"/>
              </w:rPr>
            </w:pPr>
            <w:r w:rsidRPr="001C4324">
              <w:rPr>
                <w:rFonts w:asciiTheme="minorHAnsi" w:hAnsiTheme="minorHAnsi" w:cstheme="minorHAnsi"/>
                <w:sz w:val="18"/>
                <w:szCs w:val="20"/>
              </w:rPr>
              <w:t>1.5 mos.: 19.33</w:t>
            </w:r>
          </w:p>
          <w:p w14:paraId="0E2DCACD" w14:textId="77777777" w:rsidR="0070272A" w:rsidRPr="001C4324" w:rsidRDefault="0070272A" w:rsidP="00745389">
            <w:pPr>
              <w:pStyle w:val="ListParagraph"/>
              <w:numPr>
                <w:ilvl w:val="1"/>
                <w:numId w:val="23"/>
              </w:numPr>
              <w:tabs>
                <w:tab w:val="left" w:pos="357"/>
              </w:tabs>
              <w:ind w:left="162" w:firstLine="15"/>
              <w:rPr>
                <w:rFonts w:asciiTheme="minorHAnsi" w:hAnsiTheme="minorHAnsi" w:cstheme="minorHAnsi"/>
                <w:sz w:val="18"/>
                <w:szCs w:val="20"/>
              </w:rPr>
            </w:pPr>
            <w:r w:rsidRPr="001C4324">
              <w:rPr>
                <w:rFonts w:asciiTheme="minorHAnsi" w:hAnsiTheme="minorHAnsi" w:cstheme="minorHAnsi"/>
                <w:sz w:val="18"/>
                <w:szCs w:val="20"/>
              </w:rPr>
              <w:t>3 mos.:  17.48</w:t>
            </w:r>
          </w:p>
          <w:p w14:paraId="0DC9C7CF" w14:textId="77777777" w:rsidR="0070272A" w:rsidRPr="001C4324" w:rsidRDefault="0070272A" w:rsidP="00745389">
            <w:pPr>
              <w:pStyle w:val="ListParagraph"/>
              <w:numPr>
                <w:ilvl w:val="1"/>
                <w:numId w:val="23"/>
              </w:numPr>
              <w:tabs>
                <w:tab w:val="left" w:pos="357"/>
              </w:tabs>
              <w:ind w:hanging="903"/>
              <w:rPr>
                <w:rFonts w:asciiTheme="minorHAnsi" w:hAnsiTheme="minorHAnsi" w:cstheme="minorHAnsi"/>
                <w:sz w:val="18"/>
                <w:szCs w:val="20"/>
              </w:rPr>
            </w:pPr>
            <w:r w:rsidRPr="001C4324">
              <w:rPr>
                <w:rFonts w:asciiTheme="minorHAnsi" w:hAnsiTheme="minorHAnsi" w:cstheme="minorHAnsi"/>
                <w:sz w:val="18"/>
                <w:szCs w:val="20"/>
              </w:rPr>
              <w:t>6 mos.: 17.69</w:t>
            </w:r>
          </w:p>
          <w:p w14:paraId="1102FF8F" w14:textId="77777777" w:rsidR="0070272A" w:rsidRPr="008B721E" w:rsidRDefault="0070272A" w:rsidP="00745389">
            <w:pPr>
              <w:rPr>
                <w:rFonts w:asciiTheme="minorHAnsi" w:hAnsiTheme="minorHAnsi" w:cstheme="minorHAnsi"/>
                <w:sz w:val="18"/>
                <w:szCs w:val="18"/>
              </w:rPr>
            </w:pPr>
          </w:p>
        </w:tc>
      </w:tr>
      <w:tr w:rsidR="0070272A" w:rsidRPr="001C4324" w14:paraId="007597B2" w14:textId="77777777" w:rsidTr="00745389">
        <w:tc>
          <w:tcPr>
            <w:tcW w:w="1063" w:type="dxa"/>
            <w:shd w:val="clear" w:color="auto" w:fill="auto"/>
          </w:tcPr>
          <w:p w14:paraId="58DB68B8" w14:textId="77777777" w:rsidR="00883374" w:rsidRPr="00E430C3" w:rsidRDefault="00883374" w:rsidP="00883374">
            <w:pPr>
              <w:rPr>
                <w:sz w:val="20"/>
                <w:szCs w:val="20"/>
              </w:rPr>
            </w:pPr>
            <w:r w:rsidRPr="00E430C3">
              <w:rPr>
                <w:sz w:val="20"/>
                <w:szCs w:val="20"/>
              </w:rPr>
              <w:lastRenderedPageBreak/>
              <w:t>Park (2011)</w:t>
            </w:r>
            <w:hyperlink w:anchor="_ENREF_14" w:tooltip="Park, 2011 #12" w:history="1">
              <w:r w:rsidRPr="00693053">
                <w:rPr>
                  <w:sz w:val="20"/>
                  <w:szCs w:val="20"/>
                </w:rPr>
                <w:fldChar w:fldCharType="begin">
                  <w:fldData xml:space="preserve">PEVuZE5vdGU+PENpdGU+PEF1dGhvcj5QYXJrPC9BdXRob3I+PFllYXI+MjAxMTwvWWVhcj48UmVj
TnVtPjEyPC9SZWNOdW0+PERpc3BsYXlUZXh0PjxzdHlsZSBmYWNlPSJzdXBlcnNjcmlwdCI+MTQ8
L3N0eWxlPjwvRGlzcGxheVRleHQ+PHJlY29yZD48cmVjLW51bWJlcj4xMjwvcmVjLW51bWJlcj48
Zm9yZWlnbi1rZXlzPjxrZXkgYXBwPSJFTiIgZGItaWQ9IjBkcHhwcjkwdGEwdHBjZXJ0cmtwcHRh
ejJzcHphNXB2ZnZ2dyI+MTI8L2tleT48L2ZvcmVpZ24ta2V5cz48cmVmLXR5cGUgbmFtZT0iSm91
cm5hbCBBcnRpY2xlIj4xNzwvcmVmLXR5cGU+PGNvbnRyaWJ1dG9ycz48YXV0aG9ycz48YXV0aG9y
PlBhcmssIEQuIEsuPC9hdXRob3I+PGF1dGhvcj5MaW4sIEUuIEwuPC9hdXRob3I+PGF1dGhvcj5Q
aGlsbGlwcywgRi4gTS48L2F1dGhvcj48L2F1dGhvcnM+PC9jb250cmlidXRvcnM+PGF1dGgtYWRk
cmVzcz5EZXBhcnRtZW50IG9mIE9ydGhvcGFlZGljIFN1cmdlcnksIFJ1c2ggVW5pdmVyc2l0eSBN
ZWRpY2FsIENlbnRlciwgQ2hpY2FnbywgSUwsIFVTQS48L2F1dGgtYWRkcmVzcz48dGl0bGVzPjx0
aXRsZT5JbmRleCBhbmQgYWRqYWNlbnQgbGV2ZWwga2luZW1hdGljcyBhZnRlciBjZXJ2aWNhbCBk
aXNjIHJlcGxhY2VtZW50IGFuZCBhbnRlcmlvciBmdXNpb246IGluIHZpdm8gcXVhbnRpdGF0aXZl
IHJhZGlvZ3JhcGhpYyBhbmFseXNpczwvdGl0bGU+PHNlY29uZGFyeS10aXRsZT5TcGluZSAoUGhp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PlNwaW5lPC9hYmJyLTE+PC9hbHQtcGVyaW9kaWNhbD48cGFnZXM+NzIxLTMwPC9wYWdlcz48dm9s
dW1lPjM2PC92b2x1bWU+PG51bWJlcj45PC9udW1iZXI+PGVkaXRpb24+MjAxMC8wNi8xNTwvZWRp
dGlvbj48a2V5d29yZHM+PGtleXdvcmQ+QWR1bHQ8L2tleXdvcmQ+PGtleXdvcmQ+QXJ0aHJvcGxh
c3R5LCBSZXBsYWNlbWVudC8gbWV0aG9kczwva2V5d29yZD48a2V5d29yZD5CaW9tZWNoYW5pY3M8
L2tleXdvcmQ+PGtleXdvcmQ+Q2VydmljYWwgVmVydGVicmFlL3BoeXNpb3BhdGhvbG9neS9yYWRp
b2dyYXBoeS8gc3VyZ2VyeTwva2V5d29yZD48a2V5d29yZD5EaXNrZWN0b215LyBtZXRob2RzPC9r
ZXl3b3JkPjxrZXl3b3JkPkZlbWFsZTwva2V5d29yZD48a2V5d29yZD5Gb2xsb3ctVXAgU3R1ZGll
czwva2V5d29yZD48a2V5d29yZD5IdW1hbnM8L2tleXdvcmQ+PGtleXdvcmQ+SW50ZXJ2ZXJ0ZWJy
YWwgRGlzYy8gcGh5c2lvcGF0aG9sb2d5L3JhZGlvZ3JhcGh5LyBzdXJnZXJ5PC9rZXl3b3JkPjxr
ZXl3b3JkPk1hbGU8L2tleXdvcmQ+PGtleXdvcmQ+TWlkZGxlIEFnZWQ8L2tleXdvcmQ+PGtleXdv
cmQ+UHJvc3BlY3RpdmUgU3R1ZGllczwva2V5d29yZD48a2V5d29yZD5SYWRpY3Vsb3BhdGh5L3Bo
eXNpb3BhdGhvbG9neS9zdXJnZXJ5PC9rZXl3b3JkPjxrZXl3b3JkPlJhbmdlIG9mIE1vdGlvbiwg
QXJ0aWN1bGFyPC9rZXl3b3JkPjxrZXl3b3JkPlJvdGF0aW9uPC9rZXl3b3JkPjxrZXl3b3JkPlNw
aW5hbCBDb3JkIERpc2Vhc2VzL3BoeXNpb3BhdGhvbG9neS9zdXJnZXJ5PC9rZXl3b3JkPjxrZXl3
b3JkPlNwaW5hbCBGdXNpb24vIG1ldGhvZHM8L2tleXdvcmQ+PGtleXdvcmQ+VGltZSBGYWN0b3Jz
PC9rZXl3b3JkPjxrZXl3b3JkPlRyZWF0bWVudCBPdXRjb21lPC9rZXl3b3JkPjwva2V5d29yZHM+
PGRhdGVzPjx5ZWFyPjIwMTE8L3llYXI+PHB1Yi1kYXRlcz48ZGF0ZT5BcHIgMjA8L2RhdGU+PC9w
dWItZGF0ZXM+PC9kYXRlcz48aXNibj4xNTI4LTExNTkgKEVsZWN0cm9uaWMpJiN4RDswMzYyLTI0
MzYgKExpbmtpbmcpPC9pc2JuPjxhY2Nlc3Npb24tbnVtPjIwNTQzNzY1PC9hY2Nlc3Npb24tbnVt
Pjx1cmxzPjwvdXJscz48ZWxlY3Ryb25pYy1yZXNvdXJjZS1udW0+MTAuMTA5Ny9CUlMuMGIwMTNl
MzE4MWRmMTBmYzwvZWxlY3Ryb25pYy1yZXNvdXJjZS1udW0+PHJlbW90ZS1kYXRhYmFzZS1wcm92
aWRlcj5OTE08L3JlbW90ZS1kYXRhYmFzZS1wcm92aWRlcj48bGFuZ3VhZ2U+ZW5nPC9sYW5ndWFn
ZT48L3JlY29yZD48L0NpdGU+PC9FbmROb3RlPgB=
</w:fldData>
                </w:fldChar>
              </w:r>
              <w:r w:rsidRPr="00693053">
                <w:rPr>
                  <w:sz w:val="20"/>
                  <w:szCs w:val="20"/>
                </w:rPr>
                <w:instrText xml:space="preserve"> ADDIN EN.CITE </w:instrText>
              </w:r>
              <w:r w:rsidRPr="00693053">
                <w:rPr>
                  <w:sz w:val="20"/>
                  <w:szCs w:val="20"/>
                </w:rPr>
                <w:fldChar w:fldCharType="begin">
                  <w:fldData xml:space="preserve">PEVuZE5vdGU+PENpdGU+PEF1dGhvcj5QYXJrPC9BdXRob3I+PFllYXI+MjAxMTwvWWVhcj48UmVj
TnVtPjEyPC9SZWNOdW0+PERpc3BsYXlUZXh0PjxzdHlsZSBmYWNlPSJzdXBlcnNjcmlwdCI+MTQ8
L3N0eWxlPjwvRGlzcGxheVRleHQ+PHJlY29yZD48cmVjLW51bWJlcj4xMjwvcmVjLW51bWJlcj48
Zm9yZWlnbi1rZXlzPjxrZXkgYXBwPSJFTiIgZGItaWQ9IjBkcHhwcjkwdGEwdHBjZXJ0cmtwcHRh
ejJzcHphNXB2ZnZ2dyI+MTI8L2tleT48L2ZvcmVpZ24ta2V5cz48cmVmLXR5cGUgbmFtZT0iSm91
cm5hbCBBcnRpY2xlIj4xNzwvcmVmLXR5cGU+PGNvbnRyaWJ1dG9ycz48YXV0aG9ycz48YXV0aG9y
PlBhcmssIEQuIEsuPC9hdXRob3I+PGF1dGhvcj5MaW4sIEUuIEwuPC9hdXRob3I+PGF1dGhvcj5Q
aGlsbGlwcywgRi4gTS48L2F1dGhvcj48L2F1dGhvcnM+PC9jb250cmlidXRvcnM+PGF1dGgtYWRk
cmVzcz5EZXBhcnRtZW50IG9mIE9ydGhvcGFlZGljIFN1cmdlcnksIFJ1c2ggVW5pdmVyc2l0eSBN
ZWRpY2FsIENlbnRlciwgQ2hpY2FnbywgSUwsIFVTQS48L2F1dGgtYWRkcmVzcz48dGl0bGVzPjx0
aXRsZT5JbmRleCBhbmQgYWRqYWNlbnQgbGV2ZWwga2luZW1hdGljcyBhZnRlciBjZXJ2aWNhbCBk
aXNjIHJlcGxhY2VtZW50IGFuZCBhbnRlcmlvciBmdXNpb246IGluIHZpdm8gcXVhbnRpdGF0aXZl
IHJhZGlvZ3JhcGhpYyBhbmFseXNpczwvdGl0bGU+PHNlY29uZGFyeS10aXRsZT5TcGluZSAoUGhp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PlNwaW5lPC9hYmJyLTE+PC9hbHQtcGVyaW9kaWNhbD48cGFnZXM+NzIxLTMwPC9wYWdlcz48dm9s
dW1lPjM2PC92b2x1bWU+PG51bWJlcj45PC9udW1iZXI+PGVkaXRpb24+MjAxMC8wNi8xNTwvZWRp
dGlvbj48a2V5d29yZHM+PGtleXdvcmQ+QWR1bHQ8L2tleXdvcmQ+PGtleXdvcmQ+QXJ0aHJvcGxh
c3R5LCBSZXBsYWNlbWVudC8gbWV0aG9kczwva2V5d29yZD48a2V5d29yZD5CaW9tZWNoYW5pY3M8
L2tleXdvcmQ+PGtleXdvcmQ+Q2VydmljYWwgVmVydGVicmFlL3BoeXNpb3BhdGhvbG9neS9yYWRp
b2dyYXBoeS8gc3VyZ2VyeTwva2V5d29yZD48a2V5d29yZD5EaXNrZWN0b215LyBtZXRob2RzPC9r
ZXl3b3JkPjxrZXl3b3JkPkZlbWFsZTwva2V5d29yZD48a2V5d29yZD5Gb2xsb3ctVXAgU3R1ZGll
czwva2V5d29yZD48a2V5d29yZD5IdW1hbnM8L2tleXdvcmQ+PGtleXdvcmQ+SW50ZXJ2ZXJ0ZWJy
YWwgRGlzYy8gcGh5c2lvcGF0aG9sb2d5L3JhZGlvZ3JhcGh5LyBzdXJnZXJ5PC9rZXl3b3JkPjxr
ZXl3b3JkPk1hbGU8L2tleXdvcmQ+PGtleXdvcmQ+TWlkZGxlIEFnZWQ8L2tleXdvcmQ+PGtleXdv
cmQ+UHJvc3BlY3RpdmUgU3R1ZGllczwva2V5d29yZD48a2V5d29yZD5SYWRpY3Vsb3BhdGh5L3Bo
eXNpb3BhdGhvbG9neS9zdXJnZXJ5PC9rZXl3b3JkPjxrZXl3b3JkPlJhbmdlIG9mIE1vdGlvbiwg
QXJ0aWN1bGFyPC9rZXl3b3JkPjxrZXl3b3JkPlJvdGF0aW9uPC9rZXl3b3JkPjxrZXl3b3JkPlNw
aW5hbCBDb3JkIERpc2Vhc2VzL3BoeXNpb3BhdGhvbG9neS9zdXJnZXJ5PC9rZXl3b3JkPjxrZXl3
b3JkPlNwaW5hbCBGdXNpb24vIG1ldGhvZHM8L2tleXdvcmQ+PGtleXdvcmQ+VGltZSBGYWN0b3Jz
PC9rZXl3b3JkPjxrZXl3b3JkPlRyZWF0bWVudCBPdXRjb21lPC9rZXl3b3JkPjwva2V5d29yZHM+
PGRhdGVzPjx5ZWFyPjIwMTE8L3llYXI+PHB1Yi1kYXRlcz48ZGF0ZT5BcHIgMjA8L2RhdGU+PC9w
dWItZGF0ZXM+PC9kYXRlcz48aXNibj4xNTI4LTExNTkgKEVsZWN0cm9uaWMpJiN4RDswMzYyLTI0
MzYgKExpbmtpbmcpPC9pc2JuPjxhY2Nlc3Npb24tbnVtPjIwNTQzNzY1PC9hY2Nlc3Npb24tbnVt
Pjx1cmxzPjwvdXJscz48ZWxlY3Ryb25pYy1yZXNvdXJjZS1udW0+MTAuMTA5Ny9CUlMuMGIwMTNl
MzE4MWRmMTBmYzwvZWxlY3Ryb25pYy1yZXNvdXJjZS1udW0+PHJlbW90ZS1kYXRhYmFzZS1wcm92
aWRlcj5OTE08L3JlbW90ZS1kYXRhYmFzZS1wcm92aWRlcj48bGFuZ3VhZ2U+ZW5nPC9sYW5ndWFn
ZT48L3JlY29yZD48L0NpdGU+PC9FbmROb3RlPgB=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14</w:t>
              </w:r>
              <w:r w:rsidRPr="00693053">
                <w:rPr>
                  <w:sz w:val="20"/>
                  <w:szCs w:val="20"/>
                </w:rPr>
                <w:fldChar w:fldCharType="end"/>
              </w:r>
            </w:hyperlink>
          </w:p>
          <w:p w14:paraId="744D3AD3" w14:textId="77777777" w:rsidR="0070272A" w:rsidRPr="001C4324" w:rsidRDefault="0070272A" w:rsidP="00745389">
            <w:pPr>
              <w:rPr>
                <w:rFonts w:asciiTheme="minorHAnsi" w:hAnsiTheme="minorHAnsi" w:cstheme="minorHAnsi"/>
                <w:sz w:val="18"/>
                <w:szCs w:val="20"/>
              </w:rPr>
            </w:pPr>
          </w:p>
          <w:p w14:paraId="51D6A4A4"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sz w:val="18"/>
                <w:szCs w:val="20"/>
              </w:rPr>
              <w:t>RCT</w:t>
            </w:r>
          </w:p>
        </w:tc>
        <w:tc>
          <w:tcPr>
            <w:tcW w:w="1295" w:type="dxa"/>
            <w:shd w:val="clear" w:color="auto" w:fill="auto"/>
          </w:tcPr>
          <w:p w14:paraId="32770850"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 xml:space="preserve">PCM artificial cervical disc (n = 272) versus ACDF (n = 182)  </w:t>
            </w:r>
          </w:p>
          <w:p w14:paraId="1B86ABA6" w14:textId="77777777" w:rsidR="0070272A" w:rsidRPr="001C4324" w:rsidRDefault="0070272A" w:rsidP="00745389">
            <w:pPr>
              <w:rPr>
                <w:rFonts w:asciiTheme="minorHAnsi" w:hAnsiTheme="minorHAnsi" w:cstheme="minorHAnsi"/>
                <w:sz w:val="18"/>
                <w:szCs w:val="20"/>
              </w:rPr>
            </w:pPr>
          </w:p>
          <w:p w14:paraId="1873B6D4"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 male NR</w:t>
            </w:r>
          </w:p>
          <w:p w14:paraId="2A39AD59"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44.</w:t>
            </w:r>
            <w:r>
              <w:rPr>
                <w:rFonts w:asciiTheme="minorHAnsi" w:hAnsiTheme="minorHAnsi" w:cstheme="minorHAnsi"/>
                <w:sz w:val="18"/>
                <w:szCs w:val="20"/>
              </w:rPr>
              <w:t>6</w:t>
            </w:r>
            <w:r w:rsidRPr="001C4324">
              <w:rPr>
                <w:rFonts w:asciiTheme="minorHAnsi" w:hAnsiTheme="minorHAnsi" w:cstheme="minorHAnsi"/>
                <w:sz w:val="18"/>
                <w:szCs w:val="20"/>
              </w:rPr>
              <w:t xml:space="preserve"> years</w:t>
            </w:r>
          </w:p>
          <w:p w14:paraId="01BBEA01" w14:textId="77777777" w:rsidR="0070272A" w:rsidRPr="001C4324" w:rsidRDefault="0070272A" w:rsidP="00745389">
            <w:pPr>
              <w:rPr>
                <w:rFonts w:asciiTheme="minorHAnsi" w:hAnsiTheme="minorHAnsi" w:cstheme="minorHAnsi"/>
                <w:sz w:val="18"/>
                <w:szCs w:val="20"/>
              </w:rPr>
            </w:pPr>
          </w:p>
          <w:p w14:paraId="210CE475" w14:textId="77777777" w:rsidR="0070272A" w:rsidRPr="001C4324" w:rsidRDefault="0070272A" w:rsidP="00745389">
            <w:pPr>
              <w:rPr>
                <w:rFonts w:asciiTheme="minorHAnsi" w:hAnsiTheme="minorHAnsi" w:cstheme="minorHAnsi"/>
                <w:sz w:val="18"/>
                <w:szCs w:val="18"/>
              </w:rPr>
            </w:pPr>
          </w:p>
        </w:tc>
        <w:tc>
          <w:tcPr>
            <w:tcW w:w="1800" w:type="dxa"/>
            <w:shd w:val="clear" w:color="auto" w:fill="auto"/>
          </w:tcPr>
          <w:p w14:paraId="06A529E9"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09458C1E" w14:textId="77777777" w:rsidR="0070272A" w:rsidRPr="008B721E"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Patients undergoing either C-TDR or ACDF for the treatment of cervical radiculopathy or myelopathy in an IDE clinical evaluation of PCM artificial disc implants.</w:t>
            </w:r>
          </w:p>
          <w:p w14:paraId="4C1CFE6A" w14:textId="77777777" w:rsidR="0070272A" w:rsidRDefault="0070272A" w:rsidP="00745389">
            <w:pPr>
              <w:rPr>
                <w:rFonts w:asciiTheme="minorHAnsi" w:hAnsiTheme="minorHAnsi" w:cstheme="minorHAnsi"/>
                <w:sz w:val="18"/>
                <w:szCs w:val="18"/>
                <w:u w:val="single"/>
                <w:lang w:bidi="en-US"/>
              </w:rPr>
            </w:pPr>
          </w:p>
          <w:p w14:paraId="0F590619"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654B9B89" w14:textId="77777777" w:rsidR="0070272A" w:rsidRPr="008B721E"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Previous adjacent level fusions</w:t>
            </w:r>
          </w:p>
        </w:tc>
        <w:tc>
          <w:tcPr>
            <w:tcW w:w="990" w:type="dxa"/>
            <w:shd w:val="clear" w:color="auto" w:fill="auto"/>
          </w:tcPr>
          <w:p w14:paraId="209AC84A"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sidRPr="001C4324">
              <w:rPr>
                <w:rFonts w:asciiTheme="minorHAnsi" w:hAnsiTheme="minorHAnsi" w:cstheme="minorHAnsi"/>
                <w:sz w:val="18"/>
                <w:szCs w:val="20"/>
              </w:rPr>
              <w:t>1 week, 6 and 12 mo</w:t>
            </w:r>
            <w:r>
              <w:rPr>
                <w:rFonts w:asciiTheme="minorHAnsi" w:hAnsiTheme="minorHAnsi" w:cstheme="minorHAnsi"/>
                <w:sz w:val="18"/>
                <w:szCs w:val="20"/>
              </w:rPr>
              <w:t>nths</w:t>
            </w:r>
          </w:p>
          <w:p w14:paraId="6D027979" w14:textId="77777777" w:rsidR="0070272A" w:rsidRPr="001C4324" w:rsidRDefault="0070272A" w:rsidP="00745389">
            <w:pPr>
              <w:rPr>
                <w:rFonts w:asciiTheme="minorHAnsi" w:hAnsiTheme="minorHAnsi" w:cstheme="minorHAnsi"/>
                <w:color w:val="FF0000"/>
                <w:sz w:val="18"/>
                <w:szCs w:val="20"/>
              </w:rPr>
            </w:pPr>
            <w:r w:rsidRPr="001C4324">
              <w:rPr>
                <w:rFonts w:asciiTheme="minorHAnsi" w:hAnsiTheme="minorHAnsi" w:cstheme="minorHAnsi"/>
                <w:sz w:val="18"/>
                <w:szCs w:val="20"/>
              </w:rPr>
              <w:t>% f/u</w:t>
            </w:r>
            <w:r>
              <w:rPr>
                <w:rFonts w:asciiTheme="minorHAnsi" w:hAnsiTheme="minorHAnsi" w:cstheme="minorHAnsi"/>
                <w:sz w:val="18"/>
                <w:szCs w:val="20"/>
              </w:rPr>
              <w:t xml:space="preserve"> NR</w:t>
            </w:r>
          </w:p>
          <w:p w14:paraId="12FB18D0"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45F38ECC"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Neutral, flexion-extension radiographs</w:t>
            </w:r>
          </w:p>
          <w:p w14:paraId="2BB9FA88" w14:textId="77777777" w:rsidR="0070272A" w:rsidRPr="001C4324" w:rsidRDefault="0070272A" w:rsidP="00745389">
            <w:pPr>
              <w:pStyle w:val="ListParagraph"/>
              <w:numPr>
                <w:ilvl w:val="0"/>
                <w:numId w:val="10"/>
              </w:numPr>
              <w:tabs>
                <w:tab w:val="clear" w:pos="720"/>
                <w:tab w:val="num" w:pos="252"/>
              </w:tabs>
              <w:ind w:left="252" w:hanging="270"/>
              <w:rPr>
                <w:rFonts w:asciiTheme="minorHAnsi" w:hAnsiTheme="minorHAnsi" w:cstheme="minorHAnsi"/>
                <w:sz w:val="18"/>
                <w:szCs w:val="20"/>
              </w:rPr>
            </w:pPr>
            <w:r w:rsidRPr="001C4324">
              <w:rPr>
                <w:rFonts w:asciiTheme="minorHAnsi" w:hAnsiTheme="minorHAnsi" w:cstheme="minorHAnsi"/>
                <w:sz w:val="18"/>
                <w:szCs w:val="20"/>
              </w:rPr>
              <w:t>Preoperative, 6 weeks, and 3, 6, 12, 18, and 24 months.</w:t>
            </w:r>
          </w:p>
          <w:p w14:paraId="18CD05C1"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Measurements performed using Quantitative Motion Analysis software to generate range of motion (ROM) at each level</w:t>
            </w:r>
          </w:p>
          <w:p w14:paraId="0C62887F" w14:textId="77777777" w:rsidR="0070272A" w:rsidRPr="001C4324" w:rsidRDefault="0070272A" w:rsidP="00745389">
            <w:pPr>
              <w:pStyle w:val="ListParagraph"/>
              <w:numPr>
                <w:ilvl w:val="0"/>
                <w:numId w:val="9"/>
              </w:numPr>
              <w:tabs>
                <w:tab w:val="clear" w:pos="720"/>
                <w:tab w:val="left" w:pos="252"/>
              </w:tabs>
              <w:ind w:left="252" w:hanging="270"/>
              <w:rPr>
                <w:rFonts w:asciiTheme="minorHAnsi" w:hAnsiTheme="minorHAnsi" w:cstheme="minorHAnsi"/>
                <w:sz w:val="18"/>
                <w:szCs w:val="20"/>
              </w:rPr>
            </w:pPr>
            <w:r w:rsidRPr="001C4324">
              <w:rPr>
                <w:rFonts w:asciiTheme="minorHAnsi" w:hAnsiTheme="minorHAnsi" w:cstheme="minorHAnsi"/>
                <w:sz w:val="18"/>
                <w:szCs w:val="20"/>
              </w:rPr>
              <w:t>Outcomes</w:t>
            </w:r>
          </w:p>
          <w:p w14:paraId="3B1B1946" w14:textId="77777777" w:rsidR="0070272A" w:rsidRPr="008B721E" w:rsidRDefault="0070272A" w:rsidP="00745389">
            <w:pPr>
              <w:pStyle w:val="ListParagraph"/>
              <w:numPr>
                <w:ilvl w:val="0"/>
                <w:numId w:val="8"/>
              </w:numPr>
              <w:spacing w:line="276" w:lineRule="auto"/>
              <w:ind w:left="432" w:hanging="180"/>
              <w:rPr>
                <w:rFonts w:asciiTheme="minorHAnsi" w:hAnsiTheme="minorHAnsi" w:cstheme="minorHAnsi"/>
                <w:sz w:val="18"/>
                <w:szCs w:val="18"/>
              </w:rPr>
            </w:pPr>
            <w:r w:rsidRPr="001C4324">
              <w:rPr>
                <w:rFonts w:asciiTheme="minorHAnsi" w:hAnsiTheme="minorHAnsi" w:cstheme="minorHAnsi"/>
                <w:sz w:val="18"/>
                <w:szCs w:val="20"/>
              </w:rPr>
              <w:t>Post-operative sagittal rotation, translation, horizontal and vertical COR</w:t>
            </w:r>
          </w:p>
          <w:p w14:paraId="19A5618E" w14:textId="77777777" w:rsidR="0070272A" w:rsidRPr="001C4324" w:rsidRDefault="0070272A" w:rsidP="00745389">
            <w:pPr>
              <w:pStyle w:val="ListParagraph"/>
              <w:numPr>
                <w:ilvl w:val="0"/>
                <w:numId w:val="8"/>
              </w:numPr>
              <w:spacing w:line="276" w:lineRule="auto"/>
              <w:ind w:left="432" w:hanging="180"/>
              <w:rPr>
                <w:rFonts w:asciiTheme="minorHAnsi" w:hAnsiTheme="minorHAnsi" w:cstheme="minorHAnsi"/>
                <w:sz w:val="18"/>
                <w:szCs w:val="18"/>
              </w:rPr>
            </w:pPr>
            <w:r>
              <w:rPr>
                <w:rFonts w:asciiTheme="minorHAnsi" w:hAnsiTheme="minorHAnsi" w:cstheme="minorHAnsi"/>
                <w:sz w:val="18"/>
                <w:szCs w:val="20"/>
              </w:rPr>
              <w:t xml:space="preserve"> D</w:t>
            </w:r>
            <w:r w:rsidRPr="001C4324">
              <w:rPr>
                <w:rFonts w:asciiTheme="minorHAnsi" w:hAnsiTheme="minorHAnsi" w:cstheme="minorHAnsi"/>
                <w:sz w:val="18"/>
                <w:szCs w:val="20"/>
              </w:rPr>
              <w:t>isc angle in the index, cranial adjacent, and caudal adjacent levels</w:t>
            </w:r>
          </w:p>
        </w:tc>
        <w:tc>
          <w:tcPr>
            <w:tcW w:w="1530" w:type="dxa"/>
            <w:shd w:val="clear" w:color="auto" w:fill="auto"/>
          </w:tcPr>
          <w:p w14:paraId="789C573B"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b/>
                <w:i/>
                <w:sz w:val="18"/>
                <w:szCs w:val="20"/>
              </w:rPr>
              <w:t xml:space="preserve">ROM </w:t>
            </w:r>
            <w:r w:rsidRPr="001C4324">
              <w:rPr>
                <w:rFonts w:asciiTheme="minorHAnsi" w:hAnsiTheme="minorHAnsi" w:cstheme="minorHAnsi"/>
                <w:sz w:val="18"/>
                <w:szCs w:val="18"/>
              </w:rPr>
              <w:t xml:space="preserve">(change in ° from baseline, all 95% CI and </w:t>
            </w: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values NR)</w:t>
            </w:r>
          </w:p>
          <w:p w14:paraId="20CB59B0" w14:textId="77777777" w:rsidR="0070272A" w:rsidRPr="001C4324" w:rsidRDefault="0070272A" w:rsidP="00745389">
            <w:pPr>
              <w:rPr>
                <w:rFonts w:asciiTheme="minorHAnsi" w:hAnsiTheme="minorHAnsi" w:cstheme="minorHAnsi"/>
                <w:sz w:val="18"/>
                <w:szCs w:val="20"/>
              </w:rPr>
            </w:pPr>
          </w:p>
          <w:p w14:paraId="343C741A"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Cranial AS (12 mos.)</w:t>
            </w:r>
          </w:p>
          <w:p w14:paraId="0E3EE802"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1.0</w:t>
            </w:r>
          </w:p>
          <w:p w14:paraId="1E57510C"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1.4</w:t>
            </w:r>
          </w:p>
          <w:p w14:paraId="16CCF54E" w14:textId="77777777" w:rsidR="0070272A" w:rsidRPr="001C4324" w:rsidRDefault="0070272A" w:rsidP="00745389">
            <w:pPr>
              <w:ind w:left="117"/>
              <w:rPr>
                <w:rFonts w:asciiTheme="minorHAnsi" w:hAnsiTheme="minorHAnsi" w:cstheme="minorHAnsi"/>
                <w:sz w:val="18"/>
                <w:szCs w:val="20"/>
              </w:rPr>
            </w:pPr>
          </w:p>
          <w:p w14:paraId="4FEB70CD"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16533C8C"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0.7</w:t>
            </w:r>
          </w:p>
          <w:p w14:paraId="124672B2"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0.9</w:t>
            </w:r>
          </w:p>
          <w:p w14:paraId="33AAD41B" w14:textId="77777777" w:rsidR="0070272A" w:rsidRPr="001C4324" w:rsidRDefault="0070272A" w:rsidP="00745389">
            <w:pPr>
              <w:pStyle w:val="ListParagraph"/>
              <w:ind w:left="297"/>
              <w:rPr>
                <w:rFonts w:asciiTheme="minorHAnsi" w:hAnsiTheme="minorHAnsi" w:cstheme="minorHAnsi"/>
                <w:sz w:val="18"/>
                <w:szCs w:val="20"/>
              </w:rPr>
            </w:pPr>
          </w:p>
          <w:p w14:paraId="3B97E78D"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4D9ADA99"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-1.8</w:t>
            </w:r>
          </w:p>
          <w:p w14:paraId="48C0F945"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-6.8</w:t>
            </w:r>
          </w:p>
          <w:p w14:paraId="2E27B62B" w14:textId="77777777" w:rsidR="0070272A" w:rsidRPr="001C4324" w:rsidRDefault="0070272A" w:rsidP="00745389">
            <w:pPr>
              <w:rPr>
                <w:rFonts w:asciiTheme="minorHAnsi" w:hAnsiTheme="minorHAnsi" w:cstheme="minorHAnsi"/>
                <w:sz w:val="18"/>
                <w:szCs w:val="20"/>
              </w:rPr>
            </w:pPr>
          </w:p>
          <w:p w14:paraId="44844AE4"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b/>
                <w:i/>
                <w:sz w:val="18"/>
                <w:szCs w:val="20"/>
              </w:rPr>
              <w:t xml:space="preserve">Translation </w:t>
            </w:r>
            <w:r w:rsidRPr="001C4324">
              <w:rPr>
                <w:rFonts w:asciiTheme="minorHAnsi" w:hAnsiTheme="minorHAnsi" w:cstheme="minorHAnsi"/>
                <w:sz w:val="18"/>
                <w:szCs w:val="18"/>
              </w:rPr>
              <w:t xml:space="preserve">(change in mm from baseline, all 95% CI and </w:t>
            </w: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values NR)</w:t>
            </w:r>
          </w:p>
          <w:p w14:paraId="2239DA4E" w14:textId="77777777" w:rsidR="0070272A" w:rsidRPr="001C4324" w:rsidRDefault="0070272A" w:rsidP="00745389">
            <w:pPr>
              <w:rPr>
                <w:rFonts w:asciiTheme="minorHAnsi" w:hAnsiTheme="minorHAnsi" w:cstheme="minorHAnsi"/>
                <w:sz w:val="18"/>
                <w:szCs w:val="20"/>
              </w:rPr>
            </w:pPr>
          </w:p>
          <w:p w14:paraId="2078B522"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Cranial AS (12 mos.)</w:t>
            </w:r>
          </w:p>
          <w:p w14:paraId="51C9A82D"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0.1</w:t>
            </w:r>
          </w:p>
          <w:p w14:paraId="4045A37C"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0.2</w:t>
            </w:r>
          </w:p>
          <w:p w14:paraId="4A9D9D6B" w14:textId="77777777" w:rsidR="0070272A" w:rsidRPr="001C4324" w:rsidRDefault="0070272A" w:rsidP="00745389">
            <w:pPr>
              <w:ind w:left="117"/>
              <w:rPr>
                <w:rFonts w:asciiTheme="minorHAnsi" w:hAnsiTheme="minorHAnsi" w:cstheme="minorHAnsi"/>
                <w:sz w:val="18"/>
                <w:szCs w:val="20"/>
              </w:rPr>
            </w:pPr>
          </w:p>
          <w:p w14:paraId="1BACF5C1"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555CA575"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0.1</w:t>
            </w:r>
          </w:p>
          <w:p w14:paraId="5E446A1F"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0.2</w:t>
            </w:r>
          </w:p>
          <w:p w14:paraId="01A80154" w14:textId="77777777" w:rsidR="0070272A" w:rsidRPr="001C4324" w:rsidRDefault="0070272A" w:rsidP="00745389">
            <w:pPr>
              <w:pStyle w:val="ListParagraph"/>
              <w:ind w:left="297"/>
              <w:rPr>
                <w:rFonts w:asciiTheme="minorHAnsi" w:hAnsiTheme="minorHAnsi" w:cstheme="minorHAnsi"/>
                <w:sz w:val="18"/>
                <w:szCs w:val="20"/>
              </w:rPr>
            </w:pPr>
          </w:p>
          <w:p w14:paraId="2547B3BB"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4AC6D9F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0.2</w:t>
            </w:r>
          </w:p>
          <w:p w14:paraId="49A48D38"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-0.8</w:t>
            </w:r>
          </w:p>
          <w:p w14:paraId="48CA6D38" w14:textId="77777777" w:rsidR="0070272A" w:rsidRPr="001C4324" w:rsidRDefault="0070272A" w:rsidP="00745389">
            <w:pPr>
              <w:rPr>
                <w:rFonts w:asciiTheme="minorHAnsi" w:hAnsiTheme="minorHAnsi" w:cstheme="minorHAnsi"/>
                <w:sz w:val="18"/>
                <w:szCs w:val="18"/>
              </w:rPr>
            </w:pPr>
          </w:p>
        </w:tc>
        <w:tc>
          <w:tcPr>
            <w:tcW w:w="1350" w:type="dxa"/>
            <w:shd w:val="clear" w:color="auto" w:fill="auto"/>
          </w:tcPr>
          <w:p w14:paraId="18CCC8F3"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b/>
                <w:i/>
                <w:sz w:val="18"/>
                <w:szCs w:val="20"/>
              </w:rPr>
              <w:t xml:space="preserve">Horizontal COR (COR-X) </w:t>
            </w:r>
            <w:r w:rsidRPr="001C4324">
              <w:rPr>
                <w:rFonts w:asciiTheme="minorHAnsi" w:hAnsiTheme="minorHAnsi" w:cstheme="minorHAnsi"/>
                <w:sz w:val="18"/>
                <w:szCs w:val="18"/>
              </w:rPr>
              <w:t xml:space="preserve">(change in mm from baseline, all 95% CI and </w:t>
            </w: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values NR)</w:t>
            </w:r>
          </w:p>
          <w:p w14:paraId="0345D052" w14:textId="77777777" w:rsidR="0070272A" w:rsidRPr="001C4324" w:rsidRDefault="0070272A" w:rsidP="00745389">
            <w:pPr>
              <w:rPr>
                <w:rFonts w:asciiTheme="minorHAnsi" w:hAnsiTheme="minorHAnsi" w:cstheme="minorHAnsi"/>
                <w:sz w:val="18"/>
                <w:szCs w:val="20"/>
              </w:rPr>
            </w:pPr>
          </w:p>
          <w:p w14:paraId="28559C8D"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Cranial AS (12 mos.)</w:t>
            </w:r>
          </w:p>
          <w:p w14:paraId="7763A0FE"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-0.1</w:t>
            </w:r>
          </w:p>
          <w:p w14:paraId="442423F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-1.4</w:t>
            </w:r>
          </w:p>
          <w:p w14:paraId="39847F97" w14:textId="77777777" w:rsidR="0070272A" w:rsidRPr="001C4324" w:rsidRDefault="0070272A" w:rsidP="00745389">
            <w:pPr>
              <w:ind w:left="117"/>
              <w:rPr>
                <w:rFonts w:asciiTheme="minorHAnsi" w:hAnsiTheme="minorHAnsi" w:cstheme="minorHAnsi"/>
                <w:sz w:val="18"/>
                <w:szCs w:val="20"/>
              </w:rPr>
            </w:pPr>
          </w:p>
          <w:p w14:paraId="2B1F9AEC"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76872C1E"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0.0</w:t>
            </w:r>
          </w:p>
          <w:p w14:paraId="3AB479AE"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0.1</w:t>
            </w:r>
          </w:p>
          <w:p w14:paraId="38ACC893" w14:textId="77777777" w:rsidR="0070272A" w:rsidRPr="001C4324" w:rsidRDefault="0070272A" w:rsidP="00745389">
            <w:pPr>
              <w:pStyle w:val="ListParagraph"/>
              <w:ind w:left="297"/>
              <w:rPr>
                <w:rFonts w:asciiTheme="minorHAnsi" w:hAnsiTheme="minorHAnsi" w:cstheme="minorHAnsi"/>
                <w:sz w:val="18"/>
                <w:szCs w:val="20"/>
              </w:rPr>
            </w:pPr>
          </w:p>
          <w:p w14:paraId="57978A5D"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6BA3FF41"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1.0</w:t>
            </w:r>
          </w:p>
          <w:p w14:paraId="0D8448EB"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NR</w:t>
            </w:r>
          </w:p>
          <w:p w14:paraId="26EE0CDB" w14:textId="77777777" w:rsidR="0070272A" w:rsidRPr="001C4324" w:rsidRDefault="0070272A" w:rsidP="00745389">
            <w:pPr>
              <w:rPr>
                <w:rFonts w:asciiTheme="minorHAnsi" w:hAnsiTheme="minorHAnsi" w:cstheme="minorHAnsi"/>
                <w:sz w:val="18"/>
                <w:szCs w:val="20"/>
              </w:rPr>
            </w:pPr>
          </w:p>
          <w:p w14:paraId="156FEADA"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b/>
                <w:i/>
                <w:sz w:val="18"/>
                <w:szCs w:val="20"/>
              </w:rPr>
              <w:t xml:space="preserve">Vertical COR (COR-Y) </w:t>
            </w:r>
            <w:r w:rsidRPr="001C4324">
              <w:rPr>
                <w:rFonts w:asciiTheme="minorHAnsi" w:hAnsiTheme="minorHAnsi" w:cstheme="minorHAnsi"/>
                <w:sz w:val="18"/>
                <w:szCs w:val="18"/>
              </w:rPr>
              <w:t xml:space="preserve">(change in mm from baseline, all 95% CI and </w:t>
            </w: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values NR)</w:t>
            </w:r>
          </w:p>
          <w:p w14:paraId="01917701" w14:textId="77777777" w:rsidR="0070272A" w:rsidRPr="001C4324" w:rsidRDefault="0070272A" w:rsidP="00745389">
            <w:pPr>
              <w:rPr>
                <w:rFonts w:asciiTheme="minorHAnsi" w:hAnsiTheme="minorHAnsi" w:cstheme="minorHAnsi"/>
                <w:sz w:val="18"/>
                <w:szCs w:val="20"/>
              </w:rPr>
            </w:pPr>
          </w:p>
          <w:p w14:paraId="448F119E"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Cranial AS (12 mos.)</w:t>
            </w:r>
          </w:p>
          <w:p w14:paraId="3FA3B357"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0.2</w:t>
            </w:r>
          </w:p>
          <w:p w14:paraId="0623E6DA"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0.1</w:t>
            </w:r>
          </w:p>
          <w:p w14:paraId="2A5BEF4C" w14:textId="77777777" w:rsidR="0070272A" w:rsidRPr="001C4324" w:rsidRDefault="0070272A" w:rsidP="00745389">
            <w:pPr>
              <w:ind w:left="117"/>
              <w:rPr>
                <w:rFonts w:asciiTheme="minorHAnsi" w:hAnsiTheme="minorHAnsi" w:cstheme="minorHAnsi"/>
                <w:sz w:val="18"/>
                <w:szCs w:val="20"/>
              </w:rPr>
            </w:pPr>
          </w:p>
          <w:p w14:paraId="23F7EFA2"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79B0D617"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0.4</w:t>
            </w:r>
          </w:p>
          <w:p w14:paraId="1012320F"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0.3</w:t>
            </w:r>
          </w:p>
          <w:p w14:paraId="25172D1D" w14:textId="77777777" w:rsidR="0070272A" w:rsidRPr="001C4324" w:rsidRDefault="0070272A" w:rsidP="00745389">
            <w:pPr>
              <w:pStyle w:val="ListParagraph"/>
              <w:ind w:left="297"/>
              <w:rPr>
                <w:rFonts w:asciiTheme="minorHAnsi" w:hAnsiTheme="minorHAnsi" w:cstheme="minorHAnsi"/>
                <w:sz w:val="18"/>
                <w:szCs w:val="20"/>
              </w:rPr>
            </w:pPr>
          </w:p>
          <w:p w14:paraId="052A65D7"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Index level (12 mos.)</w:t>
            </w:r>
          </w:p>
          <w:p w14:paraId="46919457"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C-TDR: 1.5</w:t>
            </w:r>
          </w:p>
          <w:p w14:paraId="59F4A006"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sidRPr="001C4324">
              <w:rPr>
                <w:rFonts w:asciiTheme="minorHAnsi" w:hAnsiTheme="minorHAnsi" w:cstheme="minorHAnsi"/>
                <w:sz w:val="18"/>
                <w:szCs w:val="20"/>
              </w:rPr>
              <w:t>ACDF: NR</w:t>
            </w:r>
          </w:p>
          <w:p w14:paraId="18ABFEE4" w14:textId="77777777" w:rsidR="0070272A" w:rsidRPr="001C4324" w:rsidRDefault="0070272A" w:rsidP="00745389">
            <w:pPr>
              <w:rPr>
                <w:rFonts w:asciiTheme="minorHAnsi" w:hAnsiTheme="minorHAnsi" w:cstheme="minorHAnsi"/>
                <w:sz w:val="18"/>
                <w:szCs w:val="18"/>
              </w:rPr>
            </w:pPr>
          </w:p>
        </w:tc>
        <w:tc>
          <w:tcPr>
            <w:tcW w:w="1440" w:type="dxa"/>
            <w:shd w:val="clear" w:color="auto" w:fill="auto"/>
          </w:tcPr>
          <w:p w14:paraId="195E3C35"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b/>
                <w:i/>
                <w:sz w:val="18"/>
                <w:szCs w:val="20"/>
              </w:rPr>
              <w:lastRenderedPageBreak/>
              <w:t>Lordosis (“disc angle”)</w:t>
            </w:r>
            <w:r w:rsidRPr="001C4324">
              <w:rPr>
                <w:rFonts w:asciiTheme="minorHAnsi" w:hAnsiTheme="minorHAnsi" w:cstheme="minorHAnsi"/>
                <w:b/>
                <w:i/>
                <w:sz w:val="18"/>
                <w:szCs w:val="20"/>
              </w:rPr>
              <w:t xml:space="preserve"> </w:t>
            </w:r>
            <w:r w:rsidRPr="001C4324">
              <w:rPr>
                <w:rFonts w:asciiTheme="minorHAnsi" w:hAnsiTheme="minorHAnsi" w:cstheme="minorHAnsi"/>
                <w:sz w:val="18"/>
                <w:szCs w:val="18"/>
              </w:rPr>
              <w:t xml:space="preserve">(change in ° from baseline, all 95% CI and </w:t>
            </w:r>
            <w:r w:rsidRPr="001C4324">
              <w:rPr>
                <w:rFonts w:asciiTheme="minorHAnsi" w:hAnsiTheme="minorHAnsi" w:cstheme="minorHAnsi"/>
                <w:i/>
                <w:sz w:val="18"/>
                <w:szCs w:val="18"/>
              </w:rPr>
              <w:t>P</w:t>
            </w:r>
            <w:r w:rsidRPr="001C4324">
              <w:rPr>
                <w:rFonts w:asciiTheme="minorHAnsi" w:hAnsiTheme="minorHAnsi" w:cstheme="minorHAnsi"/>
                <w:sz w:val="18"/>
                <w:szCs w:val="18"/>
              </w:rPr>
              <w:t xml:space="preserve"> values NR)</w:t>
            </w:r>
          </w:p>
          <w:p w14:paraId="4F388CC1" w14:textId="77777777" w:rsidR="0070272A" w:rsidRPr="001C4324" w:rsidRDefault="0070272A" w:rsidP="00745389">
            <w:pPr>
              <w:rPr>
                <w:rFonts w:asciiTheme="minorHAnsi" w:hAnsiTheme="minorHAnsi" w:cstheme="minorHAnsi"/>
                <w:sz w:val="18"/>
                <w:szCs w:val="18"/>
              </w:rPr>
            </w:pPr>
          </w:p>
          <w:p w14:paraId="477C973D" w14:textId="77777777" w:rsidR="0070272A" w:rsidRPr="001C4324" w:rsidRDefault="0070272A" w:rsidP="00745389">
            <w:pPr>
              <w:rPr>
                <w:rFonts w:asciiTheme="minorHAnsi" w:hAnsiTheme="minorHAnsi" w:cstheme="minorHAnsi"/>
                <w:sz w:val="18"/>
                <w:szCs w:val="20"/>
              </w:rPr>
            </w:pPr>
          </w:p>
          <w:p w14:paraId="11C2D1CF"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Cranial AS (12 mos.)</w:t>
            </w:r>
          </w:p>
          <w:p w14:paraId="79F7B315"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Pr>
                <w:rFonts w:asciiTheme="minorHAnsi" w:hAnsiTheme="minorHAnsi" w:cstheme="minorHAnsi"/>
                <w:sz w:val="18"/>
                <w:szCs w:val="20"/>
              </w:rPr>
              <w:t>C-TDR: 0.8</w:t>
            </w:r>
          </w:p>
          <w:p w14:paraId="2E9E385F"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Pr>
                <w:rFonts w:asciiTheme="minorHAnsi" w:hAnsiTheme="minorHAnsi" w:cstheme="minorHAnsi"/>
                <w:sz w:val="18"/>
                <w:szCs w:val="20"/>
              </w:rPr>
              <w:t>ACDF: -0.1</w:t>
            </w:r>
          </w:p>
          <w:p w14:paraId="06E56537" w14:textId="77777777" w:rsidR="0070272A" w:rsidRPr="001C4324" w:rsidRDefault="0070272A" w:rsidP="00745389">
            <w:pPr>
              <w:ind w:left="117"/>
              <w:rPr>
                <w:rFonts w:asciiTheme="minorHAnsi" w:hAnsiTheme="minorHAnsi" w:cstheme="minorHAnsi"/>
                <w:sz w:val="18"/>
                <w:szCs w:val="20"/>
              </w:rPr>
            </w:pPr>
          </w:p>
          <w:p w14:paraId="29689426" w14:textId="77777777" w:rsidR="0070272A" w:rsidRPr="001C4324" w:rsidRDefault="0070272A" w:rsidP="00745389">
            <w:pPr>
              <w:pStyle w:val="ListParagraph"/>
              <w:numPr>
                <w:ilvl w:val="0"/>
                <w:numId w:val="15"/>
              </w:numPr>
              <w:ind w:left="117" w:hanging="117"/>
              <w:rPr>
                <w:rFonts w:asciiTheme="minorHAnsi" w:hAnsiTheme="minorHAnsi" w:cstheme="minorHAnsi"/>
                <w:sz w:val="18"/>
                <w:szCs w:val="20"/>
              </w:rPr>
            </w:pPr>
            <w:r w:rsidRPr="001C4324">
              <w:rPr>
                <w:rFonts w:asciiTheme="minorHAnsi" w:hAnsiTheme="minorHAnsi" w:cstheme="minorHAnsi"/>
                <w:sz w:val="18"/>
                <w:szCs w:val="20"/>
              </w:rPr>
              <w:t>Caudal AS (12 mos.)</w:t>
            </w:r>
          </w:p>
          <w:p w14:paraId="2C082CE1"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Pr>
                <w:rFonts w:asciiTheme="minorHAnsi" w:hAnsiTheme="minorHAnsi" w:cstheme="minorHAnsi"/>
                <w:sz w:val="18"/>
                <w:szCs w:val="20"/>
              </w:rPr>
              <w:t>C-TDR: -1.1</w:t>
            </w:r>
          </w:p>
          <w:p w14:paraId="50AE7A9F" w14:textId="77777777" w:rsidR="0070272A" w:rsidRPr="001C4324" w:rsidRDefault="0070272A" w:rsidP="00745389">
            <w:pPr>
              <w:pStyle w:val="ListParagraph"/>
              <w:numPr>
                <w:ilvl w:val="0"/>
                <w:numId w:val="16"/>
              </w:numPr>
              <w:ind w:left="297" w:hanging="180"/>
              <w:rPr>
                <w:rFonts w:asciiTheme="minorHAnsi" w:hAnsiTheme="minorHAnsi" w:cstheme="minorHAnsi"/>
                <w:sz w:val="18"/>
                <w:szCs w:val="20"/>
              </w:rPr>
            </w:pPr>
            <w:r>
              <w:rPr>
                <w:rFonts w:asciiTheme="minorHAnsi" w:hAnsiTheme="minorHAnsi" w:cstheme="minorHAnsi"/>
                <w:sz w:val="18"/>
                <w:szCs w:val="20"/>
              </w:rPr>
              <w:t>ACDF: -2.3</w:t>
            </w:r>
          </w:p>
          <w:p w14:paraId="50A2F928" w14:textId="77777777" w:rsidR="0070272A" w:rsidRPr="001C4324" w:rsidRDefault="0070272A" w:rsidP="00745389">
            <w:pPr>
              <w:pStyle w:val="ListParagraph"/>
              <w:ind w:left="297"/>
              <w:rPr>
                <w:rFonts w:asciiTheme="minorHAnsi" w:hAnsiTheme="minorHAnsi" w:cstheme="minorHAnsi"/>
                <w:sz w:val="18"/>
                <w:szCs w:val="20"/>
              </w:rPr>
            </w:pPr>
          </w:p>
          <w:p w14:paraId="173D53BE" w14:textId="77777777" w:rsidR="0070272A" w:rsidRPr="008B721E" w:rsidRDefault="0070272A" w:rsidP="00745389">
            <w:pPr>
              <w:rPr>
                <w:rFonts w:asciiTheme="minorHAnsi" w:hAnsiTheme="minorHAnsi" w:cstheme="minorHAnsi"/>
                <w:sz w:val="18"/>
                <w:szCs w:val="18"/>
              </w:rPr>
            </w:pPr>
          </w:p>
        </w:tc>
        <w:tc>
          <w:tcPr>
            <w:tcW w:w="1530" w:type="dxa"/>
            <w:shd w:val="clear" w:color="auto" w:fill="auto"/>
          </w:tcPr>
          <w:p w14:paraId="26C25C31"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0957982C"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r>
      <w:tr w:rsidR="0070272A" w:rsidRPr="001C4324" w14:paraId="1D786C62" w14:textId="77777777" w:rsidTr="00745389">
        <w:tc>
          <w:tcPr>
            <w:tcW w:w="1063" w:type="dxa"/>
            <w:shd w:val="clear" w:color="auto" w:fill="auto"/>
          </w:tcPr>
          <w:p w14:paraId="3A49349F" w14:textId="77777777" w:rsidR="00883374" w:rsidRPr="00E430C3" w:rsidRDefault="00883374" w:rsidP="00883374">
            <w:pPr>
              <w:rPr>
                <w:sz w:val="20"/>
                <w:szCs w:val="20"/>
              </w:rPr>
            </w:pPr>
            <w:proofErr w:type="spellStart"/>
            <w:r w:rsidRPr="00E430C3">
              <w:rPr>
                <w:sz w:val="20"/>
                <w:szCs w:val="20"/>
              </w:rPr>
              <w:lastRenderedPageBreak/>
              <w:t>Peng-Fei</w:t>
            </w:r>
            <w:proofErr w:type="spellEnd"/>
            <w:r w:rsidRPr="00E430C3">
              <w:rPr>
                <w:sz w:val="20"/>
                <w:szCs w:val="20"/>
              </w:rPr>
              <w:t xml:space="preserve"> (2008)</w:t>
            </w:r>
            <w:hyperlink w:anchor="_ENREF_16" w:tooltip="Peng-Fei, 2008 #13" w:history="1">
              <w:r w:rsidRPr="00693053">
                <w:rPr>
                  <w:sz w:val="20"/>
                  <w:szCs w:val="20"/>
                </w:rPr>
                <w:fldChar w:fldCharType="begin"/>
              </w:r>
              <w:r w:rsidRPr="00693053">
                <w:rPr>
                  <w:sz w:val="20"/>
                  <w:szCs w:val="20"/>
                </w:rPr>
                <w:instrText xml:space="preserve"> ADDIN EN.CITE &lt;EndNote&gt;&lt;Cite&gt;&lt;Author&gt;Peng-Fei&lt;/Author&gt;&lt;Year&gt;2008&lt;/Year&gt;&lt;RecNum&gt;13&lt;/RecNum&gt;&lt;DisplayText&gt;&lt;style face="superscript"&gt;16&lt;/style&gt;&lt;/DisplayText&gt;&lt;record&gt;&lt;rec-number&gt;13&lt;/rec-number&gt;&lt;foreign-keys&gt;&lt;key app="EN" db-id="0dpxpr90ta0tpcertrkpptaz2spza5pvfvvw"&gt;13&lt;/key&gt;&lt;/foreign-keys&gt;&lt;ref-type name="Journal Article"&gt;17&lt;/ref-type&gt;&lt;contributors&gt;&lt;authors&gt;&lt;author&gt;Peng-Fei, S.&lt;/author&gt;&lt;author&gt;Yu-Hua, J.&lt;/author&gt;&lt;/authors&gt;&lt;/contributors&gt;&lt;auth-address&gt;Department of Orthopedics, Qilu Hospital of Shandong University, Jinan, China. spf1205@126.com&lt;/auth-address&gt;&lt;titles&gt;&lt;title&gt;Cervical disc prosthesis replacement and interbody fusion: a comparative study&lt;/title&gt;&lt;secondary-title&gt;Int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orthopaedics&lt;/abbr-1&gt;&lt;/alt-periodical&gt;&lt;pages&gt;103-6&lt;/pages&gt;&lt;volume&gt;32&lt;/volume&gt;&lt;number&gt;1&lt;/number&gt;&lt;edition&gt;2006/12/21&lt;/edition&gt;&lt;keywords&gt;&lt;keyword&gt;Adult&lt;/keyword&gt;&lt;keyword&gt;Cervical Vertebrae/radiography/ surgery&lt;/keyword&gt;&lt;keyword&gt;Female&lt;/keyword&gt;&lt;keyword&gt;Humans&lt;/keyword&gt;&lt;keyword&gt;Intervertebral Disc/surgery&lt;/keyword&gt;&lt;keyword&gt;Intervertebral Disc Displacement/physiopathology/ surgery&lt;/keyword&gt;&lt;keyword&gt;Male&lt;/keyword&gt;&lt;keyword&gt;Middle Aged&lt;/keyword&gt;&lt;keyword&gt;Postoperative Period&lt;/keyword&gt;&lt;keyword&gt;Prosthesis Implantation/ methods&lt;/keyword&gt;&lt;keyword&gt;Range of Motion, Articular&lt;/keyword&gt;&lt;keyword&gt;Spinal Fusion&lt;/keyword&gt;&lt;keyword&gt;Treatment Outcome&lt;/keyword&gt;&lt;/keywords&gt;&lt;dates&gt;&lt;year&gt;2008&lt;/year&gt;&lt;pub-dates&gt;&lt;date&gt;Feb&lt;/date&gt;&lt;/pub-dates&gt;&lt;/dates&gt;&lt;isbn&gt;0341-2695 (Print)&amp;#xD;0341-2695 (Linking)&lt;/isbn&gt;&lt;accession-num&gt;17180356&lt;/accession-num&gt;&lt;urls&gt;&lt;/urls&gt;&lt;custom2&gt;2219939&lt;/custom2&gt;&lt;electronic-resource-num&gt;10.1007/s00264-006-0287-4&lt;/electronic-resource-num&gt;&lt;remote-database-provider&gt;NLM&lt;/remote-database-provider&gt;&lt;language&gt;eng&lt;/language&gt;&lt;/record&gt;&lt;/Cite&gt;&lt;/EndNote&gt;</w:instrText>
              </w:r>
              <w:r w:rsidRPr="00693053">
                <w:rPr>
                  <w:sz w:val="20"/>
                  <w:szCs w:val="20"/>
                </w:rPr>
                <w:fldChar w:fldCharType="separate"/>
              </w:r>
              <w:r w:rsidRPr="00693053">
                <w:rPr>
                  <w:noProof/>
                  <w:sz w:val="20"/>
                  <w:szCs w:val="20"/>
                  <w:vertAlign w:val="superscript"/>
                </w:rPr>
                <w:t>16</w:t>
              </w:r>
              <w:r w:rsidRPr="00693053">
                <w:rPr>
                  <w:sz w:val="20"/>
                  <w:szCs w:val="20"/>
                </w:rPr>
                <w:fldChar w:fldCharType="end"/>
              </w:r>
            </w:hyperlink>
          </w:p>
          <w:p w14:paraId="25749101" w14:textId="77777777" w:rsidR="0070272A" w:rsidRPr="001C4324" w:rsidRDefault="0070272A" w:rsidP="00745389">
            <w:pPr>
              <w:rPr>
                <w:rFonts w:asciiTheme="minorHAnsi" w:hAnsiTheme="minorHAnsi" w:cstheme="minorHAnsi"/>
                <w:sz w:val="18"/>
                <w:szCs w:val="20"/>
              </w:rPr>
            </w:pPr>
          </w:p>
          <w:p w14:paraId="03EB9F1F" w14:textId="77777777" w:rsidR="0070272A" w:rsidRPr="001C4324" w:rsidRDefault="0070272A" w:rsidP="00745389">
            <w:pPr>
              <w:rPr>
                <w:rFonts w:asciiTheme="minorHAnsi" w:hAnsiTheme="minorHAnsi" w:cstheme="minorHAnsi"/>
                <w:sz w:val="18"/>
                <w:szCs w:val="18"/>
              </w:rPr>
            </w:pPr>
            <w:r w:rsidRPr="001C4324">
              <w:rPr>
                <w:rFonts w:asciiTheme="minorHAnsi" w:hAnsiTheme="minorHAnsi" w:cstheme="minorHAnsi"/>
                <w:sz w:val="18"/>
                <w:szCs w:val="20"/>
              </w:rPr>
              <w:t>RCT</w:t>
            </w:r>
          </w:p>
        </w:tc>
        <w:tc>
          <w:tcPr>
            <w:tcW w:w="1295" w:type="dxa"/>
            <w:shd w:val="clear" w:color="auto" w:fill="auto"/>
          </w:tcPr>
          <w:p w14:paraId="01440DE1" w14:textId="77777777" w:rsidR="0070272A" w:rsidRDefault="0070272A" w:rsidP="00745389">
            <w:pPr>
              <w:rPr>
                <w:rFonts w:asciiTheme="minorHAnsi" w:hAnsiTheme="minorHAnsi" w:cstheme="minorHAnsi"/>
                <w:sz w:val="18"/>
                <w:szCs w:val="20"/>
              </w:rPr>
            </w:pPr>
            <w:r>
              <w:rPr>
                <w:rFonts w:asciiTheme="minorHAnsi" w:hAnsiTheme="minorHAnsi" w:cstheme="minorHAnsi"/>
                <w:sz w:val="18"/>
                <w:szCs w:val="20"/>
              </w:rPr>
              <w:t>N = 24</w:t>
            </w:r>
          </w:p>
          <w:p w14:paraId="2AD52B42" w14:textId="77777777" w:rsidR="0070272A" w:rsidRDefault="0070272A" w:rsidP="00745389">
            <w:pPr>
              <w:rPr>
                <w:rFonts w:asciiTheme="minorHAnsi" w:hAnsiTheme="minorHAnsi" w:cstheme="minorHAnsi"/>
                <w:sz w:val="18"/>
                <w:szCs w:val="20"/>
              </w:rPr>
            </w:pPr>
          </w:p>
          <w:p w14:paraId="4EE9577F"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Arthroplasty</w:t>
            </w:r>
            <w:r w:rsidRPr="001C4324">
              <w:rPr>
                <w:rFonts w:asciiTheme="minorHAnsi" w:hAnsiTheme="minorHAnsi" w:cstheme="minorHAnsi"/>
                <w:sz w:val="18"/>
                <w:szCs w:val="20"/>
              </w:rPr>
              <w:t xml:space="preserve"> (n = </w:t>
            </w:r>
            <w:r>
              <w:rPr>
                <w:rFonts w:asciiTheme="minorHAnsi" w:hAnsiTheme="minorHAnsi" w:cstheme="minorHAnsi"/>
                <w:sz w:val="18"/>
                <w:szCs w:val="20"/>
              </w:rPr>
              <w:t>NR</w:t>
            </w:r>
            <w:r w:rsidRPr="001C4324">
              <w:rPr>
                <w:rFonts w:asciiTheme="minorHAnsi" w:hAnsiTheme="minorHAnsi" w:cstheme="minorHAnsi"/>
                <w:sz w:val="18"/>
                <w:szCs w:val="20"/>
              </w:rPr>
              <w:t xml:space="preserve">) versus ACDF (n = </w:t>
            </w:r>
            <w:r>
              <w:rPr>
                <w:rFonts w:asciiTheme="minorHAnsi" w:hAnsiTheme="minorHAnsi" w:cstheme="minorHAnsi"/>
                <w:sz w:val="18"/>
                <w:szCs w:val="20"/>
              </w:rPr>
              <w:t>NR</w:t>
            </w:r>
            <w:r w:rsidRPr="001C4324">
              <w:rPr>
                <w:rFonts w:asciiTheme="minorHAnsi" w:hAnsiTheme="minorHAnsi" w:cstheme="minorHAnsi"/>
                <w:sz w:val="18"/>
                <w:szCs w:val="20"/>
              </w:rPr>
              <w:t>)</w:t>
            </w:r>
          </w:p>
          <w:p w14:paraId="68CE8447" w14:textId="77777777" w:rsidR="0070272A" w:rsidRPr="001C4324" w:rsidRDefault="0070272A" w:rsidP="00745389">
            <w:pPr>
              <w:rPr>
                <w:rFonts w:asciiTheme="minorHAnsi" w:hAnsiTheme="minorHAnsi" w:cstheme="minorHAnsi"/>
                <w:sz w:val="18"/>
                <w:szCs w:val="20"/>
              </w:rPr>
            </w:pPr>
          </w:p>
          <w:p w14:paraId="55B597EB"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70.8% male</w:t>
            </w:r>
          </w:p>
          <w:p w14:paraId="32920370"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42 years</w:t>
            </w:r>
          </w:p>
          <w:p w14:paraId="269ABD33" w14:textId="77777777" w:rsidR="0070272A" w:rsidRPr="001C4324" w:rsidRDefault="0070272A" w:rsidP="00745389">
            <w:pPr>
              <w:rPr>
                <w:rFonts w:asciiTheme="minorHAnsi" w:hAnsiTheme="minorHAnsi" w:cstheme="minorHAnsi"/>
                <w:sz w:val="18"/>
                <w:szCs w:val="18"/>
              </w:rPr>
            </w:pPr>
          </w:p>
        </w:tc>
        <w:tc>
          <w:tcPr>
            <w:tcW w:w="1800" w:type="dxa"/>
            <w:shd w:val="clear" w:color="auto" w:fill="auto"/>
          </w:tcPr>
          <w:p w14:paraId="19591B61"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0A7C2784" w14:textId="77777777" w:rsidR="0070272A" w:rsidRPr="008B721E"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Intervertebral disc hernia (C5/C6)</w:t>
            </w:r>
          </w:p>
          <w:p w14:paraId="5804AD2C" w14:textId="77777777" w:rsidR="0070272A" w:rsidRDefault="0070272A" w:rsidP="00745389">
            <w:pPr>
              <w:rPr>
                <w:rFonts w:asciiTheme="minorHAnsi" w:hAnsiTheme="minorHAnsi" w:cstheme="minorHAnsi"/>
                <w:sz w:val="18"/>
                <w:szCs w:val="18"/>
                <w:u w:val="single"/>
                <w:lang w:bidi="en-US"/>
              </w:rPr>
            </w:pPr>
          </w:p>
          <w:p w14:paraId="46744FFE"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772DA966" w14:textId="77777777" w:rsidR="0070272A" w:rsidRPr="008B721E"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NR</w:t>
            </w:r>
          </w:p>
        </w:tc>
        <w:tc>
          <w:tcPr>
            <w:tcW w:w="990" w:type="dxa"/>
            <w:shd w:val="clear" w:color="auto" w:fill="auto"/>
          </w:tcPr>
          <w:p w14:paraId="2DC89E00"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Pr>
                <w:rFonts w:asciiTheme="minorHAnsi" w:hAnsiTheme="minorHAnsi" w:cstheme="minorHAnsi"/>
                <w:sz w:val="18"/>
                <w:szCs w:val="20"/>
              </w:rPr>
              <w:t>1 week, 3, 6, and 12 months</w:t>
            </w:r>
            <w:r w:rsidRPr="001C4324">
              <w:rPr>
                <w:rFonts w:asciiTheme="minorHAnsi" w:hAnsiTheme="minorHAnsi" w:cstheme="minorHAnsi"/>
                <w:sz w:val="18"/>
                <w:szCs w:val="20"/>
              </w:rPr>
              <w:t xml:space="preserve"> </w:t>
            </w:r>
          </w:p>
          <w:p w14:paraId="046227DE"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 xml:space="preserve">100% f/u </w:t>
            </w:r>
          </w:p>
          <w:p w14:paraId="44A01629"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4C7F0AAB" w14:textId="77777777" w:rsidR="0070272A" w:rsidRPr="001C4324" w:rsidRDefault="0070272A" w:rsidP="00745389">
            <w:pPr>
              <w:pStyle w:val="ListParagraph"/>
              <w:numPr>
                <w:ilvl w:val="0"/>
                <w:numId w:val="11"/>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Dynamic lateral position X-ray was used to determine ROM</w:t>
            </w:r>
          </w:p>
          <w:p w14:paraId="40C931EA" w14:textId="77777777" w:rsidR="0070272A" w:rsidRPr="001C4324" w:rsidRDefault="0070272A" w:rsidP="00745389">
            <w:pPr>
              <w:pStyle w:val="ListParagraph"/>
              <w:numPr>
                <w:ilvl w:val="0"/>
                <w:numId w:val="11"/>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Pre-op, 1 week, 3, 6, and 12 months.</w:t>
            </w:r>
          </w:p>
          <w:p w14:paraId="018CB827" w14:textId="77777777" w:rsidR="0070272A" w:rsidRDefault="0070272A" w:rsidP="00745389">
            <w:pPr>
              <w:pStyle w:val="ListParagraph"/>
              <w:numPr>
                <w:ilvl w:val="0"/>
                <w:numId w:val="11"/>
              </w:numPr>
              <w:tabs>
                <w:tab w:val="clear" w:pos="720"/>
                <w:tab w:val="num" w:pos="252"/>
              </w:tabs>
              <w:ind w:left="252" w:hanging="252"/>
              <w:rPr>
                <w:rFonts w:asciiTheme="minorHAnsi" w:hAnsiTheme="minorHAnsi" w:cstheme="minorHAnsi"/>
                <w:sz w:val="18"/>
                <w:szCs w:val="20"/>
              </w:rPr>
            </w:pPr>
            <w:r>
              <w:rPr>
                <w:rFonts w:asciiTheme="minorHAnsi" w:hAnsiTheme="minorHAnsi" w:cstheme="minorHAnsi"/>
                <w:sz w:val="18"/>
                <w:szCs w:val="20"/>
              </w:rPr>
              <w:t>Technique used to measure radiographs: NR</w:t>
            </w:r>
          </w:p>
          <w:p w14:paraId="0E8150FD" w14:textId="77777777" w:rsidR="0070272A" w:rsidRPr="001C4324" w:rsidRDefault="0070272A" w:rsidP="00745389">
            <w:pPr>
              <w:pStyle w:val="ListParagraph"/>
              <w:numPr>
                <w:ilvl w:val="0"/>
                <w:numId w:val="11"/>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Outcomes</w:t>
            </w:r>
          </w:p>
          <w:p w14:paraId="120CC2D2" w14:textId="77777777" w:rsidR="0070272A" w:rsidRPr="001C4324" w:rsidRDefault="0070272A" w:rsidP="00745389">
            <w:pPr>
              <w:pStyle w:val="ListParagraph"/>
              <w:numPr>
                <w:ilvl w:val="0"/>
                <w:numId w:val="8"/>
              </w:numPr>
              <w:spacing w:line="276" w:lineRule="auto"/>
              <w:ind w:left="522" w:hanging="270"/>
              <w:rPr>
                <w:rFonts w:asciiTheme="minorHAnsi" w:hAnsiTheme="minorHAnsi" w:cstheme="minorHAnsi"/>
                <w:sz w:val="18"/>
                <w:szCs w:val="18"/>
              </w:rPr>
            </w:pPr>
            <w:r w:rsidRPr="001C4324">
              <w:rPr>
                <w:rFonts w:asciiTheme="minorHAnsi" w:hAnsiTheme="minorHAnsi" w:cstheme="minorHAnsi"/>
                <w:sz w:val="18"/>
                <w:szCs w:val="20"/>
              </w:rPr>
              <w:t>Post-operative ROM of adjacent intervertebral space</w:t>
            </w:r>
          </w:p>
        </w:tc>
        <w:tc>
          <w:tcPr>
            <w:tcW w:w="1530" w:type="dxa"/>
            <w:shd w:val="clear" w:color="auto" w:fill="auto"/>
          </w:tcPr>
          <w:p w14:paraId="0E9AA728" w14:textId="77777777" w:rsidR="0070272A" w:rsidRPr="001C4324" w:rsidRDefault="0070272A" w:rsidP="00745389">
            <w:pPr>
              <w:pStyle w:val="ListParagraph"/>
              <w:numPr>
                <w:ilvl w:val="0"/>
                <w:numId w:val="19"/>
              </w:numPr>
              <w:tabs>
                <w:tab w:val="clear" w:pos="720"/>
                <w:tab w:val="left" w:pos="177"/>
              </w:tabs>
              <w:ind w:left="86" w:hanging="86"/>
              <w:rPr>
                <w:rFonts w:asciiTheme="minorHAnsi" w:hAnsiTheme="minorHAnsi" w:cstheme="minorHAnsi"/>
                <w:sz w:val="18"/>
                <w:szCs w:val="20"/>
              </w:rPr>
            </w:pPr>
            <w:r w:rsidRPr="001C4324">
              <w:rPr>
                <w:rFonts w:asciiTheme="minorHAnsi" w:hAnsiTheme="minorHAnsi" w:cstheme="minorHAnsi"/>
                <w:sz w:val="18"/>
                <w:szCs w:val="20"/>
              </w:rPr>
              <w:t>Intervertebral AS</w:t>
            </w:r>
          </w:p>
          <w:p w14:paraId="5E0B4F7B" w14:textId="77777777" w:rsidR="0070272A" w:rsidRPr="001C4324" w:rsidRDefault="0070272A" w:rsidP="00745389">
            <w:pPr>
              <w:pStyle w:val="ListParagraph"/>
              <w:numPr>
                <w:ilvl w:val="0"/>
                <w:numId w:val="19"/>
              </w:numPr>
              <w:tabs>
                <w:tab w:val="clear" w:pos="720"/>
                <w:tab w:val="num" w:pos="267"/>
              </w:tabs>
              <w:ind w:left="267" w:hanging="180"/>
              <w:rPr>
                <w:rFonts w:asciiTheme="minorHAnsi" w:hAnsiTheme="minorHAnsi" w:cstheme="minorHAnsi"/>
                <w:sz w:val="18"/>
                <w:szCs w:val="20"/>
              </w:rPr>
            </w:pPr>
            <w:r w:rsidRPr="001C4324">
              <w:rPr>
                <w:rFonts w:asciiTheme="minorHAnsi" w:hAnsiTheme="minorHAnsi" w:cstheme="minorHAnsi"/>
                <w:sz w:val="18"/>
                <w:szCs w:val="20"/>
              </w:rPr>
              <w:t>ACDF (before): 11.9° ± 5.8°</w:t>
            </w:r>
          </w:p>
          <w:p w14:paraId="72F50EBD" w14:textId="77777777" w:rsidR="0070272A" w:rsidRPr="001C4324" w:rsidRDefault="0070272A" w:rsidP="00745389">
            <w:pPr>
              <w:pStyle w:val="ListParagraph"/>
              <w:numPr>
                <w:ilvl w:val="0"/>
                <w:numId w:val="19"/>
              </w:numPr>
              <w:tabs>
                <w:tab w:val="clear" w:pos="720"/>
                <w:tab w:val="num" w:pos="267"/>
              </w:tabs>
              <w:ind w:left="267" w:hanging="180"/>
              <w:rPr>
                <w:rFonts w:asciiTheme="minorHAnsi" w:hAnsiTheme="minorHAnsi" w:cstheme="minorHAnsi"/>
                <w:sz w:val="18"/>
                <w:szCs w:val="20"/>
              </w:rPr>
            </w:pPr>
            <w:r w:rsidRPr="001C4324">
              <w:rPr>
                <w:rFonts w:asciiTheme="minorHAnsi" w:hAnsiTheme="minorHAnsi" w:cstheme="minorHAnsi"/>
                <w:sz w:val="18"/>
                <w:szCs w:val="20"/>
              </w:rPr>
              <w:t>ACDF (after): 11.4° ± 4.9°</w:t>
            </w:r>
          </w:p>
          <w:p w14:paraId="3E436424" w14:textId="77777777" w:rsidR="0070272A" w:rsidRDefault="0070272A" w:rsidP="00745389">
            <w:pPr>
              <w:pStyle w:val="ListParagraph"/>
              <w:numPr>
                <w:ilvl w:val="0"/>
                <w:numId w:val="19"/>
              </w:numPr>
              <w:tabs>
                <w:tab w:val="clear" w:pos="720"/>
                <w:tab w:val="num" w:pos="267"/>
              </w:tabs>
              <w:ind w:left="267" w:hanging="180"/>
              <w:rPr>
                <w:rFonts w:asciiTheme="minorHAnsi" w:hAnsiTheme="minorHAnsi" w:cstheme="minorHAnsi"/>
                <w:sz w:val="18"/>
                <w:szCs w:val="20"/>
              </w:rPr>
            </w:pPr>
            <w:r w:rsidRPr="001C4324">
              <w:rPr>
                <w:rFonts w:asciiTheme="minorHAnsi" w:hAnsiTheme="minorHAnsi" w:cstheme="minorHAnsi"/>
                <w:sz w:val="18"/>
                <w:szCs w:val="20"/>
              </w:rPr>
              <w:t>C-TDR (before): 12.8° ± 5.7°</w:t>
            </w:r>
          </w:p>
          <w:p w14:paraId="3A65A01B" w14:textId="77777777" w:rsidR="0070272A" w:rsidRPr="001C4324" w:rsidRDefault="0070272A" w:rsidP="00745389">
            <w:pPr>
              <w:pStyle w:val="ListParagraph"/>
              <w:numPr>
                <w:ilvl w:val="0"/>
                <w:numId w:val="19"/>
              </w:numPr>
              <w:tabs>
                <w:tab w:val="clear" w:pos="720"/>
                <w:tab w:val="num" w:pos="267"/>
              </w:tabs>
              <w:ind w:left="267" w:hanging="180"/>
              <w:rPr>
                <w:rFonts w:asciiTheme="minorHAnsi" w:hAnsiTheme="minorHAnsi" w:cstheme="minorHAnsi"/>
                <w:sz w:val="18"/>
                <w:szCs w:val="20"/>
              </w:rPr>
            </w:pPr>
            <w:r w:rsidRPr="001C4324">
              <w:rPr>
                <w:rFonts w:asciiTheme="minorHAnsi" w:hAnsiTheme="minorHAnsi" w:cstheme="minorHAnsi"/>
                <w:sz w:val="18"/>
                <w:szCs w:val="20"/>
              </w:rPr>
              <w:t>C-TDR (after): 11.2° ± 3.9</w:t>
            </w:r>
          </w:p>
          <w:p w14:paraId="67BBFC48" w14:textId="77777777" w:rsidR="0070272A" w:rsidRPr="001C4324" w:rsidRDefault="0070272A" w:rsidP="00745389">
            <w:pPr>
              <w:rPr>
                <w:rFonts w:asciiTheme="minorHAnsi" w:hAnsiTheme="minorHAnsi" w:cstheme="minorHAnsi"/>
                <w:sz w:val="18"/>
                <w:szCs w:val="18"/>
              </w:rPr>
            </w:pPr>
          </w:p>
        </w:tc>
        <w:tc>
          <w:tcPr>
            <w:tcW w:w="1350" w:type="dxa"/>
            <w:shd w:val="clear" w:color="auto" w:fill="auto"/>
          </w:tcPr>
          <w:p w14:paraId="31CA3325"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440" w:type="dxa"/>
            <w:shd w:val="clear" w:color="auto" w:fill="auto"/>
          </w:tcPr>
          <w:p w14:paraId="3518D5E1"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14D1DE80"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52518C19"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r>
      <w:tr w:rsidR="0070272A" w:rsidRPr="001C4324" w14:paraId="2A6A5F43" w14:textId="77777777" w:rsidTr="00745389">
        <w:tc>
          <w:tcPr>
            <w:tcW w:w="1063" w:type="dxa"/>
            <w:shd w:val="clear" w:color="auto" w:fill="auto"/>
          </w:tcPr>
          <w:p w14:paraId="2FE2A227" w14:textId="77777777" w:rsidR="00883374" w:rsidRPr="00E430C3" w:rsidRDefault="00883374" w:rsidP="00883374">
            <w:pPr>
              <w:rPr>
                <w:sz w:val="20"/>
                <w:szCs w:val="20"/>
              </w:rPr>
            </w:pPr>
            <w:r w:rsidRPr="00E430C3">
              <w:rPr>
                <w:sz w:val="20"/>
                <w:szCs w:val="20"/>
              </w:rPr>
              <w:t>Powell (2010)</w:t>
            </w:r>
            <w:hyperlink w:anchor="_ENREF_17" w:tooltip="Powell, 2010 #14" w:history="1">
              <w:r w:rsidRPr="00693053">
                <w:rPr>
                  <w:sz w:val="20"/>
                  <w:szCs w:val="20"/>
                </w:rPr>
                <w:fldChar w:fldCharType="begin">
                  <w:fldData xml:space="preserve">PEVuZE5vdGU+PENpdGU+PEF1dGhvcj5Qb3dlbGw8L0F1dGhvcj48WWVhcj4yMDEwPC9ZZWFyPjxS
ZWNOdW0+MTQ8L1JlY051bT48RGlzcGxheVRleHQ+PHN0eWxlIGZhY2U9InN1cGVyc2NyaXB0Ij4x
Nzwvc3R5bGU+PC9EaXNwbGF5VGV4dD48cmVjb3JkPjxyZWMtbnVtYmVyPjE0PC9yZWMtbnVtYmVy
Pjxmb3JlaWduLWtleXM+PGtleSBhcHA9IkVOIiBkYi1pZD0iMGRweHByOTB0YTB0cGNlcnRya3Bw
dGF6MnNwemE1cHZmdnZ3Ij4xNDwva2V5PjwvZm9yZWlnbi1rZXlzPjxyZWYtdHlwZSBuYW1lPSJK
b3VybmFsIEFydGljbGUiPjE3PC9yZWYtdHlwZT48Y29udHJpYnV0b3JzPjxhdXRob3JzPjxhdXRo
b3I+UG93ZWxsLCBKLiBXLjwvYXV0aG9yPjxhdXRob3I+U2Fzc28sIFIuIEMuPC9hdXRob3I+PGF1
dGhvcj5NZXRjYWxmLCBOLiBILjwvYXV0aG9yPjxhdXRob3I+QW5kZXJzb24sIFAuIEEuPC9hdXRo
b3I+PGF1dGhvcj5IaXBwLCBKLiBBLjwvYXV0aG9yPjwvYXV0aG9ycz48L2NvbnRyaWJ1dG9ycz48
YXV0aC1hZGRyZXNzPkRlcGFydG1lbnQgb2YgT3J0aG9wYWVkaWMgU3VyZ2VyeSwgSW5kaWFuYSBV
bml2ZXJzaXR5IFNjaG9vbCBvZiBNZWRpY2luZSwgSW5kaWFuYXBvbGlzLCBJTiA0NjIwMiwgVVNB
LiBqb3dwb3dlbEBpdXB1aS5lZHU8L2F1dGgtYWRkcmVzcz48dGl0bGVzPjx0aXRsZT5RdWFsaXR5
IG9mIHNwaW5hbCBtb3Rpb24gd2l0aCBjZXJ2aWNhbCBkaXNrIGFydGhyb3BsYXN0eTogY29tcHV0
ZXItYWlkZWQgcmFkaW9ncmFwaGljIGFuYWx5c2lzPC90aXRsZT48c2Vjb25kYXJ5LXRpdGxlPkog
U3BpbmFsIERpc29yZCBUZWNoPC9zZWNvbmRhcnktdGl0bGU+PGFsdC10aXRsZT5Kb3VybmFsIG9m
IHNwaW5hbCBkaXNvcmRlcnMgJmFtcDsgdGVjaG5pcXVlczwvYWx0LXRpdGxlPjwvdGl0bGVzPjxw
ZXJpb2RpY2FsPjxmdWxsLXRpdGxlPkogU3BpbmFsIERpc29yZCBUZWNoPC9mdWxsLXRpdGxlPjxh
YmJyLTE+Sm91cm5hbCBvZiBzcGluYWwgZGlzb3JkZXJzICZhbXA7IHRlY2huaXF1ZXM8L2FiYnIt
MT48L3BlcmlvZGljYWw+PGFsdC1wZXJpb2RpY2FsPjxmdWxsLXRpdGxlPkogU3BpbmFsIERpc29y
ZCBUZWNoPC9mdWxsLXRpdGxlPjxhYmJyLTE+Sm91cm5hbCBvZiBzcGluYWwgZGlzb3JkZXJzICZh
bXA7IHRlY2huaXF1ZXM8L2FiYnItMT48L2FsdC1wZXJpb2RpY2FsPjxwYWdlcz44OS05NTwvcGFn
ZXM+PHZvbHVtZT4yMzwvdm9sdW1lPjxudW1iZXI+MjwvbnVtYmVyPjxlZGl0aW9uPjIwMTAvMDEv
MDc8L2VkaXRpb24+PGtleXdvcmRzPjxrZXl3b3JkPkFkdWx0PC9rZXl3b3JkPjxrZXl3b3JkPkFy
dGhyb3BsYXN0eS8gbWV0aG9kcy9zdGF0aXN0aWNzICZhbXA7IG51bWVyaWNhbCBkYXRhPC9rZXl3
b3JkPjxrZXl3b3JkPkJpb21lY2hhbmljczwva2V5d29yZD48a2V5d29yZD5DZXJ2aWNhbCBWZXJ0
ZWJyYWUvYW5hdG9teSAmYW1wOyBoaXN0b2xvZ3kvcmFkaW9ncmFwaHkvc3VyZ2VyeTwva2V5d29y
ZD48a2V5d29yZD5EZWNvbXByZXNzaW9uLCBTdXJnaWNhbC9tZXRob2RzPC9rZXl3b3JkPjxrZXl3
b3JkPkhlYWQgTW92ZW1lbnRzL3BoeXNpb2xvZ3k8L2tleXdvcmQ+PGtleXdvcmQ+SHVtYW5zPC9r
ZXl3b3JkPjxrZXl3b3JkPkltYWdlIFByb2Nlc3NpbmcsIENvbXB1dGVyLUFzc2lzdGVkLyBtZXRo
b2RzPC9rZXl3b3JkPjxrZXl3b3JkPkludGVybmFsIEZpeGF0b3JzPC9rZXl3b3JkPjxrZXl3b3Jk
PkludGVydmVydGVicmFsIERpc2MvcGF0aG9sb2d5L3JhZGlvZ3JhcGh5L3N1cmdlcnk8L2tleXdv
cmQ+PGtleXdvcmQ+SW50ZXJ2ZXJ0ZWJyYWwgRGlzYyBEaXNwbGFjZW1lbnQvIHN1cmdlcnk8L2tl
eXdvcmQ+PGtleXdvcmQ+Sm9pbnQgSW5zdGFiaWxpdHkvZXRpb2xvZ3kvcGh5c2lvcGF0aG9sb2d5
L3JhZGlvZ3JhcGh5PC9rZXl3b3JkPjxrZXl3b3JkPk91dGNvbWUgQXNzZXNzbWVudCAoSGVhbHRo
IENhcmUpLyBtZXRob2RzPC9rZXl3b3JkPjxrZXl3b3JkPlByb3N0aGVzaXMgSW1wbGFudGF0aW9u
L21ldGhvZHM8L2tleXdvcmQ+PGtleXdvcmQ+UmFkaW9sb2d5LyBtZXRob2RzPC9rZXl3b3JkPjxr
ZXl3b3JkPlJhbmdlIG9mIE1vdGlvbiwgQXJ0aWN1bGFyLyBwaHlzaW9sb2d5PC9rZXl3b3JkPjxr
ZXl3b3JkPlNwaW5hbCBGdXNpb24vaW5zdHJ1bWVudGF0aW9uL21ldGhvZHM8L2tleXdvcmQ+PGtl
eXdvcmQ+U3BvbmR5bG9zaXMvc3VyZ2VyeTwva2V5d29yZD48a2V5d29yZD5UcmVhdG1lbnQgT3V0
Y29tZTwva2V5d29yZD48L2tleXdvcmRzPjxkYXRlcz48eWVhcj4yMDEwPC95ZWFyPjxwdWItZGF0
ZXM+PGRhdGU+QXByPC9kYXRlPjwvcHViLWRhdGVzPjwvZGF0ZXM+PGlzYm4+MTUzOS0yNDY1IChF
bGVjdHJvbmljKSYjeEQ7MTUzNi0wNjUyIChMaW5raW5nKTwvaXNibj48YWNjZXNzaW9uLW51bT4y
MDA1MTkyMTwvYWNjZXNzaW9uLW51bT48dXJscz48L3VybHM+PGVsZWN0cm9uaWMtcmVzb3VyY2Ut
bnVtPjEwLjEwOTcvQlNELjBiMDEzZTMxODE5OTE0MTM8L2VsZWN0cm9uaWMtcmVzb3VyY2UtbnVt
PjxyZW1vdGUtZGF0YWJhc2UtcHJvdmlkZXI+TkxNPC9yZW1vdGUtZGF0YWJhc2UtcHJvdmlkZXI+
PGxhbmd1YWdlPmVuZzwvbGFuZ3VhZ2U+PC9yZWNvcmQ+PC9DaXRlPjwvRW5kTm90ZT4A
</w:fldData>
                </w:fldChar>
              </w:r>
              <w:r w:rsidRPr="00693053">
                <w:rPr>
                  <w:sz w:val="20"/>
                  <w:szCs w:val="20"/>
                </w:rPr>
                <w:instrText xml:space="preserve"> ADDIN EN.CITE </w:instrText>
              </w:r>
              <w:r w:rsidRPr="00693053">
                <w:rPr>
                  <w:sz w:val="20"/>
                  <w:szCs w:val="20"/>
                </w:rPr>
                <w:fldChar w:fldCharType="begin">
                  <w:fldData xml:space="preserve">PEVuZE5vdGU+PENpdGU+PEF1dGhvcj5Qb3dlbGw8L0F1dGhvcj48WWVhcj4yMDEwPC9ZZWFyPjxS
ZWNOdW0+MTQ8L1JlY051bT48RGlzcGxheVRleHQ+PHN0eWxlIGZhY2U9InN1cGVyc2NyaXB0Ij4x
Nzwvc3R5bGU+PC9EaXNwbGF5VGV4dD48cmVjb3JkPjxyZWMtbnVtYmVyPjE0PC9yZWMtbnVtYmVy
Pjxmb3JlaWduLWtleXM+PGtleSBhcHA9IkVOIiBkYi1pZD0iMGRweHByOTB0YTB0cGNlcnRya3Bw
dGF6MnNwemE1cHZmdnZ3Ij4xNDwva2V5PjwvZm9yZWlnbi1rZXlzPjxyZWYtdHlwZSBuYW1lPSJK
b3VybmFsIEFydGljbGUiPjE3PC9yZWYtdHlwZT48Y29udHJpYnV0b3JzPjxhdXRob3JzPjxhdXRo
b3I+UG93ZWxsLCBKLiBXLjwvYXV0aG9yPjxhdXRob3I+U2Fzc28sIFIuIEMuPC9hdXRob3I+PGF1
dGhvcj5NZXRjYWxmLCBOLiBILjwvYXV0aG9yPjxhdXRob3I+QW5kZXJzb24sIFAuIEEuPC9hdXRo
b3I+PGF1dGhvcj5IaXBwLCBKLiBBLjwvYXV0aG9yPjwvYXV0aG9ycz48L2NvbnRyaWJ1dG9ycz48
YXV0aC1hZGRyZXNzPkRlcGFydG1lbnQgb2YgT3J0aG9wYWVkaWMgU3VyZ2VyeSwgSW5kaWFuYSBV
bml2ZXJzaXR5IFNjaG9vbCBvZiBNZWRpY2luZSwgSW5kaWFuYXBvbGlzLCBJTiA0NjIwMiwgVVNB
LiBqb3dwb3dlbEBpdXB1aS5lZHU8L2F1dGgtYWRkcmVzcz48dGl0bGVzPjx0aXRsZT5RdWFsaXR5
IG9mIHNwaW5hbCBtb3Rpb24gd2l0aCBjZXJ2aWNhbCBkaXNrIGFydGhyb3BsYXN0eTogY29tcHV0
ZXItYWlkZWQgcmFkaW9ncmFwaGljIGFuYWx5c2lzPC90aXRsZT48c2Vjb25kYXJ5LXRpdGxlPkog
U3BpbmFsIERpc29yZCBUZWNoPC9zZWNvbmRhcnktdGl0bGU+PGFsdC10aXRsZT5Kb3VybmFsIG9m
IHNwaW5hbCBkaXNvcmRlcnMgJmFtcDsgdGVjaG5pcXVlczwvYWx0LXRpdGxlPjwvdGl0bGVzPjxw
ZXJpb2RpY2FsPjxmdWxsLXRpdGxlPkogU3BpbmFsIERpc29yZCBUZWNoPC9mdWxsLXRpdGxlPjxh
YmJyLTE+Sm91cm5hbCBvZiBzcGluYWwgZGlzb3JkZXJzICZhbXA7IHRlY2huaXF1ZXM8L2FiYnIt
MT48L3BlcmlvZGljYWw+PGFsdC1wZXJpb2RpY2FsPjxmdWxsLXRpdGxlPkogU3BpbmFsIERpc29y
ZCBUZWNoPC9mdWxsLXRpdGxlPjxhYmJyLTE+Sm91cm5hbCBvZiBzcGluYWwgZGlzb3JkZXJzICZh
bXA7IHRlY2huaXF1ZXM8L2FiYnItMT48L2FsdC1wZXJpb2RpY2FsPjxwYWdlcz44OS05NTwvcGFn
ZXM+PHZvbHVtZT4yMzwvdm9sdW1lPjxudW1iZXI+MjwvbnVtYmVyPjxlZGl0aW9uPjIwMTAvMDEv
MDc8L2VkaXRpb24+PGtleXdvcmRzPjxrZXl3b3JkPkFkdWx0PC9rZXl3b3JkPjxrZXl3b3JkPkFy
dGhyb3BsYXN0eS8gbWV0aG9kcy9zdGF0aXN0aWNzICZhbXA7IG51bWVyaWNhbCBkYXRhPC9rZXl3
b3JkPjxrZXl3b3JkPkJpb21lY2hhbmljczwva2V5d29yZD48a2V5d29yZD5DZXJ2aWNhbCBWZXJ0
ZWJyYWUvYW5hdG9teSAmYW1wOyBoaXN0b2xvZ3kvcmFkaW9ncmFwaHkvc3VyZ2VyeTwva2V5d29y
ZD48a2V5d29yZD5EZWNvbXByZXNzaW9uLCBTdXJnaWNhbC9tZXRob2RzPC9rZXl3b3JkPjxrZXl3
b3JkPkhlYWQgTW92ZW1lbnRzL3BoeXNpb2xvZ3k8L2tleXdvcmQ+PGtleXdvcmQ+SHVtYW5zPC9r
ZXl3b3JkPjxrZXl3b3JkPkltYWdlIFByb2Nlc3NpbmcsIENvbXB1dGVyLUFzc2lzdGVkLyBtZXRo
b2RzPC9rZXl3b3JkPjxrZXl3b3JkPkludGVybmFsIEZpeGF0b3JzPC9rZXl3b3JkPjxrZXl3b3Jk
PkludGVydmVydGVicmFsIERpc2MvcGF0aG9sb2d5L3JhZGlvZ3JhcGh5L3N1cmdlcnk8L2tleXdv
cmQ+PGtleXdvcmQ+SW50ZXJ2ZXJ0ZWJyYWwgRGlzYyBEaXNwbGFjZW1lbnQvIHN1cmdlcnk8L2tl
eXdvcmQ+PGtleXdvcmQ+Sm9pbnQgSW5zdGFiaWxpdHkvZXRpb2xvZ3kvcGh5c2lvcGF0aG9sb2d5
L3JhZGlvZ3JhcGh5PC9rZXl3b3JkPjxrZXl3b3JkPk91dGNvbWUgQXNzZXNzbWVudCAoSGVhbHRo
IENhcmUpLyBtZXRob2RzPC9rZXl3b3JkPjxrZXl3b3JkPlByb3N0aGVzaXMgSW1wbGFudGF0aW9u
L21ldGhvZHM8L2tleXdvcmQ+PGtleXdvcmQ+UmFkaW9sb2d5LyBtZXRob2RzPC9rZXl3b3JkPjxr
ZXl3b3JkPlJhbmdlIG9mIE1vdGlvbiwgQXJ0aWN1bGFyLyBwaHlzaW9sb2d5PC9rZXl3b3JkPjxr
ZXl3b3JkPlNwaW5hbCBGdXNpb24vaW5zdHJ1bWVudGF0aW9uL21ldGhvZHM8L2tleXdvcmQ+PGtl
eXdvcmQ+U3BvbmR5bG9zaXMvc3VyZ2VyeTwva2V5d29yZD48a2V5d29yZD5UcmVhdG1lbnQgT3V0
Y29tZTwva2V5d29yZD48L2tleXdvcmRzPjxkYXRlcz48eWVhcj4yMDEwPC95ZWFyPjxwdWItZGF0
ZXM+PGRhdGU+QXByPC9kYXRlPjwvcHViLWRhdGVzPjwvZGF0ZXM+PGlzYm4+MTUzOS0yNDY1IChF
bGVjdHJvbmljKSYjeEQ7MTUzNi0wNjUyIChMaW5raW5nKTwvaXNibj48YWNjZXNzaW9uLW51bT4y
MDA1MTkyMTwvYWNjZXNzaW9uLW51bT48dXJscz48L3VybHM+PGVsZWN0cm9uaWMtcmVzb3VyY2Ut
bnVtPjEwLjEwOTcvQlNELjBiMDEzZTMxODE5OTE0MTM8L2VsZWN0cm9uaWMtcmVzb3VyY2UtbnVt
PjxyZW1vdGUtZGF0YWJhc2UtcHJvdmlkZXI+TkxNPC9yZW1vdGUtZGF0YWJhc2UtcHJvdmlkZXI+
PGxhbmd1YWdlPmVuZzwvbGFuZ3VhZ2U+PC9yZWNvcmQ+PC9DaXRlPjwvRW5kTm90ZT4A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17</w:t>
              </w:r>
              <w:r w:rsidRPr="00693053">
                <w:rPr>
                  <w:sz w:val="20"/>
                  <w:szCs w:val="20"/>
                </w:rPr>
                <w:fldChar w:fldCharType="end"/>
              </w:r>
            </w:hyperlink>
          </w:p>
          <w:p w14:paraId="24736EA3" w14:textId="77777777" w:rsidR="0070272A" w:rsidRPr="001C4324" w:rsidRDefault="0070272A" w:rsidP="00745389">
            <w:pPr>
              <w:rPr>
                <w:rFonts w:asciiTheme="minorHAnsi" w:hAnsiTheme="minorHAnsi" w:cstheme="minorHAnsi"/>
                <w:sz w:val="18"/>
                <w:szCs w:val="20"/>
              </w:rPr>
            </w:pPr>
          </w:p>
          <w:p w14:paraId="7B682D17" w14:textId="77777777" w:rsidR="0070272A"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RCT</w:t>
            </w:r>
          </w:p>
          <w:p w14:paraId="6696CF4D" w14:textId="77777777" w:rsidR="0070272A" w:rsidRDefault="0070272A" w:rsidP="00745389">
            <w:pPr>
              <w:rPr>
                <w:rFonts w:asciiTheme="minorHAnsi" w:hAnsiTheme="minorHAnsi" w:cstheme="minorHAnsi"/>
                <w:sz w:val="18"/>
                <w:szCs w:val="20"/>
              </w:rPr>
            </w:pPr>
          </w:p>
          <w:p w14:paraId="429BB83B"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20"/>
              </w:rPr>
              <w:t>Single-site report of multi-center IDE trial; same set of patients as reported on in Sasso 2011. Include as different outcomes were reported.</w:t>
            </w:r>
          </w:p>
        </w:tc>
        <w:tc>
          <w:tcPr>
            <w:tcW w:w="1295" w:type="dxa"/>
            <w:shd w:val="clear" w:color="auto" w:fill="auto"/>
          </w:tcPr>
          <w:p w14:paraId="6AF7818D"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Bryan Cervical disc (n = 22) versus ACDF (n = 26)</w:t>
            </w:r>
          </w:p>
          <w:p w14:paraId="3432016C" w14:textId="77777777" w:rsidR="0070272A" w:rsidRPr="001C4324" w:rsidRDefault="0070272A" w:rsidP="00745389">
            <w:pPr>
              <w:rPr>
                <w:rFonts w:asciiTheme="minorHAnsi" w:hAnsiTheme="minorHAnsi" w:cstheme="minorHAnsi"/>
                <w:sz w:val="18"/>
                <w:szCs w:val="20"/>
              </w:rPr>
            </w:pPr>
          </w:p>
          <w:p w14:paraId="7D6D682B"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65% male</w:t>
            </w:r>
          </w:p>
          <w:p w14:paraId="694234F3"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41.</w:t>
            </w:r>
            <w:r>
              <w:rPr>
                <w:rFonts w:asciiTheme="minorHAnsi" w:hAnsiTheme="minorHAnsi" w:cstheme="minorHAnsi"/>
                <w:sz w:val="18"/>
                <w:szCs w:val="20"/>
              </w:rPr>
              <w:t>8</w:t>
            </w:r>
            <w:r w:rsidRPr="001C4324">
              <w:rPr>
                <w:rFonts w:asciiTheme="minorHAnsi" w:hAnsiTheme="minorHAnsi" w:cstheme="minorHAnsi"/>
                <w:sz w:val="18"/>
                <w:szCs w:val="20"/>
              </w:rPr>
              <w:t xml:space="preserve"> years</w:t>
            </w:r>
          </w:p>
          <w:p w14:paraId="2BF64DE2" w14:textId="77777777" w:rsidR="0070272A" w:rsidRPr="001C4324" w:rsidRDefault="0070272A" w:rsidP="00745389">
            <w:pPr>
              <w:rPr>
                <w:rFonts w:asciiTheme="minorHAnsi" w:hAnsiTheme="minorHAnsi" w:cstheme="minorHAnsi"/>
                <w:sz w:val="18"/>
                <w:szCs w:val="20"/>
              </w:rPr>
            </w:pPr>
          </w:p>
          <w:p w14:paraId="23169764" w14:textId="77777777" w:rsidR="0070272A" w:rsidRPr="001C4324" w:rsidRDefault="0070272A" w:rsidP="00745389">
            <w:pPr>
              <w:rPr>
                <w:rFonts w:asciiTheme="minorHAnsi" w:hAnsiTheme="minorHAnsi" w:cstheme="minorHAnsi"/>
                <w:sz w:val="18"/>
                <w:szCs w:val="18"/>
              </w:rPr>
            </w:pPr>
          </w:p>
        </w:tc>
        <w:tc>
          <w:tcPr>
            <w:tcW w:w="1800" w:type="dxa"/>
            <w:shd w:val="clear" w:color="auto" w:fill="auto"/>
          </w:tcPr>
          <w:p w14:paraId="34BAAB53"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784B5A61" w14:textId="77777777" w:rsidR="0070272A" w:rsidRPr="008430D6"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 xml:space="preserve">Skeletally mature patients undergoing primary surgery for the treatment of mechanically stable cervical radiculopathy between C3-4 and C6-7, which had not responded to 6 weeks nonoperative treatment. </w:t>
            </w:r>
          </w:p>
          <w:p w14:paraId="7DD72329" w14:textId="77777777" w:rsidR="0070272A" w:rsidRDefault="0070272A" w:rsidP="00745389">
            <w:pPr>
              <w:rPr>
                <w:rFonts w:asciiTheme="minorHAnsi" w:hAnsiTheme="minorHAnsi" w:cstheme="minorHAnsi"/>
                <w:sz w:val="18"/>
                <w:szCs w:val="18"/>
                <w:u w:val="single"/>
                <w:lang w:bidi="en-US"/>
              </w:rPr>
            </w:pPr>
          </w:p>
          <w:p w14:paraId="416CD9B3"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07E880F9" w14:textId="77777777" w:rsidR="0070272A" w:rsidRPr="008430D6"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 xml:space="preserve">Instability, facet </w:t>
            </w:r>
            <w:proofErr w:type="spellStart"/>
            <w:r>
              <w:rPr>
                <w:rFonts w:asciiTheme="minorHAnsi" w:hAnsiTheme="minorHAnsi" w:cstheme="minorHAnsi"/>
                <w:sz w:val="18"/>
                <w:szCs w:val="18"/>
                <w:lang w:bidi="en-US"/>
              </w:rPr>
              <w:t>arthrosis</w:t>
            </w:r>
            <w:proofErr w:type="spellEnd"/>
            <w:r>
              <w:rPr>
                <w:rFonts w:asciiTheme="minorHAnsi" w:hAnsiTheme="minorHAnsi" w:cstheme="minorHAnsi"/>
                <w:sz w:val="18"/>
                <w:szCs w:val="18"/>
                <w:lang w:bidi="en-US"/>
              </w:rPr>
              <w:t xml:space="preserve">, radiculopathy or myelopathy at multiple levels, and previous cervical spine surgery. </w:t>
            </w:r>
          </w:p>
        </w:tc>
        <w:tc>
          <w:tcPr>
            <w:tcW w:w="990" w:type="dxa"/>
            <w:shd w:val="clear" w:color="auto" w:fill="auto"/>
          </w:tcPr>
          <w:p w14:paraId="7DA874DE"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sidRPr="001C4324">
              <w:rPr>
                <w:rFonts w:asciiTheme="minorHAnsi" w:hAnsiTheme="minorHAnsi" w:cstheme="minorHAnsi"/>
                <w:sz w:val="18"/>
                <w:szCs w:val="20"/>
              </w:rPr>
              <w:t xml:space="preserve">, 6, 12, and 24 </w:t>
            </w:r>
            <w:r>
              <w:rPr>
                <w:rFonts w:asciiTheme="minorHAnsi" w:hAnsiTheme="minorHAnsi" w:cstheme="minorHAnsi"/>
                <w:sz w:val="18"/>
                <w:szCs w:val="20"/>
              </w:rPr>
              <w:t>months</w:t>
            </w:r>
          </w:p>
          <w:p w14:paraId="4298737E"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100% f/u</w:t>
            </w:r>
          </w:p>
          <w:p w14:paraId="6D937293"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4C9F6E62" w14:textId="77777777" w:rsidR="0070272A" w:rsidRPr="001C4324" w:rsidRDefault="0070272A" w:rsidP="00745389">
            <w:pPr>
              <w:pStyle w:val="ListParagraph"/>
              <w:numPr>
                <w:ilvl w:val="0"/>
                <w:numId w:val="14"/>
              </w:numPr>
              <w:ind w:left="342" w:hanging="270"/>
              <w:rPr>
                <w:rFonts w:asciiTheme="minorHAnsi" w:hAnsiTheme="minorHAnsi" w:cstheme="minorHAnsi"/>
                <w:b/>
                <w:sz w:val="18"/>
                <w:szCs w:val="20"/>
              </w:rPr>
            </w:pPr>
            <w:r w:rsidRPr="001C4324">
              <w:rPr>
                <w:rFonts w:asciiTheme="minorHAnsi" w:hAnsiTheme="minorHAnsi" w:cstheme="minorHAnsi"/>
                <w:sz w:val="18"/>
                <w:szCs w:val="20"/>
              </w:rPr>
              <w:t>Lateral neutral, flexion-extension radiographs</w:t>
            </w:r>
          </w:p>
          <w:p w14:paraId="1B5A7E8B" w14:textId="77777777" w:rsidR="0070272A" w:rsidRPr="001C4324" w:rsidRDefault="0070272A" w:rsidP="00745389">
            <w:pPr>
              <w:pStyle w:val="ListParagraph"/>
              <w:numPr>
                <w:ilvl w:val="0"/>
                <w:numId w:val="14"/>
              </w:numPr>
              <w:ind w:left="342" w:hanging="270"/>
              <w:rPr>
                <w:rFonts w:asciiTheme="minorHAnsi" w:hAnsiTheme="minorHAnsi" w:cstheme="minorHAnsi"/>
                <w:b/>
                <w:sz w:val="18"/>
                <w:szCs w:val="20"/>
              </w:rPr>
            </w:pPr>
            <w:r w:rsidRPr="001C4324">
              <w:rPr>
                <w:rFonts w:asciiTheme="minorHAnsi" w:hAnsiTheme="minorHAnsi" w:cstheme="minorHAnsi"/>
                <w:sz w:val="18"/>
                <w:szCs w:val="20"/>
              </w:rPr>
              <w:t>Pre-operatively, 3 months, and 24 months</w:t>
            </w:r>
          </w:p>
          <w:p w14:paraId="79B56545"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Quantitative Motion Analysis software was used to generate ROM at each level</w:t>
            </w:r>
          </w:p>
          <w:p w14:paraId="3EFB12E9" w14:textId="77777777" w:rsidR="0070272A" w:rsidRPr="001C4324" w:rsidRDefault="0070272A" w:rsidP="00745389">
            <w:pPr>
              <w:pStyle w:val="ListParagraph"/>
              <w:numPr>
                <w:ilvl w:val="0"/>
                <w:numId w:val="14"/>
              </w:numPr>
              <w:ind w:left="342" w:hanging="270"/>
              <w:rPr>
                <w:rFonts w:asciiTheme="minorHAnsi" w:hAnsiTheme="minorHAnsi" w:cstheme="minorHAnsi"/>
                <w:b/>
                <w:sz w:val="18"/>
                <w:szCs w:val="20"/>
              </w:rPr>
            </w:pPr>
            <w:r w:rsidRPr="001C4324">
              <w:rPr>
                <w:rFonts w:asciiTheme="minorHAnsi" w:hAnsiTheme="minorHAnsi" w:cstheme="minorHAnsi"/>
                <w:sz w:val="18"/>
                <w:szCs w:val="20"/>
              </w:rPr>
              <w:t>Outcomes</w:t>
            </w:r>
          </w:p>
          <w:p w14:paraId="41113E73" w14:textId="77777777" w:rsidR="0070272A" w:rsidRDefault="0070272A" w:rsidP="00745389">
            <w:pPr>
              <w:pStyle w:val="ListParagraph"/>
              <w:numPr>
                <w:ilvl w:val="0"/>
                <w:numId w:val="12"/>
              </w:numPr>
              <w:tabs>
                <w:tab w:val="clear" w:pos="720"/>
                <w:tab w:val="num" w:pos="522"/>
              </w:tabs>
              <w:ind w:left="522" w:hanging="270"/>
              <w:rPr>
                <w:rFonts w:asciiTheme="minorHAnsi" w:hAnsiTheme="minorHAnsi" w:cstheme="minorHAnsi"/>
                <w:sz w:val="18"/>
                <w:szCs w:val="20"/>
              </w:rPr>
            </w:pPr>
            <w:r w:rsidRPr="001C4324">
              <w:rPr>
                <w:rFonts w:asciiTheme="minorHAnsi" w:hAnsiTheme="minorHAnsi" w:cstheme="minorHAnsi"/>
                <w:sz w:val="18"/>
                <w:szCs w:val="20"/>
              </w:rPr>
              <w:t xml:space="preserve">Post-operative ROM at superior segments </w:t>
            </w:r>
          </w:p>
          <w:p w14:paraId="4D959865" w14:textId="77777777" w:rsidR="0070272A" w:rsidRPr="001C4324" w:rsidRDefault="0070272A" w:rsidP="00745389">
            <w:pPr>
              <w:pStyle w:val="ListParagraph"/>
              <w:numPr>
                <w:ilvl w:val="0"/>
                <w:numId w:val="12"/>
              </w:numPr>
              <w:tabs>
                <w:tab w:val="clear" w:pos="720"/>
                <w:tab w:val="num" w:pos="522"/>
              </w:tabs>
              <w:ind w:left="522" w:hanging="270"/>
              <w:rPr>
                <w:rFonts w:asciiTheme="minorHAnsi" w:hAnsiTheme="minorHAnsi" w:cstheme="minorHAnsi"/>
                <w:sz w:val="18"/>
                <w:szCs w:val="20"/>
              </w:rPr>
            </w:pPr>
            <w:r>
              <w:rPr>
                <w:rFonts w:asciiTheme="minorHAnsi" w:hAnsiTheme="minorHAnsi" w:cstheme="minorHAnsi"/>
                <w:sz w:val="18"/>
                <w:szCs w:val="20"/>
              </w:rPr>
              <w:t>T</w:t>
            </w:r>
            <w:r w:rsidRPr="001C4324">
              <w:rPr>
                <w:rFonts w:asciiTheme="minorHAnsi" w:hAnsiTheme="minorHAnsi" w:cstheme="minorHAnsi"/>
                <w:sz w:val="18"/>
                <w:szCs w:val="20"/>
              </w:rPr>
              <w:t>ranslation at superior segments</w:t>
            </w:r>
          </w:p>
        </w:tc>
        <w:tc>
          <w:tcPr>
            <w:tcW w:w="1530" w:type="dxa"/>
            <w:shd w:val="clear" w:color="auto" w:fill="auto"/>
          </w:tcPr>
          <w:p w14:paraId="7F0433A1" w14:textId="77777777" w:rsidR="0070272A" w:rsidRPr="006576F7" w:rsidRDefault="0070272A" w:rsidP="00745389">
            <w:pPr>
              <w:tabs>
                <w:tab w:val="left" w:pos="177"/>
                <w:tab w:val="num" w:pos="267"/>
              </w:tabs>
              <w:ind w:left="-3"/>
              <w:rPr>
                <w:rFonts w:asciiTheme="minorHAnsi" w:hAnsiTheme="minorHAnsi" w:cstheme="minorHAnsi"/>
                <w:sz w:val="18"/>
                <w:szCs w:val="20"/>
              </w:rPr>
            </w:pPr>
            <w:r w:rsidRPr="006576F7">
              <w:rPr>
                <w:rFonts w:asciiTheme="minorHAnsi" w:hAnsiTheme="minorHAnsi" w:cstheme="minorHAnsi"/>
                <w:b/>
                <w:i/>
                <w:sz w:val="18"/>
                <w:szCs w:val="20"/>
              </w:rPr>
              <w:t xml:space="preserve">Sagittal ROM </w:t>
            </w:r>
            <w:r w:rsidRPr="006576F7">
              <w:rPr>
                <w:rFonts w:asciiTheme="minorHAnsi" w:hAnsiTheme="minorHAnsi" w:cstheme="minorHAnsi"/>
                <w:sz w:val="18"/>
                <w:szCs w:val="20"/>
              </w:rPr>
              <w:t>(Change in intervertebral rotation (degrees)</w:t>
            </w:r>
          </w:p>
          <w:p w14:paraId="5F3D98A1" w14:textId="77777777" w:rsidR="0070272A" w:rsidRPr="006576F7" w:rsidRDefault="0070272A" w:rsidP="00745389">
            <w:pPr>
              <w:pStyle w:val="ListParagraph"/>
              <w:numPr>
                <w:ilvl w:val="0"/>
                <w:numId w:val="30"/>
              </w:numPr>
              <w:tabs>
                <w:tab w:val="clear" w:pos="717"/>
                <w:tab w:val="num" w:pos="177"/>
              </w:tabs>
              <w:ind w:left="177" w:hanging="180"/>
              <w:rPr>
                <w:rFonts w:asciiTheme="minorHAnsi" w:hAnsiTheme="minorHAnsi" w:cstheme="minorHAnsi"/>
                <w:sz w:val="18"/>
                <w:szCs w:val="20"/>
              </w:rPr>
            </w:pPr>
            <w:proofErr w:type="spellStart"/>
            <w:r w:rsidRPr="006576F7">
              <w:rPr>
                <w:rFonts w:asciiTheme="minorHAnsi" w:hAnsiTheme="minorHAnsi" w:cstheme="minorHAnsi"/>
                <w:sz w:val="18"/>
                <w:szCs w:val="20"/>
              </w:rPr>
              <w:t>Cephalad</w:t>
            </w:r>
            <w:proofErr w:type="spellEnd"/>
            <w:r w:rsidRPr="006576F7">
              <w:rPr>
                <w:rFonts w:asciiTheme="minorHAnsi" w:hAnsiTheme="minorHAnsi" w:cstheme="minorHAnsi"/>
                <w:sz w:val="18"/>
                <w:szCs w:val="20"/>
              </w:rPr>
              <w:t xml:space="preserve"> level, C-TDR vs. ACDF:</w:t>
            </w:r>
          </w:p>
          <w:p w14:paraId="59153D1E" w14:textId="77777777" w:rsidR="0070272A"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sz w:val="18"/>
                <w:szCs w:val="20"/>
              </w:rPr>
              <w:t xml:space="preserve"> </w:t>
            </w:r>
            <w:proofErr w:type="spellStart"/>
            <w:r>
              <w:rPr>
                <w:rFonts w:asciiTheme="minorHAnsi" w:hAnsiTheme="minorHAnsi" w:cstheme="minorHAnsi"/>
                <w:sz w:val="18"/>
                <w:szCs w:val="20"/>
              </w:rPr>
              <w:t>Preop</w:t>
            </w:r>
            <w:proofErr w:type="spellEnd"/>
            <w:r>
              <w:rPr>
                <w:rFonts w:asciiTheme="minorHAnsi" w:hAnsiTheme="minorHAnsi" w:cstheme="minorHAnsi"/>
                <w:sz w:val="18"/>
                <w:szCs w:val="20"/>
              </w:rPr>
              <w:t>: 8.46 vs. 9.58</w:t>
            </w:r>
          </w:p>
          <w:p w14:paraId="1ED67F91" w14:textId="77777777" w:rsidR="0070272A"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sz w:val="18"/>
                <w:szCs w:val="20"/>
              </w:rPr>
              <w:t>12 mos.: 12.8 vs. 11.91</w:t>
            </w:r>
          </w:p>
          <w:p w14:paraId="25E8A516" w14:textId="77777777" w:rsidR="0070272A"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sz w:val="18"/>
                <w:szCs w:val="20"/>
              </w:rPr>
              <w:t>24 mos.: 12.39 vs. 13.17</w:t>
            </w:r>
          </w:p>
          <w:p w14:paraId="6911F470" w14:textId="77777777" w:rsidR="0070272A" w:rsidRPr="006576F7"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i/>
                <w:sz w:val="18"/>
                <w:szCs w:val="20"/>
              </w:rPr>
              <w:t>P</w:t>
            </w:r>
            <w:r>
              <w:rPr>
                <w:rFonts w:asciiTheme="minorHAnsi" w:hAnsiTheme="minorHAnsi" w:cstheme="minorHAnsi"/>
                <w:sz w:val="18"/>
                <w:szCs w:val="20"/>
              </w:rPr>
              <w:t xml:space="preserve"> = NS</w:t>
            </w:r>
          </w:p>
          <w:p w14:paraId="70DB5669" w14:textId="77777777" w:rsidR="0070272A" w:rsidRDefault="0070272A" w:rsidP="00745389">
            <w:pPr>
              <w:tabs>
                <w:tab w:val="left" w:pos="177"/>
                <w:tab w:val="num" w:pos="267"/>
              </w:tabs>
              <w:rPr>
                <w:rFonts w:asciiTheme="minorHAnsi" w:hAnsiTheme="minorHAnsi" w:cstheme="minorHAnsi"/>
                <w:b/>
                <w:i/>
                <w:sz w:val="18"/>
                <w:szCs w:val="20"/>
              </w:rPr>
            </w:pPr>
          </w:p>
          <w:p w14:paraId="298EDF4D" w14:textId="77777777" w:rsidR="0070272A" w:rsidRPr="006576F7" w:rsidRDefault="0070272A" w:rsidP="00745389">
            <w:pPr>
              <w:pStyle w:val="ListParagraph"/>
              <w:numPr>
                <w:ilvl w:val="0"/>
                <w:numId w:val="30"/>
              </w:numPr>
              <w:tabs>
                <w:tab w:val="clear" w:pos="717"/>
                <w:tab w:val="num" w:pos="177"/>
              </w:tabs>
              <w:ind w:left="177" w:hanging="180"/>
              <w:rPr>
                <w:rFonts w:asciiTheme="minorHAnsi" w:hAnsiTheme="minorHAnsi" w:cstheme="minorHAnsi"/>
                <w:sz w:val="18"/>
                <w:szCs w:val="20"/>
              </w:rPr>
            </w:pPr>
            <w:r>
              <w:rPr>
                <w:rFonts w:asciiTheme="minorHAnsi" w:hAnsiTheme="minorHAnsi" w:cstheme="minorHAnsi"/>
                <w:sz w:val="18"/>
                <w:szCs w:val="20"/>
              </w:rPr>
              <w:t>Caudal</w:t>
            </w:r>
            <w:r w:rsidRPr="006576F7">
              <w:rPr>
                <w:rFonts w:asciiTheme="minorHAnsi" w:hAnsiTheme="minorHAnsi" w:cstheme="minorHAnsi"/>
                <w:sz w:val="18"/>
                <w:szCs w:val="20"/>
              </w:rPr>
              <w:t xml:space="preserve"> level, C-TDR vs. ACDF:</w:t>
            </w:r>
          </w:p>
          <w:p w14:paraId="691948D7" w14:textId="77777777" w:rsidR="0070272A"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proofErr w:type="spellStart"/>
            <w:r>
              <w:rPr>
                <w:rFonts w:asciiTheme="minorHAnsi" w:hAnsiTheme="minorHAnsi" w:cstheme="minorHAnsi"/>
                <w:sz w:val="18"/>
                <w:szCs w:val="20"/>
              </w:rPr>
              <w:t>Preop</w:t>
            </w:r>
            <w:proofErr w:type="spellEnd"/>
            <w:r>
              <w:rPr>
                <w:rFonts w:asciiTheme="minorHAnsi" w:hAnsiTheme="minorHAnsi" w:cstheme="minorHAnsi"/>
                <w:sz w:val="18"/>
                <w:szCs w:val="20"/>
              </w:rPr>
              <w:t>: 6.42 vs. 8.44</w:t>
            </w:r>
          </w:p>
          <w:p w14:paraId="0A0C3EF8" w14:textId="77777777" w:rsidR="0070272A"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sz w:val="18"/>
                <w:szCs w:val="20"/>
              </w:rPr>
              <w:t>12 mos.: 12.64 vs. 9.38</w:t>
            </w:r>
          </w:p>
          <w:p w14:paraId="12D861ED" w14:textId="77777777" w:rsidR="0070272A"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sz w:val="18"/>
                <w:szCs w:val="20"/>
              </w:rPr>
              <w:t>24 mos.: 13.92 vs. 11.44</w:t>
            </w:r>
          </w:p>
          <w:p w14:paraId="12316C8F" w14:textId="77777777" w:rsidR="0070272A" w:rsidRPr="006576F7" w:rsidRDefault="0070272A" w:rsidP="00745389">
            <w:pPr>
              <w:pStyle w:val="ListParagraph"/>
              <w:numPr>
                <w:ilvl w:val="0"/>
                <w:numId w:val="30"/>
              </w:numPr>
              <w:tabs>
                <w:tab w:val="clear" w:pos="717"/>
                <w:tab w:val="left" w:pos="177"/>
                <w:tab w:val="num" w:pos="267"/>
              </w:tabs>
              <w:ind w:left="267" w:hanging="180"/>
              <w:rPr>
                <w:rFonts w:asciiTheme="minorHAnsi" w:hAnsiTheme="minorHAnsi" w:cstheme="minorHAnsi"/>
                <w:sz w:val="18"/>
                <w:szCs w:val="20"/>
              </w:rPr>
            </w:pPr>
            <w:r>
              <w:rPr>
                <w:rFonts w:asciiTheme="minorHAnsi" w:hAnsiTheme="minorHAnsi" w:cstheme="minorHAnsi"/>
                <w:i/>
                <w:sz w:val="18"/>
                <w:szCs w:val="20"/>
              </w:rPr>
              <w:t>P</w:t>
            </w:r>
            <w:r>
              <w:rPr>
                <w:rFonts w:asciiTheme="minorHAnsi" w:hAnsiTheme="minorHAnsi" w:cstheme="minorHAnsi"/>
                <w:sz w:val="18"/>
                <w:szCs w:val="20"/>
              </w:rPr>
              <w:t xml:space="preserve"> = NR</w:t>
            </w:r>
          </w:p>
          <w:p w14:paraId="0D1E6AEA" w14:textId="77777777" w:rsidR="0070272A" w:rsidRDefault="0070272A" w:rsidP="00745389">
            <w:pPr>
              <w:tabs>
                <w:tab w:val="left" w:pos="177"/>
                <w:tab w:val="num" w:pos="267"/>
              </w:tabs>
              <w:rPr>
                <w:rFonts w:asciiTheme="minorHAnsi" w:hAnsiTheme="minorHAnsi" w:cstheme="minorHAnsi"/>
                <w:b/>
                <w:i/>
                <w:sz w:val="18"/>
                <w:szCs w:val="20"/>
              </w:rPr>
            </w:pPr>
          </w:p>
          <w:p w14:paraId="62F858FD" w14:textId="77777777" w:rsidR="0070272A" w:rsidRPr="006576F7" w:rsidRDefault="0070272A" w:rsidP="00745389">
            <w:pPr>
              <w:tabs>
                <w:tab w:val="left" w:pos="177"/>
                <w:tab w:val="num" w:pos="267"/>
              </w:tabs>
              <w:rPr>
                <w:rFonts w:asciiTheme="minorHAnsi" w:hAnsiTheme="minorHAnsi" w:cstheme="minorHAnsi"/>
                <w:sz w:val="18"/>
                <w:szCs w:val="20"/>
              </w:rPr>
            </w:pPr>
            <w:r w:rsidRPr="006576F7">
              <w:rPr>
                <w:rFonts w:asciiTheme="minorHAnsi" w:hAnsiTheme="minorHAnsi" w:cstheme="minorHAnsi"/>
                <w:b/>
                <w:i/>
                <w:sz w:val="18"/>
                <w:szCs w:val="20"/>
              </w:rPr>
              <w:t>Translation</w:t>
            </w:r>
            <w:r w:rsidRPr="006576F7">
              <w:rPr>
                <w:rFonts w:asciiTheme="minorHAnsi" w:hAnsiTheme="minorHAnsi" w:cstheme="minorHAnsi"/>
                <w:sz w:val="18"/>
                <w:szCs w:val="20"/>
              </w:rPr>
              <w:t xml:space="preserve"> (Percentage of </w:t>
            </w:r>
            <w:r w:rsidRPr="006576F7">
              <w:rPr>
                <w:rFonts w:asciiTheme="minorHAnsi" w:hAnsiTheme="minorHAnsi" w:cstheme="minorHAnsi"/>
                <w:sz w:val="18"/>
                <w:szCs w:val="20"/>
              </w:rPr>
              <w:lastRenderedPageBreak/>
              <w:t>endplate width)</w:t>
            </w:r>
          </w:p>
          <w:p w14:paraId="6C7AD4C6" w14:textId="77777777" w:rsidR="0070272A" w:rsidRPr="006576F7" w:rsidRDefault="0070272A" w:rsidP="00745389">
            <w:pPr>
              <w:pStyle w:val="ListParagraph"/>
              <w:numPr>
                <w:ilvl w:val="0"/>
                <w:numId w:val="31"/>
              </w:numPr>
              <w:tabs>
                <w:tab w:val="clear" w:pos="720"/>
                <w:tab w:val="num" w:pos="177"/>
                <w:tab w:val="num" w:pos="267"/>
              </w:tabs>
              <w:ind w:left="177" w:hanging="177"/>
              <w:rPr>
                <w:rFonts w:asciiTheme="minorHAnsi" w:hAnsiTheme="minorHAnsi" w:cstheme="minorHAnsi"/>
                <w:sz w:val="18"/>
                <w:szCs w:val="20"/>
              </w:rPr>
            </w:pPr>
            <w:r w:rsidRPr="006576F7">
              <w:rPr>
                <w:rFonts w:asciiTheme="minorHAnsi" w:hAnsiTheme="minorHAnsi" w:cstheme="minorHAnsi"/>
                <w:sz w:val="18"/>
                <w:szCs w:val="20"/>
              </w:rPr>
              <w:t>Level above target disc, C-TDR vs. ACDF:</w:t>
            </w:r>
          </w:p>
          <w:p w14:paraId="3F419B3A"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Pre-op: ~8.1 vs. ~8.1</w:t>
            </w:r>
          </w:p>
          <w:p w14:paraId="52ECDE1B"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3 mos.: ~7.9 vs. ~8.0</w:t>
            </w:r>
          </w:p>
          <w:p w14:paraId="64118A12"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6 mos.: ~8.1 vs. ~12.2</w:t>
            </w:r>
          </w:p>
          <w:p w14:paraId="0FEAD3B2"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12 mos.: ~8.1 vs. ~11.0</w:t>
            </w:r>
          </w:p>
          <w:p w14:paraId="3EC81082"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24 mos.: ~7.9 vs. ~10.2</w:t>
            </w:r>
          </w:p>
          <w:p w14:paraId="1C2E1196" w14:textId="77777777" w:rsidR="0070272A" w:rsidRPr="006576F7" w:rsidRDefault="0070272A" w:rsidP="00745389">
            <w:pPr>
              <w:pStyle w:val="ListParagraph"/>
              <w:numPr>
                <w:ilvl w:val="0"/>
                <w:numId w:val="31"/>
              </w:numPr>
              <w:tabs>
                <w:tab w:val="clear" w:pos="720"/>
                <w:tab w:val="num" w:pos="177"/>
                <w:tab w:val="num" w:pos="267"/>
              </w:tabs>
              <w:ind w:left="177" w:hanging="180"/>
              <w:rPr>
                <w:rFonts w:asciiTheme="minorHAnsi" w:hAnsiTheme="minorHAnsi" w:cstheme="minorHAnsi"/>
                <w:sz w:val="18"/>
                <w:szCs w:val="20"/>
              </w:rPr>
            </w:pPr>
            <w:r w:rsidRPr="006576F7">
              <w:rPr>
                <w:rFonts w:asciiTheme="minorHAnsi" w:hAnsiTheme="minorHAnsi" w:cstheme="minorHAnsi"/>
                <w:sz w:val="18"/>
                <w:szCs w:val="20"/>
              </w:rPr>
              <w:t>Level below target disc, C-TDR vs. ACDF:</w:t>
            </w:r>
          </w:p>
          <w:p w14:paraId="2E657079"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Pre-op: ~3.5 vs. ~6.2</w:t>
            </w:r>
          </w:p>
          <w:p w14:paraId="0498A8A7"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3 mos.: ~7.0 vs. ~9.8</w:t>
            </w:r>
          </w:p>
          <w:p w14:paraId="6F8AC836"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6 mos.: ~7.2 vs. ~15.0</w:t>
            </w:r>
          </w:p>
          <w:p w14:paraId="3A2FACA3"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12 mos.: ~6.0 vs. ~9.0</w:t>
            </w:r>
          </w:p>
          <w:p w14:paraId="51FECE24" w14:textId="77777777" w:rsidR="0070272A" w:rsidRPr="006576F7" w:rsidRDefault="0070272A" w:rsidP="00745389">
            <w:pPr>
              <w:pStyle w:val="ListParagraph"/>
              <w:numPr>
                <w:ilvl w:val="0"/>
                <w:numId w:val="31"/>
              </w:numPr>
              <w:tabs>
                <w:tab w:val="clear" w:pos="720"/>
                <w:tab w:val="num" w:pos="177"/>
                <w:tab w:val="num" w:pos="267"/>
              </w:tabs>
              <w:ind w:left="177" w:hanging="90"/>
              <w:rPr>
                <w:rFonts w:asciiTheme="minorHAnsi" w:hAnsiTheme="minorHAnsi" w:cstheme="minorHAnsi"/>
                <w:sz w:val="18"/>
                <w:szCs w:val="20"/>
              </w:rPr>
            </w:pPr>
            <w:r w:rsidRPr="006576F7">
              <w:rPr>
                <w:rFonts w:asciiTheme="minorHAnsi" w:hAnsiTheme="minorHAnsi" w:cstheme="minorHAnsi"/>
                <w:sz w:val="18"/>
                <w:szCs w:val="20"/>
              </w:rPr>
              <w:t xml:space="preserve">24 mos.: ~6.2 vs. ~1.8 </w:t>
            </w:r>
          </w:p>
          <w:p w14:paraId="37372E9E" w14:textId="77777777" w:rsidR="0070272A" w:rsidRPr="006576F7" w:rsidRDefault="0070272A" w:rsidP="00745389">
            <w:pPr>
              <w:tabs>
                <w:tab w:val="left" w:pos="177"/>
                <w:tab w:val="num" w:pos="267"/>
              </w:tabs>
              <w:ind w:left="-3"/>
              <w:rPr>
                <w:rFonts w:asciiTheme="minorHAnsi" w:hAnsiTheme="minorHAnsi" w:cstheme="minorHAnsi"/>
                <w:sz w:val="18"/>
                <w:szCs w:val="20"/>
              </w:rPr>
            </w:pPr>
          </w:p>
          <w:p w14:paraId="5B0440AF" w14:textId="77777777" w:rsidR="0070272A" w:rsidRPr="006576F7" w:rsidRDefault="0070272A" w:rsidP="00745389">
            <w:pPr>
              <w:tabs>
                <w:tab w:val="left" w:pos="177"/>
                <w:tab w:val="num" w:pos="267"/>
              </w:tabs>
              <w:ind w:left="-3"/>
              <w:rPr>
                <w:rFonts w:asciiTheme="minorHAnsi" w:hAnsiTheme="minorHAnsi" w:cstheme="minorHAnsi"/>
                <w:sz w:val="18"/>
                <w:szCs w:val="20"/>
              </w:rPr>
            </w:pPr>
          </w:p>
        </w:tc>
        <w:tc>
          <w:tcPr>
            <w:tcW w:w="1350" w:type="dxa"/>
            <w:shd w:val="clear" w:color="auto" w:fill="auto"/>
          </w:tcPr>
          <w:p w14:paraId="4D3258E2" w14:textId="77777777" w:rsidR="0070272A" w:rsidRPr="006576F7" w:rsidRDefault="0070272A" w:rsidP="00745389">
            <w:pPr>
              <w:rPr>
                <w:rFonts w:asciiTheme="minorHAnsi" w:hAnsiTheme="minorHAnsi" w:cstheme="minorHAnsi"/>
                <w:sz w:val="18"/>
                <w:szCs w:val="20"/>
              </w:rPr>
            </w:pPr>
            <w:r w:rsidRPr="006576F7">
              <w:rPr>
                <w:rFonts w:asciiTheme="minorHAnsi" w:hAnsiTheme="minorHAnsi" w:cstheme="minorHAnsi"/>
                <w:b/>
                <w:i/>
                <w:sz w:val="18"/>
                <w:szCs w:val="20"/>
              </w:rPr>
              <w:lastRenderedPageBreak/>
              <w:t>COR X</w:t>
            </w:r>
            <w:r w:rsidRPr="006576F7">
              <w:rPr>
                <w:rFonts w:asciiTheme="minorHAnsi" w:hAnsiTheme="minorHAnsi" w:cstheme="minorHAnsi"/>
                <w:sz w:val="18"/>
                <w:szCs w:val="20"/>
              </w:rPr>
              <w:t xml:space="preserve"> (mm)</w:t>
            </w:r>
          </w:p>
          <w:p w14:paraId="1F88B1BE" w14:textId="77777777" w:rsidR="0070272A" w:rsidRPr="006576F7" w:rsidRDefault="0070272A" w:rsidP="00745389">
            <w:pPr>
              <w:pStyle w:val="ListParagraph"/>
              <w:numPr>
                <w:ilvl w:val="0"/>
                <w:numId w:val="32"/>
              </w:numPr>
              <w:tabs>
                <w:tab w:val="clear" w:pos="720"/>
                <w:tab w:val="num" w:pos="162"/>
              </w:tabs>
              <w:ind w:left="162" w:hanging="162"/>
              <w:rPr>
                <w:rFonts w:asciiTheme="minorHAnsi" w:hAnsiTheme="minorHAnsi" w:cstheme="minorHAnsi"/>
                <w:sz w:val="18"/>
                <w:szCs w:val="20"/>
              </w:rPr>
            </w:pPr>
            <w:r w:rsidRPr="006576F7">
              <w:rPr>
                <w:rFonts w:asciiTheme="minorHAnsi" w:hAnsiTheme="minorHAnsi" w:cstheme="minorHAnsi"/>
                <w:sz w:val="18"/>
                <w:szCs w:val="20"/>
              </w:rPr>
              <w:t>C-TDR (Index vs. Above vs. Below)</w:t>
            </w:r>
          </w:p>
          <w:p w14:paraId="5A177F1E" w14:textId="77777777" w:rsidR="0070272A" w:rsidRPr="006576F7" w:rsidRDefault="0070272A" w:rsidP="00745389">
            <w:pPr>
              <w:pStyle w:val="ListParagraph"/>
              <w:numPr>
                <w:ilvl w:val="0"/>
                <w:numId w:val="32"/>
              </w:numPr>
              <w:tabs>
                <w:tab w:val="clear" w:pos="720"/>
                <w:tab w:val="num" w:pos="162"/>
                <w:tab w:val="left" w:pos="252"/>
              </w:tabs>
              <w:ind w:left="162" w:hanging="90"/>
              <w:rPr>
                <w:rFonts w:asciiTheme="minorHAnsi" w:hAnsiTheme="minorHAnsi" w:cstheme="minorHAnsi"/>
                <w:sz w:val="18"/>
                <w:szCs w:val="20"/>
              </w:rPr>
            </w:pPr>
            <w:r w:rsidRPr="006576F7">
              <w:rPr>
                <w:rFonts w:asciiTheme="minorHAnsi" w:hAnsiTheme="minorHAnsi" w:cstheme="minorHAnsi"/>
                <w:sz w:val="18"/>
                <w:szCs w:val="20"/>
              </w:rPr>
              <w:t>Pre-op: -1.18 vs. -1.35 vs. -2.6</w:t>
            </w:r>
          </w:p>
          <w:p w14:paraId="52748B79" w14:textId="77777777" w:rsidR="0070272A" w:rsidRPr="006576F7" w:rsidRDefault="0070272A" w:rsidP="00745389">
            <w:pPr>
              <w:pStyle w:val="ListParagraph"/>
              <w:numPr>
                <w:ilvl w:val="0"/>
                <w:numId w:val="32"/>
              </w:numPr>
              <w:tabs>
                <w:tab w:val="clear" w:pos="720"/>
                <w:tab w:val="num" w:pos="162"/>
                <w:tab w:val="left" w:pos="252"/>
              </w:tabs>
              <w:ind w:left="162" w:hanging="90"/>
              <w:rPr>
                <w:rFonts w:asciiTheme="minorHAnsi" w:hAnsiTheme="minorHAnsi" w:cstheme="minorHAnsi"/>
                <w:sz w:val="18"/>
                <w:szCs w:val="20"/>
              </w:rPr>
            </w:pPr>
            <w:r w:rsidRPr="006576F7">
              <w:rPr>
                <w:rFonts w:asciiTheme="minorHAnsi" w:hAnsiTheme="minorHAnsi" w:cstheme="minorHAnsi"/>
                <w:sz w:val="18"/>
                <w:szCs w:val="20"/>
              </w:rPr>
              <w:t>12 mos.: -1.43 vs. -1.16 vs. -2.74</w:t>
            </w:r>
          </w:p>
          <w:p w14:paraId="5C17782C" w14:textId="77777777" w:rsidR="0070272A" w:rsidRPr="006576F7" w:rsidRDefault="0070272A" w:rsidP="00745389">
            <w:pPr>
              <w:pStyle w:val="ListParagraph"/>
              <w:numPr>
                <w:ilvl w:val="0"/>
                <w:numId w:val="32"/>
              </w:numPr>
              <w:tabs>
                <w:tab w:val="clear" w:pos="720"/>
                <w:tab w:val="num" w:pos="162"/>
                <w:tab w:val="left" w:pos="252"/>
              </w:tabs>
              <w:ind w:left="162" w:hanging="90"/>
              <w:rPr>
                <w:rFonts w:asciiTheme="minorHAnsi" w:hAnsiTheme="minorHAnsi" w:cstheme="minorHAnsi"/>
                <w:sz w:val="18"/>
                <w:szCs w:val="20"/>
              </w:rPr>
            </w:pPr>
            <w:r w:rsidRPr="006576F7">
              <w:rPr>
                <w:rFonts w:asciiTheme="minorHAnsi" w:hAnsiTheme="minorHAnsi" w:cstheme="minorHAnsi"/>
                <w:sz w:val="18"/>
                <w:szCs w:val="20"/>
              </w:rPr>
              <w:t>24 mos.: -1.46 vs. -0.99 vs. -2.08</w:t>
            </w:r>
          </w:p>
          <w:p w14:paraId="0B6A1A50" w14:textId="77777777" w:rsidR="0070272A" w:rsidRPr="006576F7" w:rsidRDefault="0070272A" w:rsidP="00745389">
            <w:pPr>
              <w:pStyle w:val="ListParagraph"/>
              <w:numPr>
                <w:ilvl w:val="0"/>
                <w:numId w:val="32"/>
              </w:numPr>
              <w:tabs>
                <w:tab w:val="clear" w:pos="720"/>
                <w:tab w:val="num" w:pos="162"/>
                <w:tab w:val="left" w:pos="252"/>
              </w:tabs>
              <w:ind w:left="162" w:hanging="162"/>
              <w:rPr>
                <w:rFonts w:asciiTheme="minorHAnsi" w:hAnsiTheme="minorHAnsi" w:cstheme="minorHAnsi"/>
                <w:sz w:val="18"/>
                <w:szCs w:val="20"/>
              </w:rPr>
            </w:pPr>
            <w:r w:rsidRPr="006576F7">
              <w:rPr>
                <w:rFonts w:asciiTheme="minorHAnsi" w:hAnsiTheme="minorHAnsi" w:cstheme="minorHAnsi"/>
                <w:sz w:val="18"/>
                <w:szCs w:val="20"/>
              </w:rPr>
              <w:t>ACDF (Index vs. above vs. below)</w:t>
            </w:r>
          </w:p>
          <w:p w14:paraId="008018E0" w14:textId="77777777" w:rsidR="0070272A" w:rsidRPr="006576F7" w:rsidRDefault="0070272A" w:rsidP="00745389">
            <w:pPr>
              <w:pStyle w:val="ListParagraph"/>
              <w:numPr>
                <w:ilvl w:val="0"/>
                <w:numId w:val="32"/>
              </w:numPr>
              <w:tabs>
                <w:tab w:val="clear" w:pos="720"/>
                <w:tab w:val="num" w:pos="162"/>
                <w:tab w:val="left" w:pos="252"/>
              </w:tabs>
              <w:ind w:left="162" w:hanging="90"/>
              <w:rPr>
                <w:rFonts w:asciiTheme="minorHAnsi" w:hAnsiTheme="minorHAnsi" w:cstheme="minorHAnsi"/>
                <w:sz w:val="18"/>
                <w:szCs w:val="20"/>
              </w:rPr>
            </w:pPr>
            <w:r w:rsidRPr="006576F7">
              <w:rPr>
                <w:rFonts w:asciiTheme="minorHAnsi" w:hAnsiTheme="minorHAnsi" w:cstheme="minorHAnsi"/>
                <w:sz w:val="18"/>
                <w:szCs w:val="20"/>
              </w:rPr>
              <w:t>Pre-op: -1.20 vs. -2.44 vs. -2.75</w:t>
            </w:r>
          </w:p>
          <w:p w14:paraId="4D470A7D" w14:textId="77777777" w:rsidR="0070272A" w:rsidRPr="006576F7" w:rsidRDefault="0070272A" w:rsidP="00745389">
            <w:pPr>
              <w:pStyle w:val="ListParagraph"/>
              <w:numPr>
                <w:ilvl w:val="0"/>
                <w:numId w:val="32"/>
              </w:numPr>
              <w:tabs>
                <w:tab w:val="clear" w:pos="720"/>
                <w:tab w:val="num" w:pos="162"/>
                <w:tab w:val="left" w:pos="252"/>
              </w:tabs>
              <w:ind w:left="162" w:hanging="90"/>
              <w:rPr>
                <w:rFonts w:asciiTheme="minorHAnsi" w:hAnsiTheme="minorHAnsi" w:cstheme="minorHAnsi"/>
                <w:sz w:val="18"/>
                <w:szCs w:val="20"/>
              </w:rPr>
            </w:pPr>
            <w:r w:rsidRPr="006576F7">
              <w:rPr>
                <w:rFonts w:asciiTheme="minorHAnsi" w:hAnsiTheme="minorHAnsi" w:cstheme="minorHAnsi"/>
                <w:sz w:val="18"/>
                <w:szCs w:val="20"/>
              </w:rPr>
              <w:t>12 mos.: -0.94 vs. -2.78 vs. -2.21</w:t>
            </w:r>
          </w:p>
          <w:p w14:paraId="396A3155" w14:textId="77777777" w:rsidR="0070272A" w:rsidRPr="006576F7" w:rsidRDefault="0070272A" w:rsidP="00745389">
            <w:pPr>
              <w:pStyle w:val="ListParagraph"/>
              <w:numPr>
                <w:ilvl w:val="0"/>
                <w:numId w:val="32"/>
              </w:numPr>
              <w:tabs>
                <w:tab w:val="clear" w:pos="720"/>
                <w:tab w:val="num" w:pos="162"/>
                <w:tab w:val="left" w:pos="252"/>
              </w:tabs>
              <w:ind w:left="162" w:hanging="90"/>
              <w:rPr>
                <w:rFonts w:asciiTheme="minorHAnsi" w:hAnsiTheme="minorHAnsi" w:cstheme="minorHAnsi"/>
                <w:sz w:val="18"/>
                <w:szCs w:val="20"/>
              </w:rPr>
            </w:pPr>
            <w:r w:rsidRPr="006576F7">
              <w:rPr>
                <w:rFonts w:asciiTheme="minorHAnsi" w:hAnsiTheme="minorHAnsi" w:cstheme="minorHAnsi"/>
                <w:sz w:val="18"/>
                <w:szCs w:val="20"/>
              </w:rPr>
              <w:t>24 mos.: -0.89 vs. -2.58 vs. -3.21</w:t>
            </w:r>
          </w:p>
          <w:p w14:paraId="39F3599A" w14:textId="77777777" w:rsidR="0070272A" w:rsidRPr="006576F7" w:rsidRDefault="0070272A" w:rsidP="00745389">
            <w:pPr>
              <w:tabs>
                <w:tab w:val="num" w:pos="162"/>
                <w:tab w:val="left" w:pos="252"/>
              </w:tabs>
              <w:rPr>
                <w:rFonts w:asciiTheme="minorHAnsi" w:hAnsiTheme="minorHAnsi" w:cstheme="minorHAnsi"/>
                <w:sz w:val="18"/>
                <w:szCs w:val="20"/>
              </w:rPr>
            </w:pPr>
          </w:p>
          <w:p w14:paraId="47C14CF9" w14:textId="77777777" w:rsidR="0070272A" w:rsidRPr="006576F7" w:rsidRDefault="0070272A" w:rsidP="00745389">
            <w:pPr>
              <w:tabs>
                <w:tab w:val="num" w:pos="162"/>
                <w:tab w:val="left" w:pos="252"/>
              </w:tabs>
              <w:rPr>
                <w:rFonts w:asciiTheme="minorHAnsi" w:hAnsiTheme="minorHAnsi" w:cstheme="minorHAnsi"/>
                <w:sz w:val="18"/>
                <w:szCs w:val="20"/>
              </w:rPr>
            </w:pPr>
            <w:r w:rsidRPr="006576F7">
              <w:rPr>
                <w:rFonts w:asciiTheme="minorHAnsi" w:hAnsiTheme="minorHAnsi" w:cstheme="minorHAnsi"/>
                <w:b/>
                <w:i/>
                <w:sz w:val="18"/>
                <w:szCs w:val="20"/>
              </w:rPr>
              <w:t>COR Y</w:t>
            </w:r>
            <w:r w:rsidRPr="006576F7">
              <w:rPr>
                <w:rFonts w:asciiTheme="minorHAnsi" w:hAnsiTheme="minorHAnsi" w:cstheme="minorHAnsi"/>
                <w:sz w:val="18"/>
                <w:szCs w:val="20"/>
              </w:rPr>
              <w:t xml:space="preserve"> (mm)</w:t>
            </w:r>
          </w:p>
          <w:p w14:paraId="5DB2D91A" w14:textId="77777777" w:rsidR="0070272A" w:rsidRPr="006576F7" w:rsidRDefault="0070272A" w:rsidP="00745389">
            <w:pPr>
              <w:pStyle w:val="ListParagraph"/>
              <w:numPr>
                <w:ilvl w:val="0"/>
                <w:numId w:val="33"/>
              </w:numPr>
              <w:tabs>
                <w:tab w:val="clear" w:pos="720"/>
                <w:tab w:val="num" w:pos="162"/>
                <w:tab w:val="left" w:pos="252"/>
              </w:tabs>
              <w:ind w:left="252" w:hanging="252"/>
              <w:rPr>
                <w:rFonts w:asciiTheme="minorHAnsi" w:hAnsiTheme="minorHAnsi" w:cstheme="minorHAnsi"/>
                <w:sz w:val="18"/>
                <w:szCs w:val="20"/>
              </w:rPr>
            </w:pPr>
            <w:r w:rsidRPr="006576F7">
              <w:rPr>
                <w:rFonts w:asciiTheme="minorHAnsi" w:hAnsiTheme="minorHAnsi" w:cstheme="minorHAnsi"/>
                <w:sz w:val="18"/>
                <w:szCs w:val="20"/>
              </w:rPr>
              <w:t xml:space="preserve">C-TDR (Index </w:t>
            </w:r>
            <w:r w:rsidRPr="006576F7">
              <w:rPr>
                <w:rFonts w:asciiTheme="minorHAnsi" w:hAnsiTheme="minorHAnsi" w:cstheme="minorHAnsi"/>
                <w:sz w:val="18"/>
                <w:szCs w:val="20"/>
              </w:rPr>
              <w:lastRenderedPageBreak/>
              <w:t>vs. above vs. below)</w:t>
            </w:r>
          </w:p>
          <w:p w14:paraId="313FA2D2" w14:textId="77777777" w:rsidR="0070272A" w:rsidRPr="006576F7" w:rsidRDefault="0070272A" w:rsidP="00745389">
            <w:pPr>
              <w:pStyle w:val="ListParagraph"/>
              <w:numPr>
                <w:ilvl w:val="0"/>
                <w:numId w:val="33"/>
              </w:numPr>
              <w:tabs>
                <w:tab w:val="clear" w:pos="720"/>
                <w:tab w:val="num" w:pos="162"/>
                <w:tab w:val="left" w:pos="252"/>
              </w:tabs>
              <w:ind w:left="252" w:hanging="180"/>
              <w:rPr>
                <w:rFonts w:asciiTheme="minorHAnsi" w:hAnsiTheme="minorHAnsi" w:cstheme="minorHAnsi"/>
                <w:sz w:val="18"/>
                <w:szCs w:val="20"/>
              </w:rPr>
            </w:pPr>
            <w:r w:rsidRPr="006576F7">
              <w:rPr>
                <w:rFonts w:asciiTheme="minorHAnsi" w:hAnsiTheme="minorHAnsi" w:cstheme="minorHAnsi"/>
                <w:sz w:val="18"/>
                <w:szCs w:val="20"/>
              </w:rPr>
              <w:t>Pre-op: -7.8 vs. -8.07 vs. -12.96</w:t>
            </w:r>
          </w:p>
          <w:p w14:paraId="71562D19" w14:textId="77777777" w:rsidR="0070272A" w:rsidRPr="006576F7" w:rsidRDefault="0070272A" w:rsidP="00745389">
            <w:pPr>
              <w:pStyle w:val="ListParagraph"/>
              <w:numPr>
                <w:ilvl w:val="0"/>
                <w:numId w:val="33"/>
              </w:numPr>
              <w:tabs>
                <w:tab w:val="clear" w:pos="720"/>
                <w:tab w:val="num" w:pos="162"/>
                <w:tab w:val="left" w:pos="252"/>
              </w:tabs>
              <w:ind w:left="252" w:hanging="180"/>
              <w:rPr>
                <w:rFonts w:asciiTheme="minorHAnsi" w:hAnsiTheme="minorHAnsi" w:cstheme="minorHAnsi"/>
                <w:sz w:val="18"/>
                <w:szCs w:val="20"/>
              </w:rPr>
            </w:pPr>
            <w:r w:rsidRPr="006576F7">
              <w:rPr>
                <w:rFonts w:asciiTheme="minorHAnsi" w:hAnsiTheme="minorHAnsi" w:cstheme="minorHAnsi"/>
                <w:sz w:val="18"/>
                <w:szCs w:val="20"/>
              </w:rPr>
              <w:t>12 mos.: -12.72 vs. -7.68 vs. -14.53</w:t>
            </w:r>
          </w:p>
          <w:p w14:paraId="120D1DFB" w14:textId="77777777" w:rsidR="0070272A" w:rsidRPr="006576F7" w:rsidRDefault="0070272A" w:rsidP="00745389">
            <w:pPr>
              <w:pStyle w:val="ListParagraph"/>
              <w:numPr>
                <w:ilvl w:val="0"/>
                <w:numId w:val="33"/>
              </w:numPr>
              <w:tabs>
                <w:tab w:val="clear" w:pos="720"/>
                <w:tab w:val="num" w:pos="162"/>
                <w:tab w:val="left" w:pos="252"/>
              </w:tabs>
              <w:ind w:left="252" w:hanging="180"/>
              <w:rPr>
                <w:rFonts w:asciiTheme="minorHAnsi" w:hAnsiTheme="minorHAnsi" w:cstheme="minorHAnsi"/>
                <w:sz w:val="18"/>
                <w:szCs w:val="20"/>
              </w:rPr>
            </w:pPr>
            <w:r w:rsidRPr="006576F7">
              <w:rPr>
                <w:rFonts w:asciiTheme="minorHAnsi" w:hAnsiTheme="minorHAnsi" w:cstheme="minorHAnsi"/>
                <w:sz w:val="18"/>
                <w:szCs w:val="20"/>
              </w:rPr>
              <w:t>24 mos.: -12.03 vs. -7.80 vs. -13.17</w:t>
            </w:r>
          </w:p>
          <w:p w14:paraId="1C43F071" w14:textId="77777777" w:rsidR="0070272A" w:rsidRPr="006576F7" w:rsidRDefault="0070272A" w:rsidP="00745389">
            <w:pPr>
              <w:pStyle w:val="ListParagraph"/>
              <w:numPr>
                <w:ilvl w:val="0"/>
                <w:numId w:val="33"/>
              </w:numPr>
              <w:tabs>
                <w:tab w:val="clear" w:pos="720"/>
                <w:tab w:val="num" w:pos="162"/>
                <w:tab w:val="left" w:pos="252"/>
              </w:tabs>
              <w:ind w:left="252" w:hanging="252"/>
              <w:rPr>
                <w:rFonts w:asciiTheme="minorHAnsi" w:hAnsiTheme="minorHAnsi" w:cstheme="minorHAnsi"/>
                <w:sz w:val="18"/>
                <w:szCs w:val="20"/>
              </w:rPr>
            </w:pPr>
            <w:r w:rsidRPr="006576F7">
              <w:rPr>
                <w:rFonts w:asciiTheme="minorHAnsi" w:hAnsiTheme="minorHAnsi" w:cstheme="minorHAnsi"/>
                <w:sz w:val="18"/>
                <w:szCs w:val="20"/>
              </w:rPr>
              <w:t>ACDF</w:t>
            </w:r>
          </w:p>
          <w:p w14:paraId="756BD2C0" w14:textId="77777777" w:rsidR="0070272A" w:rsidRPr="006576F7" w:rsidRDefault="0070272A" w:rsidP="00745389">
            <w:pPr>
              <w:pStyle w:val="ListParagraph"/>
              <w:numPr>
                <w:ilvl w:val="0"/>
                <w:numId w:val="33"/>
              </w:numPr>
              <w:tabs>
                <w:tab w:val="clear" w:pos="720"/>
                <w:tab w:val="num" w:pos="162"/>
                <w:tab w:val="left" w:pos="252"/>
              </w:tabs>
              <w:ind w:left="252" w:hanging="180"/>
              <w:rPr>
                <w:rFonts w:asciiTheme="minorHAnsi" w:hAnsiTheme="minorHAnsi" w:cstheme="minorHAnsi"/>
                <w:sz w:val="18"/>
                <w:szCs w:val="20"/>
              </w:rPr>
            </w:pPr>
            <w:r w:rsidRPr="006576F7">
              <w:rPr>
                <w:rFonts w:asciiTheme="minorHAnsi" w:hAnsiTheme="minorHAnsi" w:cstheme="minorHAnsi"/>
                <w:sz w:val="18"/>
                <w:szCs w:val="20"/>
              </w:rPr>
              <w:t>Pre-op: -9.23 vs. -9.43 vs. -12.56</w:t>
            </w:r>
          </w:p>
          <w:p w14:paraId="4480F654" w14:textId="77777777" w:rsidR="0070272A" w:rsidRPr="006576F7" w:rsidRDefault="0070272A" w:rsidP="00745389">
            <w:pPr>
              <w:pStyle w:val="ListParagraph"/>
              <w:numPr>
                <w:ilvl w:val="0"/>
                <w:numId w:val="33"/>
              </w:numPr>
              <w:tabs>
                <w:tab w:val="clear" w:pos="720"/>
                <w:tab w:val="num" w:pos="162"/>
                <w:tab w:val="left" w:pos="252"/>
              </w:tabs>
              <w:ind w:left="252" w:hanging="180"/>
              <w:rPr>
                <w:rFonts w:asciiTheme="minorHAnsi" w:hAnsiTheme="minorHAnsi" w:cstheme="minorHAnsi"/>
                <w:sz w:val="18"/>
                <w:szCs w:val="20"/>
              </w:rPr>
            </w:pPr>
            <w:r w:rsidRPr="006576F7">
              <w:rPr>
                <w:rFonts w:asciiTheme="minorHAnsi" w:hAnsiTheme="minorHAnsi" w:cstheme="minorHAnsi"/>
                <w:sz w:val="18"/>
                <w:szCs w:val="20"/>
              </w:rPr>
              <w:t>12 mos.: -13.14 vs. -8.72 vs. -9.91</w:t>
            </w:r>
          </w:p>
          <w:p w14:paraId="2276C19E" w14:textId="77777777" w:rsidR="0070272A" w:rsidRPr="001C4324" w:rsidRDefault="0070272A" w:rsidP="00745389">
            <w:pPr>
              <w:rPr>
                <w:rFonts w:asciiTheme="minorHAnsi" w:hAnsiTheme="minorHAnsi" w:cstheme="minorHAnsi"/>
                <w:sz w:val="18"/>
                <w:szCs w:val="18"/>
              </w:rPr>
            </w:pPr>
            <w:r w:rsidRPr="006576F7">
              <w:rPr>
                <w:rFonts w:asciiTheme="minorHAnsi" w:hAnsiTheme="minorHAnsi" w:cstheme="minorHAnsi"/>
                <w:sz w:val="18"/>
                <w:szCs w:val="20"/>
              </w:rPr>
              <w:t>24 mos.: -15.91 vs. -8.64 vs. -13.38</w:t>
            </w:r>
          </w:p>
        </w:tc>
        <w:tc>
          <w:tcPr>
            <w:tcW w:w="1440" w:type="dxa"/>
            <w:shd w:val="clear" w:color="auto" w:fill="auto"/>
          </w:tcPr>
          <w:p w14:paraId="40EEA0B7" w14:textId="77777777" w:rsidR="0070272A" w:rsidRPr="006576F7" w:rsidRDefault="0070272A" w:rsidP="00745389">
            <w:pPr>
              <w:rPr>
                <w:rFonts w:asciiTheme="minorHAnsi" w:hAnsiTheme="minorHAnsi" w:cstheme="minorHAnsi"/>
                <w:sz w:val="18"/>
                <w:szCs w:val="18"/>
              </w:rPr>
            </w:pPr>
            <w:r>
              <w:rPr>
                <w:rFonts w:asciiTheme="minorHAnsi" w:hAnsiTheme="minorHAnsi" w:cstheme="minorHAnsi"/>
                <w:sz w:val="18"/>
                <w:szCs w:val="18"/>
              </w:rPr>
              <w:lastRenderedPageBreak/>
              <w:t>NR</w:t>
            </w:r>
          </w:p>
        </w:tc>
        <w:tc>
          <w:tcPr>
            <w:tcW w:w="1530" w:type="dxa"/>
            <w:shd w:val="clear" w:color="auto" w:fill="auto"/>
          </w:tcPr>
          <w:p w14:paraId="1D986FEA"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7C0A18E7"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r>
      <w:tr w:rsidR="0070272A" w:rsidRPr="001C4324" w14:paraId="0A2466E1" w14:textId="77777777" w:rsidTr="00745389">
        <w:tc>
          <w:tcPr>
            <w:tcW w:w="1063" w:type="dxa"/>
            <w:shd w:val="clear" w:color="auto" w:fill="auto"/>
          </w:tcPr>
          <w:p w14:paraId="4DD5653B" w14:textId="77777777" w:rsidR="00883374" w:rsidRPr="00E430C3" w:rsidRDefault="00883374" w:rsidP="00883374">
            <w:pPr>
              <w:rPr>
                <w:sz w:val="20"/>
                <w:szCs w:val="20"/>
              </w:rPr>
            </w:pPr>
            <w:r w:rsidRPr="00E430C3">
              <w:rPr>
                <w:sz w:val="20"/>
                <w:szCs w:val="20"/>
              </w:rPr>
              <w:lastRenderedPageBreak/>
              <w:t>Rabin (2007)</w:t>
            </w:r>
            <w:hyperlink w:anchor="_ENREF_18" w:tooltip="Rabin, 2007 #20" w:history="1">
              <w:r w:rsidRPr="00693053">
                <w:rPr>
                  <w:sz w:val="20"/>
                  <w:szCs w:val="20"/>
                </w:rPr>
                <w:fldChar w:fldCharType="begin">
                  <w:fldData xml:space="preserve">PEVuZE5vdGU+PENpdGU+PEF1dGhvcj5SYWJpbjwvQXV0aG9yPjxZZWFyPjIwMDc8L1llYXI+PFJl
Y051bT4yMDwvUmVjTnVtPjxEaXNwbGF5VGV4dD48c3R5bGUgZmFjZT0ic3VwZXJzY3JpcHQiPjE4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Pr="00693053">
                <w:rPr>
                  <w:sz w:val="20"/>
                  <w:szCs w:val="20"/>
                </w:rPr>
                <w:instrText xml:space="preserve"> ADDIN EN.CITE </w:instrText>
              </w:r>
              <w:r w:rsidRPr="00693053">
                <w:rPr>
                  <w:sz w:val="20"/>
                  <w:szCs w:val="20"/>
                </w:rPr>
                <w:fldChar w:fldCharType="begin">
                  <w:fldData xml:space="preserve">PEVuZE5vdGU+PENpdGU+PEF1dGhvcj5SYWJpbjwvQXV0aG9yPjxZZWFyPjIwMDc8L1llYXI+PFJl
Y051bT4yMDwvUmVjTnVtPjxEaXNwbGF5VGV4dD48c3R5bGUgZmFjZT0ic3VwZXJzY3JpcHQiPjE4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18</w:t>
              </w:r>
              <w:r w:rsidRPr="00693053">
                <w:rPr>
                  <w:sz w:val="20"/>
                  <w:szCs w:val="20"/>
                </w:rPr>
                <w:fldChar w:fldCharType="end"/>
              </w:r>
            </w:hyperlink>
          </w:p>
          <w:p w14:paraId="0E9964C0" w14:textId="77777777" w:rsidR="0070272A" w:rsidRPr="001C4324" w:rsidRDefault="0070272A" w:rsidP="00745389">
            <w:pPr>
              <w:rPr>
                <w:rFonts w:asciiTheme="minorHAnsi" w:hAnsiTheme="minorHAnsi" w:cstheme="minorHAnsi"/>
                <w:sz w:val="18"/>
                <w:szCs w:val="20"/>
              </w:rPr>
            </w:pPr>
          </w:p>
          <w:p w14:paraId="2DBAC4D6"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Retro</w:t>
            </w:r>
            <w:r>
              <w:rPr>
                <w:rFonts w:asciiTheme="minorHAnsi" w:hAnsiTheme="minorHAnsi" w:cstheme="minorHAnsi"/>
                <w:sz w:val="18"/>
                <w:szCs w:val="20"/>
              </w:rPr>
              <w:t>-</w:t>
            </w:r>
            <w:proofErr w:type="spellStart"/>
            <w:r w:rsidRPr="001C4324">
              <w:rPr>
                <w:rFonts w:asciiTheme="minorHAnsi" w:hAnsiTheme="minorHAnsi" w:cstheme="minorHAnsi"/>
                <w:sz w:val="18"/>
                <w:szCs w:val="20"/>
              </w:rPr>
              <w:t>spective</w:t>
            </w:r>
            <w:proofErr w:type="spellEnd"/>
            <w:r w:rsidRPr="001C4324">
              <w:rPr>
                <w:rFonts w:asciiTheme="minorHAnsi" w:hAnsiTheme="minorHAnsi" w:cstheme="minorHAnsi"/>
                <w:sz w:val="18"/>
                <w:szCs w:val="20"/>
              </w:rPr>
              <w:t xml:space="preserve"> </w:t>
            </w:r>
            <w:r>
              <w:rPr>
                <w:rFonts w:asciiTheme="minorHAnsi" w:hAnsiTheme="minorHAnsi" w:cstheme="minorHAnsi"/>
                <w:sz w:val="18"/>
                <w:szCs w:val="20"/>
              </w:rPr>
              <w:t>case-control</w:t>
            </w:r>
            <w:r w:rsidRPr="001C4324">
              <w:rPr>
                <w:rFonts w:asciiTheme="minorHAnsi" w:hAnsiTheme="minorHAnsi" w:cstheme="minorHAnsi"/>
                <w:sz w:val="18"/>
                <w:szCs w:val="20"/>
              </w:rPr>
              <w:t xml:space="preserve"> Study</w:t>
            </w:r>
          </w:p>
          <w:p w14:paraId="711E0A39" w14:textId="77777777" w:rsidR="0070272A" w:rsidRPr="001C4324" w:rsidRDefault="0070272A" w:rsidP="00745389">
            <w:pPr>
              <w:rPr>
                <w:rFonts w:asciiTheme="minorHAnsi" w:hAnsiTheme="minorHAnsi" w:cstheme="minorHAnsi"/>
                <w:sz w:val="18"/>
                <w:szCs w:val="20"/>
              </w:rPr>
            </w:pPr>
          </w:p>
        </w:tc>
        <w:tc>
          <w:tcPr>
            <w:tcW w:w="1295" w:type="dxa"/>
            <w:shd w:val="clear" w:color="auto" w:fill="auto"/>
          </w:tcPr>
          <w:p w14:paraId="287B2DA9"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Bryan Cervical disc (n = 10) versus ACDF (n = 10)</w:t>
            </w:r>
          </w:p>
          <w:p w14:paraId="1893771A" w14:textId="77777777" w:rsidR="0070272A" w:rsidRPr="001C4324" w:rsidRDefault="0070272A" w:rsidP="00745389">
            <w:pPr>
              <w:rPr>
                <w:rFonts w:asciiTheme="minorHAnsi" w:hAnsiTheme="minorHAnsi" w:cstheme="minorHAnsi"/>
                <w:sz w:val="18"/>
                <w:szCs w:val="20"/>
              </w:rPr>
            </w:pPr>
          </w:p>
          <w:p w14:paraId="6C4CD797" w14:textId="77777777" w:rsidR="0070272A" w:rsidRPr="001C4324" w:rsidRDefault="0070272A" w:rsidP="00745389">
            <w:pPr>
              <w:rPr>
                <w:rFonts w:asciiTheme="minorHAnsi" w:hAnsiTheme="minorHAnsi" w:cstheme="minorHAnsi"/>
                <w:sz w:val="18"/>
                <w:szCs w:val="20"/>
              </w:rPr>
            </w:pPr>
          </w:p>
          <w:p w14:paraId="5AF7B011"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Sex: 80% male</w:t>
            </w:r>
          </w:p>
          <w:p w14:paraId="6B2A71E3"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43.2 years</w:t>
            </w:r>
          </w:p>
          <w:p w14:paraId="565FF904" w14:textId="77777777" w:rsidR="0070272A" w:rsidRPr="001C4324" w:rsidRDefault="0070272A" w:rsidP="00745389">
            <w:pPr>
              <w:rPr>
                <w:rFonts w:asciiTheme="minorHAnsi" w:hAnsiTheme="minorHAnsi" w:cstheme="minorHAnsi"/>
                <w:sz w:val="18"/>
                <w:szCs w:val="20"/>
              </w:rPr>
            </w:pPr>
          </w:p>
        </w:tc>
        <w:tc>
          <w:tcPr>
            <w:tcW w:w="1800" w:type="dxa"/>
            <w:shd w:val="clear" w:color="auto" w:fill="auto"/>
          </w:tcPr>
          <w:p w14:paraId="3AE0E97E"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616A54D9" w14:textId="77777777" w:rsidR="0070272A" w:rsidRPr="00443346"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Single level disc disease at the surgical level</w:t>
            </w:r>
          </w:p>
          <w:p w14:paraId="4745ED03" w14:textId="77777777" w:rsidR="0070272A" w:rsidRDefault="0070272A" w:rsidP="00745389">
            <w:pPr>
              <w:rPr>
                <w:rFonts w:asciiTheme="minorHAnsi" w:hAnsiTheme="minorHAnsi" w:cstheme="minorHAnsi"/>
                <w:sz w:val="18"/>
                <w:szCs w:val="18"/>
                <w:u w:val="single"/>
                <w:lang w:bidi="en-US"/>
              </w:rPr>
            </w:pPr>
          </w:p>
          <w:p w14:paraId="60A2604F"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Exclusion</w:t>
            </w:r>
          </w:p>
          <w:p w14:paraId="505596D5" w14:textId="77777777" w:rsidR="0070272A" w:rsidRPr="00443346"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Radiographic or clinical evidence of additional diseased spinal segments.</w:t>
            </w:r>
          </w:p>
        </w:tc>
        <w:tc>
          <w:tcPr>
            <w:tcW w:w="990" w:type="dxa"/>
            <w:shd w:val="clear" w:color="auto" w:fill="auto"/>
          </w:tcPr>
          <w:p w14:paraId="7E8844F0"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sidRPr="001C4324">
              <w:rPr>
                <w:rFonts w:asciiTheme="minorHAnsi" w:hAnsiTheme="minorHAnsi" w:cstheme="minorHAnsi"/>
                <w:sz w:val="18"/>
                <w:szCs w:val="20"/>
              </w:rPr>
              <w:t>24 months</w:t>
            </w:r>
          </w:p>
          <w:p w14:paraId="4CC9AA0A" w14:textId="77777777" w:rsidR="0070272A" w:rsidRPr="001C4324" w:rsidRDefault="0070272A" w:rsidP="00745389">
            <w:pPr>
              <w:rPr>
                <w:rFonts w:asciiTheme="minorHAnsi" w:hAnsiTheme="minorHAnsi" w:cstheme="minorHAnsi"/>
                <w:sz w:val="18"/>
                <w:szCs w:val="18"/>
              </w:rPr>
            </w:pPr>
          </w:p>
          <w:p w14:paraId="6F8D2F66"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 f/u NR</w:t>
            </w:r>
          </w:p>
          <w:p w14:paraId="1660603B"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0A587ACC" w14:textId="77777777" w:rsidR="0070272A"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Pr>
                <w:rFonts w:asciiTheme="minorHAnsi" w:hAnsiTheme="minorHAnsi" w:cstheme="minorHAnsi"/>
                <w:sz w:val="18"/>
                <w:szCs w:val="20"/>
              </w:rPr>
              <w:t>Lateral upright and lateral flexion/extension radiography</w:t>
            </w:r>
          </w:p>
          <w:p w14:paraId="7F6BA2E5" w14:textId="77777777" w:rsidR="0070272A"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Pr>
                <w:rFonts w:asciiTheme="minorHAnsi" w:hAnsiTheme="minorHAnsi" w:cstheme="minorHAnsi"/>
                <w:sz w:val="18"/>
                <w:szCs w:val="20"/>
              </w:rPr>
              <w:t>Preoperatively, 6 weeks, 3, 6, 12, and 24 months</w:t>
            </w:r>
          </w:p>
          <w:p w14:paraId="5F5533A2"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Quantitative Motion Analysis software was used to generate ROM at each level</w:t>
            </w:r>
          </w:p>
          <w:p w14:paraId="62AAC536" w14:textId="77777777" w:rsidR="0070272A"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Pr>
                <w:rFonts w:asciiTheme="minorHAnsi" w:hAnsiTheme="minorHAnsi" w:cstheme="minorHAnsi"/>
                <w:sz w:val="18"/>
                <w:szCs w:val="20"/>
              </w:rPr>
              <w:t>Outcomes</w:t>
            </w:r>
          </w:p>
          <w:p w14:paraId="4C5C9005" w14:textId="77777777" w:rsidR="0070272A" w:rsidRPr="001C4324" w:rsidRDefault="0070272A" w:rsidP="00745389">
            <w:pPr>
              <w:pStyle w:val="ListParagraph"/>
              <w:numPr>
                <w:ilvl w:val="1"/>
                <w:numId w:val="12"/>
              </w:numPr>
              <w:ind w:left="612"/>
              <w:rPr>
                <w:rFonts w:asciiTheme="minorHAnsi" w:hAnsiTheme="minorHAnsi" w:cstheme="minorHAnsi"/>
                <w:sz w:val="18"/>
                <w:szCs w:val="20"/>
              </w:rPr>
            </w:pPr>
            <w:r>
              <w:rPr>
                <w:rFonts w:asciiTheme="minorHAnsi" w:hAnsiTheme="minorHAnsi" w:cstheme="minorHAnsi"/>
                <w:sz w:val="18"/>
                <w:szCs w:val="20"/>
              </w:rPr>
              <w:t xml:space="preserve">Overall (C2-C7) sagittal alignment and </w:t>
            </w:r>
            <w:r>
              <w:rPr>
                <w:rFonts w:asciiTheme="minorHAnsi" w:hAnsiTheme="minorHAnsi" w:cstheme="minorHAnsi"/>
                <w:sz w:val="18"/>
                <w:szCs w:val="20"/>
              </w:rPr>
              <w:lastRenderedPageBreak/>
              <w:t>lordosis</w:t>
            </w:r>
          </w:p>
        </w:tc>
        <w:tc>
          <w:tcPr>
            <w:tcW w:w="1530" w:type="dxa"/>
            <w:shd w:val="clear" w:color="auto" w:fill="auto"/>
          </w:tcPr>
          <w:p w14:paraId="160DDCC5" w14:textId="77777777" w:rsidR="0070272A" w:rsidRPr="001C4324" w:rsidRDefault="0070272A" w:rsidP="00745389">
            <w:pPr>
              <w:rPr>
                <w:rFonts w:asciiTheme="minorHAnsi" w:hAnsiTheme="minorHAnsi" w:cstheme="minorHAnsi"/>
                <w:sz w:val="18"/>
                <w:szCs w:val="20"/>
              </w:rPr>
            </w:pPr>
            <w:r w:rsidRPr="00011721">
              <w:rPr>
                <w:rFonts w:asciiTheme="minorHAnsi" w:hAnsiTheme="minorHAnsi" w:cstheme="minorHAnsi"/>
                <w:b/>
                <w:i/>
                <w:sz w:val="18"/>
                <w:szCs w:val="20"/>
              </w:rPr>
              <w:lastRenderedPageBreak/>
              <w:t>Superior segment ROM</w:t>
            </w:r>
            <w:r w:rsidRPr="001C4324">
              <w:rPr>
                <w:rFonts w:asciiTheme="minorHAnsi" w:hAnsiTheme="minorHAnsi" w:cstheme="minorHAnsi"/>
                <w:sz w:val="18"/>
                <w:szCs w:val="20"/>
              </w:rPr>
              <w:t xml:space="preserve"> (C-TDR vs. ACDF)</w:t>
            </w:r>
            <w:r>
              <w:rPr>
                <w:rFonts w:asciiTheme="minorHAnsi" w:hAnsiTheme="minorHAnsi" w:cstheme="minorHAnsi"/>
                <w:sz w:val="18"/>
                <w:szCs w:val="20"/>
              </w:rPr>
              <w:t xml:space="preserve"> (</w:t>
            </w:r>
            <w:r>
              <w:rPr>
                <w:rFonts w:ascii="Calibri" w:hAnsi="Calibri" w:cs="Calibri"/>
                <w:sz w:val="18"/>
                <w:szCs w:val="20"/>
              </w:rPr>
              <w:t>°</w:t>
            </w:r>
            <w:r>
              <w:rPr>
                <w:rFonts w:asciiTheme="minorHAnsi" w:hAnsiTheme="minorHAnsi" w:cstheme="minorHAnsi"/>
                <w:sz w:val="18"/>
                <w:szCs w:val="20"/>
              </w:rPr>
              <w:t>)</w:t>
            </w:r>
          </w:p>
          <w:p w14:paraId="2CDB39F3" w14:textId="77777777" w:rsidR="0070272A" w:rsidRPr="001C4324" w:rsidRDefault="0070272A" w:rsidP="00745389">
            <w:pPr>
              <w:pStyle w:val="ListParagraph"/>
              <w:numPr>
                <w:ilvl w:val="0"/>
                <w:numId w:val="24"/>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 xml:space="preserve">Pre-op: </w:t>
            </w:r>
            <w:r>
              <w:rPr>
                <w:rFonts w:asciiTheme="minorHAnsi" w:hAnsiTheme="minorHAnsi" w:cstheme="minorHAnsi"/>
                <w:sz w:val="18"/>
                <w:szCs w:val="20"/>
              </w:rPr>
              <w:t>~10.8 vs. ~10.8</w:t>
            </w:r>
          </w:p>
          <w:p w14:paraId="714AE495" w14:textId="77777777" w:rsidR="0070272A" w:rsidRDefault="0070272A" w:rsidP="00745389">
            <w:pPr>
              <w:pStyle w:val="ListParagraph"/>
              <w:numPr>
                <w:ilvl w:val="0"/>
                <w:numId w:val="24"/>
              </w:numPr>
              <w:tabs>
                <w:tab w:val="clear" w:pos="360"/>
                <w:tab w:val="num" w:pos="177"/>
              </w:tabs>
              <w:rPr>
                <w:rFonts w:asciiTheme="minorHAnsi" w:hAnsiTheme="minorHAnsi" w:cstheme="minorHAnsi"/>
                <w:sz w:val="18"/>
                <w:szCs w:val="20"/>
              </w:rPr>
            </w:pPr>
            <w:r>
              <w:rPr>
                <w:rFonts w:asciiTheme="minorHAnsi" w:hAnsiTheme="minorHAnsi" w:cstheme="minorHAnsi"/>
                <w:sz w:val="18"/>
                <w:szCs w:val="20"/>
              </w:rPr>
              <w:t xml:space="preserve">24 </w:t>
            </w:r>
            <w:proofErr w:type="spellStart"/>
            <w:r>
              <w:rPr>
                <w:rFonts w:asciiTheme="minorHAnsi" w:hAnsiTheme="minorHAnsi" w:cstheme="minorHAnsi"/>
                <w:sz w:val="18"/>
                <w:szCs w:val="20"/>
              </w:rPr>
              <w:t>mos</w:t>
            </w:r>
            <w:proofErr w:type="spellEnd"/>
            <w:r w:rsidRPr="001C4324">
              <w:rPr>
                <w:rFonts w:asciiTheme="minorHAnsi" w:hAnsiTheme="minorHAnsi" w:cstheme="minorHAnsi"/>
                <w:sz w:val="18"/>
                <w:szCs w:val="20"/>
              </w:rPr>
              <w:t xml:space="preserve">: </w:t>
            </w:r>
            <w:r>
              <w:rPr>
                <w:rFonts w:asciiTheme="minorHAnsi" w:hAnsiTheme="minorHAnsi" w:cstheme="minorHAnsi"/>
                <w:sz w:val="18"/>
                <w:szCs w:val="20"/>
              </w:rPr>
              <w:t>~14.8 vs. ~ 12.0</w:t>
            </w:r>
          </w:p>
          <w:p w14:paraId="61302901" w14:textId="77777777" w:rsidR="0070272A" w:rsidRPr="001C4324" w:rsidRDefault="0070272A" w:rsidP="00745389">
            <w:pPr>
              <w:pStyle w:val="ListParagraph"/>
              <w:numPr>
                <w:ilvl w:val="0"/>
                <w:numId w:val="24"/>
              </w:numPr>
              <w:tabs>
                <w:tab w:val="clear" w:pos="360"/>
                <w:tab w:val="num" w:pos="177"/>
              </w:tabs>
              <w:rPr>
                <w:rFonts w:asciiTheme="minorHAnsi" w:hAnsiTheme="minorHAnsi" w:cstheme="minorHAnsi"/>
                <w:sz w:val="18"/>
                <w:szCs w:val="20"/>
              </w:rPr>
            </w:pPr>
            <w:r>
              <w:rPr>
                <w:rFonts w:asciiTheme="minorHAnsi" w:hAnsiTheme="minorHAnsi" w:cstheme="minorHAnsi"/>
                <w:i/>
                <w:sz w:val="18"/>
                <w:szCs w:val="20"/>
              </w:rPr>
              <w:t>P</w:t>
            </w:r>
            <w:r>
              <w:rPr>
                <w:rFonts w:asciiTheme="minorHAnsi" w:hAnsiTheme="minorHAnsi" w:cstheme="minorHAnsi"/>
                <w:sz w:val="18"/>
                <w:szCs w:val="20"/>
              </w:rPr>
              <w:t xml:space="preserve"> = NS</w:t>
            </w:r>
          </w:p>
          <w:p w14:paraId="0FA1F564" w14:textId="77777777" w:rsidR="0070272A" w:rsidRPr="001C4324" w:rsidRDefault="0070272A" w:rsidP="00745389">
            <w:pPr>
              <w:tabs>
                <w:tab w:val="num" w:pos="177"/>
              </w:tabs>
              <w:rPr>
                <w:rFonts w:asciiTheme="minorHAnsi" w:hAnsiTheme="minorHAnsi" w:cstheme="minorHAnsi"/>
                <w:sz w:val="18"/>
                <w:szCs w:val="20"/>
              </w:rPr>
            </w:pPr>
          </w:p>
          <w:p w14:paraId="534FB1A1" w14:textId="77777777" w:rsidR="0070272A" w:rsidRPr="001C4324" w:rsidRDefault="0070272A" w:rsidP="00745389">
            <w:pPr>
              <w:tabs>
                <w:tab w:val="num" w:pos="177"/>
              </w:tabs>
              <w:rPr>
                <w:rFonts w:asciiTheme="minorHAnsi" w:hAnsiTheme="minorHAnsi" w:cstheme="minorHAnsi"/>
                <w:sz w:val="18"/>
                <w:szCs w:val="20"/>
              </w:rPr>
            </w:pPr>
          </w:p>
          <w:p w14:paraId="335E3F16" w14:textId="77777777" w:rsidR="0070272A" w:rsidRPr="001C4324" w:rsidRDefault="0070272A" w:rsidP="00745389">
            <w:pPr>
              <w:tabs>
                <w:tab w:val="num" w:pos="177"/>
              </w:tabs>
              <w:rPr>
                <w:rFonts w:asciiTheme="minorHAnsi" w:hAnsiTheme="minorHAnsi" w:cstheme="minorHAnsi"/>
                <w:sz w:val="18"/>
                <w:szCs w:val="20"/>
              </w:rPr>
            </w:pPr>
            <w:r w:rsidRPr="00011721">
              <w:rPr>
                <w:rFonts w:asciiTheme="minorHAnsi" w:hAnsiTheme="minorHAnsi" w:cstheme="minorHAnsi"/>
                <w:b/>
                <w:i/>
                <w:sz w:val="18"/>
                <w:szCs w:val="20"/>
              </w:rPr>
              <w:t>Superior segment translation</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(C-TDR vs. ACDF p-values)</w:t>
            </w:r>
          </w:p>
          <w:p w14:paraId="41A7016A" w14:textId="77777777" w:rsidR="0070272A" w:rsidRPr="001C4324" w:rsidRDefault="0070272A" w:rsidP="00745389">
            <w:pPr>
              <w:pStyle w:val="ListParagraph"/>
              <w:numPr>
                <w:ilvl w:val="0"/>
                <w:numId w:val="24"/>
              </w:numPr>
              <w:tabs>
                <w:tab w:val="clear" w:pos="360"/>
                <w:tab w:val="num" w:pos="177"/>
              </w:tabs>
              <w:rPr>
                <w:rFonts w:asciiTheme="minorHAnsi" w:hAnsiTheme="minorHAnsi" w:cstheme="minorHAnsi"/>
                <w:sz w:val="18"/>
                <w:szCs w:val="20"/>
              </w:rPr>
            </w:pPr>
            <w:r w:rsidRPr="001C4324">
              <w:rPr>
                <w:rFonts w:asciiTheme="minorHAnsi" w:hAnsiTheme="minorHAnsi" w:cstheme="minorHAnsi"/>
                <w:sz w:val="18"/>
                <w:szCs w:val="20"/>
              </w:rPr>
              <w:t>Pre-op: 0.73</w:t>
            </w:r>
          </w:p>
          <w:p w14:paraId="3EEE11DB" w14:textId="77777777" w:rsidR="0070272A" w:rsidRPr="001C4324" w:rsidRDefault="0070272A" w:rsidP="00745389">
            <w:pPr>
              <w:pStyle w:val="ListParagraph"/>
              <w:numPr>
                <w:ilvl w:val="0"/>
                <w:numId w:val="24"/>
              </w:numPr>
              <w:tabs>
                <w:tab w:val="clear" w:pos="360"/>
                <w:tab w:val="num" w:pos="177"/>
              </w:tabs>
              <w:rPr>
                <w:rFonts w:asciiTheme="minorHAnsi" w:hAnsiTheme="minorHAnsi" w:cstheme="minorHAnsi"/>
                <w:sz w:val="18"/>
                <w:szCs w:val="20"/>
              </w:rPr>
            </w:pPr>
            <w:r>
              <w:rPr>
                <w:rFonts w:asciiTheme="minorHAnsi" w:hAnsiTheme="minorHAnsi" w:cstheme="minorHAnsi"/>
                <w:sz w:val="18"/>
                <w:szCs w:val="20"/>
              </w:rPr>
              <w:t xml:space="preserve">24 </w:t>
            </w:r>
            <w:proofErr w:type="spellStart"/>
            <w:r>
              <w:rPr>
                <w:rFonts w:asciiTheme="minorHAnsi" w:hAnsiTheme="minorHAnsi" w:cstheme="minorHAnsi"/>
                <w:sz w:val="18"/>
                <w:szCs w:val="20"/>
              </w:rPr>
              <w:t>mos</w:t>
            </w:r>
            <w:proofErr w:type="spellEnd"/>
            <w:r w:rsidRPr="001C4324">
              <w:rPr>
                <w:rFonts w:asciiTheme="minorHAnsi" w:hAnsiTheme="minorHAnsi" w:cstheme="minorHAnsi"/>
                <w:sz w:val="18"/>
                <w:szCs w:val="20"/>
              </w:rPr>
              <w:t>: 0.23</w:t>
            </w:r>
          </w:p>
          <w:p w14:paraId="4E2FC9F0" w14:textId="77777777" w:rsidR="0070272A" w:rsidRPr="001C4324" w:rsidRDefault="0070272A" w:rsidP="00745389">
            <w:pPr>
              <w:tabs>
                <w:tab w:val="num" w:pos="177"/>
              </w:tabs>
              <w:rPr>
                <w:rFonts w:asciiTheme="minorHAnsi" w:hAnsiTheme="minorHAnsi" w:cstheme="minorHAnsi"/>
                <w:sz w:val="18"/>
                <w:szCs w:val="20"/>
              </w:rPr>
            </w:pPr>
          </w:p>
          <w:p w14:paraId="1A62CBB0" w14:textId="77777777" w:rsidR="0070272A" w:rsidRPr="001C4324" w:rsidRDefault="0070272A" w:rsidP="00745389">
            <w:pPr>
              <w:tabs>
                <w:tab w:val="num" w:pos="177"/>
              </w:tabs>
              <w:rPr>
                <w:rFonts w:asciiTheme="minorHAnsi" w:hAnsiTheme="minorHAnsi" w:cstheme="minorHAnsi"/>
                <w:sz w:val="18"/>
                <w:szCs w:val="20"/>
              </w:rPr>
            </w:pPr>
          </w:p>
          <w:p w14:paraId="5B2CEE0F" w14:textId="77777777" w:rsidR="0070272A" w:rsidRPr="001C4324" w:rsidRDefault="0070272A" w:rsidP="00745389">
            <w:pPr>
              <w:tabs>
                <w:tab w:val="num" w:pos="177"/>
              </w:tabs>
              <w:rPr>
                <w:rFonts w:asciiTheme="minorHAnsi" w:hAnsiTheme="minorHAnsi" w:cstheme="minorHAnsi"/>
                <w:sz w:val="18"/>
                <w:szCs w:val="20"/>
              </w:rPr>
            </w:pPr>
          </w:p>
          <w:p w14:paraId="65B5AE75" w14:textId="77777777" w:rsidR="0070272A" w:rsidRPr="001C4324" w:rsidRDefault="0070272A" w:rsidP="00745389">
            <w:pPr>
              <w:tabs>
                <w:tab w:val="num" w:pos="177"/>
              </w:tabs>
              <w:rPr>
                <w:rFonts w:asciiTheme="minorHAnsi" w:hAnsiTheme="minorHAnsi" w:cstheme="minorHAnsi"/>
                <w:sz w:val="18"/>
                <w:szCs w:val="20"/>
              </w:rPr>
            </w:pPr>
          </w:p>
          <w:p w14:paraId="05F2A5C2" w14:textId="77777777" w:rsidR="0070272A" w:rsidRPr="001C4324" w:rsidRDefault="0070272A" w:rsidP="00745389">
            <w:pPr>
              <w:rPr>
                <w:rFonts w:asciiTheme="minorHAnsi" w:hAnsiTheme="minorHAnsi" w:cstheme="minorHAnsi"/>
                <w:sz w:val="18"/>
                <w:szCs w:val="18"/>
              </w:rPr>
            </w:pPr>
          </w:p>
        </w:tc>
        <w:tc>
          <w:tcPr>
            <w:tcW w:w="1350" w:type="dxa"/>
            <w:shd w:val="clear" w:color="auto" w:fill="auto"/>
          </w:tcPr>
          <w:p w14:paraId="48CDC27E"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lastRenderedPageBreak/>
              <w:t>NR</w:t>
            </w:r>
          </w:p>
        </w:tc>
        <w:tc>
          <w:tcPr>
            <w:tcW w:w="1440" w:type="dxa"/>
            <w:shd w:val="clear" w:color="auto" w:fill="auto"/>
          </w:tcPr>
          <w:p w14:paraId="18AB2C66"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79D3099C"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3024AD98"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r>
      <w:tr w:rsidR="0070272A" w:rsidRPr="001C4324" w14:paraId="71953FFB" w14:textId="77777777" w:rsidTr="00745389">
        <w:tc>
          <w:tcPr>
            <w:tcW w:w="1063" w:type="dxa"/>
            <w:shd w:val="clear" w:color="auto" w:fill="auto"/>
          </w:tcPr>
          <w:p w14:paraId="318B843B" w14:textId="77777777" w:rsidR="00883374" w:rsidRPr="00E430C3" w:rsidRDefault="00883374" w:rsidP="00883374">
            <w:pPr>
              <w:rPr>
                <w:sz w:val="20"/>
                <w:szCs w:val="20"/>
              </w:rPr>
            </w:pPr>
            <w:proofErr w:type="spellStart"/>
            <w:r w:rsidRPr="00E430C3">
              <w:rPr>
                <w:sz w:val="20"/>
                <w:szCs w:val="20"/>
              </w:rPr>
              <w:lastRenderedPageBreak/>
              <w:t>Sasso</w:t>
            </w:r>
            <w:proofErr w:type="spellEnd"/>
            <w:r w:rsidRPr="00E430C3">
              <w:rPr>
                <w:sz w:val="20"/>
                <w:szCs w:val="20"/>
              </w:rPr>
              <w:t xml:space="preserve"> (2011)</w:t>
            </w:r>
            <w:hyperlink w:anchor="_ENREF_21" w:tooltip="Sasso, 2011 #15" w:history="1">
              <w:r w:rsidRPr="00693053">
                <w:rPr>
                  <w:sz w:val="20"/>
                  <w:szCs w:val="20"/>
                </w:rPr>
                <w:fldChar w:fldCharType="begin">
                  <w:fldData xml:space="preserve">PEVuZE5vdGU+PENpdGU+PEF1dGhvcj5TYXNzbzwvQXV0aG9yPjxZZWFyPjIwMTE8L1llYXI+PFJl
Y051bT4xNTwvUmVjTnVtPjxEaXNwbGF5VGV4dD48c3R5bGUgZmFjZT0ic3VwZXJzY3JpcHQiPjIx
PC9zdHlsZT48L0Rpc3BsYXlUZXh0PjxyZWNvcmQ+PHJlYy1udW1iZXI+MTU8L3JlYy1udW1iZXI+
PGZvcmVpZ24ta2V5cz48a2V5IGFwcD0iRU4iIGRiLWlkPSIwZHB4cHI5MHRhMHRwY2VydHJrcHB0
YXoyc3B6YTVwdmZ2dnciPjE1PC9rZXk+PC9mb3JlaWduLWtleXM+PHJlZi10eXBlIG5hbWU9Ikpv
dXJuYWwgQXJ0aWNsZSI+MTc8L3JlZi10eXBlPjxjb250cmlidXRvcnM+PGF1dGhvcnM+PGF1dGhv
cj5TYXNzbywgUi4gQy48L2F1dGhvcj48YXV0aG9yPk1ldGNhbGYsIE4uIEguPC9hdXRob3I+PGF1
dGhvcj5IaXBwLCBKLiBBLjwvYXV0aG9yPjxhdXRob3I+V2hhcnRvbiwgTi4gRC48L2F1dGhvcj48
YXV0aG9yPkFuZGVyc29uLCBQLiBBLjwvYXV0aG9yPjwvYXV0aG9ycz48L2NvbnRyaWJ1dG9ycz48
YXV0aC1hZGRyZXNzPkluZGlhbmEgU3BpbmUgR3JvdXAsIEluZGlhbmEgVW5pdmVyc2l0eSBTY2hv
b2wgb2YgTWVkaWNpbmUsIEluZGlhbmFwb2xpcyA0NjI2MCwgVVNBLiByc2Fzc29AaW5kaWFuYXNw
aW5lZ3JvdXAuY29tPC9hdXRoLWFkZHJlc3M+PHRpdGxlcz48dGl0bGU+U2FnaXR0YWwgYWxpZ25t
ZW50IGFmdGVyIEJyeWFuIGNlcnZpY2FsIGFydGhyb3BsYXN0eTwvdGl0bGU+PHNlY29uZGFyeS10
aXRsZT5TcGluZSAoUGhpbGEgUGEgMTk3Nik8L3NlY29uZGFyeS10aXRsZT48YWx0LXRpdGxlPlNw
aW5lIChQaGlsYSBQYSAxOTc2KTwvYWx0LXRpdGxlPjwvdGl0bGVzPjxwZXJpb2RpY2FsPjxmdWxs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ZGljYWw+PHBhZ2VzPjk5MS02PC9wYWdlcz48dm9sdW1lPjM2PC92b2x1bWU+PG51bWJlcj4xMzwv
bnVtYmVyPjxlZGl0aW9uPjIwMTEvMDMvMDI8L2VkaXRpb24+PGtleXdvcmRzPjxrZXl3b3JkPkFy
dGhyb3BsYXN0eS9hZHZlcnNlIGVmZmVjdHMvKmluc3RydW1lbnRhdGlvbjwva2V5d29yZD48a2V5
d29yZD5CaW9tZWNoYW5pY3M8L2tleXdvcmQ+PGtleXdvcmQ+Qm9uZSBUcmFuc3BsYW50YXRpb248
L2tleXdvcmQ+PGtleXdvcmQ+Q2VydmljYWwgVmVydGVicmFlL3BoeXNpb3BhdGhvbG9neS9yYWRp
b2dyYXBoeS8qc3VyZ2VyeTwva2V5d29yZD48a2V5d29yZD5EaXNhYmlsaXR5IEV2YWx1YXRpb248
L2tleXdvcmQ+PGtleXdvcmQ+KkRpc2tlY3RvbXkvYWR2ZXJzZSBlZmZlY3RzPC9rZXl3b3JkPjxr
ZXl3b3JkPkh1bWFuczwva2V5d29yZD48a2V5d29yZD5JbnRlcnZlcnRlYnJhbCBEaXNjL3BoeXNp
b3BhdGhvbG9neS9yYWRpb2dyYXBoeS8qc3VyZ2VyeTwva2V5d29yZD48a2V5d29yZD5JbnRlcnZl
cnRlYnJhbCBEaXNjIERlZ2VuZXJhdGlvbi9waHlzaW9wYXRob2xvZ3kvcmFkaW9ncmFwaHkvKnN1
cmdlcnk8L2tleXdvcmQ+PGtleXdvcmQ+SW50ZXJ2ZXJ0ZWJyYWwgRGlzYyBEaXNwbGFjZW1lbnQv
cGh5c2lvcGF0aG9sb2d5L3JhZGlvZ3JhcGh5LypzdXJnZXJ5PC9rZXl3b3JkPjxrZXl3b3JkPkt5
cGhvc2lzL2V0aW9sb2d5PC9rZXl3b3JkPjxrZXl3b3JkPkxvcmRvc2lzL2V0aW9sb2d5PC9rZXl3
b3JkPjxrZXl3b3JkPlByb3NwZWN0aXZlIFN0dWRpZXM8L2tleXdvcmQ+PGtleXdvcmQ+UHJvc3Ro
ZXNpcyBEZXNpZ248L2tleXdvcmQ+PGtleXdvcmQ+UmFuZ2Ugb2YgTW90aW9uLCBBcnRpY3VsYXI8
L2tleXdvcmQ+PGtleXdvcmQ+UmVjb3Zlcnkgb2YgRnVuY3Rpb248L2tleXdvcmQ+PGtleXdvcmQ+
KlNwaW5hbCBGdXNpb24vYWR2ZXJzZSBlZmZlY3RzPC9rZXl3b3JkPjxrZXl3b3JkPlRpbWUgRmFj
dG9yczwva2V5d29yZD48a2V5d29yZD5UcmVhdG1lbnQgT3V0Y29tZTwva2V5d29yZD48a2V5d29y
ZD5Vbml0ZWQgU3RhdGVzPC9rZXl3b3JkPjwva2V5d29yZHM+PGRhdGVzPjx5ZWFyPjIwMTE8L3ll
YXI+PHB1Yi1kYXRlcz48ZGF0ZT5KdW48L2RhdGU+PC9wdWItZGF0ZXM+PC9kYXRlcz48aXNibj4x
NTI4LTExNTkgKEVsZWN0cm9uaWMpJiN4RDswMzYyLTI0MzYgKExpbmtpbmcpPC9pc2JuPjxhY2Nl
c3Npb24tbnVtPjIxMzU4NDc3PC9hY2Nlc3Npb24tbnVtPjx3b3JrLXR5cGU+Q29tcGFyYXRpdmUg
U3R1ZHkmI3hEO011bHRpY2VudGVyIFN0dWR5JiN4RDtSYW5kb21pemVkIENvbnRyb2xsZWQgVHJp
YWw8L3dvcmstdHlwZT48dXJscz48cmVsYXRlZC11cmxzPjx1cmw+aHR0cDovL3d3dy5uY2JpLm5s
bS5uaWguZ292L3B1Ym1lZC8yMTM1ODQ3NzwvdXJsPjwvcmVsYXRlZC11cmxzPjwvdXJscz48ZWxl
Y3Ryb25pYy1yZXNvdXJjZS1udW0+MTAuMTA5Ny9CUlMuMGIwMTNlMzE4MjA3NmQ3MDwvZWxlY3Ry
b25pYy1yZXNvdXJjZS1udW0+PGxhbmd1YWdlPmVuZzwvbGFuZ3VhZ2U+PC9yZWNvcmQ+PC9DaXRl
PjwvRW5kTm90ZT5=
</w:fldData>
                </w:fldChar>
              </w:r>
              <w:r w:rsidRPr="00693053">
                <w:rPr>
                  <w:sz w:val="20"/>
                  <w:szCs w:val="20"/>
                </w:rPr>
                <w:instrText xml:space="preserve"> ADDIN EN.CITE </w:instrText>
              </w:r>
              <w:r w:rsidRPr="00693053">
                <w:rPr>
                  <w:sz w:val="20"/>
                  <w:szCs w:val="20"/>
                </w:rPr>
                <w:fldChar w:fldCharType="begin">
                  <w:fldData xml:space="preserve">PEVuZE5vdGU+PENpdGU+PEF1dGhvcj5TYXNzbzwvQXV0aG9yPjxZZWFyPjIwMTE8L1llYXI+PFJl
Y051bT4xNTwvUmVjTnVtPjxEaXNwbGF5VGV4dD48c3R5bGUgZmFjZT0ic3VwZXJzY3JpcHQiPjIx
PC9zdHlsZT48L0Rpc3BsYXlUZXh0PjxyZWNvcmQ+PHJlYy1udW1iZXI+MTU8L3JlYy1udW1iZXI+
PGZvcmVpZ24ta2V5cz48a2V5IGFwcD0iRU4iIGRiLWlkPSIwZHB4cHI5MHRhMHRwY2VydHJrcHB0
YXoyc3B6YTVwdmZ2dnciPjE1PC9rZXk+PC9mb3JlaWduLWtleXM+PHJlZi10eXBlIG5hbWU9Ikpv
dXJuYWwgQXJ0aWNsZSI+MTc8L3JlZi10eXBlPjxjb250cmlidXRvcnM+PGF1dGhvcnM+PGF1dGhv
cj5TYXNzbywgUi4gQy48L2F1dGhvcj48YXV0aG9yPk1ldGNhbGYsIE4uIEguPC9hdXRob3I+PGF1
dGhvcj5IaXBwLCBKLiBBLjwvYXV0aG9yPjxhdXRob3I+V2hhcnRvbiwgTi4gRC48L2F1dGhvcj48
YXV0aG9yPkFuZGVyc29uLCBQLiBBLjwvYXV0aG9yPjwvYXV0aG9ycz48L2NvbnRyaWJ1dG9ycz48
YXV0aC1hZGRyZXNzPkluZGlhbmEgU3BpbmUgR3JvdXAsIEluZGlhbmEgVW5pdmVyc2l0eSBTY2hv
b2wgb2YgTWVkaWNpbmUsIEluZGlhbmFwb2xpcyA0NjI2MCwgVVNBLiByc2Fzc29AaW5kaWFuYXNw
aW5lZ3JvdXAuY29tPC9hdXRoLWFkZHJlc3M+PHRpdGxlcz48dGl0bGU+U2FnaXR0YWwgYWxpZ25t
ZW50IGFmdGVyIEJyeWFuIGNlcnZpY2FsIGFydGhyb3BsYXN0eTwvdGl0bGU+PHNlY29uZGFyeS10
aXRsZT5TcGluZSAoUGhpbGEgUGEgMTk3Nik8L3NlY29uZGFyeS10aXRsZT48YWx0LXRpdGxlPlNw
aW5lIChQaGlsYSBQYSAxOTc2KTwvYWx0LXRpdGxlPjwvdGl0bGVzPjxwZXJpb2RpY2FsPjxmdWxs
LXRpdGxlPlNwaW5lIChQaGlsYSBQYSAxOTc2KTwvZnVsbC10aXRsZT48YWJici0xPlNwaW5lPC9h
YmJyLTE+PC9wZXJpb2RpY2FsPjxhbHQtcGVyaW9kaWNhbD48ZnVsbC10aXRsZT5TcGluZSAoUGhp
bGEgUGEgMTk3Nik8L2Z1bGwtdGl0bGU+PGFiYnItMT5TcGluZTwvYWJici0xPjwvYWx0LXBlcmlv
ZGljYWw+PHBhZ2VzPjk5MS02PC9wYWdlcz48dm9sdW1lPjM2PC92b2x1bWU+PG51bWJlcj4xMzwv
bnVtYmVyPjxlZGl0aW9uPjIwMTEvMDMvMDI8L2VkaXRpb24+PGtleXdvcmRzPjxrZXl3b3JkPkFy
dGhyb3BsYXN0eS9hZHZlcnNlIGVmZmVjdHMvKmluc3RydW1lbnRhdGlvbjwva2V5d29yZD48a2V5
d29yZD5CaW9tZWNoYW5pY3M8L2tleXdvcmQ+PGtleXdvcmQ+Qm9uZSBUcmFuc3BsYW50YXRpb248
L2tleXdvcmQ+PGtleXdvcmQ+Q2VydmljYWwgVmVydGVicmFlL3BoeXNpb3BhdGhvbG9neS9yYWRp
b2dyYXBoeS8qc3VyZ2VyeTwva2V5d29yZD48a2V5d29yZD5EaXNhYmlsaXR5IEV2YWx1YXRpb248
L2tleXdvcmQ+PGtleXdvcmQ+KkRpc2tlY3RvbXkvYWR2ZXJzZSBlZmZlY3RzPC9rZXl3b3JkPjxr
ZXl3b3JkPkh1bWFuczwva2V5d29yZD48a2V5d29yZD5JbnRlcnZlcnRlYnJhbCBEaXNjL3BoeXNp
b3BhdGhvbG9neS9yYWRpb2dyYXBoeS8qc3VyZ2VyeTwva2V5d29yZD48a2V5d29yZD5JbnRlcnZl
cnRlYnJhbCBEaXNjIERlZ2VuZXJhdGlvbi9waHlzaW9wYXRob2xvZ3kvcmFkaW9ncmFwaHkvKnN1
cmdlcnk8L2tleXdvcmQ+PGtleXdvcmQ+SW50ZXJ2ZXJ0ZWJyYWwgRGlzYyBEaXNwbGFjZW1lbnQv
cGh5c2lvcGF0aG9sb2d5L3JhZGlvZ3JhcGh5LypzdXJnZXJ5PC9rZXl3b3JkPjxrZXl3b3JkPkt5
cGhvc2lzL2V0aW9sb2d5PC9rZXl3b3JkPjxrZXl3b3JkPkxvcmRvc2lzL2V0aW9sb2d5PC9rZXl3
b3JkPjxrZXl3b3JkPlByb3NwZWN0aXZlIFN0dWRpZXM8L2tleXdvcmQ+PGtleXdvcmQ+UHJvc3Ro
ZXNpcyBEZXNpZ248L2tleXdvcmQ+PGtleXdvcmQ+UmFuZ2Ugb2YgTW90aW9uLCBBcnRpY3VsYXI8
L2tleXdvcmQ+PGtleXdvcmQ+UmVjb3Zlcnkgb2YgRnVuY3Rpb248L2tleXdvcmQ+PGtleXdvcmQ+
KlNwaW5hbCBGdXNpb24vYWR2ZXJzZSBlZmZlY3RzPC9rZXl3b3JkPjxrZXl3b3JkPlRpbWUgRmFj
dG9yczwva2V5d29yZD48a2V5d29yZD5UcmVhdG1lbnQgT3V0Y29tZTwva2V5d29yZD48a2V5d29y
ZD5Vbml0ZWQgU3RhdGVzPC9rZXl3b3JkPjwva2V5d29yZHM+PGRhdGVzPjx5ZWFyPjIwMTE8L3ll
YXI+PHB1Yi1kYXRlcz48ZGF0ZT5KdW48L2RhdGU+PC9wdWItZGF0ZXM+PC9kYXRlcz48aXNibj4x
NTI4LTExNTkgKEVsZWN0cm9uaWMpJiN4RDswMzYyLTI0MzYgKExpbmtpbmcpPC9pc2JuPjxhY2Nl
c3Npb24tbnVtPjIxMzU4NDc3PC9hY2Nlc3Npb24tbnVtPjx3b3JrLXR5cGU+Q29tcGFyYXRpdmUg
U3R1ZHkmI3hEO011bHRpY2VudGVyIFN0dWR5JiN4RDtSYW5kb21pemVkIENvbnRyb2xsZWQgVHJp
YWw8L3dvcmstdHlwZT48dXJscz48cmVsYXRlZC11cmxzPjx1cmw+aHR0cDovL3d3dy5uY2JpLm5s
bS5uaWguZ292L3B1Ym1lZC8yMTM1ODQ3NzwvdXJsPjwvcmVsYXRlZC11cmxzPjwvdXJscz48ZWxl
Y3Ryb25pYy1yZXNvdXJjZS1udW0+MTAuMTA5Ny9CUlMuMGIwMTNlMzE4MjA3NmQ3MDwvZWxlY3Ry
b25pYy1yZXNvdXJjZS1udW0+PGxhbmd1YWdlPmVuZzwvbGFuZ3VhZ2U+PC9yZWNvcmQ+PC9DaXRl
PjwvRW5kTm90ZT5=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21</w:t>
              </w:r>
              <w:r w:rsidRPr="00693053">
                <w:rPr>
                  <w:sz w:val="20"/>
                  <w:szCs w:val="20"/>
                </w:rPr>
                <w:fldChar w:fldCharType="end"/>
              </w:r>
            </w:hyperlink>
          </w:p>
          <w:p w14:paraId="505C91A4" w14:textId="77777777" w:rsidR="0070272A" w:rsidRPr="001C4324" w:rsidRDefault="0070272A" w:rsidP="00745389">
            <w:pPr>
              <w:rPr>
                <w:rFonts w:asciiTheme="minorHAnsi" w:hAnsiTheme="minorHAnsi" w:cstheme="minorHAnsi"/>
                <w:sz w:val="18"/>
                <w:szCs w:val="20"/>
              </w:rPr>
            </w:pPr>
          </w:p>
          <w:p w14:paraId="0A4C21FD" w14:textId="77777777" w:rsidR="0070272A"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RCT</w:t>
            </w:r>
          </w:p>
          <w:p w14:paraId="25C09F7C" w14:textId="77777777" w:rsidR="0070272A" w:rsidRDefault="0070272A" w:rsidP="00745389">
            <w:pPr>
              <w:rPr>
                <w:rFonts w:asciiTheme="minorHAnsi" w:hAnsiTheme="minorHAnsi" w:cstheme="minorHAnsi"/>
                <w:sz w:val="18"/>
                <w:szCs w:val="20"/>
              </w:rPr>
            </w:pPr>
          </w:p>
          <w:p w14:paraId="69B310D7"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Single-site report of multi-center IDE trial. Same set of patients as Powell 2010. Include as different outcomes were reported.</w:t>
            </w:r>
          </w:p>
        </w:tc>
        <w:tc>
          <w:tcPr>
            <w:tcW w:w="1295" w:type="dxa"/>
            <w:shd w:val="clear" w:color="auto" w:fill="auto"/>
          </w:tcPr>
          <w:p w14:paraId="1599FC2C" w14:textId="77777777" w:rsidR="0070272A" w:rsidRDefault="0070272A" w:rsidP="00745389">
            <w:pPr>
              <w:rPr>
                <w:rFonts w:asciiTheme="minorHAnsi" w:hAnsiTheme="minorHAnsi" w:cstheme="minorHAnsi"/>
                <w:sz w:val="18"/>
                <w:szCs w:val="20"/>
              </w:rPr>
            </w:pPr>
            <w:r>
              <w:rPr>
                <w:rFonts w:asciiTheme="minorHAnsi" w:hAnsiTheme="minorHAnsi" w:cstheme="minorHAnsi"/>
                <w:sz w:val="18"/>
                <w:szCs w:val="20"/>
              </w:rPr>
              <w:t>Bryan cervical disc (n = 22) versus ACDF (n = 26)</w:t>
            </w:r>
          </w:p>
          <w:p w14:paraId="4F6BE552" w14:textId="77777777" w:rsidR="0070272A" w:rsidRDefault="0070272A" w:rsidP="00745389">
            <w:pPr>
              <w:rPr>
                <w:rFonts w:asciiTheme="minorHAnsi" w:hAnsiTheme="minorHAnsi" w:cstheme="minorHAnsi"/>
                <w:sz w:val="18"/>
                <w:szCs w:val="20"/>
              </w:rPr>
            </w:pPr>
          </w:p>
          <w:p w14:paraId="7949639C" w14:textId="77777777" w:rsidR="0070272A" w:rsidRDefault="0070272A" w:rsidP="00745389">
            <w:pPr>
              <w:rPr>
                <w:rFonts w:asciiTheme="minorHAnsi" w:hAnsiTheme="minorHAnsi" w:cstheme="minorHAnsi"/>
                <w:sz w:val="18"/>
                <w:szCs w:val="20"/>
              </w:rPr>
            </w:pPr>
            <w:r>
              <w:rPr>
                <w:rFonts w:asciiTheme="minorHAnsi" w:hAnsiTheme="minorHAnsi" w:cstheme="minorHAnsi"/>
                <w:sz w:val="18"/>
                <w:szCs w:val="20"/>
              </w:rPr>
              <w:t>Age: NR</w:t>
            </w:r>
          </w:p>
          <w:p w14:paraId="0F7F5C4C"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Sex:  NR</w:t>
            </w:r>
          </w:p>
        </w:tc>
        <w:tc>
          <w:tcPr>
            <w:tcW w:w="1800" w:type="dxa"/>
            <w:shd w:val="clear" w:color="auto" w:fill="auto"/>
          </w:tcPr>
          <w:p w14:paraId="24049692"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t>Inclusion</w:t>
            </w:r>
          </w:p>
          <w:p w14:paraId="5F11130A" w14:textId="77777777" w:rsidR="0070272A" w:rsidRPr="003C71BA"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Symptomatic cervical radiculopathy, or myelopathy refractory to nonoperative interventions</w:t>
            </w:r>
          </w:p>
          <w:p w14:paraId="2D1442B9" w14:textId="77777777" w:rsidR="0070272A" w:rsidRDefault="0070272A" w:rsidP="00745389">
            <w:pPr>
              <w:rPr>
                <w:rFonts w:asciiTheme="minorHAnsi" w:hAnsiTheme="minorHAnsi" w:cstheme="minorHAnsi"/>
                <w:sz w:val="18"/>
                <w:szCs w:val="18"/>
                <w:u w:val="single"/>
                <w:lang w:bidi="en-US"/>
              </w:rPr>
            </w:pPr>
          </w:p>
          <w:p w14:paraId="7D506FBF" w14:textId="77777777" w:rsidR="0070272A" w:rsidRDefault="0070272A" w:rsidP="00745389">
            <w:pPr>
              <w:rPr>
                <w:rFonts w:asciiTheme="minorHAnsi" w:hAnsiTheme="minorHAnsi" w:cstheme="minorHAnsi"/>
                <w:sz w:val="18"/>
                <w:szCs w:val="18"/>
                <w:u w:val="single"/>
                <w:lang w:bidi="en-US"/>
              </w:rPr>
            </w:pPr>
            <w:proofErr w:type="spellStart"/>
            <w:r>
              <w:rPr>
                <w:rFonts w:asciiTheme="minorHAnsi" w:hAnsiTheme="minorHAnsi" w:cstheme="minorHAnsi"/>
                <w:sz w:val="18"/>
                <w:szCs w:val="18"/>
                <w:u w:val="single"/>
                <w:lang w:bidi="en-US"/>
              </w:rPr>
              <w:t>Exculsion</w:t>
            </w:r>
            <w:proofErr w:type="spellEnd"/>
          </w:p>
          <w:p w14:paraId="11DBE99A" w14:textId="77777777" w:rsidR="0070272A" w:rsidRPr="003C71BA"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NR</w:t>
            </w:r>
          </w:p>
        </w:tc>
        <w:tc>
          <w:tcPr>
            <w:tcW w:w="990" w:type="dxa"/>
            <w:shd w:val="clear" w:color="auto" w:fill="auto"/>
          </w:tcPr>
          <w:p w14:paraId="3C9D6C1F"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18"/>
              </w:rPr>
              <w:t xml:space="preserve">f/u at </w:t>
            </w:r>
            <w:r>
              <w:rPr>
                <w:rFonts w:asciiTheme="minorHAnsi" w:hAnsiTheme="minorHAnsi" w:cstheme="minorHAnsi"/>
                <w:sz w:val="18"/>
                <w:szCs w:val="20"/>
              </w:rPr>
              <w:t>6 weeks</w:t>
            </w:r>
            <w:r w:rsidRPr="001C4324">
              <w:rPr>
                <w:rFonts w:asciiTheme="minorHAnsi" w:hAnsiTheme="minorHAnsi" w:cstheme="minorHAnsi"/>
                <w:sz w:val="18"/>
                <w:szCs w:val="20"/>
              </w:rPr>
              <w:t>, 3, 6, 12, and 24 months</w:t>
            </w:r>
          </w:p>
          <w:p w14:paraId="7E49BD6C"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 f/u NR</w:t>
            </w:r>
          </w:p>
          <w:p w14:paraId="6DF4C21B"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61C778F9"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Neutral, flexion-extension radiographs</w:t>
            </w:r>
          </w:p>
          <w:p w14:paraId="3C78C957"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Pre-operative, 3, 6, 12, and 24 months</w:t>
            </w:r>
          </w:p>
          <w:p w14:paraId="00D0E321"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Quantitative Motion Analysis software was used to generate ROM at each level</w:t>
            </w:r>
          </w:p>
          <w:p w14:paraId="68A61844" w14:textId="77777777" w:rsidR="0070272A" w:rsidRPr="001C4324" w:rsidRDefault="0070272A" w:rsidP="00745389">
            <w:pPr>
              <w:pStyle w:val="ListParagraph"/>
              <w:numPr>
                <w:ilvl w:val="0"/>
                <w:numId w:val="12"/>
              </w:numPr>
              <w:tabs>
                <w:tab w:val="clear" w:pos="720"/>
                <w:tab w:val="num" w:pos="252"/>
              </w:tabs>
              <w:ind w:left="252" w:hanging="252"/>
              <w:rPr>
                <w:rFonts w:asciiTheme="minorHAnsi" w:hAnsiTheme="minorHAnsi" w:cstheme="minorHAnsi"/>
                <w:sz w:val="18"/>
                <w:szCs w:val="20"/>
              </w:rPr>
            </w:pPr>
            <w:r w:rsidRPr="001C4324">
              <w:rPr>
                <w:rFonts w:asciiTheme="minorHAnsi" w:hAnsiTheme="minorHAnsi" w:cstheme="minorHAnsi"/>
                <w:sz w:val="18"/>
                <w:szCs w:val="20"/>
              </w:rPr>
              <w:t>Outcomes</w:t>
            </w:r>
          </w:p>
          <w:p w14:paraId="46FDDA25" w14:textId="77777777" w:rsidR="0070272A" w:rsidRPr="008430D6" w:rsidRDefault="0070272A" w:rsidP="00745389">
            <w:pPr>
              <w:pStyle w:val="ListParagraph"/>
              <w:numPr>
                <w:ilvl w:val="0"/>
                <w:numId w:val="8"/>
              </w:numPr>
              <w:spacing w:line="276" w:lineRule="auto"/>
              <w:ind w:left="522" w:hanging="270"/>
              <w:rPr>
                <w:rFonts w:asciiTheme="minorHAnsi" w:hAnsiTheme="minorHAnsi" w:cstheme="minorHAnsi"/>
                <w:sz w:val="18"/>
                <w:szCs w:val="18"/>
              </w:rPr>
            </w:pPr>
            <w:r>
              <w:rPr>
                <w:rFonts w:asciiTheme="minorHAnsi" w:hAnsiTheme="minorHAnsi" w:cstheme="minorHAnsi"/>
                <w:sz w:val="18"/>
                <w:szCs w:val="20"/>
              </w:rPr>
              <w:t>Post-operative sagittal motion</w:t>
            </w:r>
          </w:p>
          <w:p w14:paraId="13A6A2E6" w14:textId="77777777" w:rsidR="0070272A" w:rsidRPr="008430D6" w:rsidRDefault="0070272A" w:rsidP="00745389">
            <w:pPr>
              <w:pStyle w:val="ListParagraph"/>
              <w:numPr>
                <w:ilvl w:val="0"/>
                <w:numId w:val="8"/>
              </w:numPr>
              <w:spacing w:line="276" w:lineRule="auto"/>
              <w:ind w:left="522" w:hanging="270"/>
              <w:rPr>
                <w:rFonts w:asciiTheme="minorHAnsi" w:hAnsiTheme="minorHAnsi" w:cstheme="minorHAnsi"/>
                <w:sz w:val="18"/>
                <w:szCs w:val="18"/>
              </w:rPr>
            </w:pPr>
            <w:r>
              <w:rPr>
                <w:rFonts w:asciiTheme="minorHAnsi" w:hAnsiTheme="minorHAnsi" w:cstheme="minorHAnsi"/>
                <w:sz w:val="18"/>
                <w:szCs w:val="20"/>
              </w:rPr>
              <w:t xml:space="preserve"> T</w:t>
            </w:r>
            <w:r w:rsidRPr="001C4324">
              <w:rPr>
                <w:rFonts w:asciiTheme="minorHAnsi" w:hAnsiTheme="minorHAnsi" w:cstheme="minorHAnsi"/>
                <w:sz w:val="18"/>
                <w:szCs w:val="20"/>
              </w:rPr>
              <w:t>ranslation of levels above and below target disc</w:t>
            </w:r>
          </w:p>
          <w:p w14:paraId="7AC402C8" w14:textId="77777777" w:rsidR="0070272A" w:rsidRPr="001C4324" w:rsidRDefault="0070272A" w:rsidP="00745389">
            <w:pPr>
              <w:pStyle w:val="ListParagraph"/>
              <w:numPr>
                <w:ilvl w:val="0"/>
                <w:numId w:val="8"/>
              </w:numPr>
              <w:spacing w:line="276" w:lineRule="auto"/>
              <w:ind w:left="522" w:hanging="270"/>
              <w:rPr>
                <w:rFonts w:asciiTheme="minorHAnsi" w:hAnsiTheme="minorHAnsi" w:cstheme="minorHAnsi"/>
                <w:sz w:val="18"/>
                <w:szCs w:val="18"/>
              </w:rPr>
            </w:pPr>
            <w:r>
              <w:rPr>
                <w:rFonts w:asciiTheme="minorHAnsi" w:hAnsiTheme="minorHAnsi" w:cstheme="minorHAnsi"/>
                <w:sz w:val="18"/>
                <w:szCs w:val="20"/>
              </w:rPr>
              <w:t xml:space="preserve"> H</w:t>
            </w:r>
            <w:r w:rsidRPr="001C4324">
              <w:rPr>
                <w:rFonts w:asciiTheme="minorHAnsi" w:hAnsiTheme="minorHAnsi" w:cstheme="minorHAnsi"/>
                <w:sz w:val="18"/>
                <w:szCs w:val="20"/>
              </w:rPr>
              <w:t>orizontal and vertical COR.</w:t>
            </w:r>
          </w:p>
        </w:tc>
        <w:tc>
          <w:tcPr>
            <w:tcW w:w="1530" w:type="dxa"/>
            <w:shd w:val="clear" w:color="auto" w:fill="auto"/>
          </w:tcPr>
          <w:p w14:paraId="4CAB9975"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350" w:type="dxa"/>
            <w:shd w:val="clear" w:color="auto" w:fill="auto"/>
          </w:tcPr>
          <w:p w14:paraId="6E2AFF6F"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440" w:type="dxa"/>
            <w:shd w:val="clear" w:color="auto" w:fill="auto"/>
          </w:tcPr>
          <w:p w14:paraId="02962EAD"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5689654F"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t>NR</w:t>
            </w:r>
          </w:p>
        </w:tc>
        <w:tc>
          <w:tcPr>
            <w:tcW w:w="1260" w:type="dxa"/>
          </w:tcPr>
          <w:p w14:paraId="700065F5" w14:textId="77777777" w:rsidR="0070272A" w:rsidRDefault="0070272A" w:rsidP="00745389">
            <w:pPr>
              <w:rPr>
                <w:rFonts w:asciiTheme="minorHAnsi" w:hAnsiTheme="minorHAnsi" w:cstheme="minorHAnsi"/>
                <w:sz w:val="18"/>
                <w:szCs w:val="18"/>
              </w:rPr>
            </w:pPr>
            <w:r>
              <w:rPr>
                <w:rFonts w:asciiTheme="minorHAnsi" w:hAnsiTheme="minorHAnsi" w:cstheme="minorHAnsi"/>
                <w:b/>
                <w:i/>
                <w:sz w:val="18"/>
                <w:szCs w:val="18"/>
              </w:rPr>
              <w:t xml:space="preserve">Sagittal Lordosis </w:t>
            </w:r>
            <w:r>
              <w:rPr>
                <w:rFonts w:asciiTheme="minorHAnsi" w:hAnsiTheme="minorHAnsi" w:cstheme="minorHAnsi"/>
                <w:sz w:val="18"/>
                <w:szCs w:val="18"/>
              </w:rPr>
              <w:t>(Average C2-C7 angles, in degrees)</w:t>
            </w:r>
          </w:p>
          <w:p w14:paraId="5A546C2D" w14:textId="77777777" w:rsidR="0070272A" w:rsidRDefault="0070272A" w:rsidP="00745389">
            <w:pPr>
              <w:pStyle w:val="ListParagraph"/>
              <w:numPr>
                <w:ilvl w:val="0"/>
                <w:numId w:val="28"/>
              </w:numPr>
              <w:tabs>
                <w:tab w:val="clear" w:pos="720"/>
                <w:tab w:val="num" w:pos="252"/>
              </w:tabs>
              <w:ind w:hanging="648"/>
              <w:rPr>
                <w:rFonts w:asciiTheme="minorHAnsi" w:hAnsiTheme="minorHAnsi" w:cstheme="minorHAnsi"/>
                <w:sz w:val="18"/>
                <w:szCs w:val="18"/>
              </w:rPr>
            </w:pPr>
            <w:r>
              <w:rPr>
                <w:rFonts w:asciiTheme="minorHAnsi" w:hAnsiTheme="minorHAnsi" w:cstheme="minorHAnsi"/>
                <w:sz w:val="18"/>
                <w:szCs w:val="18"/>
              </w:rPr>
              <w:t>C-TDR</w:t>
            </w:r>
          </w:p>
          <w:p w14:paraId="73C6E412"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Pre-op: 0.7</w:t>
            </w:r>
          </w:p>
          <w:p w14:paraId="30286BB2"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Post-op: 3.2</w:t>
            </w:r>
          </w:p>
          <w:p w14:paraId="19B84789"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3 mos.: 3.0</w:t>
            </w:r>
          </w:p>
          <w:p w14:paraId="4D9D0B44"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6 mos.: 4.9</w:t>
            </w:r>
          </w:p>
          <w:p w14:paraId="1CC607E5"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12 mos.: 6.9</w:t>
            </w:r>
          </w:p>
          <w:p w14:paraId="7429AE03"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24 mos.: 4.4</w:t>
            </w:r>
          </w:p>
          <w:p w14:paraId="7E05906A" w14:textId="77777777" w:rsidR="0070272A" w:rsidRDefault="0070272A" w:rsidP="00745389">
            <w:pPr>
              <w:pStyle w:val="ListParagraph"/>
              <w:numPr>
                <w:ilvl w:val="0"/>
                <w:numId w:val="28"/>
              </w:numPr>
              <w:tabs>
                <w:tab w:val="clear" w:pos="720"/>
                <w:tab w:val="num" w:pos="252"/>
              </w:tabs>
              <w:ind w:hanging="648"/>
              <w:rPr>
                <w:rFonts w:asciiTheme="minorHAnsi" w:hAnsiTheme="minorHAnsi" w:cstheme="minorHAnsi"/>
                <w:sz w:val="18"/>
                <w:szCs w:val="18"/>
              </w:rPr>
            </w:pPr>
            <w:r>
              <w:rPr>
                <w:rFonts w:asciiTheme="minorHAnsi" w:hAnsiTheme="minorHAnsi" w:cstheme="minorHAnsi"/>
                <w:sz w:val="18"/>
                <w:szCs w:val="18"/>
              </w:rPr>
              <w:t>ACDF</w:t>
            </w:r>
          </w:p>
          <w:p w14:paraId="36821EEE"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Pre-op: 0.5</w:t>
            </w:r>
          </w:p>
          <w:p w14:paraId="38E96402"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Post-op: 10.3</w:t>
            </w:r>
          </w:p>
          <w:p w14:paraId="6CAE6881"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3 mos.: 6.0</w:t>
            </w:r>
          </w:p>
          <w:p w14:paraId="79EC1D83"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6 mos.: 5.7</w:t>
            </w:r>
          </w:p>
          <w:p w14:paraId="72352625" w14:textId="77777777" w:rsidR="0070272A"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12 mos.: 3.4</w:t>
            </w:r>
          </w:p>
          <w:p w14:paraId="7C054782" w14:textId="77777777" w:rsidR="0070272A" w:rsidRPr="003C6C43" w:rsidRDefault="0070272A" w:rsidP="00745389">
            <w:pPr>
              <w:pStyle w:val="ListParagraph"/>
              <w:numPr>
                <w:ilvl w:val="0"/>
                <w:numId w:val="28"/>
              </w:numPr>
              <w:tabs>
                <w:tab w:val="clear" w:pos="720"/>
                <w:tab w:val="num" w:pos="432"/>
              </w:tabs>
              <w:ind w:left="432" w:hanging="180"/>
              <w:rPr>
                <w:rFonts w:asciiTheme="minorHAnsi" w:hAnsiTheme="minorHAnsi" w:cstheme="minorHAnsi"/>
                <w:sz w:val="18"/>
                <w:szCs w:val="18"/>
              </w:rPr>
            </w:pPr>
            <w:r>
              <w:rPr>
                <w:rFonts w:asciiTheme="minorHAnsi" w:hAnsiTheme="minorHAnsi" w:cstheme="minorHAnsi"/>
                <w:sz w:val="18"/>
                <w:szCs w:val="18"/>
              </w:rPr>
              <w:t>24 mos.: 5.8</w:t>
            </w:r>
          </w:p>
        </w:tc>
      </w:tr>
      <w:tr w:rsidR="0070272A" w:rsidRPr="001C4324" w14:paraId="04A014FA" w14:textId="77777777" w:rsidTr="00745389">
        <w:tc>
          <w:tcPr>
            <w:tcW w:w="1063" w:type="dxa"/>
            <w:shd w:val="clear" w:color="auto" w:fill="auto"/>
          </w:tcPr>
          <w:p w14:paraId="05C486D5" w14:textId="77777777" w:rsidR="00883374" w:rsidRPr="00E430C3" w:rsidRDefault="00883374" w:rsidP="00883374">
            <w:pPr>
              <w:rPr>
                <w:sz w:val="20"/>
                <w:szCs w:val="20"/>
              </w:rPr>
            </w:pPr>
            <w:r w:rsidRPr="00E430C3">
              <w:rPr>
                <w:sz w:val="20"/>
                <w:szCs w:val="20"/>
              </w:rPr>
              <w:t>Yi (2009)</w:t>
            </w:r>
            <w:hyperlink w:anchor="_ENREF_24" w:tooltip="Yi, 2009 #19" w:history="1">
              <w:r w:rsidRPr="00693053">
                <w:rPr>
                  <w:sz w:val="20"/>
                  <w:szCs w:val="20"/>
                </w:rPr>
                <w:fldChar w:fldCharType="begin">
                  <w:fldData xml:space="preserve">PEVuZE5vdGU+PENpdGU+PEF1dGhvcj5ZaTwvQXV0aG9yPjxZZWFyPjIwMDk8L1llYXI+PFJlY051
bT4xOTwvUmVjTnVtPjxEaXNwbGF5VGV4dD48c3R5bGUgZmFjZT0ic3VwZXJzY3JpcHQiPjI0PC9z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Pr="00693053">
                <w:rPr>
                  <w:sz w:val="20"/>
                  <w:szCs w:val="20"/>
                </w:rPr>
                <w:instrText xml:space="preserve"> ADDIN EN.CITE </w:instrText>
              </w:r>
              <w:r w:rsidRPr="00693053">
                <w:rPr>
                  <w:sz w:val="20"/>
                  <w:szCs w:val="20"/>
                </w:rPr>
                <w:fldChar w:fldCharType="begin">
                  <w:fldData xml:space="preserve">PEVuZE5vdGU+PENpdGU+PEF1dGhvcj5ZaTwvQXV0aG9yPjxZZWFyPjIwMDk8L1llYXI+PFJlY051
bT4xOTwvUmVjTnVtPjxEaXNwbGF5VGV4dD48c3R5bGUgZmFjZT0ic3VwZXJzY3JpcHQiPjI0PC9z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Pr="00693053">
                <w:rPr>
                  <w:sz w:val="20"/>
                  <w:szCs w:val="20"/>
                </w:rPr>
                <w:instrText xml:space="preserve"> ADDIN EN.CITE.DATA </w:instrText>
              </w:r>
              <w:r w:rsidRPr="00693053">
                <w:rPr>
                  <w:sz w:val="20"/>
                  <w:szCs w:val="20"/>
                </w:rPr>
              </w:r>
              <w:r w:rsidRPr="00693053">
                <w:rPr>
                  <w:sz w:val="20"/>
                  <w:szCs w:val="20"/>
                </w:rPr>
                <w:fldChar w:fldCharType="end"/>
              </w:r>
              <w:r w:rsidRPr="00693053">
                <w:rPr>
                  <w:sz w:val="20"/>
                  <w:szCs w:val="20"/>
                </w:rPr>
              </w:r>
              <w:r w:rsidRPr="00693053">
                <w:rPr>
                  <w:sz w:val="20"/>
                  <w:szCs w:val="20"/>
                </w:rPr>
                <w:fldChar w:fldCharType="separate"/>
              </w:r>
              <w:r w:rsidRPr="00693053">
                <w:rPr>
                  <w:noProof/>
                  <w:sz w:val="20"/>
                  <w:szCs w:val="20"/>
                  <w:vertAlign w:val="superscript"/>
                </w:rPr>
                <w:t>24</w:t>
              </w:r>
              <w:r w:rsidRPr="00693053">
                <w:rPr>
                  <w:sz w:val="20"/>
                  <w:szCs w:val="20"/>
                </w:rPr>
                <w:fldChar w:fldCharType="end"/>
              </w:r>
            </w:hyperlink>
          </w:p>
          <w:p w14:paraId="5F755C97" w14:textId="77777777" w:rsidR="0070272A" w:rsidRPr="001C4324" w:rsidRDefault="0070272A" w:rsidP="00745389">
            <w:pPr>
              <w:rPr>
                <w:rFonts w:asciiTheme="minorHAnsi" w:hAnsiTheme="minorHAnsi" w:cstheme="minorHAnsi"/>
                <w:sz w:val="18"/>
                <w:szCs w:val="20"/>
              </w:rPr>
            </w:pPr>
          </w:p>
          <w:p w14:paraId="346DE413"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Retro</w:t>
            </w:r>
            <w:r>
              <w:rPr>
                <w:rFonts w:asciiTheme="minorHAnsi" w:hAnsiTheme="minorHAnsi" w:cstheme="minorHAnsi"/>
                <w:sz w:val="18"/>
                <w:szCs w:val="20"/>
              </w:rPr>
              <w:t>-</w:t>
            </w:r>
            <w:proofErr w:type="spellStart"/>
            <w:r w:rsidRPr="001C4324">
              <w:rPr>
                <w:rFonts w:asciiTheme="minorHAnsi" w:hAnsiTheme="minorHAnsi" w:cstheme="minorHAnsi"/>
                <w:sz w:val="18"/>
                <w:szCs w:val="20"/>
              </w:rPr>
              <w:t>spective</w:t>
            </w:r>
            <w:proofErr w:type="spellEnd"/>
            <w:r w:rsidRPr="001C4324">
              <w:rPr>
                <w:rFonts w:asciiTheme="minorHAnsi" w:hAnsiTheme="minorHAnsi" w:cstheme="minorHAnsi"/>
                <w:sz w:val="18"/>
                <w:szCs w:val="20"/>
              </w:rPr>
              <w:t xml:space="preserve"> </w:t>
            </w:r>
            <w:r w:rsidRPr="001C4324">
              <w:rPr>
                <w:rFonts w:asciiTheme="minorHAnsi" w:hAnsiTheme="minorHAnsi" w:cstheme="minorHAnsi"/>
                <w:sz w:val="18"/>
                <w:szCs w:val="20"/>
              </w:rPr>
              <w:lastRenderedPageBreak/>
              <w:t>Cohort Study</w:t>
            </w:r>
          </w:p>
        </w:tc>
        <w:tc>
          <w:tcPr>
            <w:tcW w:w="1295" w:type="dxa"/>
            <w:shd w:val="clear" w:color="auto" w:fill="auto"/>
          </w:tcPr>
          <w:p w14:paraId="76D370DC"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lastRenderedPageBreak/>
              <w:t>Bryan Cervical disc (n = 15) versus ACDF (n = 13)</w:t>
            </w:r>
          </w:p>
          <w:p w14:paraId="289D9E76" w14:textId="77777777" w:rsidR="0070272A" w:rsidRPr="001C4324" w:rsidRDefault="0070272A" w:rsidP="00745389">
            <w:pPr>
              <w:rPr>
                <w:rFonts w:asciiTheme="minorHAnsi" w:hAnsiTheme="minorHAnsi" w:cstheme="minorHAnsi"/>
                <w:sz w:val="18"/>
                <w:szCs w:val="20"/>
              </w:rPr>
            </w:pPr>
          </w:p>
          <w:p w14:paraId="41D4D621"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lastRenderedPageBreak/>
              <w:t>Sex: 53.6% male</w:t>
            </w:r>
          </w:p>
          <w:p w14:paraId="1D2791D9"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t>Age: mean 46.</w:t>
            </w:r>
            <w:r>
              <w:rPr>
                <w:rFonts w:asciiTheme="minorHAnsi" w:hAnsiTheme="minorHAnsi" w:cstheme="minorHAnsi"/>
                <w:sz w:val="18"/>
                <w:szCs w:val="20"/>
              </w:rPr>
              <w:t>5</w:t>
            </w:r>
            <w:r w:rsidRPr="001C4324">
              <w:rPr>
                <w:rFonts w:asciiTheme="minorHAnsi" w:hAnsiTheme="minorHAnsi" w:cstheme="minorHAnsi"/>
                <w:sz w:val="18"/>
                <w:szCs w:val="20"/>
              </w:rPr>
              <w:t xml:space="preserve"> years</w:t>
            </w:r>
          </w:p>
          <w:p w14:paraId="1212EDDA" w14:textId="77777777" w:rsidR="0070272A" w:rsidRPr="001C4324" w:rsidRDefault="0070272A" w:rsidP="00745389">
            <w:pPr>
              <w:rPr>
                <w:rFonts w:asciiTheme="minorHAnsi" w:hAnsiTheme="minorHAnsi" w:cstheme="minorHAnsi"/>
                <w:sz w:val="18"/>
                <w:szCs w:val="20"/>
              </w:rPr>
            </w:pPr>
          </w:p>
        </w:tc>
        <w:tc>
          <w:tcPr>
            <w:tcW w:w="1800" w:type="dxa"/>
            <w:shd w:val="clear" w:color="auto" w:fill="auto"/>
          </w:tcPr>
          <w:p w14:paraId="7B3B8AA0"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lastRenderedPageBreak/>
              <w:t>Inclusion</w:t>
            </w:r>
          </w:p>
          <w:p w14:paraId="36421270" w14:textId="77777777" w:rsidR="0070272A" w:rsidRPr="002F454D"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Unilateral cervical radiculopathy caused by herniated disc.</w:t>
            </w:r>
          </w:p>
          <w:p w14:paraId="1FCA2556" w14:textId="77777777" w:rsidR="0070272A" w:rsidRDefault="0070272A" w:rsidP="00745389">
            <w:pPr>
              <w:rPr>
                <w:rFonts w:asciiTheme="minorHAnsi" w:hAnsiTheme="minorHAnsi" w:cstheme="minorHAnsi"/>
                <w:sz w:val="18"/>
                <w:szCs w:val="18"/>
                <w:u w:val="single"/>
                <w:lang w:bidi="en-US"/>
              </w:rPr>
            </w:pPr>
          </w:p>
          <w:p w14:paraId="29071522" w14:textId="77777777" w:rsidR="0070272A" w:rsidRDefault="0070272A" w:rsidP="00745389">
            <w:pPr>
              <w:rPr>
                <w:rFonts w:asciiTheme="minorHAnsi" w:hAnsiTheme="minorHAnsi" w:cstheme="minorHAnsi"/>
                <w:sz w:val="18"/>
                <w:szCs w:val="18"/>
                <w:u w:val="single"/>
                <w:lang w:bidi="en-US"/>
              </w:rPr>
            </w:pPr>
            <w:r>
              <w:rPr>
                <w:rFonts w:asciiTheme="minorHAnsi" w:hAnsiTheme="minorHAnsi" w:cstheme="minorHAnsi"/>
                <w:sz w:val="18"/>
                <w:szCs w:val="18"/>
                <w:u w:val="single"/>
                <w:lang w:bidi="en-US"/>
              </w:rPr>
              <w:lastRenderedPageBreak/>
              <w:t>Exclusion</w:t>
            </w:r>
          </w:p>
          <w:p w14:paraId="0FC2785F" w14:textId="77777777" w:rsidR="0070272A" w:rsidRPr="002F454D" w:rsidRDefault="0070272A" w:rsidP="00745389">
            <w:pPr>
              <w:rPr>
                <w:rFonts w:asciiTheme="minorHAnsi" w:hAnsiTheme="minorHAnsi" w:cstheme="minorHAnsi"/>
                <w:sz w:val="18"/>
                <w:szCs w:val="18"/>
                <w:lang w:bidi="en-US"/>
              </w:rPr>
            </w:pPr>
            <w:r>
              <w:rPr>
                <w:rFonts w:asciiTheme="minorHAnsi" w:hAnsiTheme="minorHAnsi" w:cstheme="minorHAnsi"/>
                <w:sz w:val="18"/>
                <w:szCs w:val="18"/>
                <w:lang w:bidi="en-US"/>
              </w:rPr>
              <w:t>Signs of myelopathy or additional degenerative changes on plain radiography</w:t>
            </w:r>
          </w:p>
        </w:tc>
        <w:tc>
          <w:tcPr>
            <w:tcW w:w="990" w:type="dxa"/>
            <w:shd w:val="clear" w:color="auto" w:fill="auto"/>
          </w:tcPr>
          <w:p w14:paraId="32907EC6" w14:textId="77777777" w:rsidR="0070272A" w:rsidRDefault="0070272A" w:rsidP="00745389">
            <w:pPr>
              <w:rPr>
                <w:rFonts w:asciiTheme="minorHAnsi" w:hAnsiTheme="minorHAnsi" w:cstheme="minorHAnsi"/>
                <w:sz w:val="18"/>
                <w:szCs w:val="18"/>
              </w:rPr>
            </w:pPr>
            <w:r w:rsidRPr="001C4324">
              <w:rPr>
                <w:rFonts w:asciiTheme="minorHAnsi" w:hAnsiTheme="minorHAnsi" w:cstheme="minorHAnsi"/>
                <w:sz w:val="18"/>
                <w:szCs w:val="18"/>
              </w:rPr>
              <w:lastRenderedPageBreak/>
              <w:t xml:space="preserve">f/u </w:t>
            </w:r>
            <w:r>
              <w:rPr>
                <w:rFonts w:asciiTheme="minorHAnsi" w:hAnsiTheme="minorHAnsi" w:cstheme="minorHAnsi"/>
                <w:sz w:val="18"/>
                <w:szCs w:val="18"/>
              </w:rPr>
              <w:t>:</w:t>
            </w:r>
          </w:p>
          <w:p w14:paraId="6C5C367D" w14:textId="77777777" w:rsidR="0070272A" w:rsidRDefault="0070272A" w:rsidP="00745389">
            <w:pPr>
              <w:rPr>
                <w:rFonts w:asciiTheme="minorHAnsi" w:hAnsiTheme="minorHAnsi" w:cstheme="minorHAnsi"/>
                <w:sz w:val="18"/>
                <w:szCs w:val="18"/>
              </w:rPr>
            </w:pPr>
            <w:r>
              <w:rPr>
                <w:rFonts w:asciiTheme="minorHAnsi" w:hAnsiTheme="minorHAnsi" w:cstheme="minorHAnsi"/>
                <w:sz w:val="18"/>
                <w:szCs w:val="18"/>
              </w:rPr>
              <w:t xml:space="preserve">C-TDR: 23.0 </w:t>
            </w:r>
            <w:proofErr w:type="spellStart"/>
            <w:r>
              <w:rPr>
                <w:rFonts w:asciiTheme="minorHAnsi" w:hAnsiTheme="minorHAnsi" w:cstheme="minorHAnsi"/>
                <w:sz w:val="18"/>
                <w:szCs w:val="18"/>
              </w:rPr>
              <w:t>mos</w:t>
            </w:r>
            <w:proofErr w:type="spellEnd"/>
          </w:p>
          <w:p w14:paraId="28A33AF8"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18"/>
              </w:rPr>
              <w:t>ACDF: 13.8 mos.</w:t>
            </w:r>
          </w:p>
          <w:p w14:paraId="191A02C1" w14:textId="77777777" w:rsidR="0070272A" w:rsidRPr="001C4324" w:rsidRDefault="0070272A" w:rsidP="00745389">
            <w:pPr>
              <w:rPr>
                <w:rFonts w:asciiTheme="minorHAnsi" w:hAnsiTheme="minorHAnsi" w:cstheme="minorHAnsi"/>
                <w:sz w:val="18"/>
                <w:szCs w:val="20"/>
              </w:rPr>
            </w:pPr>
            <w:r w:rsidRPr="001C4324">
              <w:rPr>
                <w:rFonts w:asciiTheme="minorHAnsi" w:hAnsiTheme="minorHAnsi" w:cstheme="minorHAnsi"/>
                <w:sz w:val="18"/>
                <w:szCs w:val="20"/>
              </w:rPr>
              <w:lastRenderedPageBreak/>
              <w:t>% f/u NR</w:t>
            </w:r>
          </w:p>
          <w:p w14:paraId="15E8649B" w14:textId="77777777" w:rsidR="0070272A" w:rsidRPr="001C4324" w:rsidRDefault="0070272A" w:rsidP="00745389">
            <w:pPr>
              <w:rPr>
                <w:rFonts w:asciiTheme="minorHAnsi" w:hAnsiTheme="minorHAnsi" w:cstheme="minorHAnsi"/>
                <w:sz w:val="18"/>
                <w:szCs w:val="18"/>
              </w:rPr>
            </w:pPr>
          </w:p>
        </w:tc>
        <w:tc>
          <w:tcPr>
            <w:tcW w:w="1890" w:type="dxa"/>
            <w:shd w:val="clear" w:color="auto" w:fill="auto"/>
          </w:tcPr>
          <w:p w14:paraId="0F685485" w14:textId="77777777" w:rsidR="0070272A" w:rsidRPr="001C4324" w:rsidRDefault="0070272A" w:rsidP="00745389">
            <w:pPr>
              <w:pStyle w:val="ListParagraph"/>
              <w:numPr>
                <w:ilvl w:val="0"/>
                <w:numId w:val="14"/>
              </w:numPr>
              <w:ind w:left="252" w:hanging="252"/>
              <w:rPr>
                <w:rFonts w:asciiTheme="minorHAnsi" w:hAnsiTheme="minorHAnsi" w:cstheme="minorHAnsi"/>
                <w:b/>
                <w:sz w:val="18"/>
                <w:szCs w:val="20"/>
              </w:rPr>
            </w:pPr>
            <w:r w:rsidRPr="001C4324">
              <w:rPr>
                <w:rFonts w:asciiTheme="minorHAnsi" w:hAnsiTheme="minorHAnsi" w:cstheme="minorHAnsi"/>
                <w:sz w:val="18"/>
                <w:szCs w:val="20"/>
              </w:rPr>
              <w:lastRenderedPageBreak/>
              <w:t>Static neutral lateral radiographs, and dynamic cervical spine radiographs</w:t>
            </w:r>
          </w:p>
          <w:p w14:paraId="307F2D5C" w14:textId="77777777" w:rsidR="0070272A" w:rsidRPr="00B06B00" w:rsidRDefault="0070272A" w:rsidP="00745389">
            <w:pPr>
              <w:pStyle w:val="ListParagraph"/>
              <w:numPr>
                <w:ilvl w:val="0"/>
                <w:numId w:val="14"/>
              </w:numPr>
              <w:ind w:left="252" w:hanging="252"/>
              <w:rPr>
                <w:rFonts w:asciiTheme="minorHAnsi" w:hAnsiTheme="minorHAnsi" w:cstheme="minorHAnsi"/>
                <w:b/>
                <w:sz w:val="18"/>
                <w:szCs w:val="20"/>
              </w:rPr>
            </w:pPr>
            <w:r w:rsidRPr="001C4324">
              <w:rPr>
                <w:rFonts w:asciiTheme="minorHAnsi" w:hAnsiTheme="minorHAnsi" w:cstheme="minorHAnsi"/>
                <w:sz w:val="18"/>
                <w:szCs w:val="20"/>
              </w:rPr>
              <w:lastRenderedPageBreak/>
              <w:t>Pre-operatively and post-operatively</w:t>
            </w:r>
          </w:p>
          <w:p w14:paraId="19FC015C" w14:textId="77777777" w:rsidR="0070272A" w:rsidRPr="001C4324" w:rsidRDefault="0070272A" w:rsidP="00745389">
            <w:pPr>
              <w:pStyle w:val="ListParagraph"/>
              <w:numPr>
                <w:ilvl w:val="0"/>
                <w:numId w:val="14"/>
              </w:numPr>
              <w:ind w:left="252" w:hanging="252"/>
              <w:rPr>
                <w:rFonts w:asciiTheme="minorHAnsi" w:hAnsiTheme="minorHAnsi" w:cstheme="minorHAnsi"/>
                <w:b/>
                <w:sz w:val="18"/>
                <w:szCs w:val="20"/>
              </w:rPr>
            </w:pPr>
            <w:r w:rsidRPr="001C4324">
              <w:rPr>
                <w:rFonts w:asciiTheme="minorHAnsi" w:hAnsiTheme="minorHAnsi" w:cstheme="minorHAnsi"/>
                <w:sz w:val="18"/>
                <w:szCs w:val="20"/>
              </w:rPr>
              <w:t xml:space="preserve">Quantitative Motion Analysis software was used to </w:t>
            </w:r>
            <w:r>
              <w:rPr>
                <w:rFonts w:asciiTheme="minorHAnsi" w:hAnsiTheme="minorHAnsi" w:cstheme="minorHAnsi"/>
                <w:sz w:val="18"/>
                <w:szCs w:val="20"/>
              </w:rPr>
              <w:t>measure angles</w:t>
            </w:r>
            <w:r w:rsidRPr="001C4324">
              <w:rPr>
                <w:rFonts w:asciiTheme="minorHAnsi" w:hAnsiTheme="minorHAnsi" w:cstheme="minorHAnsi"/>
                <w:sz w:val="18"/>
                <w:szCs w:val="20"/>
              </w:rPr>
              <w:t xml:space="preserve"> at each</w:t>
            </w:r>
            <w:r>
              <w:rPr>
                <w:rFonts w:asciiTheme="minorHAnsi" w:hAnsiTheme="minorHAnsi" w:cstheme="minorHAnsi"/>
                <w:sz w:val="18"/>
                <w:szCs w:val="20"/>
              </w:rPr>
              <w:t xml:space="preserve"> level</w:t>
            </w:r>
          </w:p>
          <w:p w14:paraId="73CCDF37" w14:textId="77777777" w:rsidR="0070272A" w:rsidRPr="001C4324" w:rsidRDefault="0070272A" w:rsidP="00745389">
            <w:pPr>
              <w:pStyle w:val="ListParagraph"/>
              <w:numPr>
                <w:ilvl w:val="0"/>
                <w:numId w:val="14"/>
              </w:numPr>
              <w:ind w:left="252" w:hanging="252"/>
              <w:rPr>
                <w:rFonts w:asciiTheme="minorHAnsi" w:hAnsiTheme="minorHAnsi" w:cstheme="minorHAnsi"/>
                <w:b/>
                <w:sz w:val="18"/>
                <w:szCs w:val="20"/>
              </w:rPr>
            </w:pPr>
            <w:r w:rsidRPr="001C4324">
              <w:rPr>
                <w:rFonts w:asciiTheme="minorHAnsi" w:hAnsiTheme="minorHAnsi" w:cstheme="minorHAnsi"/>
                <w:sz w:val="18"/>
                <w:szCs w:val="20"/>
              </w:rPr>
              <w:t>Outcomes</w:t>
            </w:r>
          </w:p>
          <w:p w14:paraId="159C350C" w14:textId="77777777" w:rsidR="0070272A" w:rsidRDefault="0070272A" w:rsidP="00745389">
            <w:pPr>
              <w:pStyle w:val="ListParagraph"/>
              <w:numPr>
                <w:ilvl w:val="0"/>
                <w:numId w:val="13"/>
              </w:numPr>
              <w:tabs>
                <w:tab w:val="clear" w:pos="720"/>
                <w:tab w:val="num" w:pos="522"/>
              </w:tabs>
              <w:ind w:left="522" w:hanging="270"/>
              <w:rPr>
                <w:rFonts w:asciiTheme="minorHAnsi" w:hAnsiTheme="minorHAnsi" w:cstheme="minorHAnsi"/>
                <w:sz w:val="18"/>
                <w:szCs w:val="20"/>
              </w:rPr>
            </w:pPr>
            <w:r w:rsidRPr="001C4324">
              <w:rPr>
                <w:rFonts w:asciiTheme="minorHAnsi" w:hAnsiTheme="minorHAnsi" w:cstheme="minorHAnsi"/>
                <w:sz w:val="18"/>
                <w:szCs w:val="20"/>
              </w:rPr>
              <w:t>Total post-opera</w:t>
            </w:r>
            <w:r>
              <w:rPr>
                <w:rFonts w:asciiTheme="minorHAnsi" w:hAnsiTheme="minorHAnsi" w:cstheme="minorHAnsi"/>
                <w:sz w:val="18"/>
                <w:szCs w:val="20"/>
              </w:rPr>
              <w:t>tive sagittal alignment and ROM</w:t>
            </w:r>
          </w:p>
          <w:p w14:paraId="24ABCEC6" w14:textId="77777777" w:rsidR="0070272A" w:rsidRPr="001C4324" w:rsidRDefault="0070272A" w:rsidP="00745389">
            <w:pPr>
              <w:pStyle w:val="ListParagraph"/>
              <w:numPr>
                <w:ilvl w:val="0"/>
                <w:numId w:val="13"/>
              </w:numPr>
              <w:tabs>
                <w:tab w:val="clear" w:pos="720"/>
                <w:tab w:val="num" w:pos="522"/>
              </w:tabs>
              <w:ind w:left="522" w:hanging="270"/>
              <w:rPr>
                <w:rFonts w:asciiTheme="minorHAnsi" w:hAnsiTheme="minorHAnsi" w:cstheme="minorHAnsi"/>
                <w:sz w:val="18"/>
                <w:szCs w:val="20"/>
              </w:rPr>
            </w:pPr>
            <w:r w:rsidRPr="001C4324">
              <w:rPr>
                <w:rFonts w:asciiTheme="minorHAnsi" w:hAnsiTheme="minorHAnsi" w:cstheme="minorHAnsi"/>
                <w:sz w:val="18"/>
                <w:szCs w:val="20"/>
              </w:rPr>
              <w:t xml:space="preserve"> ROM of adjacent segments</w:t>
            </w:r>
          </w:p>
        </w:tc>
        <w:tc>
          <w:tcPr>
            <w:tcW w:w="1530" w:type="dxa"/>
            <w:shd w:val="clear" w:color="auto" w:fill="auto"/>
          </w:tcPr>
          <w:p w14:paraId="6E284B5B" w14:textId="77777777" w:rsidR="0070272A" w:rsidRPr="001C4324" w:rsidRDefault="0070272A" w:rsidP="00745389">
            <w:pPr>
              <w:rPr>
                <w:rFonts w:asciiTheme="minorHAnsi" w:hAnsiTheme="minorHAnsi" w:cstheme="minorHAnsi"/>
                <w:sz w:val="18"/>
                <w:szCs w:val="20"/>
              </w:rPr>
            </w:pPr>
            <w:r w:rsidRPr="0044143B">
              <w:rPr>
                <w:rFonts w:asciiTheme="minorHAnsi" w:hAnsiTheme="minorHAnsi" w:cstheme="minorHAnsi"/>
                <w:b/>
                <w:i/>
                <w:sz w:val="18"/>
                <w:szCs w:val="20"/>
              </w:rPr>
              <w:lastRenderedPageBreak/>
              <w:t>AS ROM</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 xml:space="preserve"> (degrees)</w:t>
            </w:r>
          </w:p>
          <w:p w14:paraId="1ADFE290" w14:textId="77777777" w:rsidR="0070272A" w:rsidRPr="001C4324" w:rsidRDefault="0070272A" w:rsidP="00745389">
            <w:pPr>
              <w:pStyle w:val="ListParagraph"/>
              <w:numPr>
                <w:ilvl w:val="0"/>
                <w:numId w:val="27"/>
              </w:numPr>
              <w:tabs>
                <w:tab w:val="clear" w:pos="360"/>
                <w:tab w:val="num" w:pos="162"/>
              </w:tabs>
              <w:rPr>
                <w:rFonts w:asciiTheme="minorHAnsi" w:hAnsiTheme="minorHAnsi" w:cstheme="minorHAnsi"/>
                <w:sz w:val="18"/>
                <w:szCs w:val="20"/>
              </w:rPr>
            </w:pPr>
            <w:r w:rsidRPr="001C4324">
              <w:rPr>
                <w:rFonts w:asciiTheme="minorHAnsi" w:hAnsiTheme="minorHAnsi" w:cstheme="minorHAnsi"/>
                <w:sz w:val="18"/>
                <w:szCs w:val="20"/>
              </w:rPr>
              <w:t>C-TDR</w:t>
            </w:r>
          </w:p>
          <w:p w14:paraId="1A037592"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Pre-op: 13.8 ± 3.9</w:t>
            </w:r>
          </w:p>
          <w:p w14:paraId="11C231EA"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lastRenderedPageBreak/>
              <w:t>Post-op: 14.1 ± 3.4</w:t>
            </w:r>
          </w:p>
          <w:p w14:paraId="6201A99C" w14:textId="77777777" w:rsidR="0070272A" w:rsidRPr="001C4324" w:rsidRDefault="0070272A" w:rsidP="00745389">
            <w:pPr>
              <w:pStyle w:val="ListParagraph"/>
              <w:numPr>
                <w:ilvl w:val="0"/>
                <w:numId w:val="27"/>
              </w:numPr>
              <w:tabs>
                <w:tab w:val="clear" w:pos="360"/>
                <w:tab w:val="num" w:pos="162"/>
              </w:tabs>
              <w:rPr>
                <w:rFonts w:asciiTheme="minorHAnsi" w:hAnsiTheme="minorHAnsi" w:cstheme="minorHAnsi"/>
                <w:sz w:val="18"/>
                <w:szCs w:val="20"/>
              </w:rPr>
            </w:pPr>
            <w:r w:rsidRPr="001C4324">
              <w:rPr>
                <w:rFonts w:asciiTheme="minorHAnsi" w:hAnsiTheme="minorHAnsi" w:cstheme="minorHAnsi"/>
                <w:sz w:val="18"/>
                <w:szCs w:val="20"/>
              </w:rPr>
              <w:t>ACDF</w:t>
            </w:r>
          </w:p>
          <w:p w14:paraId="74D4AA13"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Pre-op: 10.4 ± 6.4</w:t>
            </w:r>
          </w:p>
          <w:p w14:paraId="1D8D8407"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Post-op: 12.1 ± 4.5</w:t>
            </w:r>
          </w:p>
          <w:p w14:paraId="590ED463" w14:textId="77777777" w:rsidR="0070272A" w:rsidRPr="001C4324" w:rsidRDefault="0070272A" w:rsidP="00745389">
            <w:pPr>
              <w:rPr>
                <w:rFonts w:asciiTheme="minorHAnsi" w:hAnsiTheme="minorHAnsi" w:cstheme="minorHAnsi"/>
                <w:sz w:val="18"/>
                <w:szCs w:val="18"/>
              </w:rPr>
            </w:pPr>
          </w:p>
        </w:tc>
        <w:tc>
          <w:tcPr>
            <w:tcW w:w="1350" w:type="dxa"/>
            <w:shd w:val="clear" w:color="auto" w:fill="auto"/>
          </w:tcPr>
          <w:p w14:paraId="28F6BD9F" w14:textId="77777777" w:rsidR="0070272A" w:rsidRPr="001C4324" w:rsidRDefault="0070272A" w:rsidP="00745389">
            <w:pPr>
              <w:rPr>
                <w:rFonts w:asciiTheme="minorHAnsi" w:hAnsiTheme="minorHAnsi" w:cstheme="minorHAnsi"/>
                <w:sz w:val="18"/>
                <w:szCs w:val="18"/>
              </w:rPr>
            </w:pPr>
            <w:r>
              <w:rPr>
                <w:rFonts w:asciiTheme="minorHAnsi" w:hAnsiTheme="minorHAnsi" w:cstheme="minorHAnsi"/>
                <w:sz w:val="18"/>
                <w:szCs w:val="18"/>
              </w:rPr>
              <w:lastRenderedPageBreak/>
              <w:t>NR</w:t>
            </w:r>
          </w:p>
        </w:tc>
        <w:tc>
          <w:tcPr>
            <w:tcW w:w="1440" w:type="dxa"/>
            <w:shd w:val="clear" w:color="auto" w:fill="auto"/>
          </w:tcPr>
          <w:p w14:paraId="1CD54692" w14:textId="77777777" w:rsidR="0070272A" w:rsidRPr="001C4324" w:rsidRDefault="0070272A" w:rsidP="00745389">
            <w:pPr>
              <w:rPr>
                <w:rFonts w:asciiTheme="minorHAnsi" w:hAnsiTheme="minorHAnsi" w:cstheme="minorHAnsi"/>
                <w:b/>
                <w:i/>
                <w:sz w:val="18"/>
                <w:szCs w:val="18"/>
              </w:rPr>
            </w:pPr>
            <w:r>
              <w:rPr>
                <w:rFonts w:asciiTheme="minorHAnsi" w:hAnsiTheme="minorHAnsi" w:cstheme="minorHAnsi"/>
                <w:sz w:val="18"/>
                <w:szCs w:val="18"/>
              </w:rPr>
              <w:t>NR</w:t>
            </w:r>
          </w:p>
        </w:tc>
        <w:tc>
          <w:tcPr>
            <w:tcW w:w="1530" w:type="dxa"/>
            <w:shd w:val="clear" w:color="auto" w:fill="auto"/>
          </w:tcPr>
          <w:p w14:paraId="3D00FF4B" w14:textId="77777777" w:rsidR="0070272A" w:rsidRDefault="0070272A" w:rsidP="00745389">
            <w:pPr>
              <w:rPr>
                <w:rFonts w:asciiTheme="minorHAnsi" w:hAnsiTheme="minorHAnsi" w:cstheme="minorHAnsi"/>
                <w:sz w:val="18"/>
                <w:szCs w:val="20"/>
              </w:rPr>
            </w:pPr>
            <w:r w:rsidRPr="0044143B">
              <w:rPr>
                <w:rFonts w:asciiTheme="minorHAnsi" w:hAnsiTheme="minorHAnsi" w:cstheme="minorHAnsi"/>
                <w:b/>
                <w:i/>
                <w:sz w:val="18"/>
                <w:szCs w:val="20"/>
              </w:rPr>
              <w:t>Cervical ROM</w:t>
            </w:r>
            <w:r w:rsidRPr="001C4324">
              <w:rPr>
                <w:rFonts w:asciiTheme="minorHAnsi" w:hAnsiTheme="minorHAnsi" w:cstheme="minorHAnsi"/>
                <w:b/>
                <w:sz w:val="18"/>
                <w:szCs w:val="20"/>
              </w:rPr>
              <w:t xml:space="preserve"> </w:t>
            </w:r>
            <w:r w:rsidRPr="001C4324">
              <w:rPr>
                <w:rFonts w:asciiTheme="minorHAnsi" w:hAnsiTheme="minorHAnsi" w:cstheme="minorHAnsi"/>
                <w:sz w:val="18"/>
                <w:szCs w:val="20"/>
              </w:rPr>
              <w:t>(degrees)</w:t>
            </w:r>
          </w:p>
          <w:p w14:paraId="6A4EB92F"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(C2-C7)</w:t>
            </w:r>
          </w:p>
          <w:p w14:paraId="69233137" w14:textId="77777777" w:rsidR="0070272A" w:rsidRPr="001C4324" w:rsidRDefault="0070272A" w:rsidP="00745389">
            <w:pPr>
              <w:pStyle w:val="ListParagraph"/>
              <w:numPr>
                <w:ilvl w:val="0"/>
                <w:numId w:val="27"/>
              </w:numPr>
              <w:tabs>
                <w:tab w:val="clear" w:pos="360"/>
                <w:tab w:val="num" w:pos="162"/>
              </w:tabs>
              <w:rPr>
                <w:rFonts w:asciiTheme="minorHAnsi" w:hAnsiTheme="minorHAnsi" w:cstheme="minorHAnsi"/>
                <w:sz w:val="18"/>
                <w:szCs w:val="20"/>
              </w:rPr>
            </w:pPr>
            <w:r w:rsidRPr="001C4324">
              <w:rPr>
                <w:rFonts w:asciiTheme="minorHAnsi" w:hAnsiTheme="minorHAnsi" w:cstheme="minorHAnsi"/>
                <w:sz w:val="18"/>
                <w:szCs w:val="20"/>
              </w:rPr>
              <w:t>C-TDR</w:t>
            </w:r>
          </w:p>
          <w:p w14:paraId="0623EF77"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 xml:space="preserve">Pre-op: 56.5 </w:t>
            </w:r>
            <w:r w:rsidRPr="001C4324">
              <w:rPr>
                <w:rFonts w:asciiTheme="minorHAnsi" w:hAnsiTheme="minorHAnsi" w:cstheme="minorHAnsi"/>
                <w:sz w:val="18"/>
                <w:szCs w:val="20"/>
              </w:rPr>
              <w:lastRenderedPageBreak/>
              <w:t>± 16.1</w:t>
            </w:r>
          </w:p>
          <w:p w14:paraId="2BA64B99"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Post-op: 57.0 ± 17.2</w:t>
            </w:r>
          </w:p>
          <w:p w14:paraId="25AEFC3C" w14:textId="77777777" w:rsidR="0070272A" w:rsidRPr="001C4324" w:rsidRDefault="0070272A" w:rsidP="00745389">
            <w:pPr>
              <w:pStyle w:val="ListParagraph"/>
              <w:numPr>
                <w:ilvl w:val="0"/>
                <w:numId w:val="27"/>
              </w:numPr>
              <w:tabs>
                <w:tab w:val="clear" w:pos="360"/>
                <w:tab w:val="num" w:pos="162"/>
              </w:tabs>
              <w:rPr>
                <w:rFonts w:asciiTheme="minorHAnsi" w:hAnsiTheme="minorHAnsi" w:cstheme="minorHAnsi"/>
                <w:sz w:val="18"/>
                <w:szCs w:val="20"/>
              </w:rPr>
            </w:pPr>
            <w:r w:rsidRPr="001C4324">
              <w:rPr>
                <w:rFonts w:asciiTheme="minorHAnsi" w:hAnsiTheme="minorHAnsi" w:cstheme="minorHAnsi"/>
                <w:sz w:val="18"/>
                <w:szCs w:val="20"/>
              </w:rPr>
              <w:t>ACDF</w:t>
            </w:r>
          </w:p>
          <w:p w14:paraId="450F407F"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 xml:space="preserve">Pre-op: 42.0 ± 19.8 </w:t>
            </w:r>
          </w:p>
          <w:p w14:paraId="752A128A"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Post-op: 42.3 ± 8.8</w:t>
            </w:r>
          </w:p>
          <w:p w14:paraId="6A162022" w14:textId="77777777" w:rsidR="0070272A" w:rsidRPr="001C4324" w:rsidRDefault="0070272A" w:rsidP="00745389">
            <w:pPr>
              <w:rPr>
                <w:rFonts w:asciiTheme="minorHAnsi" w:hAnsiTheme="minorHAnsi" w:cstheme="minorHAnsi"/>
                <w:sz w:val="18"/>
                <w:szCs w:val="18"/>
              </w:rPr>
            </w:pPr>
          </w:p>
        </w:tc>
        <w:tc>
          <w:tcPr>
            <w:tcW w:w="1260" w:type="dxa"/>
          </w:tcPr>
          <w:p w14:paraId="6DDB96AF" w14:textId="77777777" w:rsidR="0070272A" w:rsidRDefault="0070272A" w:rsidP="00745389">
            <w:pPr>
              <w:rPr>
                <w:rFonts w:asciiTheme="minorHAnsi" w:hAnsiTheme="minorHAnsi" w:cstheme="minorHAnsi"/>
                <w:sz w:val="18"/>
                <w:szCs w:val="20"/>
              </w:rPr>
            </w:pPr>
            <w:r w:rsidRPr="0044143B">
              <w:rPr>
                <w:rFonts w:asciiTheme="minorHAnsi" w:hAnsiTheme="minorHAnsi" w:cstheme="minorHAnsi"/>
                <w:b/>
                <w:i/>
                <w:sz w:val="18"/>
                <w:szCs w:val="20"/>
              </w:rPr>
              <w:lastRenderedPageBreak/>
              <w:t>Sagittal Alignment</w:t>
            </w:r>
            <w:r w:rsidRPr="001C4324">
              <w:rPr>
                <w:rFonts w:asciiTheme="minorHAnsi" w:hAnsiTheme="minorHAnsi" w:cstheme="minorHAnsi"/>
                <w:sz w:val="18"/>
                <w:szCs w:val="20"/>
              </w:rPr>
              <w:t xml:space="preserve"> (Degrees)</w:t>
            </w:r>
          </w:p>
          <w:p w14:paraId="1C30ABB7" w14:textId="77777777" w:rsidR="0070272A" w:rsidRPr="001C4324" w:rsidRDefault="0070272A" w:rsidP="00745389">
            <w:pPr>
              <w:rPr>
                <w:rFonts w:asciiTheme="minorHAnsi" w:hAnsiTheme="minorHAnsi" w:cstheme="minorHAnsi"/>
                <w:sz w:val="18"/>
                <w:szCs w:val="20"/>
              </w:rPr>
            </w:pPr>
            <w:r>
              <w:rPr>
                <w:rFonts w:asciiTheme="minorHAnsi" w:hAnsiTheme="minorHAnsi" w:cstheme="minorHAnsi"/>
                <w:sz w:val="18"/>
                <w:szCs w:val="20"/>
              </w:rPr>
              <w:t>(C2-C7)</w:t>
            </w:r>
          </w:p>
          <w:p w14:paraId="123853F0" w14:textId="77777777" w:rsidR="0070272A" w:rsidRPr="001C4324" w:rsidRDefault="0070272A" w:rsidP="00745389">
            <w:pPr>
              <w:pStyle w:val="ListParagraph"/>
              <w:numPr>
                <w:ilvl w:val="0"/>
                <w:numId w:val="27"/>
              </w:numPr>
              <w:tabs>
                <w:tab w:val="clear" w:pos="360"/>
                <w:tab w:val="num" w:pos="162"/>
              </w:tabs>
              <w:rPr>
                <w:rFonts w:asciiTheme="minorHAnsi" w:hAnsiTheme="minorHAnsi" w:cstheme="minorHAnsi"/>
                <w:sz w:val="18"/>
                <w:szCs w:val="20"/>
              </w:rPr>
            </w:pPr>
            <w:r w:rsidRPr="001C4324">
              <w:rPr>
                <w:rFonts w:asciiTheme="minorHAnsi" w:hAnsiTheme="minorHAnsi" w:cstheme="minorHAnsi"/>
                <w:sz w:val="18"/>
                <w:szCs w:val="20"/>
              </w:rPr>
              <w:t>C-TDR</w:t>
            </w:r>
          </w:p>
          <w:p w14:paraId="15F8EA78"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lastRenderedPageBreak/>
              <w:t>Pre-op: -20.0 ± 7.9</w:t>
            </w:r>
          </w:p>
          <w:p w14:paraId="0947ADA0"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Post-op: -14.4 ± 12.3</w:t>
            </w:r>
          </w:p>
          <w:p w14:paraId="1DDC972A" w14:textId="77777777" w:rsidR="0070272A" w:rsidRPr="001C4324" w:rsidRDefault="0070272A" w:rsidP="00745389">
            <w:pPr>
              <w:pStyle w:val="ListParagraph"/>
              <w:numPr>
                <w:ilvl w:val="0"/>
                <w:numId w:val="27"/>
              </w:numPr>
              <w:tabs>
                <w:tab w:val="clear" w:pos="360"/>
                <w:tab w:val="num" w:pos="162"/>
              </w:tabs>
              <w:rPr>
                <w:rFonts w:asciiTheme="minorHAnsi" w:hAnsiTheme="minorHAnsi" w:cstheme="minorHAnsi"/>
                <w:sz w:val="18"/>
                <w:szCs w:val="20"/>
              </w:rPr>
            </w:pPr>
            <w:r w:rsidRPr="001C4324">
              <w:rPr>
                <w:rFonts w:asciiTheme="minorHAnsi" w:hAnsiTheme="minorHAnsi" w:cstheme="minorHAnsi"/>
                <w:sz w:val="18"/>
                <w:szCs w:val="20"/>
              </w:rPr>
              <w:t>ACDF</w:t>
            </w:r>
          </w:p>
          <w:p w14:paraId="329FD70A"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Pre-op: -9.4 ± 13.4</w:t>
            </w:r>
          </w:p>
          <w:p w14:paraId="390957A0" w14:textId="77777777" w:rsidR="0070272A" w:rsidRPr="001C4324" w:rsidRDefault="0070272A" w:rsidP="00745389">
            <w:pPr>
              <w:pStyle w:val="ListParagraph"/>
              <w:numPr>
                <w:ilvl w:val="1"/>
                <w:numId w:val="27"/>
              </w:numPr>
              <w:ind w:left="342" w:hanging="180"/>
              <w:rPr>
                <w:rFonts w:asciiTheme="minorHAnsi" w:hAnsiTheme="minorHAnsi" w:cstheme="minorHAnsi"/>
                <w:sz w:val="18"/>
                <w:szCs w:val="20"/>
              </w:rPr>
            </w:pPr>
            <w:r w:rsidRPr="001C4324">
              <w:rPr>
                <w:rFonts w:asciiTheme="minorHAnsi" w:hAnsiTheme="minorHAnsi" w:cstheme="minorHAnsi"/>
                <w:sz w:val="18"/>
                <w:szCs w:val="20"/>
              </w:rPr>
              <w:t>Post-op: -15.5 ± 7.6</w:t>
            </w:r>
          </w:p>
          <w:p w14:paraId="3673696C" w14:textId="77777777" w:rsidR="0070272A" w:rsidRPr="001C4324" w:rsidRDefault="0070272A" w:rsidP="00745389">
            <w:pPr>
              <w:rPr>
                <w:rFonts w:asciiTheme="minorHAnsi" w:hAnsiTheme="minorHAnsi" w:cstheme="minorHAnsi"/>
                <w:b/>
                <w:i/>
                <w:sz w:val="18"/>
                <w:szCs w:val="18"/>
              </w:rPr>
            </w:pPr>
          </w:p>
        </w:tc>
      </w:tr>
    </w:tbl>
    <w:p w14:paraId="0C516BE7" w14:textId="77777777" w:rsidR="0070272A" w:rsidRDefault="0070272A" w:rsidP="0070272A">
      <w:pPr>
        <w:rPr>
          <w:rFonts w:asciiTheme="minorHAnsi" w:hAnsiTheme="minorHAnsi" w:cstheme="minorHAnsi"/>
          <w:sz w:val="20"/>
          <w:szCs w:val="20"/>
        </w:rPr>
      </w:pPr>
      <w:r>
        <w:rPr>
          <w:rFonts w:asciiTheme="minorHAnsi" w:hAnsiTheme="minorHAnsi" w:cstheme="minorHAnsi"/>
          <w:sz w:val="20"/>
          <w:szCs w:val="20"/>
        </w:rPr>
        <w:lastRenderedPageBreak/>
        <w:br w:type="textWrapping" w:clear="all"/>
        <w:t xml:space="preserve">ACDF: anterior discectomy and fusion; AS: adjacent segment; CI: Confidence Interval; COR: center of rotation; C-TDR: cervical total disc replacement; f/u: follow-up; </w:t>
      </w:r>
      <w:proofErr w:type="spellStart"/>
      <w:r>
        <w:rPr>
          <w:rFonts w:asciiTheme="minorHAnsi" w:hAnsiTheme="minorHAnsi" w:cstheme="minorHAnsi"/>
          <w:sz w:val="20"/>
          <w:szCs w:val="20"/>
        </w:rPr>
        <w:t>LoE</w:t>
      </w:r>
      <w:proofErr w:type="spellEnd"/>
      <w:r>
        <w:rPr>
          <w:rFonts w:asciiTheme="minorHAnsi" w:hAnsiTheme="minorHAnsi" w:cstheme="minorHAnsi"/>
          <w:sz w:val="20"/>
          <w:szCs w:val="20"/>
        </w:rPr>
        <w:t>: level of evidence; NR: not reported; ROM: range of motion</w:t>
      </w:r>
    </w:p>
    <w:p w14:paraId="2AA52F6C" w14:textId="77777777" w:rsidR="0070272A" w:rsidRDefault="0070272A" w:rsidP="0070272A">
      <w:pPr>
        <w:rPr>
          <w:rFonts w:asciiTheme="minorHAnsi" w:hAnsiTheme="minorHAnsi" w:cstheme="minorHAnsi"/>
          <w:sz w:val="20"/>
          <w:szCs w:val="20"/>
        </w:rPr>
      </w:pPr>
      <w:r>
        <w:rPr>
          <w:rFonts w:asciiTheme="minorHAnsi" w:hAnsiTheme="minorHAnsi" w:cstheme="minorHAnsi"/>
          <w:sz w:val="20"/>
          <w:szCs w:val="20"/>
        </w:rPr>
        <w:t xml:space="preserve">* </w:t>
      </w:r>
      <w:r w:rsidRPr="006F28F9">
        <w:rPr>
          <w:rFonts w:asciiTheme="minorHAnsi" w:hAnsiTheme="minorHAnsi" w:cstheme="minorHAnsi"/>
          <w:sz w:val="20"/>
        </w:rPr>
        <w:t>After loss to follow-up</w:t>
      </w:r>
    </w:p>
    <w:p w14:paraId="1E19060C" w14:textId="77777777" w:rsidR="0070272A" w:rsidRDefault="0070272A" w:rsidP="0070272A">
      <w:pPr>
        <w:rPr>
          <w:rFonts w:asciiTheme="minorHAnsi" w:hAnsiTheme="minorHAnsi" w:cstheme="minorHAnsi"/>
          <w:sz w:val="20"/>
          <w:szCs w:val="20"/>
        </w:rPr>
      </w:pPr>
      <w:r>
        <w:rPr>
          <w:rFonts w:asciiTheme="minorHAnsi" w:hAnsiTheme="minorHAnsi" w:cstheme="minorHAnsi"/>
          <w:sz w:val="20"/>
          <w:szCs w:val="20"/>
        </w:rPr>
        <w:t>† Sagittal alignment data was taken from the text and is different than that reported in study table [</w:t>
      </w:r>
      <w:proofErr w:type="spellStart"/>
      <w:r w:rsidRPr="00581FCE">
        <w:rPr>
          <w:rFonts w:asciiTheme="minorHAnsi" w:hAnsiTheme="minorHAnsi" w:cstheme="minorHAnsi"/>
          <w:sz w:val="20"/>
          <w:szCs w:val="20"/>
        </w:rPr>
        <w:t>Anakwenze</w:t>
      </w:r>
      <w:proofErr w:type="spellEnd"/>
      <w:r>
        <w:rPr>
          <w:rFonts w:asciiTheme="minorHAnsi" w:hAnsiTheme="minorHAnsi" w:cstheme="minorHAnsi"/>
          <w:sz w:val="20"/>
          <w:szCs w:val="20"/>
        </w:rPr>
        <w:t xml:space="preserve"> 2009].</w:t>
      </w:r>
    </w:p>
    <w:p w14:paraId="4109BC99" w14:textId="77777777" w:rsidR="0070272A" w:rsidRDefault="0070272A" w:rsidP="0070272A">
      <w:pPr>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Segmental Contribution to Total Cervical ROM defined as ratio of segmental ROM to total cervical ROM from C2 – C7; first inferior values for subjects with C5-C6 or superior operative level [</w:t>
      </w:r>
      <w:proofErr w:type="spellStart"/>
      <w:r>
        <w:rPr>
          <w:rFonts w:asciiTheme="minorHAnsi" w:hAnsiTheme="minorHAnsi" w:cstheme="minorHAnsi"/>
          <w:sz w:val="20"/>
          <w:szCs w:val="20"/>
        </w:rPr>
        <w:t>Auerbach</w:t>
      </w:r>
      <w:proofErr w:type="spellEnd"/>
      <w:r>
        <w:rPr>
          <w:rFonts w:asciiTheme="minorHAnsi" w:hAnsiTheme="minorHAnsi" w:cstheme="minorHAnsi"/>
          <w:sz w:val="20"/>
          <w:szCs w:val="20"/>
        </w:rPr>
        <w:t xml:space="preserve"> 2011].</w:t>
      </w:r>
    </w:p>
    <w:p w14:paraId="2D9502F0" w14:textId="77777777" w:rsidR="00883374" w:rsidRDefault="00883374" w:rsidP="00883374">
      <w:pPr>
        <w:rPr>
          <w:sz w:val="20"/>
          <w:szCs w:val="20"/>
        </w:rPr>
      </w:pPr>
      <w:proofErr w:type="spellStart"/>
      <w:r w:rsidRPr="003270BF">
        <w:rPr>
          <w:sz w:val="20"/>
          <w:szCs w:val="20"/>
        </w:rPr>
        <w:t>LoE</w:t>
      </w:r>
      <w:proofErr w:type="spellEnd"/>
      <w:r w:rsidRPr="003270BF">
        <w:rPr>
          <w:sz w:val="20"/>
          <w:szCs w:val="20"/>
        </w:rPr>
        <w:t xml:space="preserve"> Level of evidence, NR not reported, COR center of rotation, ROM range of motion, TDR total disc replacement, ACDF anterior cervical discectomy and fusion, f/u follow-up</w:t>
      </w:r>
      <w:r>
        <w:rPr>
          <w:sz w:val="20"/>
          <w:szCs w:val="20"/>
        </w:rPr>
        <w:t xml:space="preserve">. </w:t>
      </w:r>
    </w:p>
    <w:p w14:paraId="489E845C" w14:textId="77777777" w:rsidR="00883374" w:rsidRDefault="00883374" w:rsidP="0070272A">
      <w:pPr>
        <w:rPr>
          <w:rFonts w:asciiTheme="minorHAnsi" w:hAnsiTheme="minorHAnsi" w:cstheme="minorHAnsi"/>
          <w:sz w:val="20"/>
          <w:szCs w:val="20"/>
        </w:rPr>
      </w:pPr>
    </w:p>
    <w:p w14:paraId="044888BB" w14:textId="77777777" w:rsidR="0070272A" w:rsidRDefault="0070272A" w:rsidP="0070272A"/>
    <w:p w14:paraId="6DB21019" w14:textId="77777777" w:rsidR="0070272A" w:rsidRDefault="0070272A" w:rsidP="0070272A"/>
    <w:p w14:paraId="632088B0" w14:textId="77777777" w:rsidR="0070272A" w:rsidRDefault="0070272A" w:rsidP="0070272A"/>
    <w:p w14:paraId="7228C0A5" w14:textId="77777777" w:rsidR="0070272A" w:rsidRDefault="0070272A" w:rsidP="0070272A"/>
    <w:p w14:paraId="20736BAF" w14:textId="77777777" w:rsidR="0070272A" w:rsidRDefault="0070272A" w:rsidP="0070272A"/>
    <w:p w14:paraId="06F6E83A" w14:textId="77777777" w:rsidR="0070272A" w:rsidRDefault="0070272A" w:rsidP="0070272A"/>
    <w:p w14:paraId="4937AFC5" w14:textId="77777777" w:rsidR="0070272A" w:rsidRDefault="0070272A" w:rsidP="0070272A"/>
    <w:p w14:paraId="785EE2F8" w14:textId="77777777" w:rsidR="0070272A" w:rsidRDefault="0070272A" w:rsidP="0070272A"/>
    <w:p w14:paraId="6B362C18" w14:textId="77777777" w:rsidR="0070272A" w:rsidRDefault="0070272A" w:rsidP="0070272A"/>
    <w:p w14:paraId="1846730E" w14:textId="77777777" w:rsidR="0070272A" w:rsidRDefault="0070272A" w:rsidP="0070272A"/>
    <w:p w14:paraId="61B8ADEF" w14:textId="77777777" w:rsidR="0070272A" w:rsidRDefault="0070272A" w:rsidP="0070272A">
      <w:pPr>
        <w:sectPr w:rsidR="0070272A">
          <w:pgSz w:w="15840" w:h="12240" w:orient="landscape"/>
          <w:pgMar w:top="720" w:right="720" w:bottom="720" w:left="720" w:header="720" w:footer="720" w:gutter="0"/>
          <w:cols w:space="720"/>
          <w:docGrid w:linePitch="326"/>
        </w:sectPr>
      </w:pPr>
    </w:p>
    <w:p w14:paraId="04F59F77" w14:textId="77777777" w:rsidR="0070272A" w:rsidRDefault="0070272A" w:rsidP="0070272A">
      <w:pPr>
        <w:spacing w:line="360" w:lineRule="auto"/>
        <w:rPr>
          <w:b/>
        </w:rPr>
      </w:pPr>
      <w:r>
        <w:rPr>
          <w:b/>
        </w:rPr>
        <w:lastRenderedPageBreak/>
        <w:t>Supplemental text: details of and results from individual studies</w:t>
      </w:r>
    </w:p>
    <w:p w14:paraId="5DF35273" w14:textId="77777777" w:rsidR="0070272A" w:rsidRPr="00CB0EAE" w:rsidRDefault="0070272A" w:rsidP="0070272A">
      <w:pPr>
        <w:spacing w:line="360" w:lineRule="auto"/>
        <w:rPr>
          <w:b/>
        </w:rPr>
      </w:pPr>
    </w:p>
    <w:p w14:paraId="5AAEE4C9" w14:textId="77777777" w:rsidR="0070272A" w:rsidRPr="00CB0EAE" w:rsidRDefault="0070272A" w:rsidP="0070272A">
      <w:pPr>
        <w:spacing w:line="360" w:lineRule="auto"/>
        <w:rPr>
          <w:b/>
          <w:i/>
        </w:rPr>
      </w:pPr>
      <w:r w:rsidRPr="00CB0EAE">
        <w:rPr>
          <w:b/>
          <w:i/>
        </w:rPr>
        <w:t>Summary of the literature available</w:t>
      </w:r>
    </w:p>
    <w:p w14:paraId="028BD927" w14:textId="77777777" w:rsidR="0070272A" w:rsidRPr="00CB0EAE" w:rsidRDefault="0070272A" w:rsidP="0070272A">
      <w:pPr>
        <w:spacing w:line="360" w:lineRule="auto"/>
      </w:pPr>
      <w:r w:rsidRPr="00CB0EAE">
        <w:t>Five RCTs</w:t>
      </w:r>
      <w:hyperlink w:anchor="_ENREF_1" w:tooltip="Anakwenze, 2009 #9" w:history="1">
        <w:r w:rsidR="007D1E6C" w:rsidRPr="00CB0EAE">
          <w:fldChar w:fldCharType="begin">
            <w:fldData xml:space="preserve">PEVuZE5vdGU+PENpdGU+PEF1dGhvcj5BbmFrd2VuemU8L0F1dGhvcj48WWVhcj4yMDA5PC9ZZWFy
PjxSZWNOdW0+OTwvUmVjTnVtPjxEaXNwbGF5VGV4dD48c3R5bGUgZmFjZT0ic3VwZXJzY3JpcHQi
PjEtNTwvc3R5bGU+PC9EaXNwbGF5VGV4dD48cmVjb3JkPjxyZWMtbnVtYmVyPjk8L3JlYy1udW1i
ZXI+PGZvcmVpZ24ta2V5cz48a2V5IGFwcD0iRU4iIGRiLWlkPSIwZHB4cHI5MHRhMHRwY2VydHJr
cHB0YXoyc3B6YTVwdmZ2dnciPjk8L2tleT48L2ZvcmVpZ24ta2V5cz48cmVmLXR5cGUgbmFtZT0i
Sm91cm5hbCBBcnRpY2xlIj4xNzwvcmVmLXR5cGU+PGNvbnRyaWJ1dG9ycz48YXV0aG9ycz48YXV0
aG9yPkFuYWt3ZW56ZSwgTy4gQS48L2F1dGhvcj48YXV0aG9yPkF1ZXJiYWNoLCBKLiBELjwvYXV0
aG9yPjxhdXRob3I+TWlsYnksIEEuIEguPC9hdXRob3I+PGF1dGhvcj5Mb25uZXIsIEIuIFMuPC9h
dXRob3I+PGF1dGhvcj5CYWxkZXJzdG9uLCBSLiBBLjwvYXV0aG9yPjwvYXV0aG9ycz48L2NvbnRy
aWJ1dG9ycz48YXV0aC1hZGRyZXNzPkRlcGFydG1lbnQgb2YgT3J0aG9wYWVkaWMgU3VyZ2VyeSwg
VGhlIFVuaXZlcnNpdHkgb2YgUGVubnN5bHZhbmlhLCBQaGlsYWRlbHBoaWEsIFVTQS48L2F1dGgt
YWRkcmVzcz48dGl0bGVzPjx0aXRsZT5TYWdpdHRhbCBjZXJ2aWNhbCBhbGlnbm1lbnQgYWZ0ZXIg
Y2VydmljYWwgZGlzYyBhcnRocm9wbGFzdHkgYW5kIGFudGVyaW9yIGNlcnZpY2FsIGRpc2NlY3Rv
bXkgYW5kIGZ1c2lvbjogcmVzdWx0cyBvZiBhIHByb3NwZWN0aXZlLCByYW5kb21pemVkLCBjb250
cm9sbGVkIHRyaWFsPC90aXRsZT48c2Vjb25kYXJ5LXRpdGxlPlNwaW5lIChQaGlsYSBQYSAxOTc2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YnItMT48L2FsdC1wZXJpb2RpY2FsPjxwYWdlcz4yMDAxLTc8L3BhZ2VzPjx2b2x1bWU+MzQ8L3Zv
bHVtZT48bnVtYmVyPjE5PC9udW1iZXI+PGVkaXRpb24+MjAwOS8wOS8wNTwvZWRpdGlvbj48a2V5
d29yZHM+PGtleXdvcmQ+QWR1bHQ8L2tleXdvcmQ+PGtleXdvcmQ+QXJ0aHJvcGxhc3R5LCBSZXBs
YWNlbWVudC9pbnN0cnVtZW50YXRpb248L2tleXdvcmQ+PGtleXdvcmQ+Q2VydmljYWwgVmVydGVi
cmFlL3BoeXNpb3BhdGhvbG9neS9yYWRpb2dyYXBoeS8gc3VyZ2VyeTwva2V5d29yZD48a2V5d29y
ZD5EaXNrZWN0b215PC9rZXl3b3JkPjxrZXl3b3JkPkZlbWFsZTwva2V5d29yZD48a2V5d29yZD5I
dW1hbnM8L2tleXdvcmQ+PGtleXdvcmQ+SW50ZXJ2ZXJ0ZWJyYWwgRGlzYy9waHlzaW9wYXRob2xv
Z3kvcmFkaW9ncmFwaHkvIHN1cmdlcnk8L2tleXdvcmQ+PGtleXdvcmQ+Sm9pbnQgUHJvc3RoZXNp
czwva2V5d29yZD48a2V5d29yZD5Mb3Jkb3Npcy9ldGlvbG9neS9zdXJnZXJ5PC9rZXl3b3JkPjxr
ZXl3b3JkPk1hbGU8L2tleXdvcmQ+PGtleXdvcmQ+TWlkZGxlIEFnZWQ8L2tleXdvcmQ+PGtleXdv
cmQ+UHJvc3BlY3RpdmUgU3R1ZGllczwva2V5d29yZD48a2V5d29yZD5SYWRpb2dyYXBoaWMgSW1h
Z2UgSW50ZXJwcmV0YXRpb24sIENvbXB1dGVyLUFzc2lzdGVkPC9rZXl3b3JkPjxrZXl3b3JkPlJh
bmdlIG9mIE1vdGlvbiwgQXJ0aWN1bGFyPC9rZXl3b3JkPjxrZXl3b3JkPlNwaW5hbCBEaXNlYXNl
cy9jb21wbGljYXRpb25zL3BoeXNpb3BhdGhvbG9neS9yYWRpb2dyYXBoeS8gc3VyZ2VyeTwva2V5
d29yZD48a2V5d29yZD5TcGluYWwgRnVzaW9uPC9rZXl3b3JkPjxrZXl3b3JkPlRpbWUgRmFjdG9y
czwva2V5d29yZD48a2V5d29yZD5UcmVhdG1lbnQgT3V0Y29tZTwva2V5d29yZD48a2V5d29yZD5V
bml0ZWQgU3RhdGVzPC9rZXl3b3JkPjwva2V5d29yZHM+PGRhdGVzPjx5ZWFyPjIwMDk8L3llYXI+
PHB1Yi1kYXRlcz48ZGF0ZT5TZXAgMTwvZGF0ZT48L3B1Yi1kYXRlcz48L2RhdGVzPjxpc2JuPjE1
MjgtMTE1OSAoRWxlY3Ryb25pYykmI3hEOzAzNjItMjQzNiAoTGlua2luZyk8L2lzYm4+PGFjY2Vz
c2lvbi1udW0+MTk3MzAyMDc8L2FjY2Vzc2lvbi1udW0+PHVybHM+PC91cmxzPjxlbGVjdHJvbmlj
LXJlc291cmNlLW51bT4xMC4xMDk3L0JSUy4wYjAxM2UzMTgxYjAzZmU2PC9lbGVjdHJvbmljLXJl
c291cmNlLW51bT48cmVtb3RlLWRhdGFiYXNlLXByb3ZpZGVyPk5MTTwvcmVtb3RlLWRhdGFiYXNl
LXByb3ZpZGVyPjxsYW5ndWFnZT5lbmc8L2xhbmd1YWdlPjwvcmVjb3JkPjwvQ2l0ZT48Q2l0ZT48
QXV0aG9yPkF1ZXJiYWNoPC9BdXRob3I+PFllYXI+MjAxMTwvWWVhcj48UmVjTnVtPjEwPC9SZWNO
dW0+PHJlY29yZD48cmVjLW51bWJlcj4xMDwvcmVjLW51bWJlcj48Zm9yZWlnbi1rZXlzPjxrZXkg
YXBwPSJFTiIgZGItaWQ9IjBkcHhwcjkwdGEwdHBjZXJ0cmtwcHRhejJzcHphNXB2ZnZ2dyI+MTA8
L2tleT48L2ZvcmVpZ24ta2V5cz48cmVmLXR5cGUgbmFtZT0iSm91cm5hbCBBcnRpY2xlIj4xNzwv
cmVmLXR5cGU+PGNvbnRyaWJ1dG9ycz48YXV0aG9ycz48YXV0aG9yPkF1ZXJiYWNoLCBKLiBELjwv
YXV0aG9yPjxhdXRob3I+QW5ha3dlbnplLCBPLiBBLjwvYXV0aG9yPjxhdXRob3I+TWlsYnksIEEu
IEguPC9hdXRob3I+PGF1dGhvcj5Mb25uZXIsIEIuIFMuPC9hdXRob3I+PGF1dGhvcj5CYWxkZXJz
dG9uLCBSLiBBLjwvYXV0aG9yPjwvYXV0aG9ycz48L2NvbnRyaWJ1dG9ycz48YXV0aC1hZGRyZXNz
PkRlcGFydG1lbnQgb2YgT3J0aG9wYWVkaWNzLCBCcm9ueC1MZWJhbm9uIEhvc3BpdGFsIENlbnRl
ciwgQWxiZXJ0IEVpbnN0ZWluIENvbGxlZ2Ugb2YgTWVkaWNpbmUsIEJyb254LCBOWSAxMDQ1Nywg
VVNBLiBhdWVyc3BpbmVAZ21haWwuY29tPC9hdXRoLWFkZHJlc3M+PHRpdGxlcz48dGl0bGU+U2Vn
bWVudGFsIGNvbnRyaWJ1dGlvbiB0b3dhcmQgdG90YWwgY2VydmljYWwgcmFuZ2Ugb2YgbW90aW9u
OiBhIGNvbXBhcmlzb24gb2YgY2VydmljYWwgZGlzYyBhcnRocm9wbGFzdHkgYW5kIGZ1c2lvbjwv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aW9kaWNhbD48cGFnZXM+RTE1OTMtOTwvcGFnZXM+PHZvbHVtZT4zNjwvdm9sdW1lPjxudW1iZXI+
MjU8L251bWJlcj48ZWRpdGlvbj4yMDExLzA0LzIyPC9lZGl0aW9uPjxkYXRlcz48eWVhcj4yMDEx
PC95ZWFyPjxwdWItZGF0ZXM+PGRhdGU+RGVjIDE8L2RhdGU+PC9wdWItZGF0ZXM+PC9kYXRlcz48
aXNibj4xNTI4LTExNTkgKEVsZWN0cm9uaWMpJiN4RDswMzYyLTI0MzYgKExpbmtpbmcpPC9pc2Ju
PjxhY2Nlc3Npb24tbnVtPjIxNTA4ODg2PC9hY2Nlc3Npb24tbnVtPjx1cmxzPjwvdXJscz48ZWxl
Y3Ryb25pYy1yZXNvdXJjZS1udW0+MTAuMTA5Ny9CUlMuMGIwMTNlMzE4MjFjZmQ0NzwvZWxlY3Ry
b25pYy1yZXNvdXJjZS1udW0+PHJlbW90ZS1kYXRhYmFzZS1wcm92aWRlcj5OTE08L3JlbW90ZS1k
YXRhYmFzZS1wcm92aWRlcj48bGFuZ3VhZ2U+ZW5nPC9sYW5ndWFnZT48L3JlY29yZD48L0NpdGU+
PENpdGU+PEF1dGhvcj5QYXJrPC9BdXRob3I+PFllYXI+MjAxMTwvWWVhcj48UmVjTnVtPjEyPC9S
ZWNOdW0+PHJlY29yZD48cmVjLW51bWJlcj4xMjwvcmVjLW51bWJlcj48Zm9yZWlnbi1rZXlzPjxr
ZXkgYXBwPSJFTiIgZGItaWQ9IjBkcHhwcjkwdGEwdHBjZXJ0cmtwcHRhejJzcHphNXB2ZnZ2dyI+
MTI8L2tleT48L2ZvcmVpZ24ta2V5cz48cmVmLXR5cGUgbmFtZT0iSm91cm5hbCBBcnRpY2xlIj4x
NzwvcmVmLXR5cGU+PGNvbnRyaWJ1dG9ycz48YXV0aG9ycz48YXV0aG9yPlBhcmssIEQuIEsuPC9h
dXRob3I+PGF1dGhvcj5MaW4sIEUuIEwuPC9hdXRob3I+PGF1dGhvcj5QaGlsbGlwcywgRi4gTS48
L2F1dGhvcj48L2F1dGhvcnM+PC9jb250cmlidXRvcnM+PGF1dGgtYWRkcmVzcz5EZXBhcnRtZW50
IG9mIE9ydGhvcGFlZGljIFN1cmdlcnksIFJ1c2ggVW5pdmVyc2l0eSBNZWRpY2FsIENlbnRlciwg
Q2hpY2FnbywgSUwsIFVTQS48L2F1dGgtYWRkcmVzcz48dGl0bGVzPjx0aXRsZT5JbmRleCBhbmQg
YWRqYWNlbnQgbGV2ZWwga2luZW1hdGljcyBhZnRlciBjZXJ2aWNhbCBkaXNjIHJlcGxhY2VtZW50
IGFuZCBhbnRlcmlvciBmdXNpb246IGluIHZpdm8gcXVhbnRpdGF0aXZlIHJhZGlvZ3JhcGhpYyBh
bmFseXNpczwvdGl0bGU+PHNlY29uZGFyeS10aXRsZT5TcGluZSAoUGhpbGEgUGEgMTk3Nik8L3Nl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PC9hbHQtcGVyaW9kaWNhbD48cGFnZXM+NzIxLTMwPC9wYWdlcz48dm9sdW1lPjM2PC92b2x1bWU+
PG51bWJlcj45PC9udW1iZXI+PGVkaXRpb24+MjAxMC8wNi8xNTwvZWRpdGlvbj48a2V5d29yZHM+
PGtleXdvcmQ+QWR1bHQ8L2tleXdvcmQ+PGtleXdvcmQ+QXJ0aHJvcGxhc3R5LCBSZXBsYWNlbWVu
dC8gbWV0aG9kczwva2V5d29yZD48a2V5d29yZD5CaW9tZWNoYW5pY3M8L2tleXdvcmQ+PGtleXdv
cmQ+Q2VydmljYWwgVmVydGVicmFlL3BoeXNpb3BhdGhvbG9neS9yYWRpb2dyYXBoeS8gc3VyZ2Vy
eTwva2V5d29yZD48a2V5d29yZD5EaXNrZWN0b215LyBtZXRob2RzPC9rZXl3b3JkPjxrZXl3b3Jk
PkZlbWFsZTwva2V5d29yZD48a2V5d29yZD5Gb2xsb3ctVXAgU3R1ZGllczwva2V5d29yZD48a2V5
d29yZD5IdW1hbnM8L2tleXdvcmQ+PGtleXdvcmQ+SW50ZXJ2ZXJ0ZWJyYWwgRGlzYy8gcGh5c2lv
cGF0aG9sb2d5L3JhZGlvZ3JhcGh5LyBzdXJnZXJ5PC9rZXl3b3JkPjxrZXl3b3JkPk1hbGU8L2tl
eXdvcmQ+PGtleXdvcmQ+TWlkZGxlIEFnZWQ8L2tleXdvcmQ+PGtleXdvcmQ+UHJvc3BlY3RpdmUg
U3R1ZGllczwva2V5d29yZD48a2V5d29yZD5SYWRpY3Vsb3BhdGh5L3BoeXNpb3BhdGhvbG9neS9z
dXJnZXJ5PC9rZXl3b3JkPjxrZXl3b3JkPlJhbmdlIG9mIE1vdGlvbiwgQXJ0aWN1bGFyPC9rZXl3
b3JkPjxrZXl3b3JkPlJvdGF0aW9uPC9rZXl3b3JkPjxrZXl3b3JkPlNwaW5hbCBDb3JkIERpc2Vh
c2VzL3BoeXNpb3BhdGhvbG9neS9zdXJnZXJ5PC9rZXl3b3JkPjxrZXl3b3JkPlNwaW5hbCBGdXNp
b24vIG1ldGhvZHM8L2tleXdvcmQ+PGtleXdvcmQ+VGltZSBGYWN0b3JzPC9rZXl3b3JkPjxrZXl3
b3JkPlRyZWF0bWVudCBPdXRjb21lPC9rZXl3b3JkPjwva2V5d29yZHM+PGRhdGVzPjx5ZWFyPjIw
MTE8L3llYXI+PHB1Yi1kYXRlcz48ZGF0ZT5BcHIgMjA8L2RhdGU+PC9wdWItZGF0ZXM+PC9kYXRl
cz48aXNibj4xNTI4LTExNTkgKEVsZWN0cm9uaWMpJiN4RDswMzYyLTI0MzYgKExpbmtpbmcpPC9p
c2JuPjxhY2Nlc3Npb24tbnVtPjIwNTQzNzY1PC9hY2Nlc3Npb24tbnVtPjx1cmxzPjwvdXJscz48
ZWxlY3Ryb25pYy1yZXNvdXJjZS1udW0+MTAuMTA5Ny9CUlMuMGIwMTNlMzE4MWRmMTBmYzwvZWxl
Y3Ryb25pYy1yZXNvdXJjZS1udW0+PHJlbW90ZS1kYXRhYmFzZS1wcm92aWRlcj5OTE08L3JlbW90
ZS1kYXRhYmFzZS1wcm92aWRlcj48bGFuZ3VhZ2U+ZW5nPC9sYW5ndWFnZT48L3JlY29yZD48L0Np
dGU+PENpdGU+PEF1dGhvcj5Qb3dlbGw8L0F1dGhvcj48WWVhcj4yMDEwPC9ZZWFyPjxSZWNOdW0+
MTQ8L1JlY051bT48cmVjb3JkPjxyZWMtbnVtYmVyPjE0PC9yZWMtbnVtYmVyPjxmb3JlaWduLWtl
eXM+PGtleSBhcHA9IkVOIiBkYi1pZD0iMGRweHByOTB0YTB0cGNlcnRya3BwdGF6MnNwemE1cHZm
dnZ3Ij4xNDwva2V5PjwvZm9yZWlnbi1rZXlzPjxyZWYtdHlwZSBuYW1lPSJKb3VybmFsIEFydGlj
bGUiPjE3PC9yZWYtdHlwZT48Y29udHJpYnV0b3JzPjxhdXRob3JzPjxhdXRob3I+UG93ZWxsLCBK
LiBXLjwvYXV0aG9yPjxhdXRob3I+U2Fzc28sIFIuIEMuPC9hdXRob3I+PGF1dGhvcj5NZXRjYWxm
LCBOLiBILjwvYXV0aG9yPjxhdXRob3I+QW5kZXJzb24sIFAuIEEuPC9hdXRob3I+PGF1dGhvcj5I
aXBwLCBKLiBBLjwvYXV0aG9yPjwvYXV0aG9ycz48L2NvbnRyaWJ1dG9ycz48YXV0aC1hZGRyZXNz
PkRlcGFydG1lbnQgb2YgT3J0aG9wYWVkaWMgU3VyZ2VyeSwgSW5kaWFuYSBVbml2ZXJzaXR5IFNj
aG9vbCBvZiBNZWRpY2luZSwgSW5kaWFuYXBvbGlzLCBJTiA0NjIwMiwgVVNBLiBqb3dwb3dlbEBp
dXB1aS5lZHU8L2F1dGgtYWRkcmVzcz48dGl0bGVzPjx0aXRsZT5RdWFsaXR5IG9mIHNwaW5hbCBt
b3Rpb24gd2l0aCBjZXJ2aWNhbCBkaXNrIGFydGhyb3BsYXN0eTogY29tcHV0ZXItYWlkZWQgcmFk
aW9ncmFwaGljIGFuYWx5c2lzPC90aXRsZT48c2Vjb25kYXJ5LXRpdGxlPkogU3BpbmFsIERpc29y
ZCBUZWNoPC9zZWNvbmRhcnktdGl0bGU+PGFsdC10aXRsZT5Kb3VybmFsIG9mIHNwaW5hbCBkaXNv
cmRlcnMgJmFtcDsgdGVjaG5pcXVlczwvYWx0LXRpdGxlPjwvdGl0bGVzPjxwZXJpb2RpY2FsPjxm
dWxsLXRpdGxlPkogU3BpbmFsIERpc29yZCBUZWNoPC9mdWxsLXRpdGxlPjxhYmJyLTE+Sm91cm5h
bCBvZiBzcGluYWwgZGlzb3JkZXJzICZhbXA7IHRlY2huaXF1ZXM8L2FiYnItMT48L3BlcmlvZGlj
YWw+PGFsdC1wZXJpb2RpY2FsPjxmdWxsLXRpdGxlPkogU3BpbmFsIERpc29yZCBUZWNoPC9mdWxs
LXRpdGxlPjxhYmJyLTE+Sm91cm5hbCBvZiBzcGluYWwgZGlzb3JkZXJzICZhbXA7IHRlY2huaXF1
ZXM8L2FiYnItMT48L2FsdC1wZXJpb2RpY2FsPjxwYWdlcz44OS05NTwvcGFnZXM+PHZvbHVtZT4y
Mzwvdm9sdW1lPjxudW1iZXI+MjwvbnVtYmVyPjxlZGl0aW9uPjIwMTAvMDEvMDc8L2VkaXRpb24+
PGtleXdvcmRzPjxrZXl3b3JkPkFkdWx0PC9rZXl3b3JkPjxrZXl3b3JkPkFydGhyb3BsYXN0eS8g
bWV0aG9kcy9zdGF0aXN0aWNzICZhbXA7IG51bWVyaWNhbCBkYXRhPC9rZXl3b3JkPjxrZXl3b3Jk
PkJpb21lY2hhbmljczwva2V5d29yZD48a2V5d29yZD5DZXJ2aWNhbCBWZXJ0ZWJyYWUvYW5hdG9t
eSAmYW1wOyBoaXN0b2xvZ3kvcmFkaW9ncmFwaHkvc3VyZ2VyeTwva2V5d29yZD48a2V5d29yZD5E
ZWNvbXByZXNzaW9uLCBTdXJnaWNhbC9tZXRob2RzPC9rZXl3b3JkPjxrZXl3b3JkPkhlYWQgTW92
ZW1lbnRzL3BoeXNpb2xvZ3k8L2tleXdvcmQ+PGtleXdvcmQ+SHVtYW5zPC9rZXl3b3JkPjxrZXl3
b3JkPkltYWdlIFByb2Nlc3NpbmcsIENvbXB1dGVyLUFzc2lzdGVkLyBtZXRob2RzPC9rZXl3b3Jk
PjxrZXl3b3JkPkludGVybmFsIEZpeGF0b3JzPC9rZXl3b3JkPjxrZXl3b3JkPkludGVydmVydGVi
cmFsIERpc2MvcGF0aG9sb2d5L3JhZGlvZ3JhcGh5L3N1cmdlcnk8L2tleXdvcmQ+PGtleXdvcmQ+
SW50ZXJ2ZXJ0ZWJyYWwgRGlzYyBEaXNwbGFjZW1lbnQvIHN1cmdlcnk8L2tleXdvcmQ+PGtleXdv
cmQ+Sm9pbnQgSW5zdGFiaWxpdHkvZXRpb2xvZ3kvcGh5c2lvcGF0aG9sb2d5L3JhZGlvZ3JhcGh5
PC9rZXl3b3JkPjxrZXl3b3JkPk91dGNvbWUgQXNzZXNzbWVudCAoSGVhbHRoIENhcmUpLyBtZXRo
b2RzPC9rZXl3b3JkPjxrZXl3b3JkPlByb3N0aGVzaXMgSW1wbGFudGF0aW9uL21ldGhvZHM8L2tl
eXdvcmQ+PGtleXdvcmQ+UmFkaW9sb2d5LyBtZXRob2RzPC9rZXl3b3JkPjxrZXl3b3JkPlJhbmdl
IG9mIE1vdGlvbiwgQXJ0aWN1bGFyLyBwaHlzaW9sb2d5PC9rZXl3b3JkPjxrZXl3b3JkPlNwaW5h
bCBGdXNpb24vaW5zdHJ1bWVudGF0aW9uL21ldGhvZHM8L2tleXdvcmQ+PGtleXdvcmQ+U3BvbmR5
bG9zaXMvc3VyZ2VyeTwva2V5d29yZD48a2V5d29yZD5UcmVhdG1lbnQgT3V0Y29tZTwva2V5d29y
ZD48L2tleXdvcmRzPjxkYXRlcz48eWVhcj4yMDEwPC95ZWFyPjxwdWItZGF0ZXM+PGRhdGU+QXBy
PC9kYXRlPjwvcHViLWRhdGVzPjwvZGF0ZXM+PGlzYm4+MTUzOS0yNDY1IChFbGVjdHJvbmljKSYj
eEQ7MTUzNi0wNjUyIChMaW5raW5nKTwvaXNibj48YWNjZXNzaW9uLW51bT4yMDA1MTkyMTwvYWNj
ZXNzaW9uLW51bT48dXJscz48L3VybHM+PGVsZWN0cm9uaWMtcmVzb3VyY2UtbnVtPjEwLjEwOTcv
QlNELjBiMDEzZTMxODE5OTE0MTM8L2VsZWN0cm9uaWMtcmVzb3VyY2UtbnVtPjxyZW1vdGUtZGF0
YWJhc2UtcHJvdmlkZXI+TkxNPC9yZW1vdGUtZGF0YWJhc2UtcHJvdmlkZXI+PGxhbmd1YWdlPmVu
ZzwvbGFuZ3VhZ2U+PC9yZWNvcmQ+PC9DaXRlPjxDaXRlPjxBdXRob3I+U2Fzc288L0F1dGhvcj48
WWVhcj4yMDExPC9ZZWFyPjxSZWNOdW0+MTU8L1JlY051bT48cmVjb3JkPjxyZWMtbnVtYmVyPjE1
PC9yZWMtbnVtYmVyPjxmb3JlaWduLWtleXM+PGtleSBhcHA9IkVOIiBkYi1pZD0iMGRweHByOTB0
YTB0cGNlcnRya3BwdGF6MnNwemE1cHZmdnZ3Ij4xNTwva2V5PjwvZm9yZWlnbi1rZXlzPjxyZWYt
dHlwZSBuYW1lPSJKb3VybmFsIEFydGljbGUiPjE3PC9yZWYtdHlwZT48Y29udHJpYnV0b3JzPjxh
dXRob3JzPjxhdXRob3I+U2Fzc28sIFIuIEMuPC9hdXRob3I+PGF1dGhvcj5NZXRjYWxmLCBOLiBI
LjwvYXV0aG9yPjxhdXRob3I+SGlwcCwgSi4gQS48L2F1dGhvcj48YXV0aG9yPldoYXJ0b24sIE4u
IEQuPC9hdXRob3I+PGF1dGhvcj5BbmRlcnNvbiwgUC4gQS48L2F1dGhvcj48L2F1dGhvcnM+PC9j
b250cmlidXRvcnM+PGF1dGgtYWRkcmVzcz5JbmRpYW5hIFNwaW5lIEdyb3VwLCBJbmRpYW5hIFVu
aXZlcnNpdHkgU2Nob29sIG9mIE1lZGljaW5lLCBJbmRpYW5hcG9saXMgNDYyNjAsIFVTQS4gcnNh
c3NvQGluZGlhbmFzcGluZWdyb3VwLmNvbTwvYXV0aC1hZGRyZXNzPjx0aXRsZXM+PHRpdGxlPlNh
Z2l0dGFsIGFsaWdubWVudCBhZnRlciBCcnlhbiBjZXJ2aWNhbCBhcnRocm9wbGFzdHk8L3RpdGxl
PjxzZWNvbmRhcnktdGl0bGU+U3BpbmUgKFBoaWxhIFBhIDE5NzYpPC9zZWNvbmRhcnktdGl0bGU+
PGFsdC10aXRsZT5TcGluZSAoUGhpbGEgUGEgMTk3Nik8L2FsdC10aXRsZT48L3RpdGxlcz48cGVy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MT48L2FsdC1wZXJpb2RpY2FsPjxwYWdlcz45OTEtNjwvcGFnZXM+PHZvbHVtZT4zNjwvdm9sdW1l
PjxudW1iZXI+MTM8L251bWJlcj48ZWRpdGlvbj4yMDExLzAzLzAyPC9lZGl0aW9uPjxrZXl3b3Jk
cz48a2V5d29yZD5BcnRocm9wbGFzdHkvYWR2ZXJzZSBlZmZlY3RzLyppbnN0cnVtZW50YXRpb248
L2tleXdvcmQ+PGtleXdvcmQ+QmlvbWVjaGFuaWNzPC9rZXl3b3JkPjxrZXl3b3JkPkJvbmUgVHJh
bnNwbGFudGF0aW9uPC9rZXl3b3JkPjxrZXl3b3JkPkNlcnZpY2FsIFZlcnRlYnJhZS9waHlzaW9w
YXRob2xvZ3kvcmFkaW9ncmFwaHkvKnN1cmdlcnk8L2tleXdvcmQ+PGtleXdvcmQ+RGlzYWJpbGl0
eSBFdmFsdWF0aW9uPC9rZXl3b3JkPjxrZXl3b3JkPipEaXNrZWN0b215L2FkdmVyc2UgZWZmZWN0
czwva2V5d29yZD48a2V5d29yZD5IdW1hbnM8L2tleXdvcmQ+PGtleXdvcmQ+SW50ZXJ2ZXJ0ZWJy
YWwgRGlzYy9waHlzaW9wYXRob2xvZ3kvcmFkaW9ncmFwaHkvKnN1cmdlcnk8L2tleXdvcmQ+PGtl
eXdvcmQ+SW50ZXJ2ZXJ0ZWJyYWwgRGlzYyBEZWdlbmVyYXRpb24vcGh5c2lvcGF0aG9sb2d5L3Jh
ZGlvZ3JhcGh5LypzdXJnZXJ5PC9rZXl3b3JkPjxrZXl3b3JkPkludGVydmVydGVicmFsIERpc2Mg
RGlzcGxhY2VtZW50L3BoeXNpb3BhdGhvbG9neS9yYWRpb2dyYXBoeS8qc3VyZ2VyeTwva2V5d29y
ZD48a2V5d29yZD5LeXBob3Npcy9ldGlvbG9neTwva2V5d29yZD48a2V5d29yZD5Mb3Jkb3Npcy9l
dGlvbG9neTwva2V5d29yZD48a2V5d29yZD5Qcm9zcGVjdGl2ZSBTdHVkaWVzPC9rZXl3b3JkPjxr
ZXl3b3JkPlByb3N0aGVzaXMgRGVzaWduPC9rZXl3b3JkPjxrZXl3b3JkPlJhbmdlIG9mIE1vdGlv
biwgQXJ0aWN1bGFyPC9rZXl3b3JkPjxrZXl3b3JkPlJlY292ZXJ5IG9mIEZ1bmN0aW9uPC9rZXl3
b3JkPjxrZXl3b3JkPipTcGluYWwgRnVzaW9uL2FkdmVyc2UgZWZmZWN0czwva2V5d29yZD48a2V5
d29yZD5UaW1lIEZhY3RvcnM8L2tleXdvcmQ+PGtleXdvcmQ+VHJlYXRtZW50IE91dGNvbWU8L2tl
eXdvcmQ+PGtleXdvcmQ+VW5pdGVkIFN0YXRlczwva2V5d29yZD48L2tleXdvcmRzPjxkYXRlcz48
eWVhcj4yMDExPC95ZWFyPjxwdWItZGF0ZXM+PGRhdGU+SnVuPC9kYXRlPjwvcHViLWRhdGVzPjwv
ZGF0ZXM+PGlzYm4+MTUyOC0xMTU5IChFbGVjdHJvbmljKSYjeEQ7MDM2Mi0yNDM2IChMaW5raW5n
KTwvaXNibj48YWNjZXNzaW9uLW51bT4yMTM1ODQ3NzwvYWNjZXNzaW9uLW51bT48d29yay10eXBl
PkNvbXBhcmF0aXZlIFN0dWR5JiN4RDtNdWx0aWNlbnRlciBTdHVkeSYjeEQ7UmFuZG9taXplZCBD
b250cm9sbGVkIFRyaWFsPC93b3JrLXR5cGU+PHVybHM+PHJlbGF0ZWQtdXJscz48dXJsPmh0dHA6
Ly93d3cubmNiaS5ubG0ubmloLmdvdi9wdWJtZWQvMjEzNTg0Nzc8L3VybD48L3JlbGF0ZWQtdXJs
cz48L3VybHM+PGVsZWN0cm9uaWMtcmVzb3VyY2UtbnVtPjEwLjEwOTcvQlJTLjBiMDEzZTMxODIw
NzZkNzA8L2VsZWN0cm9uaWMtcmVzb3VyY2UtbnVtPjxsYW5ndWFnZT5lbmc8L2xhbmd1YWdlPjwv
cmVjb3JkPjwvQ2l0ZT48L0VuZE5vdGU+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PjEtNTwvc3R5bGU+PC9EaXNwbGF5VGV4dD48cmVjb3JkPjxyZWMtbnVtYmVyPjk8L3JlYy1udW1i
ZXI+PGZvcmVpZ24ta2V5cz48a2V5IGFwcD0iRU4iIGRiLWlkPSIwZHB4cHI5MHRhMHRwY2VydHJr
cHB0YXoyc3B6YTVwdmZ2dnciPjk8L2tleT48L2ZvcmVpZ24ta2V5cz48cmVmLXR5cGUgbmFtZT0i
Sm91cm5hbCBBcnRpY2xlIj4xNzwvcmVmLXR5cGU+PGNvbnRyaWJ1dG9ycz48YXV0aG9ycz48YXV0
aG9yPkFuYWt3ZW56ZSwgTy4gQS48L2F1dGhvcj48YXV0aG9yPkF1ZXJiYWNoLCBKLiBELjwvYXV0
aG9yPjxhdXRob3I+TWlsYnksIEEuIEguPC9hdXRob3I+PGF1dGhvcj5Mb25uZXIsIEIuIFMuPC9h
dXRob3I+PGF1dGhvcj5CYWxkZXJzdG9uLCBSLiBBLjwvYXV0aG9yPjwvYXV0aG9ycz48L2NvbnRy
aWJ1dG9ycz48YXV0aC1hZGRyZXNzPkRlcGFydG1lbnQgb2YgT3J0aG9wYWVkaWMgU3VyZ2VyeSwg
VGhlIFVuaXZlcnNpdHkgb2YgUGVubnN5bHZhbmlhLCBQaGlsYWRlbHBoaWEsIFVTQS48L2F1dGgt
YWRkcmVzcz48dGl0bGVzPjx0aXRsZT5TYWdpdHRhbCBjZXJ2aWNhbCBhbGlnbm1lbnQgYWZ0ZXIg
Y2VydmljYWwgZGlzYyBhcnRocm9wbGFzdHkgYW5kIGFudGVyaW9yIGNlcnZpY2FsIGRpc2NlY3Rv
bXkgYW5kIGZ1c2lvbjogcmVzdWx0cyBvZiBhIHByb3NwZWN0aXZlLCByYW5kb21pemVkLCBjb250
cm9sbGVkIHRyaWFsPC90aXRsZT48c2Vjb25kYXJ5LXRpdGxlPlNwaW5lIChQaGlsYSBQYSAxOTc2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YnItMT48L2FsdC1wZXJpb2RpY2FsPjxwYWdlcz4yMDAxLTc8L3BhZ2VzPjx2b2x1bWU+MzQ8L3Zv
bHVtZT48bnVtYmVyPjE5PC9udW1iZXI+PGVkaXRpb24+MjAwOS8wOS8wNTwvZWRpdGlvbj48a2V5
d29yZHM+PGtleXdvcmQ+QWR1bHQ8L2tleXdvcmQ+PGtleXdvcmQ+QXJ0aHJvcGxhc3R5LCBSZXBs
YWNlbWVudC9pbnN0cnVtZW50YXRpb248L2tleXdvcmQ+PGtleXdvcmQ+Q2VydmljYWwgVmVydGVi
cmFlL3BoeXNpb3BhdGhvbG9neS9yYWRpb2dyYXBoeS8gc3VyZ2VyeTwva2V5d29yZD48a2V5d29y
ZD5EaXNrZWN0b215PC9rZXl3b3JkPjxrZXl3b3JkPkZlbWFsZTwva2V5d29yZD48a2V5d29yZD5I
dW1hbnM8L2tleXdvcmQ+PGtleXdvcmQ+SW50ZXJ2ZXJ0ZWJyYWwgRGlzYy9waHlzaW9wYXRob2xv
Z3kvcmFkaW9ncmFwaHkvIHN1cmdlcnk8L2tleXdvcmQ+PGtleXdvcmQ+Sm9pbnQgUHJvc3RoZXNp
czwva2V5d29yZD48a2V5d29yZD5Mb3Jkb3Npcy9ldGlvbG9neS9zdXJnZXJ5PC9rZXl3b3JkPjxr
ZXl3b3JkPk1hbGU8L2tleXdvcmQ+PGtleXdvcmQ+TWlkZGxlIEFnZWQ8L2tleXdvcmQ+PGtleXdv
cmQ+UHJvc3BlY3RpdmUgU3R1ZGllczwva2V5d29yZD48a2V5d29yZD5SYWRpb2dyYXBoaWMgSW1h
Z2UgSW50ZXJwcmV0YXRpb24sIENvbXB1dGVyLUFzc2lzdGVkPC9rZXl3b3JkPjxrZXl3b3JkPlJh
bmdlIG9mIE1vdGlvbiwgQXJ0aWN1bGFyPC9rZXl3b3JkPjxrZXl3b3JkPlNwaW5hbCBEaXNlYXNl
cy9jb21wbGljYXRpb25zL3BoeXNpb3BhdGhvbG9neS9yYWRpb2dyYXBoeS8gc3VyZ2VyeTwva2V5
d29yZD48a2V5d29yZD5TcGluYWwgRnVzaW9uPC9rZXl3b3JkPjxrZXl3b3JkPlRpbWUgRmFjdG9y
czwva2V5d29yZD48a2V5d29yZD5UcmVhdG1lbnQgT3V0Y29tZTwva2V5d29yZD48a2V5d29yZD5V
bml0ZWQgU3RhdGVzPC9rZXl3b3JkPjwva2V5d29yZHM+PGRhdGVzPjx5ZWFyPjIwMDk8L3llYXI+
PHB1Yi1kYXRlcz48ZGF0ZT5TZXAgMTwvZGF0ZT48L3B1Yi1kYXRlcz48L2RhdGVzPjxpc2JuPjE1
MjgtMTE1OSAoRWxlY3Ryb25pYykmI3hEOzAzNjItMjQzNiAoTGlua2luZyk8L2lzYm4+PGFjY2Vz
c2lvbi1udW0+MTk3MzAyMDc8L2FjY2Vzc2lvbi1udW0+PHVybHM+PC91cmxzPjxlbGVjdHJvbmlj
LXJlc291cmNlLW51bT4xMC4xMDk3L0JSUy4wYjAxM2UzMTgxYjAzZmU2PC9lbGVjdHJvbmljLXJl
c291cmNlLW51bT48cmVtb3RlLWRhdGFiYXNlLXByb3ZpZGVyPk5MTTwvcmVtb3RlLWRhdGFiYXNl
LXByb3ZpZGVyPjxsYW5ndWFnZT5lbmc8L2xhbmd1YWdlPjwvcmVjb3JkPjwvQ2l0ZT48Q2l0ZT48
QXV0aG9yPkF1ZXJiYWNoPC9BdXRob3I+PFllYXI+MjAxMTwvWWVhcj48UmVjTnVtPjEwPC9SZWNO
dW0+PHJlY29yZD48cmVjLW51bWJlcj4xMDwvcmVjLW51bWJlcj48Zm9yZWlnbi1rZXlzPjxrZXkg
YXBwPSJFTiIgZGItaWQ9IjBkcHhwcjkwdGEwdHBjZXJ0cmtwcHRhejJzcHphNXB2ZnZ2dyI+MTA8
L2tleT48L2ZvcmVpZ24ta2V5cz48cmVmLXR5cGUgbmFtZT0iSm91cm5hbCBBcnRpY2xlIj4xNzwv
cmVmLXR5cGU+PGNvbnRyaWJ1dG9ycz48YXV0aG9ycz48YXV0aG9yPkF1ZXJiYWNoLCBKLiBELjwv
YXV0aG9yPjxhdXRob3I+QW5ha3dlbnplLCBPLiBBLjwvYXV0aG9yPjxhdXRob3I+TWlsYnksIEEu
IEguPC9hdXRob3I+PGF1dGhvcj5Mb25uZXIsIEIuIFMuPC9hdXRob3I+PGF1dGhvcj5CYWxkZXJz
dG9uLCBSLiBBLjwvYXV0aG9yPjwvYXV0aG9ycz48L2NvbnRyaWJ1dG9ycz48YXV0aC1hZGRyZXNz
PkRlcGFydG1lbnQgb2YgT3J0aG9wYWVkaWNzLCBCcm9ueC1MZWJhbm9uIEhvc3BpdGFsIENlbnRl
ciwgQWxiZXJ0IEVpbnN0ZWluIENvbGxlZ2Ugb2YgTWVkaWNpbmUsIEJyb254LCBOWSAxMDQ1Nywg
VVNBLiBhdWVyc3BpbmVAZ21haWwuY29tPC9hdXRoLWFkZHJlc3M+PHRpdGxlcz48dGl0bGU+U2Vn
bWVudGFsIGNvbnRyaWJ1dGlvbiB0b3dhcmQgdG90YWwgY2VydmljYWwgcmFuZ2Ugb2YgbW90aW9u
OiBhIGNvbXBhcmlzb24gb2YgY2VydmljYWwgZGlzYyBhcnRocm9wbGFzdHkgYW5kIGZ1c2lvbjwv
dGl0bGU+PHNlY29uZGFyeS10aXRsZT5TcGluZSAoUGhpbGEgUGEgMTk3Nik8L3NlY29uZGFyeS10
aXRsZT48YWx0LXRpdGxlPlNwaW5lPC9hbHQtdGl0bGU+PC90aXRsZXM+PHBlcmlvZGljYWw+PGZ1
bGwtdGl0bGU+U3BpbmUgKFBoaWxhIFBhIDE5NzYpPC9mdWxsLXRpdGxlPjxhYmJyLTE+U3BpbmU8
L2FiYnItMT48L3BlcmlvZGljYWw+PGFsdC1wZXJpb2RpY2FsPjxmdWxsLXRpdGxlPlNwaW5lIChQ
aGlsYSBQYSAxOTc2KTwvZnVsbC10aXRsZT48YWJici0xPlNwaW5lPC9hYmJyLTE+PC9hbHQtcGVy
aW9kaWNhbD48cGFnZXM+RTE1OTMtOTwvcGFnZXM+PHZvbHVtZT4zNjwvdm9sdW1lPjxudW1iZXI+
MjU8L251bWJlcj48ZWRpdGlvbj4yMDExLzA0LzIyPC9lZGl0aW9uPjxkYXRlcz48eWVhcj4yMDEx
PC95ZWFyPjxwdWItZGF0ZXM+PGRhdGU+RGVjIDE8L2RhdGU+PC9wdWItZGF0ZXM+PC9kYXRlcz48
aXNibj4xNTI4LTExNTkgKEVsZWN0cm9uaWMpJiN4RDswMzYyLTI0MzYgKExpbmtpbmcpPC9pc2Ju
PjxhY2Nlc3Npb24tbnVtPjIxNTA4ODg2PC9hY2Nlc3Npb24tbnVtPjx1cmxzPjwvdXJscz48ZWxl
Y3Ryb25pYy1yZXNvdXJjZS1udW0+MTAuMTA5Ny9CUlMuMGIwMTNlMzE4MjFjZmQ0NzwvZWxlY3Ry
b25pYy1yZXNvdXJjZS1udW0+PHJlbW90ZS1kYXRhYmFzZS1wcm92aWRlcj5OTE08L3JlbW90ZS1k
YXRhYmFzZS1wcm92aWRlcj48bGFuZ3VhZ2U+ZW5nPC9sYW5ndWFnZT48L3JlY29yZD48L0NpdGU+
PENpdGU+PEF1dGhvcj5QYXJrPC9BdXRob3I+PFllYXI+MjAxMTwvWWVhcj48UmVjTnVtPjEyPC9S
ZWNOdW0+PHJlY29yZD48cmVjLW51bWJlcj4xMjwvcmVjLW51bWJlcj48Zm9yZWlnbi1rZXlzPjxr
ZXkgYXBwPSJFTiIgZGItaWQ9IjBkcHhwcjkwdGEwdHBjZXJ0cmtwcHRhejJzcHphNXB2ZnZ2dyI+
MTI8L2tleT48L2ZvcmVpZ24ta2V5cz48cmVmLXR5cGUgbmFtZT0iSm91cm5hbCBBcnRpY2xlIj4x
NzwvcmVmLXR5cGU+PGNvbnRyaWJ1dG9ycz48YXV0aG9ycz48YXV0aG9yPlBhcmssIEQuIEsuPC9h
dXRob3I+PGF1dGhvcj5MaW4sIEUuIEwuPC9hdXRob3I+PGF1dGhvcj5QaGlsbGlwcywgRi4gTS48
L2F1dGhvcj48L2F1dGhvcnM+PC9jb250cmlidXRvcnM+PGF1dGgtYWRkcmVzcz5EZXBhcnRtZW50
IG9mIE9ydGhvcGFlZGljIFN1cmdlcnksIFJ1c2ggVW5pdmVyc2l0eSBNZWRpY2FsIENlbnRlciwg
Q2hpY2FnbywgSUwsIFVTQS48L2F1dGgtYWRkcmVzcz48dGl0bGVzPjx0aXRsZT5JbmRleCBhbmQg
YWRqYWNlbnQgbGV2ZWwga2luZW1hdGljcyBhZnRlciBjZXJ2aWNhbCBkaXNjIHJlcGxhY2VtZW50
IGFuZCBhbnRlcmlvciBmdXNpb246IGluIHZpdm8gcXVhbnRpdGF0aXZlIHJhZGlvZ3JhcGhpYyBh
bmFseXNpczwvdGl0bGU+PHNlY29uZGFyeS10aXRsZT5TcGluZSAoUGhpbGEgUGEgMTk3Nik8L3Nl
Y29uZGFyeS10aXRsZT48YWx0LXRpdGxlPlNwaW5lPC9hbHQtdGl0bGU+PC90aXRsZXM+PHBlcmlv
ZGljYWw+PGZ1bGwtdGl0bGU+U3BpbmUgKFBoaWxhIFBhIDE5NzYpPC9mdWxsLXRpdGxlPjxhYmJy
LTE+U3BpbmU8L2FiYnItMT48L3BlcmlvZGljYWw+PGFsdC1wZXJpb2RpY2FsPjxmdWxsLXRpdGxl
PlNwaW5lIChQaGlsYSBQYSAxOTc2KTwvZnVsbC10aXRsZT48YWJici0xPlNwaW5lPC9hYmJyLTE+
PC9hbHQtcGVyaW9kaWNhbD48cGFnZXM+NzIxLTMwPC9wYWdlcz48dm9sdW1lPjM2PC92b2x1bWU+
PG51bWJlcj45PC9udW1iZXI+PGVkaXRpb24+MjAxMC8wNi8xNTwvZWRpdGlvbj48a2V5d29yZHM+
PGtleXdvcmQ+QWR1bHQ8L2tleXdvcmQ+PGtleXdvcmQ+QXJ0aHJvcGxhc3R5LCBSZXBsYWNlbWVu
dC8gbWV0aG9kczwva2V5d29yZD48a2V5d29yZD5CaW9tZWNoYW5pY3M8L2tleXdvcmQ+PGtleXdv
cmQ+Q2VydmljYWwgVmVydGVicmFlL3BoeXNpb3BhdGhvbG9neS9yYWRpb2dyYXBoeS8gc3VyZ2Vy
eTwva2V5d29yZD48a2V5d29yZD5EaXNrZWN0b215LyBtZXRob2RzPC9rZXl3b3JkPjxrZXl3b3Jk
PkZlbWFsZTwva2V5d29yZD48a2V5d29yZD5Gb2xsb3ctVXAgU3R1ZGllczwva2V5d29yZD48a2V5
d29yZD5IdW1hbnM8L2tleXdvcmQ+PGtleXdvcmQ+SW50ZXJ2ZXJ0ZWJyYWwgRGlzYy8gcGh5c2lv
cGF0aG9sb2d5L3JhZGlvZ3JhcGh5LyBzdXJnZXJ5PC9rZXl3b3JkPjxrZXl3b3JkPk1hbGU8L2tl
eXdvcmQ+PGtleXdvcmQ+TWlkZGxlIEFnZWQ8L2tleXdvcmQ+PGtleXdvcmQ+UHJvc3BlY3RpdmUg
U3R1ZGllczwva2V5d29yZD48a2V5d29yZD5SYWRpY3Vsb3BhdGh5L3BoeXNpb3BhdGhvbG9neS9z
dXJnZXJ5PC9rZXl3b3JkPjxrZXl3b3JkPlJhbmdlIG9mIE1vdGlvbiwgQXJ0aWN1bGFyPC9rZXl3
b3JkPjxrZXl3b3JkPlJvdGF0aW9uPC9rZXl3b3JkPjxrZXl3b3JkPlNwaW5hbCBDb3JkIERpc2Vh
c2VzL3BoeXNpb3BhdGhvbG9neS9zdXJnZXJ5PC9rZXl3b3JkPjxrZXl3b3JkPlNwaW5hbCBGdXNp
b24vIG1ldGhvZHM8L2tleXdvcmQ+PGtleXdvcmQ+VGltZSBGYWN0b3JzPC9rZXl3b3JkPjxrZXl3
b3JkPlRyZWF0bWVudCBPdXRjb21lPC9rZXl3b3JkPjwva2V5d29yZHM+PGRhdGVzPjx5ZWFyPjIw
MTE8L3llYXI+PHB1Yi1kYXRlcz48ZGF0ZT5BcHIgMjA8L2RhdGU+PC9wdWItZGF0ZXM+PC9kYXRl
cz48aXNibj4xNTI4LTExNTkgKEVsZWN0cm9uaWMpJiN4RDswMzYyLTI0MzYgKExpbmtpbmcpPC9p
c2JuPjxhY2Nlc3Npb24tbnVtPjIwNTQzNzY1PC9hY2Nlc3Npb24tbnVtPjx1cmxzPjwvdXJscz48
ZWxlY3Ryb25pYy1yZXNvdXJjZS1udW0+MTAuMTA5Ny9CUlMuMGIwMTNlMzE4MWRmMTBmYzwvZWxl
Y3Ryb25pYy1yZXNvdXJjZS1udW0+PHJlbW90ZS1kYXRhYmFzZS1wcm92aWRlcj5OTE08L3JlbW90
ZS1kYXRhYmFzZS1wcm92aWRlcj48bGFuZ3VhZ2U+ZW5nPC9sYW5ndWFnZT48L3JlY29yZD48L0Np
dGU+PENpdGU+PEF1dGhvcj5Qb3dlbGw8L0F1dGhvcj48WWVhcj4yMDEwPC9ZZWFyPjxSZWNOdW0+
MTQ8L1JlY051bT48cmVjb3JkPjxyZWMtbnVtYmVyPjE0PC9yZWMtbnVtYmVyPjxmb3JlaWduLWtl
eXM+PGtleSBhcHA9IkVOIiBkYi1pZD0iMGRweHByOTB0YTB0cGNlcnRya3BwdGF6MnNwemE1cHZm
dnZ3Ij4xNDwva2V5PjwvZm9yZWlnbi1rZXlzPjxyZWYtdHlwZSBuYW1lPSJKb3VybmFsIEFydGlj
bGUiPjE3PC9yZWYtdHlwZT48Y29udHJpYnV0b3JzPjxhdXRob3JzPjxhdXRob3I+UG93ZWxsLCBK
LiBXLjwvYXV0aG9yPjxhdXRob3I+U2Fzc28sIFIuIEMuPC9hdXRob3I+PGF1dGhvcj5NZXRjYWxm
LCBOLiBILjwvYXV0aG9yPjxhdXRob3I+QW5kZXJzb24sIFAuIEEuPC9hdXRob3I+PGF1dGhvcj5I
aXBwLCBKLiBBLjwvYXV0aG9yPjwvYXV0aG9ycz48L2NvbnRyaWJ1dG9ycz48YXV0aC1hZGRyZXNz
PkRlcGFydG1lbnQgb2YgT3J0aG9wYWVkaWMgU3VyZ2VyeSwgSW5kaWFuYSBVbml2ZXJzaXR5IFNj
aG9vbCBvZiBNZWRpY2luZSwgSW5kaWFuYXBvbGlzLCBJTiA0NjIwMiwgVVNBLiBqb3dwb3dlbEBp
dXB1aS5lZHU8L2F1dGgtYWRkcmVzcz48dGl0bGVzPjx0aXRsZT5RdWFsaXR5IG9mIHNwaW5hbCBt
b3Rpb24gd2l0aCBjZXJ2aWNhbCBkaXNrIGFydGhyb3BsYXN0eTogY29tcHV0ZXItYWlkZWQgcmFk
aW9ncmFwaGljIGFuYWx5c2lzPC90aXRsZT48c2Vjb25kYXJ5LXRpdGxlPkogU3BpbmFsIERpc29y
ZCBUZWNoPC9zZWNvbmRhcnktdGl0bGU+PGFsdC10aXRsZT5Kb3VybmFsIG9mIHNwaW5hbCBkaXNv
cmRlcnMgJmFtcDsgdGVjaG5pcXVlczwvYWx0LXRpdGxlPjwvdGl0bGVzPjxwZXJpb2RpY2FsPjxm
dWxsLXRpdGxlPkogU3BpbmFsIERpc29yZCBUZWNoPC9mdWxsLXRpdGxlPjxhYmJyLTE+Sm91cm5h
bCBvZiBzcGluYWwgZGlzb3JkZXJzICZhbXA7IHRlY2huaXF1ZXM8L2FiYnItMT48L3BlcmlvZGlj
YWw+PGFsdC1wZXJpb2RpY2FsPjxmdWxsLXRpdGxlPkogU3BpbmFsIERpc29yZCBUZWNoPC9mdWxs
LXRpdGxlPjxhYmJyLTE+Sm91cm5hbCBvZiBzcGluYWwgZGlzb3JkZXJzICZhbXA7IHRlY2huaXF1
ZXM8L2FiYnItMT48L2FsdC1wZXJpb2RpY2FsPjxwYWdlcz44OS05NTwvcGFnZXM+PHZvbHVtZT4y
Mzwvdm9sdW1lPjxudW1iZXI+MjwvbnVtYmVyPjxlZGl0aW9uPjIwMTAvMDEvMDc8L2VkaXRpb24+
PGtleXdvcmRzPjxrZXl3b3JkPkFkdWx0PC9rZXl3b3JkPjxrZXl3b3JkPkFydGhyb3BsYXN0eS8g
bWV0aG9kcy9zdGF0aXN0aWNzICZhbXA7IG51bWVyaWNhbCBkYXRhPC9rZXl3b3JkPjxrZXl3b3Jk
PkJpb21lY2hhbmljczwva2V5d29yZD48a2V5d29yZD5DZXJ2aWNhbCBWZXJ0ZWJyYWUvYW5hdG9t
eSAmYW1wOyBoaXN0b2xvZ3kvcmFkaW9ncmFwaHkvc3VyZ2VyeTwva2V5d29yZD48a2V5d29yZD5E
ZWNvbXByZXNzaW9uLCBTdXJnaWNhbC9tZXRob2RzPC9rZXl3b3JkPjxrZXl3b3JkPkhlYWQgTW92
ZW1lbnRzL3BoeXNpb2xvZ3k8L2tleXdvcmQ+PGtleXdvcmQ+SHVtYW5zPC9rZXl3b3JkPjxrZXl3
b3JkPkltYWdlIFByb2Nlc3NpbmcsIENvbXB1dGVyLUFzc2lzdGVkLyBtZXRob2RzPC9rZXl3b3Jk
PjxrZXl3b3JkPkludGVybmFsIEZpeGF0b3JzPC9rZXl3b3JkPjxrZXl3b3JkPkludGVydmVydGVi
cmFsIERpc2MvcGF0aG9sb2d5L3JhZGlvZ3JhcGh5L3N1cmdlcnk8L2tleXdvcmQ+PGtleXdvcmQ+
SW50ZXJ2ZXJ0ZWJyYWwgRGlzYyBEaXNwbGFjZW1lbnQvIHN1cmdlcnk8L2tleXdvcmQ+PGtleXdv
cmQ+Sm9pbnQgSW5zdGFiaWxpdHkvZXRpb2xvZ3kvcGh5c2lvcGF0aG9sb2d5L3JhZGlvZ3JhcGh5
PC9rZXl3b3JkPjxrZXl3b3JkPk91dGNvbWUgQXNzZXNzbWVudCAoSGVhbHRoIENhcmUpLyBtZXRo
b2RzPC9rZXl3b3JkPjxrZXl3b3JkPlByb3N0aGVzaXMgSW1wbGFudGF0aW9uL21ldGhvZHM8L2tl
eXdvcmQ+PGtleXdvcmQ+UmFkaW9sb2d5LyBtZXRob2RzPC9rZXl3b3JkPjxrZXl3b3JkPlJhbmdl
IG9mIE1vdGlvbiwgQXJ0aWN1bGFyLyBwaHlzaW9sb2d5PC9rZXl3b3JkPjxrZXl3b3JkPlNwaW5h
bCBGdXNpb24vaW5zdHJ1bWVudGF0aW9uL21ldGhvZHM8L2tleXdvcmQ+PGtleXdvcmQ+U3BvbmR5
bG9zaXMvc3VyZ2VyeTwva2V5d29yZD48a2V5d29yZD5UcmVhdG1lbnQgT3V0Y29tZTwva2V5d29y
ZD48L2tleXdvcmRzPjxkYXRlcz48eWVhcj4yMDEwPC95ZWFyPjxwdWItZGF0ZXM+PGRhdGU+QXBy
PC9kYXRlPjwvcHViLWRhdGVzPjwvZGF0ZXM+PGlzYm4+MTUzOS0yNDY1IChFbGVjdHJvbmljKSYj
eEQ7MTUzNi0wNjUyIChMaW5raW5nKTwvaXNibj48YWNjZXNzaW9uLW51bT4yMDA1MTkyMTwvYWNj
ZXNzaW9uLW51bT48dXJscz48L3VybHM+PGVsZWN0cm9uaWMtcmVzb3VyY2UtbnVtPjEwLjEwOTcv
QlNELjBiMDEzZTMxODE5OTE0MTM8L2VsZWN0cm9uaWMtcmVzb3VyY2UtbnVtPjxyZW1vdGUtZGF0
YWJhc2UtcHJvdmlkZXI+TkxNPC9yZW1vdGUtZGF0YWJhc2UtcHJvdmlkZXI+PGxhbmd1YWdlPmVu
ZzwvbGFuZ3VhZ2U+PC9yZWNvcmQ+PC9DaXRlPjxDaXRlPjxBdXRob3I+U2Fzc288L0F1dGhvcj48
WWVhcj4yMDExPC9ZZWFyPjxSZWNOdW0+MTU8L1JlY051bT48cmVjb3JkPjxyZWMtbnVtYmVyPjE1
PC9yZWMtbnVtYmVyPjxmb3JlaWduLWtleXM+PGtleSBhcHA9IkVOIiBkYi1pZD0iMGRweHByOTB0
YTB0cGNlcnRya3BwdGF6MnNwemE1cHZmdnZ3Ij4xNTwva2V5PjwvZm9yZWlnbi1rZXlzPjxyZWYt
dHlwZSBuYW1lPSJKb3VybmFsIEFydGljbGUiPjE3PC9yZWYtdHlwZT48Y29udHJpYnV0b3JzPjxh
dXRob3JzPjxhdXRob3I+U2Fzc28sIFIuIEMuPC9hdXRob3I+PGF1dGhvcj5NZXRjYWxmLCBOLiBI
LjwvYXV0aG9yPjxhdXRob3I+SGlwcCwgSi4gQS48L2F1dGhvcj48YXV0aG9yPldoYXJ0b24sIE4u
IEQuPC9hdXRob3I+PGF1dGhvcj5BbmRlcnNvbiwgUC4gQS48L2F1dGhvcj48L2F1dGhvcnM+PC9j
b250cmlidXRvcnM+PGF1dGgtYWRkcmVzcz5JbmRpYW5hIFNwaW5lIEdyb3VwLCBJbmRpYW5hIFVu
aXZlcnNpdHkgU2Nob29sIG9mIE1lZGljaW5lLCBJbmRpYW5hcG9saXMgNDYyNjAsIFVTQS4gcnNh
c3NvQGluZGlhbmFzcGluZWdyb3VwLmNvbTwvYXV0aC1hZGRyZXNzPjx0aXRsZXM+PHRpdGxlPlNh
Z2l0dGFsIGFsaWdubWVudCBhZnRlciBCcnlhbiBjZXJ2aWNhbCBhcnRocm9wbGFzdHk8L3RpdGxl
PjxzZWNvbmRhcnktdGl0bGU+U3BpbmUgKFBoaWxhIFBhIDE5NzYpPC9zZWNvbmRhcnktdGl0bGU+
PGFsdC10aXRsZT5TcGluZSAoUGhpbGEgUGEgMTk3Nik8L2FsdC10aXRsZT48L3RpdGxlcz48cGVy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MT48L2FsdC1wZXJpb2RpY2FsPjxwYWdlcz45OTEtNjwvcGFnZXM+PHZvbHVtZT4zNjwvdm9sdW1l
PjxudW1iZXI+MTM8L251bWJlcj48ZWRpdGlvbj4yMDExLzAzLzAyPC9lZGl0aW9uPjxrZXl3b3Jk
cz48a2V5d29yZD5BcnRocm9wbGFzdHkvYWR2ZXJzZSBlZmZlY3RzLyppbnN0cnVtZW50YXRpb248
L2tleXdvcmQ+PGtleXdvcmQ+QmlvbWVjaGFuaWNzPC9rZXl3b3JkPjxrZXl3b3JkPkJvbmUgVHJh
bnNwbGFudGF0aW9uPC9rZXl3b3JkPjxrZXl3b3JkPkNlcnZpY2FsIFZlcnRlYnJhZS9waHlzaW9w
YXRob2xvZ3kvcmFkaW9ncmFwaHkvKnN1cmdlcnk8L2tleXdvcmQ+PGtleXdvcmQ+RGlzYWJpbGl0
eSBFdmFsdWF0aW9uPC9rZXl3b3JkPjxrZXl3b3JkPipEaXNrZWN0b215L2FkdmVyc2UgZWZmZWN0
czwva2V5d29yZD48a2V5d29yZD5IdW1hbnM8L2tleXdvcmQ+PGtleXdvcmQ+SW50ZXJ2ZXJ0ZWJy
YWwgRGlzYy9waHlzaW9wYXRob2xvZ3kvcmFkaW9ncmFwaHkvKnN1cmdlcnk8L2tleXdvcmQ+PGtl
eXdvcmQ+SW50ZXJ2ZXJ0ZWJyYWwgRGlzYyBEZWdlbmVyYXRpb24vcGh5c2lvcGF0aG9sb2d5L3Jh
ZGlvZ3JhcGh5LypzdXJnZXJ5PC9rZXl3b3JkPjxrZXl3b3JkPkludGVydmVydGVicmFsIERpc2Mg
RGlzcGxhY2VtZW50L3BoeXNpb3BhdGhvbG9neS9yYWRpb2dyYXBoeS8qc3VyZ2VyeTwva2V5d29y
ZD48a2V5d29yZD5LeXBob3Npcy9ldGlvbG9neTwva2V5d29yZD48a2V5d29yZD5Mb3Jkb3Npcy9l
dGlvbG9neTwva2V5d29yZD48a2V5d29yZD5Qcm9zcGVjdGl2ZSBTdHVkaWVzPC9rZXl3b3JkPjxr
ZXl3b3JkPlByb3N0aGVzaXMgRGVzaWduPC9rZXl3b3JkPjxrZXl3b3JkPlJhbmdlIG9mIE1vdGlv
biwgQXJ0aWN1bGFyPC9rZXl3b3JkPjxrZXl3b3JkPlJlY292ZXJ5IG9mIEZ1bmN0aW9uPC9rZXl3
b3JkPjxrZXl3b3JkPipTcGluYWwgRnVzaW9uL2FkdmVyc2UgZWZmZWN0czwva2V5d29yZD48a2V5
d29yZD5UaW1lIEZhY3RvcnM8L2tleXdvcmQ+PGtleXdvcmQ+VHJlYXRtZW50IE91dGNvbWU8L2tl
eXdvcmQ+PGtleXdvcmQ+VW5pdGVkIFN0YXRlczwva2V5d29yZD48L2tleXdvcmRzPjxkYXRlcz48
eWVhcj4yMDExPC95ZWFyPjxwdWItZGF0ZXM+PGRhdGU+SnVuPC9kYXRlPjwvcHViLWRhdGVzPjwv
ZGF0ZXM+PGlzYm4+MTUyOC0xMTU5IChFbGVjdHJvbmljKSYjeEQ7MDM2Mi0yNDM2IChMaW5raW5n
KTwvaXNibj48YWNjZXNzaW9uLW51bT4yMTM1ODQ3NzwvYWNjZXNzaW9uLW51bT48d29yay10eXBl
PkNvbXBhcmF0aXZlIFN0dWR5JiN4RDtNdWx0aWNlbnRlciBTdHVkeSYjeEQ7UmFuZG9taXplZCBD
b250cm9sbGVkIFRyaWFsPC93b3JrLXR5cGU+PHVybHM+PHJlbGF0ZWQtdXJscz48dXJsPmh0dHA6
Ly93d3cubmNiaS5ubG0ubmloLmdvdi9wdWJtZWQvMjEzNTg0Nzc8L3VybD48L3JlbGF0ZWQtdXJs
cz48L3VybHM+PGVsZWN0cm9uaWMtcmVzb3VyY2UtbnVtPjEwLjEwOTcvQlJTLjBiMDEzZTMxODIw
NzZkNzA8L2VsZWN0cm9uaWMtcmVzb3VyY2UtbnVtPjxsYW5ndWFnZT5lbmc8L2xhbmd1YWdlPjwv
cmVjb3JkPjwvQ2l0ZT48L0VuZE5vdGU+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1-5</w:t>
        </w:r>
        <w:r w:rsidR="007D1E6C" w:rsidRPr="00CB0EAE">
          <w:fldChar w:fldCharType="end"/>
        </w:r>
      </w:hyperlink>
      <w:r w:rsidRPr="00CB0EAE">
        <w:t xml:space="preserve"> reported on three multicenter Food and Drug Administration (FDA) Investigational Device Exemption (IDE) trials designed to compare single-level cervical arthroplasty and ACDF. All were moderate quality RCTs. Measurements were performed independently in each study using Quantitative Motion Analysis software.</w:t>
      </w:r>
    </w:p>
    <w:p w14:paraId="4A165062" w14:textId="77777777" w:rsidR="0070272A" w:rsidRPr="00CB0EAE" w:rsidRDefault="0070272A" w:rsidP="0070272A">
      <w:pPr>
        <w:spacing w:line="360" w:lineRule="auto"/>
      </w:pPr>
    </w:p>
    <w:p w14:paraId="5516A7AE" w14:textId="77777777" w:rsidR="0070272A" w:rsidRPr="00CB0EAE" w:rsidRDefault="0070272A" w:rsidP="0070272A">
      <w:pPr>
        <w:spacing w:line="360" w:lineRule="auto"/>
      </w:pPr>
      <w:proofErr w:type="spellStart"/>
      <w:r w:rsidRPr="00CB0EAE">
        <w:t>Auerbach</w:t>
      </w:r>
      <w:proofErr w:type="spellEnd"/>
      <w:r w:rsidRPr="00CB0EAE">
        <w:t xml:space="preserve"> et al evaluated the </w:t>
      </w:r>
      <w:proofErr w:type="spellStart"/>
      <w:r w:rsidRPr="00CB0EAE">
        <w:t>ProDisc</w:t>
      </w:r>
      <w:proofErr w:type="spellEnd"/>
      <w:r w:rsidRPr="00CB0EAE">
        <w:t>-C (</w:t>
      </w:r>
      <w:proofErr w:type="spellStart"/>
      <w:r w:rsidRPr="00CB0EAE">
        <w:t>Synthes</w:t>
      </w:r>
      <w:proofErr w:type="spellEnd"/>
      <w:r w:rsidRPr="00CB0EAE">
        <w:t xml:space="preserve"> Spine, West Chester, PA) (n = 93) to ACDF (n = 94)</w:t>
      </w:r>
      <w:hyperlink w:anchor="_ENREF_2" w:tooltip="Auerbach, 2011 #10" w:history="1">
        <w:r w:rsidR="007D1E6C" w:rsidRPr="00CB0EAE">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CB0EAE">
          <w:fldChar w:fldCharType="separate"/>
        </w:r>
        <w:r w:rsidR="007D1E6C" w:rsidRPr="00CB0EAE">
          <w:rPr>
            <w:noProof/>
            <w:vertAlign w:val="superscript"/>
          </w:rPr>
          <w:t>2</w:t>
        </w:r>
        <w:r w:rsidR="007D1E6C" w:rsidRPr="00CB0EAE">
          <w:fldChar w:fldCharType="end"/>
        </w:r>
      </w:hyperlink>
      <w:r w:rsidRPr="00CB0EAE">
        <w:t xml:space="preserve">. Patient diagnosis was single-level symptomatic cervical disc disease with radiculopathy and/or myelopathy. For inclusion, patients must have demonstrated no improvement following at least six weeks of nonoperative care or progressive signs/symptoms of nerve root or spinal cord compression, a Neck Disability Index (NDI) score of at least 15/50, and age between 18 and 60 years. Exclusion criteria were extensive (see </w:t>
      </w:r>
      <w:r w:rsidR="00667081">
        <w:t>Supplementary Table 1</w:t>
      </w:r>
      <w:r w:rsidRPr="00CB0EAE">
        <w:t xml:space="preserve">) and included cervical instability, fused adjacent level, facet </w:t>
      </w:r>
      <w:proofErr w:type="spellStart"/>
      <w:r w:rsidRPr="00CB0EAE">
        <w:t>arthrosis</w:t>
      </w:r>
      <w:proofErr w:type="spellEnd"/>
      <w:r w:rsidRPr="00CB0EAE">
        <w:t xml:space="preserve">, prior surgery at the index level, severe </w:t>
      </w:r>
      <w:proofErr w:type="spellStart"/>
      <w:r w:rsidRPr="00CB0EAE">
        <w:t>spondylolosis</w:t>
      </w:r>
      <w:proofErr w:type="spellEnd"/>
      <w:r w:rsidRPr="00CB0EAE">
        <w:t xml:space="preserve">, and osteoporosis (among others). Patients were followed for 24 months, with complete follow-up available for 89.4% of patients. </w:t>
      </w:r>
      <w:proofErr w:type="spellStart"/>
      <w:r w:rsidRPr="00CB0EAE">
        <w:t>Auerbach</w:t>
      </w:r>
      <w:proofErr w:type="spellEnd"/>
      <w:r w:rsidRPr="00CB0EAE">
        <w:t xml:space="preserve"> et al reported adjacent segment and global cervical range of motion as measured on flexion-extension. </w:t>
      </w:r>
      <w:proofErr w:type="spellStart"/>
      <w:r w:rsidRPr="00CB0EAE">
        <w:t>Anakwenze</w:t>
      </w:r>
      <w:proofErr w:type="spellEnd"/>
      <w:r w:rsidRPr="00CB0EAE">
        <w:t xml:space="preserve"> et al reported adjacent segment and global cervical sagittal alignment outcomes on the same set of patients</w:t>
      </w:r>
      <w:hyperlink w:anchor="_ENREF_1" w:tooltip="Anakwenze, 2009 #9" w:history="1">
        <w:r w:rsidR="007D1E6C" w:rsidRPr="00CB0EAE">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1</w:t>
        </w:r>
        <w:r w:rsidR="007D1E6C" w:rsidRPr="00CB0EAE">
          <w:fldChar w:fldCharType="end"/>
        </w:r>
      </w:hyperlink>
      <w:r w:rsidRPr="00CB0EAE">
        <w:t>.</w:t>
      </w:r>
    </w:p>
    <w:p w14:paraId="612B9427" w14:textId="77777777" w:rsidR="0070272A" w:rsidRPr="00CB0EAE" w:rsidRDefault="0070272A" w:rsidP="0070272A">
      <w:pPr>
        <w:spacing w:line="360" w:lineRule="auto"/>
      </w:pPr>
    </w:p>
    <w:p w14:paraId="5FDF831E" w14:textId="77777777" w:rsidR="0070272A" w:rsidRPr="00CB0EAE" w:rsidRDefault="0070272A" w:rsidP="0070272A">
      <w:pPr>
        <w:spacing w:line="360" w:lineRule="auto"/>
      </w:pPr>
      <w:r w:rsidRPr="00CB0EAE">
        <w:t>Park et al evaluated the porous coated motion (PCM) artificial disc (</w:t>
      </w:r>
      <w:proofErr w:type="spellStart"/>
      <w:r w:rsidRPr="00CB0EAE">
        <w:t>NuVasive</w:t>
      </w:r>
      <w:proofErr w:type="spellEnd"/>
      <w:r w:rsidRPr="00CB0EAE">
        <w:t>, La Jolla, CA) (n = 272) in comparison to ACDF (n = 182)</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3</w:t>
        </w:r>
        <w:r w:rsidR="007D1E6C" w:rsidRPr="00CB0EAE">
          <w:fldChar w:fldCharType="end"/>
        </w:r>
      </w:hyperlink>
      <w:r w:rsidRPr="00CB0EAE">
        <w:t xml:space="preserve">. Similar to </w:t>
      </w:r>
      <w:proofErr w:type="spellStart"/>
      <w:r w:rsidRPr="00CB0EAE">
        <w:t>Auerbach</w:t>
      </w:r>
      <w:proofErr w:type="spellEnd"/>
      <w:r w:rsidRPr="00CB0EAE">
        <w:t xml:space="preserve"> et al, Park et al (2011) included patients with single-level radiculopathy or myelopathy, and excluded those who had undergone prior adjacent level fusions</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3</w:t>
        </w:r>
        <w:r w:rsidR="007D1E6C" w:rsidRPr="00CB0EAE">
          <w:fldChar w:fldCharType="end"/>
        </w:r>
      </w:hyperlink>
      <w:r w:rsidRPr="00CB0EAE">
        <w:t>. All enrolled patients were followed for 12 months. ROM was measured on flexion-extension radiographs. Outcomes reported include adjacent segment range of motion (flexion-extension and translation), center of rotation, and sagittal alignment.</w:t>
      </w:r>
    </w:p>
    <w:p w14:paraId="1CB605C5" w14:textId="77777777" w:rsidR="0070272A" w:rsidRPr="00CB0EAE" w:rsidRDefault="0070272A" w:rsidP="0070272A">
      <w:pPr>
        <w:spacing w:line="360" w:lineRule="auto"/>
      </w:pPr>
    </w:p>
    <w:p w14:paraId="0E081150" w14:textId="77777777" w:rsidR="0070272A" w:rsidRPr="00CB0EAE" w:rsidRDefault="0070272A" w:rsidP="0070272A">
      <w:pPr>
        <w:spacing w:line="360" w:lineRule="auto"/>
      </w:pPr>
      <w:r w:rsidRPr="00CB0EAE">
        <w:t>Two studies reported outcomes from patients at a single site of a multicenter IDE trial</w:t>
      </w:r>
      <w:r w:rsidRPr="00CB0EAE">
        <w:fldChar w:fldCharType="begin">
          <w:fldData xml:space="preserve">PEVuZE5vdGU+PENpdGU+PEF1dGhvcj5Qb3dlbGw8L0F1dGhvcj48WWVhcj4yMDEwPC9ZZWFyPjxS
ZWNOdW0+MTQ8L1JlY051bT48RGlzcGxheVRleHQ+PHN0eWxlIGZhY2U9InN1cGVyc2NyaXB0Ij40
LDU8L3N0eWxlPjwvRGlzcGxheVRleHQ+PHJlY29yZD48cmVjLW51bWJlcj4xNDwvcmVjLW51bWJl
cj48Zm9yZWlnbi1rZXlzPjxrZXkgYXBwPSJFTiIgZGItaWQ9IjBkcHhwcjkwdGEwdHBjZXJ0cmtw
cHRhejJzcHphNXB2ZnZ2dyI+MTQ8L2tleT48L2ZvcmVpZ24ta2V5cz48cmVmLXR5cGUgbmFtZT0i
Sm91cm5hbCBBcnRpY2xlIj4xNzwvcmVmLXR5cGU+PGNvbnRyaWJ1dG9ycz48YXV0aG9ycz48YXV0
aG9yPlBvd2VsbCwgSi4gVy48L2F1dGhvcj48YXV0aG9yPlNhc3NvLCBSLiBDLjwvYXV0aG9yPjxh
dXRob3I+TWV0Y2FsZiwgTi4gSC48L2F1dGhvcj48YXV0aG9yPkFuZGVyc29uLCBQLiBBLjwvYXV0
aG9yPjxhdXRob3I+SGlwcCwgSi4gQS48L2F1dGhvcj48L2F1dGhvcnM+PC9jb250cmlidXRvcnM+
PGF1dGgtYWRkcmVzcz5EZXBhcnRtZW50IG9mIE9ydGhvcGFlZGljIFN1cmdlcnksIEluZGlhbmEg
VW5pdmVyc2l0eSBTY2hvb2wgb2YgTWVkaWNpbmUsIEluZGlhbmFwb2xpcywgSU4gNDYyMDIsIFVT
QS4gam93cG93ZWxAaXVwdWkuZWR1PC9hdXRoLWFkZHJlc3M+PHRpdGxlcz48dGl0bGU+UXVhbGl0
eSBvZiBzcGluYWwgbW90aW9uIHdpdGggY2VydmljYWwgZGlzayBhcnRocm9wbGFzdHk6IGNvbXB1
dGVyLWFpZGVkIHJhZGlvZ3JhcGhpYyBhbmFseXNpczwvdGl0bGU+PHNlY29uZGFyeS10aXRsZT5K
IFNwaW5hbCBEaXNvcmQgVGVjaDwvc2Vjb25kYXJ5LXRpdGxlPjxhbHQtdGl0bGU+Sm91cm5hbCBv
ZiBzcGluYWwgZGlzb3JkZXJzICZhbXA7IHRlY2huaXF1ZXM8L2FsdC10aXRsZT48L3RpdGxlcz48
cGVyaW9kaWNhbD48ZnVsbC10aXRsZT5KIFNwaW5hbCBEaXNvcmQgVGVjaDwvZnVsbC10aXRsZT48
YWJici0xPkpvdXJuYWwgb2Ygc3BpbmFsIGRpc29yZGVycyAmYW1wOyB0ZWNobmlxdWVzPC9hYmJy
LTE+PC9wZXJpb2RpY2FsPjxhbHQtcGVyaW9kaWNhbD48ZnVsbC10aXRsZT5KIFNwaW5hbCBEaXNv
cmQgVGVjaDwvZnVsbC10aXRsZT48YWJici0xPkpvdXJuYWwgb2Ygc3BpbmFsIGRpc29yZGVycyAm
YW1wOyB0ZWNobmlxdWVzPC9hYmJyLTE+PC9hbHQtcGVyaW9kaWNhbD48cGFnZXM+ODktOTU8L3Bh
Z2VzPjx2b2x1bWU+MjM8L3ZvbHVtZT48bnVtYmVyPjI8L251bWJlcj48ZWRpdGlvbj4yMDEwLzAx
LzA3PC9lZGl0aW9uPjxrZXl3b3Jkcz48a2V5d29yZD5BZHVsdDwva2V5d29yZD48a2V5d29yZD5B
cnRocm9wbGFzdHkvIG1ldGhvZHMvc3RhdGlzdGljcyAmYW1wOyBudW1lcmljYWwgZGF0YTwva2V5
d29yZD48a2V5d29yZD5CaW9tZWNoYW5pY3M8L2tleXdvcmQ+PGtleXdvcmQ+Q2VydmljYWwgVmVy
dGVicmFlL2FuYXRvbXkgJmFtcDsgaGlzdG9sb2d5L3JhZGlvZ3JhcGh5L3N1cmdlcnk8L2tleXdv
cmQ+PGtleXdvcmQ+RGVjb21wcmVzc2lvbiwgU3VyZ2ljYWwvbWV0aG9kczwva2V5d29yZD48a2V5
d29yZD5IZWFkIE1vdmVtZW50cy9waHlzaW9sb2d5PC9rZXl3b3JkPjxrZXl3b3JkPkh1bWFuczwv
a2V5d29yZD48a2V5d29yZD5JbWFnZSBQcm9jZXNzaW5nLCBDb21wdXRlci1Bc3Npc3RlZC8gbWV0
aG9kczwva2V5d29yZD48a2V5d29yZD5JbnRlcm5hbCBGaXhhdG9yczwva2V5d29yZD48a2V5d29y
ZD5JbnRlcnZlcnRlYnJhbCBEaXNjL3BhdGhvbG9neS9yYWRpb2dyYXBoeS9zdXJnZXJ5PC9rZXl3
b3JkPjxrZXl3b3JkPkludGVydmVydGVicmFsIERpc2MgRGlzcGxhY2VtZW50LyBzdXJnZXJ5PC9r
ZXl3b3JkPjxrZXl3b3JkPkpvaW50IEluc3RhYmlsaXR5L2V0aW9sb2d5L3BoeXNpb3BhdGhvbG9n
eS9yYWRpb2dyYXBoeTwva2V5d29yZD48a2V5d29yZD5PdXRjb21lIEFzc2Vzc21lbnQgKEhlYWx0
aCBDYXJlKS8gbWV0aG9kczwva2V5d29yZD48a2V5d29yZD5Qcm9zdGhlc2lzIEltcGxhbnRhdGlv
bi9tZXRob2RzPC9rZXl3b3JkPjxrZXl3b3JkPlJhZGlvbG9neS8gbWV0aG9kczwva2V5d29yZD48
a2V5d29yZD5SYW5nZSBvZiBNb3Rpb24sIEFydGljdWxhci8gcGh5c2lvbG9neTwva2V5d29yZD48
a2V5d29yZD5TcGluYWwgRnVzaW9uL2luc3RydW1lbnRhdGlvbi9tZXRob2RzPC9rZXl3b3JkPjxr
ZXl3b3JkPlNwb25keWxvc2lzL3N1cmdlcnk8L2tleXdvcmQ+PGtleXdvcmQ+VHJlYXRtZW50IE91
dGNvbWU8L2tleXdvcmQ+PC9rZXl3b3Jkcz48ZGF0ZXM+PHllYXI+MjAxMDwveWVhcj48cHViLWRh
dGVzPjxkYXRlPkFwcjwvZGF0ZT48L3B1Yi1kYXRlcz48L2RhdGVzPjxpc2JuPjE1MzktMjQ2NSAo
RWxlY3Ryb25pYykmI3hEOzE1MzYtMDY1MiAoTGlua2luZyk8L2lzYm4+PGFjY2Vzc2lvbi1udW0+
MjAwNTE5MjE8L2FjY2Vzc2lvbi1udW0+PHVybHM+PC91cmxzPjxlbGVjdHJvbmljLXJlc291cmNl
LW51bT4xMC4xMDk3L0JTRC4wYjAxM2UzMTgxOTkxNDEzPC9lbGVjdHJvbmljLXJlc291cmNlLW51
bT48cmVtb3RlLWRhdGFiYXNlLXByb3ZpZGVyPk5MTTwvcmVtb3RlLWRhdGFiYXNlLXByb3ZpZGVy
PjxsYW5ndWFnZT5lbmc8L2xhbmd1YWdlPjwvcmVjb3JkPjwvQ2l0ZT48Q2l0ZT48QXV0aG9yPlNh
c3NvPC9BdXRob3I+PFllYXI+MjAxMTwvWWVhcj48UmVjTnVtPjE1PC9SZWNOdW0+PHJlY29yZD48
cmVjLW51bWJlcj4xNTwvcmVjLW51bWJlcj48Zm9yZWlnbi1rZXlzPjxrZXkgYXBwPSJFTiIgZGIt
aWQ9IjBkcHhwcjkwdGEwdHBjZXJ0cmtwcHRhejJzcHphNXB2ZnZ2dyI+MTU8L2tleT48L2ZvcmVp
Z24ta2V5cz48cmVmLXR5cGUgbmFtZT0iSm91cm5hbCBBcnRpY2xlIj4xNzwvcmVmLXR5cGU+PGNv
bnRyaWJ1dG9ycz48YXV0aG9ycz48YXV0aG9yPlNhc3NvLCBSLiBDLjwvYXV0aG9yPjxhdXRob3I+
TWV0Y2FsZiwgTi4gSC48L2F1dGhvcj48YXV0aG9yPkhpcHAsIEouIEEuPC9hdXRob3I+PGF1dGhv
cj5XaGFydG9uLCBOLiBELjwvYXV0aG9yPjxhdXRob3I+QW5kZXJzb24sIFAuIEEuPC9hdXRob3I+
PC9hdXRob3JzPjwvY29udHJpYnV0b3JzPjxhdXRoLWFkZHJlc3M+SW5kaWFuYSBTcGluZSBHcm91
cCwgSW5kaWFuYSBVbml2ZXJzaXR5IFNjaG9vbCBvZiBNZWRpY2luZSwgSW5kaWFuYXBvbGlzIDQ2
MjYwLCBVU0EuIHJzYXNzb0BpbmRpYW5hc3BpbmVncm91cC5jb208L2F1dGgtYWRkcmVzcz48dGl0
bGVzPjx0aXRsZT5TYWdpdHRhbCBhbGlnbm1lbnQgYWZ0ZXIgQnJ5YW4gY2VydmljYWwgYXJ0aHJv
cGxhc3R5PC90aXRsZT48c2Vjb25kYXJ5LXRpdGxlPlNwaW5lIChQaGlsYSBQYSAxOTc2KTwvc2Vj
b25kYXJ5LXRpdGxlPjxhbHQtdGl0bGU+U3BpbmUgKFBoaWxhIFBhIDE5NzYpPC9hbHQtdGl0bGU+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PlNwaW5lPC9hYmJyLTE+PC9hbHQtcGVyaW9kaWNhbD48cGFnZXM+OTkxLTY8L3BhZ2VzPjx2b2x1
bWU+MzY8L3ZvbHVtZT48bnVtYmVyPjEzPC9udW1iZXI+PGVkaXRpb24+MjAxMS8wMy8wMjwvZWRp
dGlvbj48a2V5d29yZHM+PGtleXdvcmQ+QXJ0aHJvcGxhc3R5L2FkdmVyc2UgZWZmZWN0cy8qaW5z
dHJ1bWVudGF0aW9uPC9rZXl3b3JkPjxrZXl3b3JkPkJpb21lY2hhbmljczwva2V5d29yZD48a2V5
d29yZD5Cb25lIFRyYW5zcGxhbnRhdGlvbjwva2V5d29yZD48a2V5d29yZD5DZXJ2aWNhbCBWZXJ0
ZWJyYWUvcGh5c2lvcGF0aG9sb2d5L3JhZGlvZ3JhcGh5LypzdXJnZXJ5PC9rZXl3b3JkPjxrZXl3
b3JkPkRpc2FiaWxpdHkgRXZhbHVhdGlvbjwva2V5d29yZD48a2V5d29yZD4qRGlza2VjdG9teS9h
ZHZlcnNlIGVmZmVjdHM8L2tleXdvcmQ+PGtleXdvcmQ+SHVtYW5zPC9rZXl3b3JkPjxrZXl3b3Jk
PkludGVydmVydGVicmFsIERpc2MvcGh5c2lvcGF0aG9sb2d5L3JhZGlvZ3JhcGh5LypzdXJnZXJ5
PC9rZXl3b3JkPjxrZXl3b3JkPkludGVydmVydGVicmFsIERpc2MgRGVnZW5lcmF0aW9uL3BoeXNp
b3BhdGhvbG9neS9yYWRpb2dyYXBoeS8qc3VyZ2VyeTwva2V5d29yZD48a2V5d29yZD5JbnRlcnZl
cnRlYnJhbCBEaXNjIERpc3BsYWNlbWVudC9waHlzaW9wYXRob2xvZ3kvcmFkaW9ncmFwaHkvKnN1
cmdlcnk8L2tleXdvcmQ+PGtleXdvcmQ+S3lwaG9zaXMvZXRpb2xvZ3k8L2tleXdvcmQ+PGtleXdv
cmQ+TG9yZG9zaXMvZXRpb2xvZ3k8L2tleXdvcmQ+PGtleXdvcmQ+UHJvc3BlY3RpdmUgU3R1ZGll
czwva2V5d29yZD48a2V5d29yZD5Qcm9zdGhlc2lzIERlc2lnbjwva2V5d29yZD48a2V5d29yZD5S
YW5nZSBvZiBNb3Rpb24sIEFydGljdWxhcjwva2V5d29yZD48a2V5d29yZD5SZWNvdmVyeSBvZiBG
dW5jdGlvbjwva2V5d29yZD48a2V5d29yZD4qU3BpbmFsIEZ1c2lvbi9hZHZlcnNlIGVmZmVjdHM8
L2tleXdvcmQ+PGtleXdvcmQ+VGltZSBGYWN0b3JzPC9rZXl3b3JkPjxrZXl3b3JkPlRyZWF0bWVu
dCBPdXRjb21lPC9rZXl3b3JkPjxrZXl3b3JkPlVuaXRlZCBTdGF0ZXM8L2tleXdvcmQ+PC9rZXl3
b3Jkcz48ZGF0ZXM+PHllYXI+MjAxMTwveWVhcj48cHViLWRhdGVzPjxkYXRlPkp1bjwvZGF0ZT48
L3B1Yi1kYXRlcz48L2RhdGVzPjxpc2JuPjE1MjgtMTE1OSAoRWxlY3Ryb25pYykmI3hEOzAzNjIt
MjQzNiAoTGlua2luZyk8L2lzYm4+PGFjY2Vzc2lvbi1udW0+MjEzNTg0Nzc8L2FjY2Vzc2lvbi1u
dW0+PHdvcmstdHlwZT5Db21wYXJhdGl2ZSBTdHVkeSYjeEQ7TXVsdGljZW50ZXIgU3R1ZHkmI3hE
O1JhbmRvbWl6ZWQgQ29udHJvbGxlZCBUcmlhbDwvd29yay10eXBlPjx1cmxzPjxyZWxhdGVkLXVy
bHM+PHVybD5odHRwOi8vd3d3Lm5jYmkubmxtLm5paC5nb3YvcHVibWVkLzIxMzU4NDc3PC91cmw+
PC9yZWxhdGVkLXVybHM+PC91cmxzPjxlbGVjdHJvbmljLXJlc291cmNlLW51bT4xMC4xMDk3L0JS
Uy4wYjAxM2UzMTgyMDc2ZDcwPC9lbGVjdHJvbmljLXJlc291cmNlLW51bT48bGFuZ3VhZ2U+ZW5n
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LDU8L3N0eWxlPjwvRGlzcGxheVRleHQ+PHJlY29yZD48cmVjLW51bWJlcj4xNDwvcmVjLW51bWJl
cj48Zm9yZWlnbi1rZXlzPjxrZXkgYXBwPSJFTiIgZGItaWQ9IjBkcHhwcjkwdGEwdHBjZXJ0cmtw
cHRhejJzcHphNXB2ZnZ2dyI+MTQ8L2tleT48L2ZvcmVpZ24ta2V5cz48cmVmLXR5cGUgbmFtZT0i
Sm91cm5hbCBBcnRpY2xlIj4xNzwvcmVmLXR5cGU+PGNvbnRyaWJ1dG9ycz48YXV0aG9ycz48YXV0
aG9yPlBvd2VsbCwgSi4gVy48L2F1dGhvcj48YXV0aG9yPlNhc3NvLCBSLiBDLjwvYXV0aG9yPjxh
dXRob3I+TWV0Y2FsZiwgTi4gSC48L2F1dGhvcj48YXV0aG9yPkFuZGVyc29uLCBQLiBBLjwvYXV0
aG9yPjxhdXRob3I+SGlwcCwgSi4gQS48L2F1dGhvcj48L2F1dGhvcnM+PC9jb250cmlidXRvcnM+
PGF1dGgtYWRkcmVzcz5EZXBhcnRtZW50IG9mIE9ydGhvcGFlZGljIFN1cmdlcnksIEluZGlhbmEg
VW5pdmVyc2l0eSBTY2hvb2wgb2YgTWVkaWNpbmUsIEluZGlhbmFwb2xpcywgSU4gNDYyMDIsIFVT
QS4gam93cG93ZWxAaXVwdWkuZWR1PC9hdXRoLWFkZHJlc3M+PHRpdGxlcz48dGl0bGU+UXVhbGl0
eSBvZiBzcGluYWwgbW90aW9uIHdpdGggY2VydmljYWwgZGlzayBhcnRocm9wbGFzdHk6IGNvbXB1
dGVyLWFpZGVkIHJhZGlvZ3JhcGhpYyBhbmFseXNpczwvdGl0bGU+PHNlY29uZGFyeS10aXRsZT5K
IFNwaW5hbCBEaXNvcmQgVGVjaDwvc2Vjb25kYXJ5LXRpdGxlPjxhbHQtdGl0bGU+Sm91cm5hbCBv
ZiBzcGluYWwgZGlzb3JkZXJzICZhbXA7IHRlY2huaXF1ZXM8L2FsdC10aXRsZT48L3RpdGxlcz48
cGVyaW9kaWNhbD48ZnVsbC10aXRsZT5KIFNwaW5hbCBEaXNvcmQgVGVjaDwvZnVsbC10aXRsZT48
YWJici0xPkpvdXJuYWwgb2Ygc3BpbmFsIGRpc29yZGVycyAmYW1wOyB0ZWNobmlxdWVzPC9hYmJy
LTE+PC9wZXJpb2RpY2FsPjxhbHQtcGVyaW9kaWNhbD48ZnVsbC10aXRsZT5KIFNwaW5hbCBEaXNv
cmQgVGVjaDwvZnVsbC10aXRsZT48YWJici0xPkpvdXJuYWwgb2Ygc3BpbmFsIGRpc29yZGVycyAm
YW1wOyB0ZWNobmlxdWVzPC9hYmJyLTE+PC9hbHQtcGVyaW9kaWNhbD48cGFnZXM+ODktOTU8L3Bh
Z2VzPjx2b2x1bWU+MjM8L3ZvbHVtZT48bnVtYmVyPjI8L251bWJlcj48ZWRpdGlvbj4yMDEwLzAx
LzA3PC9lZGl0aW9uPjxrZXl3b3Jkcz48a2V5d29yZD5BZHVsdDwva2V5d29yZD48a2V5d29yZD5B
cnRocm9wbGFzdHkvIG1ldGhvZHMvc3RhdGlzdGljcyAmYW1wOyBudW1lcmljYWwgZGF0YTwva2V5
d29yZD48a2V5d29yZD5CaW9tZWNoYW5pY3M8L2tleXdvcmQ+PGtleXdvcmQ+Q2VydmljYWwgVmVy
dGVicmFlL2FuYXRvbXkgJmFtcDsgaGlzdG9sb2d5L3JhZGlvZ3JhcGh5L3N1cmdlcnk8L2tleXdv
cmQ+PGtleXdvcmQ+RGVjb21wcmVzc2lvbiwgU3VyZ2ljYWwvbWV0aG9kczwva2V5d29yZD48a2V5
d29yZD5IZWFkIE1vdmVtZW50cy9waHlzaW9sb2d5PC9rZXl3b3JkPjxrZXl3b3JkPkh1bWFuczwv
a2V5d29yZD48a2V5d29yZD5JbWFnZSBQcm9jZXNzaW5nLCBDb21wdXRlci1Bc3Npc3RlZC8gbWV0
aG9kczwva2V5d29yZD48a2V5d29yZD5JbnRlcm5hbCBGaXhhdG9yczwva2V5d29yZD48a2V5d29y
ZD5JbnRlcnZlcnRlYnJhbCBEaXNjL3BhdGhvbG9neS9yYWRpb2dyYXBoeS9zdXJnZXJ5PC9rZXl3
b3JkPjxrZXl3b3JkPkludGVydmVydGVicmFsIERpc2MgRGlzcGxhY2VtZW50LyBzdXJnZXJ5PC9r
ZXl3b3JkPjxrZXl3b3JkPkpvaW50IEluc3RhYmlsaXR5L2V0aW9sb2d5L3BoeXNpb3BhdGhvbG9n
eS9yYWRpb2dyYXBoeTwva2V5d29yZD48a2V5d29yZD5PdXRjb21lIEFzc2Vzc21lbnQgKEhlYWx0
aCBDYXJlKS8gbWV0aG9kczwva2V5d29yZD48a2V5d29yZD5Qcm9zdGhlc2lzIEltcGxhbnRhdGlv
bi9tZXRob2RzPC9rZXl3b3JkPjxrZXl3b3JkPlJhZGlvbG9neS8gbWV0aG9kczwva2V5d29yZD48
a2V5d29yZD5SYW5nZSBvZiBNb3Rpb24sIEFydGljdWxhci8gcGh5c2lvbG9neTwva2V5d29yZD48
a2V5d29yZD5TcGluYWwgRnVzaW9uL2luc3RydW1lbnRhdGlvbi9tZXRob2RzPC9rZXl3b3JkPjxr
ZXl3b3JkPlNwb25keWxvc2lzL3N1cmdlcnk8L2tleXdvcmQ+PGtleXdvcmQ+VHJlYXRtZW50IE91
dGNvbWU8L2tleXdvcmQ+PC9rZXl3b3Jkcz48ZGF0ZXM+PHllYXI+MjAxMDwveWVhcj48cHViLWRh
dGVzPjxkYXRlPkFwcjwvZGF0ZT48L3B1Yi1kYXRlcz48L2RhdGVzPjxpc2JuPjE1MzktMjQ2NSAo
RWxlY3Ryb25pYykmI3hEOzE1MzYtMDY1MiAoTGlua2luZyk8L2lzYm4+PGFjY2Vzc2lvbi1udW0+
MjAwNTE5MjE8L2FjY2Vzc2lvbi1udW0+PHVybHM+PC91cmxzPjxlbGVjdHJvbmljLXJlc291cmNl
LW51bT4xMC4xMDk3L0JTRC4wYjAxM2UzMTgxOTkxNDEzPC9lbGVjdHJvbmljLXJlc291cmNlLW51
bT48cmVtb3RlLWRhdGFiYXNlLXByb3ZpZGVyPk5MTTwvcmVtb3RlLWRhdGFiYXNlLXByb3ZpZGVy
PjxsYW5ndWFnZT5lbmc8L2xhbmd1YWdlPjwvcmVjb3JkPjwvQ2l0ZT48Q2l0ZT48QXV0aG9yPlNh
c3NvPC9BdXRob3I+PFllYXI+MjAxMTwvWWVhcj48UmVjTnVtPjE1PC9SZWNOdW0+PHJlY29yZD48
cmVjLW51bWJlcj4xNTwvcmVjLW51bWJlcj48Zm9yZWlnbi1rZXlzPjxrZXkgYXBwPSJFTiIgZGIt
aWQ9IjBkcHhwcjkwdGEwdHBjZXJ0cmtwcHRhejJzcHphNXB2ZnZ2dyI+MTU8L2tleT48L2ZvcmVp
Z24ta2V5cz48cmVmLXR5cGUgbmFtZT0iSm91cm5hbCBBcnRpY2xlIj4xNzwvcmVmLXR5cGU+PGNv
bnRyaWJ1dG9ycz48YXV0aG9ycz48YXV0aG9yPlNhc3NvLCBSLiBDLjwvYXV0aG9yPjxhdXRob3I+
TWV0Y2FsZiwgTi4gSC48L2F1dGhvcj48YXV0aG9yPkhpcHAsIEouIEEuPC9hdXRob3I+PGF1dGhv
cj5XaGFydG9uLCBOLiBELjwvYXV0aG9yPjxhdXRob3I+QW5kZXJzb24sIFAuIEEuPC9hdXRob3I+
PC9hdXRob3JzPjwvY29udHJpYnV0b3JzPjxhdXRoLWFkZHJlc3M+SW5kaWFuYSBTcGluZSBHcm91
cCwgSW5kaWFuYSBVbml2ZXJzaXR5IFNjaG9vbCBvZiBNZWRpY2luZSwgSW5kaWFuYXBvbGlzIDQ2
MjYwLCBVU0EuIHJzYXNzb0BpbmRpYW5hc3BpbmVncm91cC5jb208L2F1dGgtYWRkcmVzcz48dGl0
bGVzPjx0aXRsZT5TYWdpdHRhbCBhbGlnbm1lbnQgYWZ0ZXIgQnJ5YW4gY2VydmljYWwgYXJ0aHJv
cGxhc3R5PC90aXRsZT48c2Vjb25kYXJ5LXRpdGxlPlNwaW5lIChQaGlsYSBQYSAxOTc2KTwvc2Vj
b25kYXJ5LXRpdGxlPjxhbHQtdGl0bGU+U3BpbmUgKFBoaWxhIFBhIDE5NzYpPC9hbHQtdGl0bGU+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PlNwaW5lPC9hYmJyLTE+PC9hbHQtcGVyaW9kaWNhbD48cGFnZXM+OTkxLTY8L3BhZ2VzPjx2b2x1
bWU+MzY8L3ZvbHVtZT48bnVtYmVyPjEzPC9udW1iZXI+PGVkaXRpb24+MjAxMS8wMy8wMjwvZWRp
dGlvbj48a2V5d29yZHM+PGtleXdvcmQ+QXJ0aHJvcGxhc3R5L2FkdmVyc2UgZWZmZWN0cy8qaW5z
dHJ1bWVudGF0aW9uPC9rZXl3b3JkPjxrZXl3b3JkPkJpb21lY2hhbmljczwva2V5d29yZD48a2V5
d29yZD5Cb25lIFRyYW5zcGxhbnRhdGlvbjwva2V5d29yZD48a2V5d29yZD5DZXJ2aWNhbCBWZXJ0
ZWJyYWUvcGh5c2lvcGF0aG9sb2d5L3JhZGlvZ3JhcGh5LypzdXJnZXJ5PC9rZXl3b3JkPjxrZXl3
b3JkPkRpc2FiaWxpdHkgRXZhbHVhdGlvbjwva2V5d29yZD48a2V5d29yZD4qRGlza2VjdG9teS9h
ZHZlcnNlIGVmZmVjdHM8L2tleXdvcmQ+PGtleXdvcmQ+SHVtYW5zPC9rZXl3b3JkPjxrZXl3b3Jk
PkludGVydmVydGVicmFsIERpc2MvcGh5c2lvcGF0aG9sb2d5L3JhZGlvZ3JhcGh5LypzdXJnZXJ5
PC9rZXl3b3JkPjxrZXl3b3JkPkludGVydmVydGVicmFsIERpc2MgRGVnZW5lcmF0aW9uL3BoeXNp
b3BhdGhvbG9neS9yYWRpb2dyYXBoeS8qc3VyZ2VyeTwva2V5d29yZD48a2V5d29yZD5JbnRlcnZl
cnRlYnJhbCBEaXNjIERpc3BsYWNlbWVudC9waHlzaW9wYXRob2xvZ3kvcmFkaW9ncmFwaHkvKnN1
cmdlcnk8L2tleXdvcmQ+PGtleXdvcmQ+S3lwaG9zaXMvZXRpb2xvZ3k8L2tleXdvcmQ+PGtleXdv
cmQ+TG9yZG9zaXMvZXRpb2xvZ3k8L2tleXdvcmQ+PGtleXdvcmQ+UHJvc3BlY3RpdmUgU3R1ZGll
czwva2V5d29yZD48a2V5d29yZD5Qcm9zdGhlc2lzIERlc2lnbjwva2V5d29yZD48a2V5d29yZD5S
YW5nZSBvZiBNb3Rpb24sIEFydGljdWxhcjwva2V5d29yZD48a2V5d29yZD5SZWNvdmVyeSBvZiBG
dW5jdGlvbjwva2V5d29yZD48a2V5d29yZD4qU3BpbmFsIEZ1c2lvbi9hZHZlcnNlIGVmZmVjdHM8
L2tleXdvcmQ+PGtleXdvcmQ+VGltZSBGYWN0b3JzPC9rZXl3b3JkPjxrZXl3b3JkPlRyZWF0bWVu
dCBPdXRjb21lPC9rZXl3b3JkPjxrZXl3b3JkPlVuaXRlZCBTdGF0ZXM8L2tleXdvcmQ+PC9rZXl3
b3Jkcz48ZGF0ZXM+PHllYXI+MjAxMTwveWVhcj48cHViLWRhdGVzPjxkYXRlPkp1bjwvZGF0ZT48
L3B1Yi1kYXRlcz48L2RhdGVzPjxpc2JuPjE1MjgtMTE1OSAoRWxlY3Ryb25pYykmI3hEOzAzNjIt
MjQzNiAoTGlua2luZyk8L2lzYm4+PGFjY2Vzc2lvbi1udW0+MjEzNTg0Nzc8L2FjY2Vzc2lvbi1u
dW0+PHdvcmstdHlwZT5Db21wYXJhdGl2ZSBTdHVkeSYjeEQ7TXVsdGljZW50ZXIgU3R1ZHkmI3hE
O1JhbmRvbWl6ZWQgQ29udHJvbGxlZCBUcmlhbDwvd29yay10eXBlPjx1cmxzPjxyZWxhdGVkLXVy
bHM+PHVybD5odHRwOi8vd3d3Lm5jYmkubmxtLm5paC5nb3YvcHVibWVkLzIxMzU4NDc3PC91cmw+
PC9yZWxhdGVkLXVybHM+PC91cmxzPjxlbGVjdHJvbmljLXJlc291cmNlLW51bT4xMC4xMDk3L0JS
Uy4wYjAxM2UzMTgyMDc2ZDcwPC9lbGVjdHJvbmljLXJlc291cmNlLW51bT48bGFuZ3VhZ2U+ZW5n
PC9sYW5ndWFnZT48L3JlY29yZD48L0NpdGU+PC9FbmROb3RlPn==
</w:fldData>
        </w:fldChar>
      </w:r>
      <w:r w:rsidR="007D1E6C">
        <w:instrText xml:space="preserve"> ADDIN EN.CITE.DATA </w:instrText>
      </w:r>
      <w:r w:rsidR="007D1E6C">
        <w:fldChar w:fldCharType="end"/>
      </w:r>
      <w:r w:rsidRPr="00CB0EAE">
        <w:fldChar w:fldCharType="separate"/>
      </w:r>
      <w:hyperlink w:anchor="_ENREF_4" w:tooltip="Powell, 2010 #14" w:history="1">
        <w:r w:rsidR="007D1E6C" w:rsidRPr="00CB0EAE">
          <w:rPr>
            <w:noProof/>
            <w:vertAlign w:val="superscript"/>
          </w:rPr>
          <w:t>4</w:t>
        </w:r>
      </w:hyperlink>
      <w:r w:rsidRPr="00CB0EAE">
        <w:rPr>
          <w:noProof/>
          <w:vertAlign w:val="superscript"/>
        </w:rPr>
        <w:t>,</w:t>
      </w:r>
      <w:hyperlink w:anchor="_ENREF_5" w:tooltip="Sasso, 2011 #15" w:history="1">
        <w:r w:rsidR="007D1E6C" w:rsidRPr="00CB0EAE">
          <w:rPr>
            <w:noProof/>
            <w:vertAlign w:val="superscript"/>
          </w:rPr>
          <w:t>5</w:t>
        </w:r>
      </w:hyperlink>
      <w:r w:rsidRPr="00CB0EAE">
        <w:fldChar w:fldCharType="end"/>
      </w:r>
      <w:r w:rsidRPr="00CB0EAE">
        <w:t xml:space="preserve">. Patients with single-level cervical radiculopathy who had not responded to nonoperative therapy of at least six weeks’ duration were randomized to receive the Bryan Cervical disc (Medtronic </w:t>
      </w:r>
      <w:proofErr w:type="spellStart"/>
      <w:r w:rsidRPr="00CB0EAE">
        <w:t>Sofamor</w:t>
      </w:r>
      <w:proofErr w:type="spellEnd"/>
      <w:r w:rsidRPr="00CB0EAE">
        <w:t xml:space="preserve"> </w:t>
      </w:r>
      <w:proofErr w:type="spellStart"/>
      <w:r w:rsidRPr="00CB0EAE">
        <w:t>Danek</w:t>
      </w:r>
      <w:proofErr w:type="spellEnd"/>
      <w:r w:rsidRPr="00CB0EAE">
        <w:t xml:space="preserve">, Inc., Memphis, Tennessee) (n = 22) or ACDF (n = 26). Patients with instability, facet </w:t>
      </w:r>
      <w:proofErr w:type="spellStart"/>
      <w:r w:rsidRPr="00CB0EAE">
        <w:t>arthrosis</w:t>
      </w:r>
      <w:proofErr w:type="spellEnd"/>
      <w:r w:rsidRPr="00CB0EAE">
        <w:t>, radiculopathy or myelopathy at more than one level, or a history of cervical surgery were excluded. Patients were followed for 24 months; the percentage of patients with complete follow-up was not reported. Powell et al reported adjacent segment range of motion (translation) and center of rotation</w:t>
      </w:r>
      <w:hyperlink w:anchor="_ENREF_4" w:tooltip="Powell, 2010 #14" w:history="1">
        <w:r w:rsidR="007D1E6C" w:rsidRPr="00CB0EAE">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4</w:t>
        </w:r>
        <w:r w:rsidR="007D1E6C" w:rsidRPr="00CB0EAE">
          <w:fldChar w:fldCharType="end"/>
        </w:r>
      </w:hyperlink>
      <w:r w:rsidRPr="00CB0EAE">
        <w:t>; Sasso et al evaluated global cervical sagittal alignment</w:t>
      </w:r>
      <w:hyperlink w:anchor="_ENREF_5" w:tooltip="Sasso, 2011 #15" w:history="1">
        <w:r w:rsidR="007D1E6C" w:rsidRPr="00CB0EAE">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instrText xml:space="preserve"> ADDIN EN.CITE </w:instrText>
        </w:r>
        <w:r w:rsidR="007D1E6C">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5</w:t>
        </w:r>
        <w:r w:rsidR="007D1E6C" w:rsidRPr="00CB0EAE">
          <w:fldChar w:fldCharType="end"/>
        </w:r>
      </w:hyperlink>
      <w:r w:rsidRPr="00CB0EAE">
        <w:t>.</w:t>
      </w:r>
    </w:p>
    <w:p w14:paraId="668CED1F" w14:textId="77777777" w:rsidR="0070272A" w:rsidRPr="00CB0EAE" w:rsidRDefault="0070272A" w:rsidP="0070272A">
      <w:pPr>
        <w:spacing w:line="360" w:lineRule="auto"/>
      </w:pPr>
    </w:p>
    <w:p w14:paraId="4771ADE8" w14:textId="77777777" w:rsidR="0070272A" w:rsidRPr="00CB0EAE" w:rsidRDefault="0070272A" w:rsidP="0070272A">
      <w:pPr>
        <w:spacing w:line="360" w:lineRule="auto"/>
      </w:pPr>
      <w:r w:rsidRPr="00CB0EAE">
        <w:lastRenderedPageBreak/>
        <w:t xml:space="preserve">Two additional small RCTs met our inclusion criteria. </w:t>
      </w:r>
      <w:proofErr w:type="spellStart"/>
      <w:r w:rsidRPr="00CB0EAE">
        <w:t>Nabhan</w:t>
      </w:r>
      <w:proofErr w:type="spellEnd"/>
      <w:r w:rsidRPr="00CB0EAE">
        <w:t xml:space="preserve"> et al conducted a small randomized controlled study in which patients with single-level degenerative disc disease and radiculopathy were randomized to receive arthroplasty (</w:t>
      </w:r>
      <w:proofErr w:type="spellStart"/>
      <w:r w:rsidRPr="00CB0EAE">
        <w:t>ProDisc</w:t>
      </w:r>
      <w:proofErr w:type="spellEnd"/>
      <w:r w:rsidRPr="00CB0EAE">
        <w:t>-C) (n = 10) or ACDF (n = 10)</w:t>
      </w:r>
      <w:hyperlink w:anchor="_ENREF_6" w:tooltip="Nabhan, 2011 #11" w:history="1">
        <w:r w:rsidR="007D1E6C" w:rsidRPr="00CB0EAE">
          <w:fldChar w:fldCharType="begin">
            <w:fldData xml:space="preserve">PEVuZE5vdGU+PENpdGU+PEF1dGhvcj5OYWJoYW48L0F1dGhvcj48WWVhcj4yMDExPC9ZZWFyPjxS
ZWNOdW0+MTE8L1JlY051bT48RGlzcGxheVRleHQ+PHN0eWxlIGZhY2U9InN1cGVyc2NyaXB0Ij42
PC9zdHlsZT48L0Rpc3BsYXlUZXh0PjxyZWNvcmQ+PHJlYy1udW1iZXI+MTE8L3JlYy1udW1iZXI+
PGZvcmVpZ24ta2V5cz48a2V5IGFwcD0iRU4iIGRiLWlkPSIwZHB4cHI5MHRhMHRwY2VydHJrcHB0
YXoyc3B6YTVwdmZ2dnciPjExPC9rZXk+PC9mb3JlaWduLWtleXM+PHJlZi10eXBlIG5hbWU9Ikpv
dXJuYWwgQXJ0aWNsZSI+MTc8L3JlZi10eXBlPjxjb250cmlidXRvcnM+PGF1dGhvcnM+PGF1dGhv
cj5OYWJoYW4sIEEuPC9hdXRob3I+PGF1dGhvcj5Jc2hhaywgQi48L2F1dGhvcj48YXV0aG9yPlN0
ZXVkZWwsIFcuIEkuPC9hdXRob3I+PGF1dGhvcj5SYW1hZGhhbiwgUy48L2F1dGhvcj48YXV0aG9y
PlN0ZWltZXIsIE8uPC9hdXRob3I+PC9hdXRob3JzPjwvY29udHJpYnV0b3JzPjxhdXRoLWFkZHJl
c3M+RGVwYXJ0bWVudCBvZiBOZXVyb3N1cmdlcnksIE5ldXJvc3VyZ2ljYWwgRGVwYXJ0bWVudCwg
VW5pdmVyc2l0eSBvZiBTYWFybGFuZCwgSG9tYnVyZywgR2VybWFueS4gZHJfYV9uYWJoYW5AaG90
bWFpbC5jb208L2F1dGgtYWRkcmVzcz48dGl0bGVzPjx0aXRsZT5Bc3Nlc3NtZW50IG9mIGFkamFj
ZW50LXNlZ21lbnQgbW9iaWxpdHkgYWZ0ZXIgY2VydmljYWwgZGlzYyByZXBsYWNlbWVudCB2ZXJz
dXMgZnVzaW9uOiBSQ1Qgd2l0aCAxIHllYXImYXBvcztzIHJlc3VsdHM8L3RpdGxlPjxzZWNvbmRh
cnktdGl0bGU+RXVyIFNwaW5lIEo8L3NlY29uZGFyeS10aXRsZT48YWx0LXRpdGxlPkV1cm9wZWFu
IHNwaW5lIGpvdXJuYWwgOiBvZmZpY2lhbCBwdWJsaWNhdGlvbiBvZiB0aGUgRXVyb3BlYW4gU3Bp
bmUgU29jaWV0eSwgdGhlIEV1cm9wZWFuIFNwaW5hbCBEZWZvcm1pdHkgU29jaWV0eSwgYW5kIHRo
ZSBFdXJvcGVhbiBTZWN0aW9uIG9mIHRoZSBDZXJ2aWNhbCBTcGluZSBSZXNlYXJjaCBTb2NpZXR5
PC9hbHQtdGl0bGU+PC90aXRsZXM+PHBlcmlvZGljYWw+PGZ1bGwtdGl0bGU+RXVyIFNwaW5lIEo8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dmljYWwgU3BpbmUgUmVzZWFyY2ggU29jaWV0eTwvYWJici0xPjwvcGVyaW9kaWNhbD48YWx0LXBl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aWV0eTwvYWJici0xPjwvYWx0LXBlcmlvZGljYWw+PHBhZ2VzPjkzNC00MTwvcGFnZXM+PHZvbHVt
ZT4yMDwvdm9sdW1lPjxudW1iZXI+NjwvbnVtYmVyPjxlZGl0aW9uPjIwMTEvMDEvMTI8L2VkaXRp
b24+PGtleXdvcmRzPjxrZXl3b3JkPkFydGhyb3BsYXN0eSwgUmVwbGFjZW1lbnQ8L2tleXdvcmQ+
PGtleXdvcmQ+Q2VydmljYWwgVmVydGVicmFlLyBzdXJnZXJ5PC9rZXl3b3JkPjxrZXl3b3JkPkRp
c2tlY3RvbXk8L2tleXdvcmQ+PGtleXdvcmQ+RmVtYWxlPC9rZXl3b3JkPjxrZXl3b3JkPkh1bWFu
czwva2V5d29yZD48a2V5d29yZD5JbnRlcnZlcnRlYnJhbCBEaXNjL3N1cmdlcnk8L2tleXdvcmQ+
PGtleXdvcmQ+SW50ZXJ2ZXJ0ZWJyYWwgRGlzYyBEZWdlbmVyYXRpb24vIHN1cmdlcnk8L2tleXdv
cmQ+PGtleXdvcmQ+TWFsZTwva2V5d29yZD48a2V5d29yZD5OZWNrIFBhaW48L2tleXdvcmQ+PGtl
eXdvcmQ+UGFpbiBNZWFzdXJlbWVudDwva2V5d29yZD48a2V5d29yZD5Qcm9zcGVjdGl2ZSBTdHVk
aWVzPC9rZXl3b3JkPjxrZXl3b3JkPlByb3N0aGVzaXMgSW1wbGFudGF0aW9uPC9rZXl3b3JkPjxr
ZXl3b3JkPlJhbmdlIG9mIE1vdGlvbiwgQXJ0aWN1bGFyPC9rZXl3b3JkPjxrZXl3b3JkPlNwaW5h
bCBGdXNpb248L2tleXdvcmQ+PGtleXdvcmQ+VHJlYXRtZW50IE91dGNvbWU8L2tleXdvcmQ+PC9r
ZXl3b3Jkcz48ZGF0ZXM+PHllYXI+MjAxMTwveWVhcj48cHViLWRhdGVzPjxkYXRlPkp1bjwvZGF0
ZT48L3B1Yi1kYXRlcz48L2RhdGVzPjxpc2JuPjE0MzItMDkzMiAoRWxlY3Ryb25pYykmI3hEOzA5
NDAtNjcxOSAoTGlua2luZyk8L2lzYm4+PGFjY2Vzc2lvbi1udW0+MjEyMjE2NjY8L2FjY2Vzc2lv
bi1udW0+PHVybHM+PC91cmxzPjxjdXN0b20yPjMwOTkxNjc8L2N1c3RvbTI+PGVsZWN0cm9uaWMt
cmVzb3VyY2UtbnVtPjEwLjEwMDcvczAwNTg2LTAxMC0xNTg4LTI8L2VsZWN0cm9uaWMtcmVzb3Vy
Y2UtbnVtPjxyZW1vdGUtZGF0YWJhc2UtcHJvdmlkZXI+TkxNPC9yZW1vdGUtZGF0YWJhc2UtcHJv
dmlkZXI+PGxhbmd1YWdlPmVuZzwvbGFuZ3VhZ2U+PC9yZWNvcmQ+PC9DaXRlPjwvRW5kTm90ZT4A
</w:fldData>
          </w:fldChar>
        </w:r>
        <w:r w:rsidR="007D1E6C">
          <w:instrText xml:space="preserve"> ADDIN EN.CITE </w:instrText>
        </w:r>
        <w:r w:rsidR="007D1E6C">
          <w:fldChar w:fldCharType="begin">
            <w:fldData xml:space="preserve">PEVuZE5vdGU+PENpdGU+PEF1dGhvcj5OYWJoYW48L0F1dGhvcj48WWVhcj4yMDExPC9ZZWFyPjxS
ZWNOdW0+MTE8L1JlY051bT48RGlzcGxheVRleHQ+PHN0eWxlIGZhY2U9InN1cGVyc2NyaXB0Ij42
PC9zdHlsZT48L0Rpc3BsYXlUZXh0PjxyZWNvcmQ+PHJlYy1udW1iZXI+MTE8L3JlYy1udW1iZXI+
PGZvcmVpZ24ta2V5cz48a2V5IGFwcD0iRU4iIGRiLWlkPSIwZHB4cHI5MHRhMHRwY2VydHJrcHB0
YXoyc3B6YTVwdmZ2dnciPjExPC9rZXk+PC9mb3JlaWduLWtleXM+PHJlZi10eXBlIG5hbWU9Ikpv
dXJuYWwgQXJ0aWNsZSI+MTc8L3JlZi10eXBlPjxjb250cmlidXRvcnM+PGF1dGhvcnM+PGF1dGhv
cj5OYWJoYW4sIEEuPC9hdXRob3I+PGF1dGhvcj5Jc2hhaywgQi48L2F1dGhvcj48YXV0aG9yPlN0
ZXVkZWwsIFcuIEkuPC9hdXRob3I+PGF1dGhvcj5SYW1hZGhhbiwgUy48L2F1dGhvcj48YXV0aG9y
PlN0ZWltZXIsIE8uPC9hdXRob3I+PC9hdXRob3JzPjwvY29udHJpYnV0b3JzPjxhdXRoLWFkZHJl
c3M+RGVwYXJ0bWVudCBvZiBOZXVyb3N1cmdlcnksIE5ldXJvc3VyZ2ljYWwgRGVwYXJ0bWVudCwg
VW5pdmVyc2l0eSBvZiBTYWFybGFuZCwgSG9tYnVyZywgR2VybWFueS4gZHJfYV9uYWJoYW5AaG90
bWFpbC5jb208L2F1dGgtYWRkcmVzcz48dGl0bGVzPjx0aXRsZT5Bc3Nlc3NtZW50IG9mIGFkamFj
ZW50LXNlZ21lbnQgbW9iaWxpdHkgYWZ0ZXIgY2VydmljYWwgZGlzYyByZXBsYWNlbWVudCB2ZXJz
dXMgZnVzaW9uOiBSQ1Qgd2l0aCAxIHllYXImYXBvcztzIHJlc3VsdHM8L3RpdGxlPjxzZWNvbmRh
cnktdGl0bGU+RXVyIFNwaW5lIEo8L3NlY29uZGFyeS10aXRsZT48YWx0LXRpdGxlPkV1cm9wZWFu
IHNwaW5lIGpvdXJuYWwgOiBvZmZpY2lhbCBwdWJsaWNhdGlvbiBvZiB0aGUgRXVyb3BlYW4gU3Bp
bmUgU29jaWV0eSwgdGhlIEV1cm9wZWFuIFNwaW5hbCBEZWZvcm1pdHkgU29jaWV0eSwgYW5kIHRo
ZSBFdXJvcGVhbiBTZWN0aW9uIG9mIHRoZSBDZXJ2aWNhbCBTcGluZSBSZXNlYXJjaCBTb2NpZXR5
PC9hbHQtdGl0bGU+PC90aXRsZXM+PHBlcmlvZGljYWw+PGZ1bGwtdGl0bGU+RXVyIFNwaW5lIEo8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dmljYWwgU3BpbmUgUmVzZWFyY2ggU29jaWV0eTwvYWJici0xPjwvcGVyaW9kaWNhbD48YWx0LXBl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aWV0eTwvYWJici0xPjwvYWx0LXBlcmlvZGljYWw+PHBhZ2VzPjkzNC00MTwvcGFnZXM+PHZvbHVt
ZT4yMDwvdm9sdW1lPjxudW1iZXI+NjwvbnVtYmVyPjxlZGl0aW9uPjIwMTEvMDEvMTI8L2VkaXRp
b24+PGtleXdvcmRzPjxrZXl3b3JkPkFydGhyb3BsYXN0eSwgUmVwbGFjZW1lbnQ8L2tleXdvcmQ+
PGtleXdvcmQ+Q2VydmljYWwgVmVydGVicmFlLyBzdXJnZXJ5PC9rZXl3b3JkPjxrZXl3b3JkPkRp
c2tlY3RvbXk8L2tleXdvcmQ+PGtleXdvcmQ+RmVtYWxlPC9rZXl3b3JkPjxrZXl3b3JkPkh1bWFu
czwva2V5d29yZD48a2V5d29yZD5JbnRlcnZlcnRlYnJhbCBEaXNjL3N1cmdlcnk8L2tleXdvcmQ+
PGtleXdvcmQ+SW50ZXJ2ZXJ0ZWJyYWwgRGlzYyBEZWdlbmVyYXRpb24vIHN1cmdlcnk8L2tleXdv
cmQ+PGtleXdvcmQ+TWFsZTwva2V5d29yZD48a2V5d29yZD5OZWNrIFBhaW48L2tleXdvcmQ+PGtl
eXdvcmQ+UGFpbiBNZWFzdXJlbWVudDwva2V5d29yZD48a2V5d29yZD5Qcm9zcGVjdGl2ZSBTdHVk
aWVzPC9rZXl3b3JkPjxrZXl3b3JkPlByb3N0aGVzaXMgSW1wbGFudGF0aW9uPC9rZXl3b3JkPjxr
ZXl3b3JkPlJhbmdlIG9mIE1vdGlvbiwgQXJ0aWN1bGFyPC9rZXl3b3JkPjxrZXl3b3JkPlNwaW5h
bCBGdXNpb248L2tleXdvcmQ+PGtleXdvcmQ+VHJlYXRtZW50IE91dGNvbWU8L2tleXdvcmQ+PC9r
ZXl3b3Jkcz48ZGF0ZXM+PHllYXI+MjAxMTwveWVhcj48cHViLWRhdGVzPjxkYXRlPkp1bjwvZGF0
ZT48L3B1Yi1kYXRlcz48L2RhdGVzPjxpc2JuPjE0MzItMDkzMiAoRWxlY3Ryb25pYykmI3hEOzA5
NDAtNjcxOSAoTGlua2luZyk8L2lzYm4+PGFjY2Vzc2lvbi1udW0+MjEyMjE2NjY8L2FjY2Vzc2lv
bi1udW0+PHVybHM+PC91cmxzPjxjdXN0b20yPjMwOTkxNjc8L2N1c3RvbTI+PGVsZWN0cm9uaWMt
cmVzb3VyY2UtbnVtPjEwLjEwMDcvczAwNTg2LTAxMC0xNTg4LTI8L2VsZWN0cm9uaWMtcmVzb3Vy
Y2UtbnVtPjxyZW1vdGUtZGF0YWJhc2UtcHJvdmlkZXI+TkxNPC9yZW1vdGUtZGF0YWJhc2UtcHJv
dmlkZXI+PGxhbmd1YWdlPmVuZzwvbGFuZ3VhZ2U+PC9yZWNvcmQ+PC9DaXRlPjwvRW5kTm90ZT4A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6</w:t>
        </w:r>
        <w:r w:rsidR="007D1E6C" w:rsidRPr="00CB0EAE">
          <w:fldChar w:fldCharType="end"/>
        </w:r>
      </w:hyperlink>
      <w:r w:rsidRPr="00CB0EAE">
        <w:t>. Patients were followed for 12 months; complete follow-up was available for all patients. This was a moderate to poor quality RCT; independent or blind assessment of radiographs was not reported. Range of motion (extension) was reported. The study utilized RSA, which is a highly accurate in vivo means to measure motion; however, the technique used only allowed measurement from neutral to full extension.</w:t>
      </w:r>
    </w:p>
    <w:p w14:paraId="6F29697B" w14:textId="77777777" w:rsidR="0070272A" w:rsidRPr="00CB0EAE" w:rsidRDefault="0070272A" w:rsidP="0070272A">
      <w:pPr>
        <w:spacing w:line="360" w:lineRule="auto"/>
      </w:pPr>
      <w:proofErr w:type="spellStart"/>
      <w:r w:rsidRPr="00CB0EAE">
        <w:t>Peng-Fei</w:t>
      </w:r>
      <w:proofErr w:type="spellEnd"/>
      <w:r w:rsidRPr="00CB0EAE">
        <w:t xml:space="preserve"> et al conducted an RCT in which 24 patients with disc herniation at C5-C6 were randomized t</w:t>
      </w:r>
      <w:r w:rsidR="00745389">
        <w:t xml:space="preserve">o undergo either arthroplasty </w:t>
      </w:r>
      <w:r w:rsidRPr="00CB0EAE">
        <w:t xml:space="preserve">(device not specified) or ACDF </w:t>
      </w:r>
      <w:hyperlink w:anchor="_ENREF_7" w:tooltip="Peng-Fei, 2008 #13" w:history="1">
        <w:r w:rsidR="007D1E6C" w:rsidRPr="00CB0EAE">
          <w:fldChar w:fldCharType="begin"/>
        </w:r>
        <w:r w:rsidR="007D1E6C">
          <w:instrText xml:space="preserve"> ADDIN EN.CITE &lt;EndNote&gt;&lt;Cite&gt;&lt;Author&gt;Peng-Fei&lt;/Author&gt;&lt;Year&gt;2008&lt;/Year&gt;&lt;RecNum&gt;13&lt;/RecNum&gt;&lt;DisplayText&gt;&lt;style face="superscript"&gt;7&lt;/style&gt;&lt;/DisplayText&gt;&lt;record&gt;&lt;rec-number&gt;13&lt;/rec-number&gt;&lt;foreign-keys&gt;&lt;key app="EN" db-id="0dpxpr90ta0tpcertrkpptaz2spza5pvfvvw"&gt;13&lt;/key&gt;&lt;/foreign-keys&gt;&lt;ref-type name="Journal Article"&gt;17&lt;/ref-type&gt;&lt;contributors&gt;&lt;authors&gt;&lt;author&gt;Peng-Fei, S.&lt;/author&gt;&lt;author&gt;Yu-Hua, J.&lt;/author&gt;&lt;/authors&gt;&lt;/contributors&gt;&lt;auth-address&gt;Department of Orthopedics, Qilu Hospital of Shandong University, Jinan, China. spf1205@126.com&lt;/auth-address&gt;&lt;titles&gt;&lt;title&gt;Cervical disc prosthesis replacement and interbody fusion: a comparative study&lt;/title&gt;&lt;secondary-title&gt;Int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orthopaedics&lt;/abbr-1&gt;&lt;/alt-periodical&gt;&lt;pages&gt;103-6&lt;/pages&gt;&lt;volume&gt;32&lt;/volume&gt;&lt;number&gt;1&lt;/number&gt;&lt;edition&gt;2006/12/21&lt;/edition&gt;&lt;keywords&gt;&lt;keyword&gt;Adult&lt;/keyword&gt;&lt;keyword&gt;Cervical Vertebrae/radiography/ surgery&lt;/keyword&gt;&lt;keyword&gt;Female&lt;/keyword&gt;&lt;keyword&gt;Humans&lt;/keyword&gt;&lt;keyword&gt;Intervertebral Disc/surgery&lt;/keyword&gt;&lt;keyword&gt;Intervertebral Disc Displacement/physiopathology/ surgery&lt;/keyword&gt;&lt;keyword&gt;Male&lt;/keyword&gt;&lt;keyword&gt;Middle Aged&lt;/keyword&gt;&lt;keyword&gt;Postoperative Period&lt;/keyword&gt;&lt;keyword&gt;Prosthesis Implantation/ methods&lt;/keyword&gt;&lt;keyword&gt;Range of Motion, Articular&lt;/keyword&gt;&lt;keyword&gt;Spinal Fusion&lt;/keyword&gt;&lt;keyword&gt;Treatment Outcome&lt;/keyword&gt;&lt;/keywords&gt;&lt;dates&gt;&lt;year&gt;2008&lt;/year&gt;&lt;pub-dates&gt;&lt;date&gt;Feb&lt;/date&gt;&lt;/pub-dates&gt;&lt;/dates&gt;&lt;isbn&gt;0341-2695 (Print)&amp;#xD;0341-2695 (Linking)&lt;/isbn&gt;&lt;accession-num&gt;17180356&lt;/accession-num&gt;&lt;urls&gt;&lt;/urls&gt;&lt;custom2&gt;2219939&lt;/custom2&gt;&lt;electronic-resource-num&gt;10.1007/s00264-006-0287-4&lt;/electronic-resource-num&gt;&lt;remote-database-provider&gt;NLM&lt;/remote-database-provider&gt;&lt;language&gt;eng&lt;/language&gt;&lt;/record&gt;&lt;/Cite&gt;&lt;/EndNote&gt;</w:instrText>
        </w:r>
        <w:r w:rsidR="007D1E6C" w:rsidRPr="00CB0EAE">
          <w:fldChar w:fldCharType="separate"/>
        </w:r>
        <w:r w:rsidR="007D1E6C" w:rsidRPr="00CB0EAE">
          <w:rPr>
            <w:noProof/>
            <w:vertAlign w:val="superscript"/>
          </w:rPr>
          <w:t>7</w:t>
        </w:r>
        <w:r w:rsidR="007D1E6C" w:rsidRPr="00CB0EAE">
          <w:fldChar w:fldCharType="end"/>
        </w:r>
      </w:hyperlink>
      <w:r w:rsidRPr="00CB0EAE">
        <w:t>. Complete follow-up to 12 months was available for 100% of patients. This was a moderate to poor quality RCT; no mention was made as to whether radiographs were evaluated in an independent manner or the method by which measurements were taken. This study reported adjacent segment range of motion.</w:t>
      </w:r>
    </w:p>
    <w:p w14:paraId="22C08979" w14:textId="77777777" w:rsidR="0070272A" w:rsidRPr="00CB0EAE" w:rsidRDefault="0070272A" w:rsidP="0070272A">
      <w:pPr>
        <w:spacing w:line="360" w:lineRule="auto"/>
      </w:pPr>
    </w:p>
    <w:p w14:paraId="4F66AF1D" w14:textId="77777777" w:rsidR="0070272A" w:rsidRPr="00CB0EAE" w:rsidRDefault="0070272A" w:rsidP="0070272A">
      <w:pPr>
        <w:spacing w:line="360" w:lineRule="auto"/>
      </w:pPr>
      <w:r w:rsidRPr="00CB0EAE">
        <w:t>In a prospective cohort study, Kim et al treated patients with symptomatic 1- or 2-level cervical disc disease with either the Bryan artificial disc (n = 51) or ACDF (n = 40)</w:t>
      </w:r>
      <w:hyperlink w:anchor="_ENREF_8" w:tooltip="Kim, 2009 #16" w:history="1">
        <w:r w:rsidR="007D1E6C" w:rsidRPr="00CB0EAE">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 </w:instrText>
        </w:r>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8</w:t>
        </w:r>
        <w:r w:rsidR="007D1E6C" w:rsidRPr="00CB0EAE">
          <w:fldChar w:fldCharType="end"/>
        </w:r>
      </w:hyperlink>
      <w:r w:rsidRPr="00CB0EAE">
        <w:t xml:space="preserve">; outcomes were reported separately for 1- versus 2-level patients. Single-level patients were followed for a mean of 18 (range, 12 to 40) months, while 2-level patients were followed for a mean of 20 (range, 13 to 38) months. The percentage of patients with complete follow-up was available was not clearly reported. This study was of moderate to poor quality, and did not report whether radiographs were evaluated in an independent manner. Measurements were made using </w:t>
      </w:r>
      <w:proofErr w:type="spellStart"/>
      <w:r w:rsidRPr="00CB0EAE">
        <w:t>Infinitt</w:t>
      </w:r>
      <w:proofErr w:type="spellEnd"/>
      <w:r w:rsidRPr="00CB0EAE">
        <w:t xml:space="preserve"> </w:t>
      </w:r>
      <w:proofErr w:type="spellStart"/>
      <w:r w:rsidRPr="00CB0EAE">
        <w:t>PiviewSTAR</w:t>
      </w:r>
      <w:proofErr w:type="spellEnd"/>
      <w:r w:rsidRPr="00CB0EAE">
        <w:t xml:space="preserve"> 5051 software. Outcomes reported included adjacent segment range of motion and global cervical alignment.</w:t>
      </w:r>
    </w:p>
    <w:p w14:paraId="3158C24E" w14:textId="77777777" w:rsidR="0070272A" w:rsidRPr="00CB0EAE" w:rsidRDefault="0070272A" w:rsidP="0070272A">
      <w:pPr>
        <w:spacing w:line="360" w:lineRule="auto"/>
      </w:pPr>
    </w:p>
    <w:p w14:paraId="3522EADA" w14:textId="77777777" w:rsidR="0070272A" w:rsidRPr="00CB0EAE" w:rsidRDefault="0070272A" w:rsidP="0070272A">
      <w:pPr>
        <w:spacing w:line="360" w:lineRule="auto"/>
      </w:pPr>
      <w:r w:rsidRPr="00CB0EAE">
        <w:t>All four of the retrospective cohort studies evaluated outcomes in patients with single-level disc disease</w:t>
      </w:r>
      <w:hyperlink w:anchor="_ENREF_9" w:tooltip="Ahn, 2009 #17" w:history="1">
        <w:r w:rsidR="007D1E6C" w:rsidRPr="00CB0EAE">
          <w:fldChar w:fldCharType="begin">
            <w:fldData xml:space="preserve">PEVuZE5vdGU+PENpdGU+PEF1dGhvcj5BaG48L0F1dGhvcj48WWVhcj4yMDA5PC9ZZWFyPjxSZWNO
dW0+MTc8L1JlY051bT48RGlzcGxheVRleHQ+PHN0eWxlIGZhY2U9InN1cGVyc2NyaXB0Ij45LTEy
PC9zdHlsZT48L0Rpc3BsYXlUZXh0PjxyZWNvcmQ+PHJlYy1udW1iZXI+MTc8L3JlYy1udW1iZXI+
PGZvcmVpZ24ta2V5cz48a2V5IGFwcD0iRU4iIGRiLWlkPSIwZHB4cHI5MHRhMHRwY2VydHJrcHB0
YXoyc3B6YTVwdmZ2dnciPjE3PC9rZXk+PC9mb3JlaWduLWtleXM+PHJlZi10eXBlIG5hbWU9Ikpv
dXJuYWwgQXJ0aWNsZSI+MTc8L3JlZi10eXBlPjxjb250cmlidXRvcnM+PGF1dGhvcnM+PGF1dGhv
cj5BaG4sIFAuIEcuPC9hdXRob3I+PGF1dGhvcj5LaW0sIEsuIE4uPC9hdXRob3I+PGF1dGhvcj5N
b29uLCBTLiBXLjwvYXV0aG9yPjxhdXRob3I+S2ltLCBLLiBTLjwvYXV0aG9yPjwvYXV0aG9ycz48
L2NvbnRyaWJ1dG9ycz48YXV0aC1hZGRyZXNzPkRlcGFydG1lbnQgb2YgTmV1cm9zdXJnZXJ5LCBT
cGluZSBhbmQgU3BpbmFsIENvcmQgSW5zdGl0dXRlLCBTZW91bCwgS29yZWEuPC9hdXRoLWFkZHJl
c3M+PHRpdGxlcz48dGl0bGU+Q2hhbmdlcyBpbiBjZXJ2aWNhbCByYW5nZSBvZiBtb3Rpb24gYW5k
IHNhZ2l0dGFsIGFsaWdubWVudCBpbiBlYXJseSBhbmQgbGF0ZSBwaGFzZXMgYWZ0ZXIgdG90YWwg
ZGlzYyByZXBsYWNlbWVudDogcmFkaW9ncmFwaGljIGZvbGxvdy11cCBleGNlZWRpbmcgMiB5ZWFy
czwvdGl0bGU+PHNlY29uZGFyeS10aXRsZT5KIE5ldXJvc3VyZyBTcGluZTwvc2Vjb25kYXJ5LXRp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PC9hbHQtcGVyaW9kaWNhbD48cGFnZXM+Njg4LTk1PC9wYWdlcz48dm9sdW1lPjExPC92b2x1bWU+
PG51bWJlcj42PC9udW1iZXI+PGVkaXRpb24+MjAwOS8xMi8wMzwvZWRpdGlvbj48a2V5d29yZHM+
PGtleXdvcmQ+QWR1bHQ8L2tleXdvcmQ+PGtleXdvcmQ+QWdlZDwva2V5d29yZD48a2V5d29yZD5B
cnRocm9wbGFzdHkvIG1ldGhvZHM8L2tleXdvcmQ+PGtleXdvcmQ+Q2VydmljYWwgVmVydGVicmFl
LyBwaHlzaW9wYXRob2xvZ3kvcmFkaW9ncmFwaHkvc3VyZ2VyeTwva2V5d29yZD48a2V5d29yZD5G
ZW1hbGU8L2tleXdvcmQ+PGtleXdvcmQ+SHVtYW5zPC9rZXl3b3JkPjxrZXl3b3JkPkludGVydmVy
dGVicmFsIERpc2MgRGlzcGxhY2VtZW50LyBwaHlzaW9wYXRob2xvZ3kvcmFkaW9ncmFwaHkvc3Vy
Z2VyeTwva2V5d29yZD48a2V5d29yZD5NYWxlPC9rZXl3b3JkPjxrZXl3b3JkPk1pZGRsZSBBZ2Vk
PC9rZXl3b3JkPjxrZXl3b3JkPlJhbmdlIG9mIE1vdGlvbiwgQXJ0aWN1bGFyLyBwaHlzaW9sb2d5
PC9rZXl3b3JkPjxrZXl3b3JkPlJldHJvc3BlY3RpdmUgU3R1ZGllczwva2V5d29yZD48a2V5d29y
ZD5UcmVhdG1lbnQgT3V0Y29tZTwva2V5d29yZD48L2tleXdvcmRzPjxkYXRlcz48eWVhcj4yMDA5
PC95ZWFyPjxwdWItZGF0ZXM+PGRhdGU+RGVjPC9kYXRlPjwvcHViLWRhdGVzPjwvZGF0ZXM+PGlz
Ym4+MTU0Ny01NjQ2IChFbGVjdHJvbmljKSYjeEQ7MTU0Ny01NjQ2IChMaW5raW5nKTwvaXNibj48
YWNjZXNzaW9uLW51bT4xOTk1MTAyMTwvYWNjZXNzaW9uLW51bT48dXJscz48L3VybHM+PGVsZWN0
cm9uaWMtcmVzb3VyY2UtbnVtPjEwLjMxNzEvMjAwOS43LnNwaW5lMDk0NjwvZWxlY3Ryb25pYy1y
ZXNvdXJjZS1udW0+PHJlbW90ZS1kYXRhYmFzZS1wcm92aWRlcj5OTE08L3JlbW90ZS1kYXRhYmFz
ZS1wcm92aWRlcj48bGFuZ3VhZ2U+ZW5nPC9sYW5ndWFnZT48L3JlY29yZD48L0NpdGU+PENpdGU+
PEF1dGhvcj5QYXJrPC9BdXRob3I+PFllYXI+MjAwODwvWWVhcj48UmVjTnVtPjE4PC9SZWNOdW0+
PHJlY29yZD48cmVjLW51bWJlcj4xODwvcmVjLW51bWJlcj48Zm9yZWlnbi1rZXlzPjxrZXkgYXBw
PSJFTiIgZGItaWQ9IjBkcHhwcjkwdGEwdHBjZXJ0cmtwcHRhejJzcHphNXB2ZnZ2dyI+MTg8L2tl
eT48L2ZvcmVpZ24ta2V5cz48cmVmLXR5cGUgbmFtZT0iSm91cm5hbCBBcnRpY2xlIj4xNzwvcmVm
LXR5cGU+PGNvbnRyaWJ1dG9ycz48YXV0aG9ycz48YXV0aG9yPlBhcmssIEouIEguPC9hdXRob3I+
PGF1dGhvcj5Sb2gsIEsuIEguPC9hdXRob3I+PGF1dGhvcj5DaG8sIEouIFkuPC9hdXRob3I+PGF1
dGhvcj5SYSwgWS4gUy48L2F1dGhvcj48YXV0aG9yPlJoaW0sIFMuIEMuPC9hdXRob3I+PGF1dGhv
cj5Ob2gsIFMuIFcuPC9hdXRob3I+PC9hdXRob3JzPjwvY29udHJpYnV0b3JzPjxhdXRoLWFkZHJl
c3M+RGVwYXJ0bWVudCBvZiBOZXVyb3N1cmdlcnksIEFzYW4gTWVkaWNhbCBDZW50ZXIsIENvbGxl
Z2Ugb2YgTWVkaWNpbmUsIFVuaXZlcnNpdHkgb2YgVWxzYW4sIFNlb3VsLCBLb3JlYS48L2F1dGgt
YWRkcmVzcz48dGl0bGVzPjx0aXRsZT5Db21wYXJhdGl2ZSBhbmFseXNpcyBvZiBjZXJ2aWNhbCBh
cnRocm9wbGFzdHkgdXNpbmcgbW9iaS1jKHIpIGFuZCBhbnRlcmlvciBjZXJ2aWNhbCBkaXNjZWN0
b215IGFuZCBmdXNpb24gdXNpbmcgdGhlIHNvbGlzKHIpIC1jYWdlPC90aXRsZT48c2Vjb25kYXJ5
LXRpdGxlPkogS29yZWFuIE5ldXJvc3VyZyBTb2M8L3NlY29uZGFyeS10aXRsZT48YWx0LXRpdGxl
PkpvdXJuYWwgb2YgS29yZWFuIE5ldXJvc3VyZ2ljYWwgU29jaWV0eTwvYWx0LXRpdGxlPjwvdGl0
bGVzPjxwZXJpb2RpY2FsPjxmdWxsLXRpdGxlPkogS29yZWFuIE5ldXJvc3VyZyBTb2M8L2Z1bGwt
dGl0bGU+PGFiYnItMT5Kb3VybmFsIG9mIEtvcmVhbiBOZXVyb3N1cmdpY2FsIFNvY2lldHk8L2Fi
YnItMT48L3BlcmlvZGljYWw+PGFsdC1wZXJpb2RpY2FsPjxmdWxsLXRpdGxlPkogS29yZWFuIE5l
dXJvc3VyZyBTb2M8L2Z1bGwtdGl0bGU+PGFiYnItMT5Kb3VybmFsIG9mIEtvcmVhbiBOZXVyb3N1
cmdpY2FsIFNvY2lldHk8L2FiYnItMT48L2FsdC1wZXJpb2RpY2FsPjxwYWdlcz4yMTctMjE8L3Bh
Z2VzPjx2b2x1bWU+NDQ8L3ZvbHVtZT48bnVtYmVyPjQ8L251bWJlcj48ZWRpdGlvbj4yMDA4LzEy
LzIwPC9lZGl0aW9uPjxkYXRlcz48eWVhcj4yMDA4PC95ZWFyPjxwdWItZGF0ZXM+PGRhdGU+T2N0
PC9kYXRlPjwvcHViLWRhdGVzPjwvZGF0ZXM+PGlzYm4+MjAwNS0zNzExIChQcmludCkmI3hEOzEy
MjUtODI0NSAoTGlua2luZyk8L2lzYm4+PGFjY2Vzc2lvbi1udW0+MTkwOTY2ODA8L2FjY2Vzc2lv
bi1udW0+PHVybHM+PC91cmxzPjxjdXN0b20yPjI1ODgzMjQ8L2N1c3RvbTI+PGVsZWN0cm9uaWMt
cmVzb3VyY2UtbnVtPjEwLjMzNDAvamtucy4yMDA4LjQ0LjQuMjE3PC9lbGVjdHJvbmljLXJlc291
cmNlLW51bT48cmVtb3RlLWRhdGFiYXNlLXByb3ZpZGVyPk5MTTwvcmVtb3RlLWRhdGFiYXNlLXBy
b3ZpZGVyPjxsYW5ndWFnZT5lbmc8L2xhbmd1YWdlPjwvcmVjb3JkPjwvQ2l0ZT48Q2l0ZT48QXV0
aG9yPlJhYmluPC9BdXRob3I+PFllYXI+MjAwNzwvWWVhcj48UmVjTnVtPjIwPC9SZWNOdW0+PHJl
Y29yZD48cmVjLW51bWJlcj4yMDwvcmVjLW51bWJlcj48Zm9yZWlnbi1rZXlzPjxrZXkgYXBwPSJF
TiIgZGItaWQ9IjBkcHhwcjkwdGEwdHBjZXJ0cmtwcHRhejJzcHphNXB2ZnZ2dyI+MjA8L2tleT48
L2ZvcmVpZ24ta2V5cz48cmVmLXR5cGUgbmFtZT0iSm91cm5hbCBBcnRpY2xlIj4xNzwvcmVmLXR5
cGU+PGNvbnRyaWJ1dG9ycz48YXV0aG9ycz48YXV0aG9yPlJhYmluLCBELjwvYXV0aG9yPjxhdXRo
b3I+UGlja2V0dCwgRy4gRS48L2F1dGhvcj48YXV0aG9yPkJpc25haXJlLCBMLjwvYXV0aG9yPjxh
dXRob3I+RHVnZ2FsLCBOLjwvYXV0aG9yPjwvYXV0aG9ycz48L2NvbnRyaWJ1dG9ycz48YXV0aC1h
ZGRyZXNzPkRpdmlzaW9uIG9mIE5ldXJvc3VyZ2VyeSwgVW5pdmVyc2l0eSBvZiBXZXN0ZXJuIE9u
dGFyaW8sIExvbmRvbiwgQ2FuYWRhLjwvYXV0aC1hZGRyZXNzPjx0aXRsZXM+PHRpdGxlPlRoZSBr
aW5lbWF0aWNzIG9mIGFudGVyaW9yIGNlcnZpY2FsIGRpc2NlY3RvbXkgYW5kIGZ1c2lvbiB2ZXJz
dXMgYXJ0aWZpY2lhbCBjZXJ2aWNhbCBkaXNjOiBhIHBpbG90IHN0dWR5PC90aXRsZT48c2Vjb25k
YXJ5LXRpdGxlPk5ldXJvc3VyZ2VyeTwvc2Vjb25kYXJ5LXRpdGxlPjxhbHQtdGl0bGU+TmV1cm9z
dXJnZXJ5PC9hbHQtdGl0bGU+PC90aXRsZXM+PHBlcmlvZGljYWw+PGZ1bGwtdGl0bGU+TmV1cm9z
dXJnZXJ5PC9mdWxsLXRpdGxlPjxhYmJyLTE+TmV1cm9zdXJnZXJ5PC9hYmJyLTE+PC9wZXJpb2Rp
Y2FsPjxhbHQtcGVyaW9kaWNhbD48ZnVsbC10aXRsZT5OZXVyb3N1cmdlcnk8L2Z1bGwtdGl0bGU+
PGFiYnItMT5OZXVyb3N1cmdlcnk8L2FiYnItMT48L2FsdC1wZXJpb2RpY2FsPjxwYWdlcz4xMDAt
NDsgZGlzY3Vzc2lvbiAxMDQtNTwvcGFnZXM+PHZvbHVtZT42MTwvdm9sdW1lPjxudW1iZXI+MyBT
dXBwbDwvbnVtYmVyPjxlZGl0aW9uPjIwMDcvMTAvMDM8L2VkaXRpb24+PGtleXdvcmRzPjxrZXl3
b3JkPkFkdWx0PC9rZXl3b3JkPjxrZXl3b3JkPkJpb21lY2hhbmljcy9tZXRob2RzPC9rZXl3b3Jk
PjxrZXl3b3JkPkNlcnZpY2FsIFZlcnRlYnJhZS9waHlzaW9wYXRob2xvZ3kvc3VyZ2VyeTwva2V5
d29yZD48a2V5d29yZD5EaXNrZWN0b215LyBpbnN0cnVtZW50YXRpb24vIG1ldGhvZHM8L2tleXdv
cmQ+PGtleXdvcmQ+RmVtYWxlPC9rZXl3b3JkPjxrZXl3b3JkPkh1bWFuczwva2V5d29yZD48a2V5
d29yZD5JbnRlcnZlcnRlYnJhbCBEaXNjIERpc3BsYWNlbWVudC8gcGh5c2lvcGF0aG9sb2d5LyBz
dXJnZXJ5PC9rZXl3b3JkPjxrZXl3b3JkPk1hbGU8L2tleXdvcmQ+PGtleXdvcmQ+TWlkZGxlIEFn
ZWQ8L2tleXdvcmQ+PGtleXdvcmQ+UGlsb3QgUHJvamVjdHM8L2tleXdvcmQ+PGtleXdvcmQ+UHJv
c3RoZXNlcyBhbmQgSW1wbGFudHM8L2tleXdvcmQ+PGtleXdvcmQ+UmFuZ2Ugb2YgTW90aW9uLCBB
cnRpY3VsYXI8L2tleXdvcmQ+PGtleXdvcmQ+U3BpbmFsIEZ1c2lvbi8gaW5zdHJ1bWVudGF0aW9u
LyBtZXRob2RzPC9rZXl3b3JkPjxrZXl3b3JkPlNwaW5hbCBPc3Rlb3BoeXRvc2lzL3BoeXNpb3Bh
dGhvbG9neS9zdXJnZXJ5PC9rZXl3b3JkPjxrZXl3b3JkPlRyZWF0bWVudCBPdXRjb21lPC9rZXl3
b3JkPjwva2V5d29yZHM+PGRhdGVzPjx5ZWFyPjIwMDc8L3llYXI+PHB1Yi1kYXRlcz48ZGF0ZT5T
ZXA8L2RhdGU+PC9wdWItZGF0ZXM+PC9kYXRlcz48aXNibj4xNTI0LTQwNDAgKEVsZWN0cm9uaWMp
JiN4RDswMTQ4LTM5NlggKExpbmtpbmcpPC9pc2JuPjxhY2Nlc3Npb24tbnVtPjE3ODc2MjM5PC9h
Y2Nlc3Npb24tbnVtPjx1cmxzPjwvdXJscz48ZWxlY3Ryb25pYy1yZXNvdXJjZS1udW0+MTAuMTIy
Ny8wMS5uZXUuMDAwMDI4OTcyMi4xMjQ1OS45ZTwvZWxlY3Ryb25pYy1yZXNvdXJjZS1udW0+PHJl
bW90ZS1kYXRhYmFzZS1wcm92aWRlcj5OTE08L3JlbW90ZS1kYXRhYmFzZS1wcm92aWRlcj48bGFu
Z3VhZ2U+ZW5nPC9sYW5ndWFnZT48L3JlY29yZD48L0NpdGU+PENpdGU+PEF1dGhvcj5ZaTwvQXV0
aG9yPjxZZWFyPjIwMDk8L1llYXI+PFJlY051bT4xOTwvUmVjTnVtPjxyZWNvcmQ+PHJlYy1udW1i
ZXI+MTk8L3JlYy1udW1iZXI+PGZvcmVpZ24ta2V5cz48a2V5IGFwcD0iRU4iIGRiLWlkPSIwZHB4
cHI5MHRhMHRwY2VydHJrcHB0YXoyc3B6YTVwdmZ2dnciPjE5PC9rZXk+PC9mb3JlaWduLWtleXM+
PHJlZi10eXBlIG5hbWU9IkpvdXJuYWwgQXJ0aWNsZSI+MTc8L3JlZi10eXBlPjxjb250cmlidXRv
cnM+PGF1dGhvcnM+PGF1dGhvcj5ZaSwgUy48L2F1dGhvcj48YXV0aG9yPkxpbSwgSi4gSC48L2F1
dGhvcj48YXV0aG9yPkNob2ksIEsuIFMuPC9hdXRob3I+PGF1dGhvcj5TaGVlbiwgWS4gQy48L2F1
dGhvcj48YXV0aG9yPlBhcmssIEguIEsuPC9hdXRob3I+PGF1dGhvcj5KYW5nLCBJLiBULjwvYXV0
aG9yPjxhdXRob3I+WW9vbiBkbywgSC48L2F1dGhvcj48L2F1dGhvcnM+PC9jb250cmlidXRvcnM+
PGF1dGgtYWRkcmVzcz5EZXBhcnRtZW50IG9mIE5ldXJvc3VyZ2VyeSwgU3BpbmUgYW5kIFNwaW5h
bCBDb3JkIEluc3RpdHV0ZSwgWW9uc2VpIFVuaXZlcnNpdHksIENvbGxlZ2Ugb2YgTWVkaWNpbmUs
IFNlb3VsIDEyMC03NTIsIEtvcmVhLjwvYXV0aC1hZGRyZXNzPjx0aXRsZXM+PHRpdGxlPkNvbXBh
cmlzb24gb2YgYW50ZXJpb3IgY2VydmljYWwgZm9yYW1pbm90b215IHZzIGFydGhyb3BsYXN0eSBm
b3IgdW5pbGF0ZXJhbCBjZXJ2aWNhbCByYWRpY3Vsb3BhdGh5PC90aXRsZT48c2Vjb25kYXJ5LXRp
dGxlPlN1cmcgTmV1cm9sPC9zZWNvbmRhcnktdGl0bGU+PGFsdC10aXRsZT5TdXJnaWNhbCBuZXVy
b2xvZ3k8L2FsdC10aXRsZT48L3RpdGxlcz48cGVyaW9kaWNhbD48ZnVsbC10aXRsZT5TdXJnIE5l
dXJvbDwvZnVsbC10aXRsZT48YWJici0xPlN1cmdpY2FsIG5ldXJvbG9neTwvYWJici0xPjwvcGVy
aW9kaWNhbD48YWx0LXBlcmlvZGljYWw+PGZ1bGwtdGl0bGU+U3VyZyBOZXVyb2w8L2Z1bGwtdGl0
bGU+PGFiYnItMT5TdXJnaWNhbCBuZXVyb2xvZ3k8L2FiYnItMT48L2FsdC1wZXJpb2RpY2FsPjxw
YWdlcz42NzctODAsIGRpc2N1c3Npb24gNjgwPC9wYWdlcz48dm9sdW1lPjcxPC92b2x1bWU+PG51
bWJlcj42PC9udW1iZXI+PGVkaXRpb24+MjAwOC8wOS8xMzwvZWRpdGlvbj48a2V5d29yZHM+PGtl
eXdvcmQ+QWR1bHQ8L2tleXdvcmQ+PGtleXdvcmQ+QXJ0aHJvcGxhc3R5PC9rZXl3b3JkPjxrZXl3
b3JkPkNlcnZpY2FsIFZlcnRlYnJhZTwva2V5d29yZD48a2V5d29yZD5Db2hvcnQgU3R1ZGllczwv
a2V5d29yZD48a2V5d29yZD5GZW1hbGU8L2tleXdvcmQ+PGtleXdvcmQ+SHVtYW5zPC9rZXl3b3Jk
PjxrZXl3b3JkPkludGVydmVydGVicmFsIERpc2MgRGlzcGxhY2VtZW50L2NvbXBsaWNhdGlvbnMv
cmFkaW9ncmFwaHkvIHN1cmdlcnk8L2tleXdvcmQ+PGtleXdvcmQ+S3lwaG9zaXMvZXRpb2xvZ3kv
cHJldmVudGlvbiAmYW1wOyBjb250cm9sPC9rZXl3b3JkPjxrZXl3b3JkPkxvcmRvc2lzL2V0aW9s
b2d5L3ByZXZlbnRpb24gJmFtcDsgY29udHJvbDwva2V5d29yZD48a2V5d29yZD5NYWxlPC9rZXl3
b3JkPjxrZXl3b3JkPk1pZGRsZSBBZ2VkPC9rZXl3b3JkPjxrZXl3b3JkPlJhZGljdWxvcGF0aHkv
ZXRpb2xvZ3kvIHBoeXNpb3BhdGhvbG9neS8gc3VyZ2VyeTwva2V5d29yZD48a2V5d29yZD5SYW5n
ZSBvZiBNb3Rpb24sIEFydGljdWxhci9waHlzaW9sb2d5PC9rZXl3b3JkPjxrZXl3b3JkPlJlY292
ZXJ5IG9mIEZ1bmN0aW9uPC9rZXl3b3JkPjxrZXl3b3JkPlJldHJvc3BlY3RpdmUgU3R1ZGllczwv
a2V5d29yZD48a2V5d29yZD5UcmVhdG1lbnQgT3V0Y29tZTwva2V5d29yZD48L2tleXdvcmRzPjxk
YXRlcz48eWVhcj4yMDA5PC95ZWFyPjxwdWItZGF0ZXM+PGRhdGU+SnVuPC9kYXRlPjwvcHViLWRh
dGVzPjwvZGF0ZXM+PGlzYm4+MDA5MC0zMDE5IChQcmludCkmI3hEOzAwOTAtMzAxOSAoTGlua2lu
Zyk8L2lzYm4+PGFjY2Vzc2lvbi1udW0+MTg3ODY3MDc8L2FjY2Vzc2lvbi1udW0+PHVybHM+PC91
cmxzPjxlbGVjdHJvbmljLXJlc291cmNlLW51bT4xMC4xMDE2L2ouc3VybmV1LjIwMDguMDYuMDE3
PC9lbGVjdHJvbmljLXJlc291cmNlLW51bT48cmVtb3RlLWRhdGFiYXNlLXByb3ZpZGVyPk5MTTwv
cmVtb3RlLWRhdGFiYXNlLXByb3ZpZGVyPjxsYW5ndWFnZT5lbmc8L2xhbmd1YWdlPjwvcmVjb3Jk
PjwvQ2l0ZT48L0VuZE5vdGU+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dW0+MTc8L1JlY051bT48RGlzcGxheVRleHQ+PHN0eWxlIGZhY2U9InN1cGVyc2NyaXB0Ij45LTEy
PC9zdHlsZT48L0Rpc3BsYXlUZXh0PjxyZWNvcmQ+PHJlYy1udW1iZXI+MTc8L3JlYy1udW1iZXI+
PGZvcmVpZ24ta2V5cz48a2V5IGFwcD0iRU4iIGRiLWlkPSIwZHB4cHI5MHRhMHRwY2VydHJrcHB0
YXoyc3B6YTVwdmZ2dnciPjE3PC9rZXk+PC9mb3JlaWduLWtleXM+PHJlZi10eXBlIG5hbWU9Ikpv
dXJuYWwgQXJ0aWNsZSI+MTc8L3JlZi10eXBlPjxjb250cmlidXRvcnM+PGF1dGhvcnM+PGF1dGhv
cj5BaG4sIFAuIEcuPC9hdXRob3I+PGF1dGhvcj5LaW0sIEsuIE4uPC9hdXRob3I+PGF1dGhvcj5N
b29uLCBTLiBXLjwvYXV0aG9yPjxhdXRob3I+S2ltLCBLLiBTLjwvYXV0aG9yPjwvYXV0aG9ycz48
L2NvbnRyaWJ1dG9ycz48YXV0aC1hZGRyZXNzPkRlcGFydG1lbnQgb2YgTmV1cm9zdXJnZXJ5LCBT
cGluZSBhbmQgU3BpbmFsIENvcmQgSW5zdGl0dXRlLCBTZW91bCwgS29yZWEuPC9hdXRoLWFkZHJl
c3M+PHRpdGxlcz48dGl0bGU+Q2hhbmdlcyBpbiBjZXJ2aWNhbCByYW5nZSBvZiBtb3Rpb24gYW5k
IHNhZ2l0dGFsIGFsaWdubWVudCBpbiBlYXJseSBhbmQgbGF0ZSBwaGFzZXMgYWZ0ZXIgdG90YWwg
ZGlzYyByZXBsYWNlbWVudDogcmFkaW9ncmFwaGljIGZvbGxvdy11cCBleGNlZWRpbmcgMiB5ZWFy
czwvdGl0bGU+PHNlY29uZGFyeS10aXRsZT5KIE5ldXJvc3VyZyBTcGluZTwvc2Vjb25kYXJ5LXRp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PC9hbHQtcGVyaW9kaWNhbD48cGFnZXM+Njg4LTk1PC9wYWdlcz48dm9sdW1lPjExPC92b2x1bWU+
PG51bWJlcj42PC9udW1iZXI+PGVkaXRpb24+MjAwOS8xMi8wMzwvZWRpdGlvbj48a2V5d29yZHM+
PGtleXdvcmQ+QWR1bHQ8L2tleXdvcmQ+PGtleXdvcmQ+QWdlZDwva2V5d29yZD48a2V5d29yZD5B
cnRocm9wbGFzdHkvIG1ldGhvZHM8L2tleXdvcmQ+PGtleXdvcmQ+Q2VydmljYWwgVmVydGVicmFl
LyBwaHlzaW9wYXRob2xvZ3kvcmFkaW9ncmFwaHkvc3VyZ2VyeTwva2V5d29yZD48a2V5d29yZD5G
ZW1hbGU8L2tleXdvcmQ+PGtleXdvcmQ+SHVtYW5zPC9rZXl3b3JkPjxrZXl3b3JkPkludGVydmVy
dGVicmFsIERpc2MgRGlzcGxhY2VtZW50LyBwaHlzaW9wYXRob2xvZ3kvcmFkaW9ncmFwaHkvc3Vy
Z2VyeTwva2V5d29yZD48a2V5d29yZD5NYWxlPC9rZXl3b3JkPjxrZXl3b3JkPk1pZGRsZSBBZ2Vk
PC9rZXl3b3JkPjxrZXl3b3JkPlJhbmdlIG9mIE1vdGlvbiwgQXJ0aWN1bGFyLyBwaHlzaW9sb2d5
PC9rZXl3b3JkPjxrZXl3b3JkPlJldHJvc3BlY3RpdmUgU3R1ZGllczwva2V5d29yZD48a2V5d29y
ZD5UcmVhdG1lbnQgT3V0Y29tZTwva2V5d29yZD48L2tleXdvcmRzPjxkYXRlcz48eWVhcj4yMDA5
PC95ZWFyPjxwdWItZGF0ZXM+PGRhdGU+RGVjPC9kYXRlPjwvcHViLWRhdGVzPjwvZGF0ZXM+PGlz
Ym4+MTU0Ny01NjQ2IChFbGVjdHJvbmljKSYjeEQ7MTU0Ny01NjQ2IChMaW5raW5nKTwvaXNibj48
YWNjZXNzaW9uLW51bT4xOTk1MTAyMTwvYWNjZXNzaW9uLW51bT48dXJscz48L3VybHM+PGVsZWN0
cm9uaWMtcmVzb3VyY2UtbnVtPjEwLjMxNzEvMjAwOS43LnNwaW5lMDk0NjwvZWxlY3Ryb25pYy1y
ZXNvdXJjZS1udW0+PHJlbW90ZS1kYXRhYmFzZS1wcm92aWRlcj5OTE08L3JlbW90ZS1kYXRhYmFz
ZS1wcm92aWRlcj48bGFuZ3VhZ2U+ZW5nPC9sYW5ndWFnZT48L3JlY29yZD48L0NpdGU+PENpdGU+
PEF1dGhvcj5QYXJrPC9BdXRob3I+PFllYXI+MjAwODwvWWVhcj48UmVjTnVtPjE4PC9SZWNOdW0+
PHJlY29yZD48cmVjLW51bWJlcj4xODwvcmVjLW51bWJlcj48Zm9yZWlnbi1rZXlzPjxrZXkgYXBw
PSJFTiIgZGItaWQ9IjBkcHhwcjkwdGEwdHBjZXJ0cmtwcHRhejJzcHphNXB2ZnZ2dyI+MTg8L2tl
eT48L2ZvcmVpZ24ta2V5cz48cmVmLXR5cGUgbmFtZT0iSm91cm5hbCBBcnRpY2xlIj4xNzwvcmVm
LXR5cGU+PGNvbnRyaWJ1dG9ycz48YXV0aG9ycz48YXV0aG9yPlBhcmssIEouIEguPC9hdXRob3I+
PGF1dGhvcj5Sb2gsIEsuIEguPC9hdXRob3I+PGF1dGhvcj5DaG8sIEouIFkuPC9hdXRob3I+PGF1
dGhvcj5SYSwgWS4gUy48L2F1dGhvcj48YXV0aG9yPlJoaW0sIFMuIEMuPC9hdXRob3I+PGF1dGhv
cj5Ob2gsIFMuIFcuPC9hdXRob3I+PC9hdXRob3JzPjwvY29udHJpYnV0b3JzPjxhdXRoLWFkZHJl
c3M+RGVwYXJ0bWVudCBvZiBOZXVyb3N1cmdlcnksIEFzYW4gTWVkaWNhbCBDZW50ZXIsIENvbGxl
Z2Ugb2YgTWVkaWNpbmUsIFVuaXZlcnNpdHkgb2YgVWxzYW4sIFNlb3VsLCBLb3JlYS48L2F1dGgt
YWRkcmVzcz48dGl0bGVzPjx0aXRsZT5Db21wYXJhdGl2ZSBhbmFseXNpcyBvZiBjZXJ2aWNhbCBh
cnRocm9wbGFzdHkgdXNpbmcgbW9iaS1jKHIpIGFuZCBhbnRlcmlvciBjZXJ2aWNhbCBkaXNjZWN0
b215IGFuZCBmdXNpb24gdXNpbmcgdGhlIHNvbGlzKHIpIC1jYWdlPC90aXRsZT48c2Vjb25kYXJ5
LXRpdGxlPkogS29yZWFuIE5ldXJvc3VyZyBTb2M8L3NlY29uZGFyeS10aXRsZT48YWx0LXRpdGxl
PkpvdXJuYWwgb2YgS29yZWFuIE5ldXJvc3VyZ2ljYWwgU29jaWV0eTwvYWx0LXRpdGxlPjwvdGl0
bGVzPjxwZXJpb2RpY2FsPjxmdWxsLXRpdGxlPkogS29yZWFuIE5ldXJvc3VyZyBTb2M8L2Z1bGwt
dGl0bGU+PGFiYnItMT5Kb3VybmFsIG9mIEtvcmVhbiBOZXVyb3N1cmdpY2FsIFNvY2lldHk8L2Fi
YnItMT48L3BlcmlvZGljYWw+PGFsdC1wZXJpb2RpY2FsPjxmdWxsLXRpdGxlPkogS29yZWFuIE5l
dXJvc3VyZyBTb2M8L2Z1bGwtdGl0bGU+PGFiYnItMT5Kb3VybmFsIG9mIEtvcmVhbiBOZXVyb3N1
cmdpY2FsIFNvY2lldHk8L2FiYnItMT48L2FsdC1wZXJpb2RpY2FsPjxwYWdlcz4yMTctMjE8L3Bh
Z2VzPjx2b2x1bWU+NDQ8L3ZvbHVtZT48bnVtYmVyPjQ8L251bWJlcj48ZWRpdGlvbj4yMDA4LzEy
LzIwPC9lZGl0aW9uPjxkYXRlcz48eWVhcj4yMDA4PC95ZWFyPjxwdWItZGF0ZXM+PGRhdGU+T2N0
PC9kYXRlPjwvcHViLWRhdGVzPjwvZGF0ZXM+PGlzYm4+MjAwNS0zNzExIChQcmludCkmI3hEOzEy
MjUtODI0NSAoTGlua2luZyk8L2lzYm4+PGFjY2Vzc2lvbi1udW0+MTkwOTY2ODA8L2FjY2Vzc2lv
bi1udW0+PHVybHM+PC91cmxzPjxjdXN0b20yPjI1ODgzMjQ8L2N1c3RvbTI+PGVsZWN0cm9uaWMt
cmVzb3VyY2UtbnVtPjEwLjMzNDAvamtucy4yMDA4LjQ0LjQuMjE3PC9lbGVjdHJvbmljLXJlc291
cmNlLW51bT48cmVtb3RlLWRhdGFiYXNlLXByb3ZpZGVyPk5MTTwvcmVtb3RlLWRhdGFiYXNlLXBy
b3ZpZGVyPjxsYW5ndWFnZT5lbmc8L2xhbmd1YWdlPjwvcmVjb3JkPjwvQ2l0ZT48Q2l0ZT48QXV0
aG9yPlJhYmluPC9BdXRob3I+PFllYXI+MjAwNzwvWWVhcj48UmVjTnVtPjIwPC9SZWNOdW0+PHJl
Y29yZD48cmVjLW51bWJlcj4yMDwvcmVjLW51bWJlcj48Zm9yZWlnbi1rZXlzPjxrZXkgYXBwPSJF
TiIgZGItaWQ9IjBkcHhwcjkwdGEwdHBjZXJ0cmtwcHRhejJzcHphNXB2ZnZ2dyI+MjA8L2tleT48
L2ZvcmVpZ24ta2V5cz48cmVmLXR5cGUgbmFtZT0iSm91cm5hbCBBcnRpY2xlIj4xNzwvcmVmLXR5
cGU+PGNvbnRyaWJ1dG9ycz48YXV0aG9ycz48YXV0aG9yPlJhYmluLCBELjwvYXV0aG9yPjxhdXRo
b3I+UGlja2V0dCwgRy4gRS48L2F1dGhvcj48YXV0aG9yPkJpc25haXJlLCBMLjwvYXV0aG9yPjxh
dXRob3I+RHVnZ2FsLCBOLjwvYXV0aG9yPjwvYXV0aG9ycz48L2NvbnRyaWJ1dG9ycz48YXV0aC1h
ZGRyZXNzPkRpdmlzaW9uIG9mIE5ldXJvc3VyZ2VyeSwgVW5pdmVyc2l0eSBvZiBXZXN0ZXJuIE9u
dGFyaW8sIExvbmRvbiwgQ2FuYWRhLjwvYXV0aC1hZGRyZXNzPjx0aXRsZXM+PHRpdGxlPlRoZSBr
aW5lbWF0aWNzIG9mIGFudGVyaW9yIGNlcnZpY2FsIGRpc2NlY3RvbXkgYW5kIGZ1c2lvbiB2ZXJz
dXMgYXJ0aWZpY2lhbCBjZXJ2aWNhbCBkaXNjOiBhIHBpbG90IHN0dWR5PC90aXRsZT48c2Vjb25k
YXJ5LXRpdGxlPk5ldXJvc3VyZ2VyeTwvc2Vjb25kYXJ5LXRpdGxlPjxhbHQtdGl0bGU+TmV1cm9z
dXJnZXJ5PC9hbHQtdGl0bGU+PC90aXRsZXM+PHBlcmlvZGljYWw+PGZ1bGwtdGl0bGU+TmV1cm9z
dXJnZXJ5PC9mdWxsLXRpdGxlPjxhYmJyLTE+TmV1cm9zdXJnZXJ5PC9hYmJyLTE+PC9wZXJpb2Rp
Y2FsPjxhbHQtcGVyaW9kaWNhbD48ZnVsbC10aXRsZT5OZXVyb3N1cmdlcnk8L2Z1bGwtdGl0bGU+
PGFiYnItMT5OZXVyb3N1cmdlcnk8L2FiYnItMT48L2FsdC1wZXJpb2RpY2FsPjxwYWdlcz4xMDAt
NDsgZGlzY3Vzc2lvbiAxMDQtNTwvcGFnZXM+PHZvbHVtZT42MTwvdm9sdW1lPjxudW1iZXI+MyBT
dXBwbDwvbnVtYmVyPjxlZGl0aW9uPjIwMDcvMTAvMDM8L2VkaXRpb24+PGtleXdvcmRzPjxrZXl3
b3JkPkFkdWx0PC9rZXl3b3JkPjxrZXl3b3JkPkJpb21lY2hhbmljcy9tZXRob2RzPC9rZXl3b3Jk
PjxrZXl3b3JkPkNlcnZpY2FsIFZlcnRlYnJhZS9waHlzaW9wYXRob2xvZ3kvc3VyZ2VyeTwva2V5
d29yZD48a2V5d29yZD5EaXNrZWN0b215LyBpbnN0cnVtZW50YXRpb24vIG1ldGhvZHM8L2tleXdv
cmQ+PGtleXdvcmQ+RmVtYWxlPC9rZXl3b3JkPjxrZXl3b3JkPkh1bWFuczwva2V5d29yZD48a2V5
d29yZD5JbnRlcnZlcnRlYnJhbCBEaXNjIERpc3BsYWNlbWVudC8gcGh5c2lvcGF0aG9sb2d5LyBz
dXJnZXJ5PC9rZXl3b3JkPjxrZXl3b3JkPk1hbGU8L2tleXdvcmQ+PGtleXdvcmQ+TWlkZGxlIEFn
ZWQ8L2tleXdvcmQ+PGtleXdvcmQ+UGlsb3QgUHJvamVjdHM8L2tleXdvcmQ+PGtleXdvcmQ+UHJv
c3RoZXNlcyBhbmQgSW1wbGFudHM8L2tleXdvcmQ+PGtleXdvcmQ+UmFuZ2Ugb2YgTW90aW9uLCBB
cnRpY3VsYXI8L2tleXdvcmQ+PGtleXdvcmQ+U3BpbmFsIEZ1c2lvbi8gaW5zdHJ1bWVudGF0aW9u
LyBtZXRob2RzPC9rZXl3b3JkPjxrZXl3b3JkPlNwaW5hbCBPc3Rlb3BoeXRvc2lzL3BoeXNpb3Bh
dGhvbG9neS9zdXJnZXJ5PC9rZXl3b3JkPjxrZXl3b3JkPlRyZWF0bWVudCBPdXRjb21lPC9rZXl3
b3JkPjwva2V5d29yZHM+PGRhdGVzPjx5ZWFyPjIwMDc8L3llYXI+PHB1Yi1kYXRlcz48ZGF0ZT5T
ZXA8L2RhdGU+PC9wdWItZGF0ZXM+PC9kYXRlcz48aXNibj4xNTI0LTQwNDAgKEVsZWN0cm9uaWMp
JiN4RDswMTQ4LTM5NlggKExpbmtpbmcpPC9pc2JuPjxhY2Nlc3Npb24tbnVtPjE3ODc2MjM5PC9h
Y2Nlc3Npb24tbnVtPjx1cmxzPjwvdXJscz48ZWxlY3Ryb25pYy1yZXNvdXJjZS1udW0+MTAuMTIy
Ny8wMS5uZXUuMDAwMDI4OTcyMi4xMjQ1OS45ZTwvZWxlY3Ryb25pYy1yZXNvdXJjZS1udW0+PHJl
bW90ZS1kYXRhYmFzZS1wcm92aWRlcj5OTE08L3JlbW90ZS1kYXRhYmFzZS1wcm92aWRlcj48bGFu
Z3VhZ2U+ZW5nPC9sYW5ndWFnZT48L3JlY29yZD48L0NpdGU+PENpdGU+PEF1dGhvcj5ZaTwvQXV0
aG9yPjxZZWFyPjIwMDk8L1llYXI+PFJlY051bT4xOTwvUmVjTnVtPjxyZWNvcmQ+PHJlYy1udW1i
ZXI+MTk8L3JlYy1udW1iZXI+PGZvcmVpZ24ta2V5cz48a2V5IGFwcD0iRU4iIGRiLWlkPSIwZHB4
cHI5MHRhMHRwY2VydHJrcHB0YXoyc3B6YTVwdmZ2dnciPjE5PC9rZXk+PC9mb3JlaWduLWtleXM+
PHJlZi10eXBlIG5hbWU9IkpvdXJuYWwgQXJ0aWNsZSI+MTc8L3JlZi10eXBlPjxjb250cmlidXRv
cnM+PGF1dGhvcnM+PGF1dGhvcj5ZaSwgUy48L2F1dGhvcj48YXV0aG9yPkxpbSwgSi4gSC48L2F1
dGhvcj48YXV0aG9yPkNob2ksIEsuIFMuPC9hdXRob3I+PGF1dGhvcj5TaGVlbiwgWS4gQy48L2F1
dGhvcj48YXV0aG9yPlBhcmssIEguIEsuPC9hdXRob3I+PGF1dGhvcj5KYW5nLCBJLiBULjwvYXV0
aG9yPjxhdXRob3I+WW9vbiBkbywgSC48L2F1dGhvcj48L2F1dGhvcnM+PC9jb250cmlidXRvcnM+
PGF1dGgtYWRkcmVzcz5EZXBhcnRtZW50IG9mIE5ldXJvc3VyZ2VyeSwgU3BpbmUgYW5kIFNwaW5h
bCBDb3JkIEluc3RpdHV0ZSwgWW9uc2VpIFVuaXZlcnNpdHksIENvbGxlZ2Ugb2YgTWVkaWNpbmUs
IFNlb3VsIDEyMC03NTIsIEtvcmVhLjwvYXV0aC1hZGRyZXNzPjx0aXRsZXM+PHRpdGxlPkNvbXBh
cmlzb24gb2YgYW50ZXJpb3IgY2VydmljYWwgZm9yYW1pbm90b215IHZzIGFydGhyb3BsYXN0eSBm
b3IgdW5pbGF0ZXJhbCBjZXJ2aWNhbCByYWRpY3Vsb3BhdGh5PC90aXRsZT48c2Vjb25kYXJ5LXRp
dGxlPlN1cmcgTmV1cm9sPC9zZWNvbmRhcnktdGl0bGU+PGFsdC10aXRsZT5TdXJnaWNhbCBuZXVy
b2xvZ3k8L2FsdC10aXRsZT48L3RpdGxlcz48cGVyaW9kaWNhbD48ZnVsbC10aXRsZT5TdXJnIE5l
dXJvbDwvZnVsbC10aXRsZT48YWJici0xPlN1cmdpY2FsIG5ldXJvbG9neTwvYWJici0xPjwvcGVy
aW9kaWNhbD48YWx0LXBlcmlvZGljYWw+PGZ1bGwtdGl0bGU+U3VyZyBOZXVyb2w8L2Z1bGwtdGl0
bGU+PGFiYnItMT5TdXJnaWNhbCBuZXVyb2xvZ3k8L2FiYnItMT48L2FsdC1wZXJpb2RpY2FsPjxw
YWdlcz42NzctODAsIGRpc2N1c3Npb24gNjgwPC9wYWdlcz48dm9sdW1lPjcxPC92b2x1bWU+PG51
bWJlcj42PC9udW1iZXI+PGVkaXRpb24+MjAwOC8wOS8xMzwvZWRpdGlvbj48a2V5d29yZHM+PGtl
eXdvcmQ+QWR1bHQ8L2tleXdvcmQ+PGtleXdvcmQ+QXJ0aHJvcGxhc3R5PC9rZXl3b3JkPjxrZXl3
b3JkPkNlcnZpY2FsIFZlcnRlYnJhZTwva2V5d29yZD48a2V5d29yZD5Db2hvcnQgU3R1ZGllczwv
a2V5d29yZD48a2V5d29yZD5GZW1hbGU8L2tleXdvcmQ+PGtleXdvcmQ+SHVtYW5zPC9rZXl3b3Jk
PjxrZXl3b3JkPkludGVydmVydGVicmFsIERpc2MgRGlzcGxhY2VtZW50L2NvbXBsaWNhdGlvbnMv
cmFkaW9ncmFwaHkvIHN1cmdlcnk8L2tleXdvcmQ+PGtleXdvcmQ+S3lwaG9zaXMvZXRpb2xvZ3kv
cHJldmVudGlvbiAmYW1wOyBjb250cm9sPC9rZXl3b3JkPjxrZXl3b3JkPkxvcmRvc2lzL2V0aW9s
b2d5L3ByZXZlbnRpb24gJmFtcDsgY29udHJvbDwva2V5d29yZD48a2V5d29yZD5NYWxlPC9rZXl3
b3JkPjxrZXl3b3JkPk1pZGRsZSBBZ2VkPC9rZXl3b3JkPjxrZXl3b3JkPlJhZGljdWxvcGF0aHkv
ZXRpb2xvZ3kvIHBoeXNpb3BhdGhvbG9neS8gc3VyZ2VyeTwva2V5d29yZD48a2V5d29yZD5SYW5n
ZSBvZiBNb3Rpb24sIEFydGljdWxhci9waHlzaW9sb2d5PC9rZXl3b3JkPjxrZXl3b3JkPlJlY292
ZXJ5IG9mIEZ1bmN0aW9uPC9rZXl3b3JkPjxrZXl3b3JkPlJldHJvc3BlY3RpdmUgU3R1ZGllczwv
a2V5d29yZD48a2V5d29yZD5UcmVhdG1lbnQgT3V0Y29tZTwva2V5d29yZD48L2tleXdvcmRzPjxk
YXRlcz48eWVhcj4yMDA5PC95ZWFyPjxwdWItZGF0ZXM+PGRhdGU+SnVuPC9kYXRlPjwvcHViLWRh
dGVzPjwvZGF0ZXM+PGlzYm4+MDA5MC0zMDE5IChQcmludCkmI3hEOzAwOTAtMzAxOSAoTGlua2lu
Zyk8L2lzYm4+PGFjY2Vzc2lvbi1udW0+MTg3ODY3MDc8L2FjY2Vzc2lvbi1udW0+PHVybHM+PC91
cmxzPjxlbGVjdHJvbmljLXJlc291cmNlLW51bT4xMC4xMDE2L2ouc3VybmV1LjIwMDguMDYuMDE3
PC9lbGVjdHJvbmljLXJlc291cmNlLW51bT48cmVtb3RlLWRhdGFiYXNlLXByb3ZpZGVyPk5MTTwv
cmVtb3RlLWRhdGFiYXNlLXByb3ZpZGVyPjxsYW5ndWFnZT5lbmc8L2xhbmd1YWdlPjwvcmVjb3Jk
PjwvQ2l0ZT48L0VuZE5vdGU+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9-12</w:t>
        </w:r>
        <w:r w:rsidR="007D1E6C" w:rsidRPr="00CB0EAE">
          <w:fldChar w:fldCharType="end"/>
        </w:r>
      </w:hyperlink>
      <w:r w:rsidRPr="00CB0EAE">
        <w:t xml:space="preserve">. </w:t>
      </w:r>
    </w:p>
    <w:p w14:paraId="17986FBC" w14:textId="77777777" w:rsidR="0070272A" w:rsidRPr="00CB0EAE" w:rsidRDefault="0070272A" w:rsidP="0070272A">
      <w:pPr>
        <w:spacing w:line="360" w:lineRule="auto"/>
      </w:pPr>
    </w:p>
    <w:p w14:paraId="4E033E29" w14:textId="77777777" w:rsidR="0070272A" w:rsidRPr="00CB0EAE" w:rsidRDefault="0070272A" w:rsidP="0070272A">
      <w:pPr>
        <w:spacing w:line="360" w:lineRule="auto"/>
      </w:pPr>
      <w:proofErr w:type="spellStart"/>
      <w:r w:rsidRPr="00CB0EAE">
        <w:t>Ahn</w:t>
      </w:r>
      <w:proofErr w:type="spellEnd"/>
      <w:r w:rsidRPr="00CB0EAE">
        <w:t xml:space="preserve"> et al conducted a retrospective cohort study in which patients with degenerative disc disease and either radiculopathy or myelopathy and had not responded to six weeks of conservative care underwent either arthroplasty (</w:t>
      </w:r>
      <w:proofErr w:type="spellStart"/>
      <w:r w:rsidRPr="00CB0EAE">
        <w:t>ProDisc</w:t>
      </w:r>
      <w:proofErr w:type="spellEnd"/>
      <w:r w:rsidRPr="00CB0EAE">
        <w:t>-C) (n = 18) or ACDF (n = 20)</w:t>
      </w:r>
      <w:hyperlink w:anchor="_ENREF_9" w:tooltip="Ahn, 2009 #17" w:history="1">
        <w:r w:rsidR="007D1E6C" w:rsidRPr="00CB0EAE">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9</w:t>
        </w:r>
        <w:r w:rsidR="007D1E6C" w:rsidRPr="00CB0EAE">
          <w:fldChar w:fldCharType="end"/>
        </w:r>
      </w:hyperlink>
      <w:r w:rsidRPr="00CB0EAE">
        <w:t>. Exclusion criteria were extensive (</w:t>
      </w:r>
      <w:r w:rsidR="00667081" w:rsidRPr="00CB0EAE">
        <w:t xml:space="preserve">see </w:t>
      </w:r>
      <w:r w:rsidR="00667081">
        <w:t>Supplementary Table 1</w:t>
      </w:r>
      <w:r w:rsidRPr="00CB0EAE">
        <w:t>), and included a history of cervical spinal surgery. Patients were followed for a mean of 25 (range, 24 to 32) months; complete follow-up was available for all patients. This was a moderate quality cohort study; radiographic outcomes were analyzed in an independent manner using Quantitative Motion Analysis software. Outcomes included adjacent segment and global cervical range of motion, as well as global cervical sagittal alignment.</w:t>
      </w:r>
    </w:p>
    <w:p w14:paraId="6D7493F1" w14:textId="77777777" w:rsidR="0070272A" w:rsidRPr="00CB0EAE" w:rsidRDefault="0070272A" w:rsidP="0070272A">
      <w:pPr>
        <w:spacing w:line="360" w:lineRule="auto"/>
      </w:pPr>
    </w:p>
    <w:p w14:paraId="2C5C77B8" w14:textId="77777777" w:rsidR="0070272A" w:rsidRPr="00CB0EAE" w:rsidRDefault="0070272A" w:rsidP="0070272A">
      <w:pPr>
        <w:spacing w:line="360" w:lineRule="auto"/>
      </w:pPr>
      <w:r w:rsidRPr="00CB0EAE">
        <w:t xml:space="preserve">Park et al (2008) compared outcomes following primary arthroplasty using the </w:t>
      </w:r>
      <w:proofErr w:type="spellStart"/>
      <w:r w:rsidRPr="00CB0EAE">
        <w:t>Mobi</w:t>
      </w:r>
      <w:proofErr w:type="spellEnd"/>
      <w:r w:rsidRPr="00CB0EAE">
        <w:t xml:space="preserve">-C (LDR Medical, Troyes </w:t>
      </w:r>
      <w:proofErr w:type="spellStart"/>
      <w:r w:rsidRPr="00CB0EAE">
        <w:t>Fr</w:t>
      </w:r>
      <w:proofErr w:type="spellEnd"/>
      <w:r w:rsidRPr="00CB0EAE">
        <w:t xml:space="preserve">) (n = 21) or ACDF (n = 32) in a retrospective cohort study of patients with cervical disc herniation and </w:t>
      </w:r>
      <w:r w:rsidRPr="00CB0EAE">
        <w:lastRenderedPageBreak/>
        <w:t>radiculopathy</w:t>
      </w:r>
      <w:hyperlink w:anchor="_ENREF_10" w:tooltip="Park, 2008 #18" w:history="1">
        <w:r w:rsidR="007D1E6C" w:rsidRPr="00CB0EAE">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rsidRPr="00CB0EAE">
          <w:fldChar w:fldCharType="separate"/>
        </w:r>
        <w:r w:rsidR="007D1E6C" w:rsidRPr="00CB0EAE">
          <w:rPr>
            <w:noProof/>
            <w:vertAlign w:val="superscript"/>
          </w:rPr>
          <w:t>10</w:t>
        </w:r>
        <w:r w:rsidR="007D1E6C" w:rsidRPr="00CB0EAE">
          <w:fldChar w:fldCharType="end"/>
        </w:r>
      </w:hyperlink>
      <w:r w:rsidRPr="00CB0EAE">
        <w:t xml:space="preserve">. Patients were followed for 12 months; the percentage of patients with complete follow-up available was not reported. The authors reported adjacent segment range of motion, center of rotation, and sagittal alignment. </w:t>
      </w:r>
    </w:p>
    <w:p w14:paraId="7269885C" w14:textId="77777777" w:rsidR="0070272A" w:rsidRPr="00CB0EAE" w:rsidRDefault="0070272A" w:rsidP="0070272A">
      <w:pPr>
        <w:spacing w:line="360" w:lineRule="auto"/>
      </w:pPr>
    </w:p>
    <w:p w14:paraId="55A12C4E" w14:textId="77777777" w:rsidR="0070272A" w:rsidRPr="00CB0EAE" w:rsidRDefault="0070272A" w:rsidP="0070272A">
      <w:pPr>
        <w:spacing w:line="360" w:lineRule="auto"/>
      </w:pPr>
      <w:r w:rsidRPr="00CB0EAE">
        <w:t>Rabin et al reported outcomes from a retrospective case-control study in which patients with single-level cervical disc disease underwent arthroplasty with the Bryan Cervical disc (n = 10) or ACDF (n = 10)</w:t>
      </w:r>
      <w:hyperlink w:anchor="_ENREF_11" w:tooltip="Rabin, 2007 #20" w:history="1">
        <w:r w:rsidR="007D1E6C" w:rsidRPr="00CB0EAE">
          <w:fldChar w:fldCharType="begin">
            <w:fldData xml:space="preserve">PEVuZE5vdGU+PENpdGU+PEF1dGhvcj5SYWJpbjwvQXV0aG9yPjxZZWFyPjIwMDc8L1llYXI+PFJl
Y051bT4yMDwvUmVjTnVtPjxEaXNwbGF5VGV4dD48c3R5bGUgZmFjZT0ic3VwZXJzY3JpcHQiPjEx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007D1E6C">
          <w:instrText xml:space="preserve"> ADDIN EN.CITE </w:instrText>
        </w:r>
        <w:r w:rsidR="007D1E6C">
          <w:fldChar w:fldCharType="begin">
            <w:fldData xml:space="preserve">PEVuZE5vdGU+PENpdGU+PEF1dGhvcj5SYWJpbjwvQXV0aG9yPjxZZWFyPjIwMDc8L1llYXI+PFJl
Y051bT4yMDwvUmVjTnVtPjxEaXNwbGF5VGV4dD48c3R5bGUgZmFjZT0ic3VwZXJzY3JpcHQiPjEx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11</w:t>
        </w:r>
        <w:r w:rsidR="007D1E6C" w:rsidRPr="00CB0EAE">
          <w:fldChar w:fldCharType="end"/>
        </w:r>
      </w:hyperlink>
      <w:r w:rsidRPr="00CB0EAE">
        <w:t>. Mean patient age was 43 years, and 80% of patients were male. Patients were followed for 24 months, and the percentage of patients with complete follow-up was not reported. This study reported range of motion (flexion-extension and translation) at the adjacent segment.</w:t>
      </w:r>
    </w:p>
    <w:p w14:paraId="232D81FB" w14:textId="77777777" w:rsidR="0070272A" w:rsidRPr="00CB0EAE" w:rsidRDefault="0070272A" w:rsidP="0070272A">
      <w:pPr>
        <w:spacing w:line="360" w:lineRule="auto"/>
        <w:rPr>
          <w:b/>
        </w:rPr>
      </w:pPr>
    </w:p>
    <w:p w14:paraId="23E04544" w14:textId="77777777" w:rsidR="0070272A" w:rsidRPr="00CB0EAE" w:rsidRDefault="0070272A" w:rsidP="0070272A">
      <w:pPr>
        <w:spacing w:line="360" w:lineRule="auto"/>
      </w:pPr>
      <w:r w:rsidRPr="00CB0EAE">
        <w:t>Yi et al conducted a retrospective cohort study of patients with single-level cervical radiculopathy resulting from disc herniation treated with arthroplasty (Bryan cervical disc) (n = 15) or ACDF (n = 13)</w:t>
      </w:r>
      <w:hyperlink w:anchor="_ENREF_12" w:tooltip="Yi, 2009 #19" w:history="1">
        <w:r w:rsidR="007D1E6C" w:rsidRPr="00CB0EAE">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 </w:instrText>
        </w:r>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12</w:t>
        </w:r>
        <w:r w:rsidR="007D1E6C" w:rsidRPr="00CB0EAE">
          <w:fldChar w:fldCharType="end"/>
        </w:r>
      </w:hyperlink>
      <w:r w:rsidRPr="00CB0EAE">
        <w:t>. Patients with myelopathy were excluded. Patients had a mean age of 47 years, and 54% of patients were male. Results were reported at last follow-up, but length of follow-up was longer in the arthroplasty group (23.0 months) than in the ACDF group (13.8 months). The percent of patients with complete follow-up was not reported. Outcomes of interest included adjacent segment range of motion as well as global cervical range of motion and sagittal alignment.</w:t>
      </w:r>
    </w:p>
    <w:p w14:paraId="6DCDF554" w14:textId="77777777" w:rsidR="0070272A" w:rsidRPr="00CB0EAE" w:rsidRDefault="0070272A" w:rsidP="0070272A">
      <w:pPr>
        <w:spacing w:line="360" w:lineRule="auto"/>
      </w:pPr>
    </w:p>
    <w:p w14:paraId="11497721" w14:textId="77777777" w:rsidR="0070272A" w:rsidRPr="00CB0EAE" w:rsidRDefault="0070272A" w:rsidP="0070272A">
      <w:pPr>
        <w:spacing w:line="360" w:lineRule="auto"/>
      </w:pPr>
      <w:r w:rsidRPr="00CB0EAE">
        <w:t>The retrospective studies by Park (2008), Rabin, and Yi were of poor quality</w:t>
      </w:r>
      <w:hyperlink w:anchor="_ENREF_10" w:tooltip="Park, 2008 #18" w:history="1">
        <w:r w:rsidR="007D1E6C" w:rsidRPr="00CB0EAE">
          <w:fldChar w:fldCharType="begin">
            <w:fldData xml:space="preserve">PEVuZE5vdGU+PENpdGU+PEF1dGhvcj5QYXJrPC9BdXRob3I+PFllYXI+MjAwODwvWWVhcj48UmVj
TnVtPjE4PC9SZWNOdW0+PERpc3BsYXlUZXh0PjxzdHlsZSBmYWNlPSJzdXBlcnNjcmlwdCI+MTAt
MTI8L3N0eWxlPjwvRGlzcGxheVRleHQ+PHJlY29yZD48cmVjLW51bWJlcj4xODwvcmVjLW51bWJl
cj48Zm9yZWlnbi1rZXlzPjxrZXkgYXBwPSJFTiIgZGItaWQ9IjBkcHhwcjkwdGEwdHBjZXJ0cmtw
cHRhejJzcHphNXB2ZnZ2dyI+MTg8L2tleT48L2ZvcmVpZ24ta2V5cz48cmVmLXR5cGUgbmFtZT0i
Sm91cm5hbCBBcnRpY2xlIj4xNzwvcmVmLXR5cGU+PGNvbnRyaWJ1dG9ycz48YXV0aG9ycz48YXV0
aG9yPlBhcmssIEouIEguPC9hdXRob3I+PGF1dGhvcj5Sb2gsIEsuIEguPC9hdXRob3I+PGF1dGhv
cj5DaG8sIEouIFkuPC9hdXRob3I+PGF1dGhvcj5SYSwgWS4gUy48L2F1dGhvcj48YXV0aG9yPlJo
aW0sIFMuIEMuPC9hdXRob3I+PGF1dGhvcj5Ob2gsIFMuIFcuPC9hdXRob3I+PC9hdXRob3JzPjwv
Y29udHJpYnV0b3JzPjxhdXRoLWFkZHJlc3M+RGVwYXJ0bWVudCBvZiBOZXVyb3N1cmdlcnksIEFz
YW4gTWVkaWNhbCBDZW50ZXIsIENvbGxlZ2Ugb2YgTWVkaWNpbmUsIFVuaXZlcnNpdHkgb2YgVWxz
YW4sIFNlb3VsLCBLb3JlYS48L2F1dGgtYWRkcmVzcz48dGl0bGVzPjx0aXRsZT5Db21wYXJhdGl2
ZSBhbmFseXNpcyBvZiBjZXJ2aWNhbCBhcnRocm9wbGFzdHkgdXNpbmcgbW9iaS1jKHIpIGFuZCBh
bnRlcmlvciBjZXJ2aWNhbCBkaXNjZWN0b215IGFuZCBmdXNpb24gdXNpbmcgdGhlIHNvbGlzKHIp
IC1jYWdlPC90aXRsZT48c2Vjb25kYXJ5LXRpdGxlPkogS29yZWFuIE5ldXJvc3VyZyBTb2M8L3Nl
Y29uZGFyeS10aXRsZT48YWx0LXRpdGxlPkpvdXJuYWwgb2YgS29yZWFuIE5ldXJvc3VyZ2ljYWwg
U29jaWV0eTwvYWx0LXRpdGxlPjwvdGl0bGVzPjxwZXJpb2RpY2FsPjxmdWxsLXRpdGxlPkogS29y
ZWFuIE5ldXJvc3VyZyBTb2M8L2Z1bGwtdGl0bGU+PGFiYnItMT5Kb3VybmFsIG9mIEtvcmVhbiBO
ZXVyb3N1cmdpY2FsIFNvY2lldHk8L2FiYnItMT48L3BlcmlvZGljYWw+PGFsdC1wZXJpb2RpY2Fs
PjxmdWxsLXRpdGxlPkogS29yZWFuIE5ldXJvc3VyZyBTb2M8L2Z1bGwtdGl0bGU+PGFiYnItMT5K
b3VybmFsIG9mIEtvcmVhbiBOZXVyb3N1cmdpY2FsIFNvY2lldHk8L2FiYnItMT48L2FsdC1wZXJp
b2RpY2FsPjxwYWdlcz4yMTctMjE8L3BhZ2VzPjx2b2x1bWU+NDQ8L3ZvbHVtZT48bnVtYmVyPjQ8
L251bWJlcj48ZWRpdGlvbj4yMDA4LzEyLzIwPC9lZGl0aW9uPjxkYXRlcz48eWVhcj4yMDA4PC95
ZWFyPjxwdWItZGF0ZXM+PGRhdGU+T2N0PC9kYXRlPjwvcHViLWRhdGVzPjwvZGF0ZXM+PGlzYm4+
MjAwNS0zNzExIChQcmludCkmI3hEOzEyMjUtODI0NSAoTGlua2luZyk8L2lzYm4+PGFjY2Vzc2lv
bi1udW0+MTkwOTY2ODA8L2FjY2Vzc2lvbi1udW0+PHVybHM+PC91cmxzPjxjdXN0b20yPjI1ODgz
MjQ8L2N1c3RvbTI+PGVsZWN0cm9uaWMtcmVzb3VyY2UtbnVtPjEwLjMzNDAvamtucy4yMDA4LjQ0
LjQuMjE3PC9lbGVjdHJvbmljLXJlc291cmNlLW51bT48cmVtb3RlLWRhdGFiYXNlLXByb3ZpZGVy
Pk5MTTwvcmVtb3RlLWRhdGFiYXNlLXByb3ZpZGVyPjxsYW5ndWFnZT5lbmc8L2xhbmd1YWdlPjwv
cmVjb3JkPjwvQ2l0ZT48Q2l0ZT48QXV0aG9yPlJhYmluPC9BdXRob3I+PFllYXI+MjAwNzwvWWVh
cj48UmVjTnVtPjIwPC9SZWNOdW0+PHJlY29yZD48cmVjLW51bWJlcj4yMDwvcmVjLW51bWJlcj48
Zm9yZWlnbi1rZXlzPjxrZXkgYXBwPSJFTiIgZGItaWQ9IjBkcHhwcjkwdGEwdHBjZXJ0cmtwcHRh
ejJzcHphNXB2ZnZ2dyI+MjA8L2tleT48L2ZvcmVpZ24ta2V5cz48cmVmLXR5cGUgbmFtZT0iSm91
cm5hbCBBcnRpY2xlIj4xNzwvcmVmLXR5cGU+PGNvbnRyaWJ1dG9ycz48YXV0aG9ycz48YXV0aG9y
PlJhYmluLCBELjwvYXV0aG9yPjxhdXRob3I+UGlja2V0dCwgRy4gRS48L2F1dGhvcj48YXV0aG9y
PkJpc25haXJlLCBMLjwvYXV0aG9yPjxhdXRob3I+RHVnZ2FsLCBOLjwvYXV0aG9yPjwvYXV0aG9y
cz48L2NvbnRyaWJ1dG9ycz48YXV0aC1hZGRyZXNzPkRpdmlzaW9uIG9mIE5ldXJvc3VyZ2VyeSwg
VW5pdmVyc2l0eSBvZiBXZXN0ZXJuIE9udGFyaW8sIExvbmRvbiwgQ2FuYWRhLjwvYXV0aC1hZGRy
ZXNzPjx0aXRsZXM+PHRpdGxlPlRoZSBraW5lbWF0aWNzIG9mIGFudGVyaW9yIGNlcnZpY2FsIGRp
c2NlY3RvbXkgYW5kIGZ1c2lvbiB2ZXJzdXMgYXJ0aWZpY2lhbCBjZXJ2aWNhbCBkaXNjOiBhIHBp
bG90IHN0dWR5PC90aXRsZT48c2Vjb25kYXJ5LXRpdGxlPk5ldXJvc3VyZ2VyeTwvc2Vjb25kYXJ5
LXRpdGxlPjxhbHQtdGl0bGU+TmV1cm9zdXJnZXJ5PC9hbHQtdGl0bGU+PC90aXRsZXM+PHBlcmlv
ZGljYWw+PGZ1bGwtdGl0bGU+TmV1cm9zdXJnZXJ5PC9mdWxsLXRpdGxlPjxhYmJyLTE+TmV1cm9z
dXJnZXJ5PC9hYmJyLTE+PC9wZXJpb2RpY2FsPjxhbHQtcGVyaW9kaWNhbD48ZnVsbC10aXRsZT5O
ZXVyb3N1cmdlcnk8L2Z1bGwtdGl0bGU+PGFiYnItMT5OZXVyb3N1cmdlcnk8L2FiYnItMT48L2Fs
dC1wZXJpb2RpY2FsPjxwYWdlcz4xMDAtNDsgZGlzY3Vzc2lvbiAxMDQtNTwvcGFnZXM+PHZvbHVt
ZT42MTwvdm9sdW1lPjxudW1iZXI+MyBTdXBwbDwvbnVtYmVyPjxlZGl0aW9uPjIwMDcvMTAvMDM8
L2VkaXRpb24+PGtleXdvcmRzPjxrZXl3b3JkPkFkdWx0PC9rZXl3b3JkPjxrZXl3b3JkPkJpb21l
Y2hhbmljcy9tZXRob2RzPC9rZXl3b3JkPjxrZXl3b3JkPkNlcnZpY2FsIFZlcnRlYnJhZS9waHlz
aW9wYXRob2xvZ3kvc3VyZ2VyeTwva2V5d29yZD48a2V5d29yZD5EaXNrZWN0b215LyBpbnN0cnVt
ZW50YXRpb24vIG1ldGhvZHM8L2tleXdvcmQ+PGtleXdvcmQ+RmVtYWxlPC9rZXl3b3JkPjxrZXl3
b3JkPkh1bWFuczwva2V5d29yZD48a2V5d29yZD5JbnRlcnZlcnRlYnJhbCBEaXNjIERpc3BsYWNl
bWVudC8gcGh5c2lvcGF0aG9sb2d5LyBzdXJnZXJ5PC9rZXl3b3JkPjxrZXl3b3JkPk1hbGU8L2tl
eXdvcmQ+PGtleXdvcmQ+TWlkZGxlIEFnZWQ8L2tleXdvcmQ+PGtleXdvcmQ+UGlsb3QgUHJvamVj
dHM8L2tleXdvcmQ+PGtleXdvcmQ+UHJvc3RoZXNlcyBhbmQgSW1wbGFudHM8L2tleXdvcmQ+PGtl
eXdvcmQ+UmFuZ2Ugb2YgTW90aW9uLCBBcnRpY3VsYXI8L2tleXdvcmQ+PGtleXdvcmQ+U3BpbmFs
IEZ1c2lvbi8gaW5zdHJ1bWVudGF0aW9uLyBtZXRob2RzPC9rZXl3b3JkPjxrZXl3b3JkPlNwaW5h
bCBPc3Rlb3BoeXRvc2lzL3BoeXNpb3BhdGhvbG9neS9zdXJnZXJ5PC9rZXl3b3JkPjxrZXl3b3Jk
PlRyZWF0bWVudCBPdXRjb21lPC9rZXl3b3JkPjwva2V5d29yZHM+PGRhdGVzPjx5ZWFyPjIwMDc8
L3llYXI+PHB1Yi1kYXRlcz48ZGF0ZT5TZXA8L2RhdGU+PC9wdWItZGF0ZXM+PC9kYXRlcz48aXNi
bj4xNTI0LTQwNDAgKEVsZWN0cm9uaWMpJiN4RDswMTQ4LTM5NlggKExpbmtpbmcpPC9pc2JuPjxh
Y2Nlc3Npb24tbnVtPjE3ODc2MjM5PC9hY2Nlc3Npb24tbnVtPjx1cmxzPjwvdXJscz48ZWxlY3Ry
b25pYy1yZXNvdXJjZS1udW0+MTAuMTIyNy8wMS5uZXUuMDAwMDI4OTcyMi4xMjQ1OS45ZTwvZWxl
Y3Ryb25pYy1yZXNvdXJjZS1udW0+PHJlbW90ZS1kYXRhYmFzZS1wcm92aWRlcj5OTE08L3JlbW90
ZS1kYXRhYmFzZS1wcm92aWRlcj48bGFuZ3VhZ2U+ZW5nPC9sYW5ndWFnZT48L3JlY29yZD48L0Np
dGU+PENpdGU+PEF1dGhvcj5ZaTwvQXV0aG9yPjxZZWFyPjIwMDk8L1llYXI+PFJlY051bT4xOTwv
UmVjTnVtPjxyZWNvcmQ+PHJlYy1udW1iZXI+MTk8L3JlYy1udW1iZXI+PGZvcmVpZ24ta2V5cz48
a2V5IGFwcD0iRU4iIGRiLWlkPSIwZHB4cHI5MHRhMHRwY2VydHJrcHB0YXoyc3B6YTVwdmZ2dnci
PjE5PC9rZXk+PC9mb3JlaWduLWtleXM+PHJlZi10eXBlIG5hbWU9IkpvdXJuYWwgQXJ0aWNsZSI+
MTc8L3JlZi10eXBlPjxjb250cmlidXRvcnM+PGF1dGhvcnM+PGF1dGhvcj5ZaSwgUy48L2F1dGhv
cj48YXV0aG9yPkxpbSwgSi4gSC48L2F1dGhvcj48YXV0aG9yPkNob2ksIEsuIFMuPC9hdXRob3I+
PGF1dGhvcj5TaGVlbiwgWS4gQy48L2F1dGhvcj48YXV0aG9yPlBhcmssIEguIEsuPC9hdXRob3I+
PGF1dGhvcj5KYW5nLCBJLiBULjwvYXV0aG9yPjxhdXRob3I+WW9vbiBkbywgSC48L2F1dGhvcj48
L2F1dGhvcnM+PC9jb250cmlidXRvcnM+PGF1dGgtYWRkcmVzcz5EZXBhcnRtZW50IG9mIE5ldXJv
c3VyZ2VyeSwgU3BpbmUgYW5kIFNwaW5hbCBDb3JkIEluc3RpdHV0ZSwgWW9uc2VpIFVuaXZlcnNp
dHksIENvbGxlZ2Ugb2YgTWVkaWNpbmUsIFNlb3VsIDEyMC03NTIsIEtvcmVhLjwvYXV0aC1hZGRy
ZXNzPjx0aXRsZXM+PHRpdGxlPkNvbXBhcmlzb24gb2YgYW50ZXJpb3IgY2VydmljYWwgZm9yYW1p
bm90b215IHZzIGFydGhyb3BsYXN0eSBmb3IgdW5pbGF0ZXJhbCBjZXJ2aWNhbCByYWRpY3Vsb3Bh
dGh5PC90aXRsZT48c2Vjb25kYXJ5LXRpdGxlPlN1cmcgTmV1cm9sPC9zZWNvbmRhcnktdGl0bGU+
PGFsdC10aXRsZT5TdXJnaWNhbCBuZXVyb2xvZ3k8L2FsdC10aXRsZT48L3RpdGxlcz48cGVyaW9k
aWNhbD48ZnVsbC10aXRsZT5TdXJnIE5ldXJvbDwvZnVsbC10aXRsZT48YWJici0xPlN1cmdpY2Fs
IG5ldXJvbG9neTwvYWJici0xPjwvcGVyaW9kaWNhbD48YWx0LXBlcmlvZGljYWw+PGZ1bGwtdGl0
bGU+U3VyZyBOZXVyb2w8L2Z1bGwtdGl0bGU+PGFiYnItMT5TdXJnaWNhbCBuZXVyb2xvZ3k8L2Fi
YnItMT48L2FsdC1wZXJpb2RpY2FsPjxwYWdlcz42NzctODAsIGRpc2N1c3Npb24gNjgwPC9wYWdl
cz48dm9sdW1lPjcxPC92b2x1bWU+PG51bWJlcj42PC9udW1iZXI+PGVkaXRpb24+MjAwOC8wOS8x
MzwvZWRpdGlvbj48a2V5d29yZHM+PGtleXdvcmQ+QWR1bHQ8L2tleXdvcmQ+PGtleXdvcmQ+QXJ0
aHJvcGxhc3R5PC9rZXl3b3JkPjxrZXl3b3JkPkNlcnZpY2FsIFZlcnRlYnJhZTwva2V5d29yZD48
a2V5d29yZD5Db2hvcnQgU3R1ZGllczwva2V5d29yZD48a2V5d29yZD5GZW1hbGU8L2tleXdvcmQ+
PGtleXdvcmQ+SHVtYW5zPC9rZXl3b3JkPjxrZXl3b3JkPkludGVydmVydGVicmFsIERpc2MgRGlz
cGxhY2VtZW50L2NvbXBsaWNhdGlvbnMvcmFkaW9ncmFwaHkvIHN1cmdlcnk8L2tleXdvcmQ+PGtl
eXdvcmQ+S3lwaG9zaXMvZXRpb2xvZ3kvcHJldmVudGlvbiAmYW1wOyBjb250cm9sPC9rZXl3b3Jk
PjxrZXl3b3JkPkxvcmRvc2lzL2V0aW9sb2d5L3ByZXZlbnRpb24gJmFtcDsgY29udHJvbDwva2V5
d29yZD48a2V5d29yZD5NYWxlPC9rZXl3b3JkPjxrZXl3b3JkPk1pZGRsZSBBZ2VkPC9rZXl3b3Jk
PjxrZXl3b3JkPlJhZGljdWxvcGF0aHkvZXRpb2xvZ3kvIHBoeXNpb3BhdGhvbG9neS8gc3VyZ2Vy
eTwva2V5d29yZD48a2V5d29yZD5SYW5nZSBvZiBNb3Rpb24sIEFydGljdWxhci9waHlzaW9sb2d5
PC9rZXl3b3JkPjxrZXl3b3JkPlJlY292ZXJ5IG9mIEZ1bmN0aW9uPC9rZXl3b3JkPjxrZXl3b3Jk
PlJldHJvc3BlY3RpdmUgU3R1ZGllczwva2V5d29yZD48a2V5d29yZD5UcmVhdG1lbnQgT3V0Y29t
ZTwva2V5d29yZD48L2tleXdvcmRzPjxkYXRlcz48eWVhcj4yMDA5PC95ZWFyPjxwdWItZGF0ZXM+
PGRhdGU+SnVuPC9kYXRlPjwvcHViLWRhdGVzPjwvZGF0ZXM+PGlzYm4+MDA5MC0zMDE5IChQcmlu
dCkmI3hEOzAwOTAtMzAxOSAoTGlua2luZyk8L2lzYm4+PGFjY2Vzc2lvbi1udW0+MTg3ODY3MDc8
L2FjY2Vzc2lvbi1udW0+PHVybHM+PC91cmxzPjxlbGVjdHJvbmljLXJlc291cmNlLW51bT4xMC4x
MDE2L2ouc3VybmV1LjIwMDguMDYuMDE3PC9lbGVjdHJvbmljLXJlc291cmNlLW51bT48cmVtb3Rl
LWRhdGFiYXNlLXByb3ZpZGVyPk5MTTwvcmVtb3RlLWRhdGFiYXNlLXByb3ZpZGVyPjxsYW5ndWFn
ZT5lbmc8L2xhbmd1YWdlPjwvcmVjb3JkPjwvQ2l0ZT48L0VuZE5vdGU+AG==
</w:fldData>
          </w:fldChar>
        </w:r>
        <w:r w:rsidR="007D1E6C">
          <w:instrText xml:space="preserve"> ADDIN EN.CITE </w:instrText>
        </w:r>
        <w:r w:rsidR="007D1E6C">
          <w:fldChar w:fldCharType="begin">
            <w:fldData xml:space="preserve">PEVuZE5vdGU+PENpdGU+PEF1dGhvcj5QYXJrPC9BdXRob3I+PFllYXI+MjAwODwvWWVhcj48UmVj
TnVtPjE4PC9SZWNOdW0+PERpc3BsYXlUZXh0PjxzdHlsZSBmYWNlPSJzdXBlcnNjcmlwdCI+MTAt
MTI8L3N0eWxlPjwvRGlzcGxheVRleHQ+PHJlY29yZD48cmVjLW51bWJlcj4xODwvcmVjLW51bWJl
cj48Zm9yZWlnbi1rZXlzPjxrZXkgYXBwPSJFTiIgZGItaWQ9IjBkcHhwcjkwdGEwdHBjZXJ0cmtw
cHRhejJzcHphNXB2ZnZ2dyI+MTg8L2tleT48L2ZvcmVpZ24ta2V5cz48cmVmLXR5cGUgbmFtZT0i
Sm91cm5hbCBBcnRpY2xlIj4xNzwvcmVmLXR5cGU+PGNvbnRyaWJ1dG9ycz48YXV0aG9ycz48YXV0
aG9yPlBhcmssIEouIEguPC9hdXRob3I+PGF1dGhvcj5Sb2gsIEsuIEguPC9hdXRob3I+PGF1dGhv
cj5DaG8sIEouIFkuPC9hdXRob3I+PGF1dGhvcj5SYSwgWS4gUy48L2F1dGhvcj48YXV0aG9yPlJo
aW0sIFMuIEMuPC9hdXRob3I+PGF1dGhvcj5Ob2gsIFMuIFcuPC9hdXRob3I+PC9hdXRob3JzPjwv
Y29udHJpYnV0b3JzPjxhdXRoLWFkZHJlc3M+RGVwYXJ0bWVudCBvZiBOZXVyb3N1cmdlcnksIEFz
YW4gTWVkaWNhbCBDZW50ZXIsIENvbGxlZ2Ugb2YgTWVkaWNpbmUsIFVuaXZlcnNpdHkgb2YgVWxz
YW4sIFNlb3VsLCBLb3JlYS48L2F1dGgtYWRkcmVzcz48dGl0bGVzPjx0aXRsZT5Db21wYXJhdGl2
ZSBhbmFseXNpcyBvZiBjZXJ2aWNhbCBhcnRocm9wbGFzdHkgdXNpbmcgbW9iaS1jKHIpIGFuZCBh
bnRlcmlvciBjZXJ2aWNhbCBkaXNjZWN0b215IGFuZCBmdXNpb24gdXNpbmcgdGhlIHNvbGlzKHIp
IC1jYWdlPC90aXRsZT48c2Vjb25kYXJ5LXRpdGxlPkogS29yZWFuIE5ldXJvc3VyZyBTb2M8L3Nl
Y29uZGFyeS10aXRsZT48YWx0LXRpdGxlPkpvdXJuYWwgb2YgS29yZWFuIE5ldXJvc3VyZ2ljYWwg
U29jaWV0eTwvYWx0LXRpdGxlPjwvdGl0bGVzPjxwZXJpb2RpY2FsPjxmdWxsLXRpdGxlPkogS29y
ZWFuIE5ldXJvc3VyZyBTb2M8L2Z1bGwtdGl0bGU+PGFiYnItMT5Kb3VybmFsIG9mIEtvcmVhbiBO
ZXVyb3N1cmdpY2FsIFNvY2lldHk8L2FiYnItMT48L3BlcmlvZGljYWw+PGFsdC1wZXJpb2RpY2Fs
PjxmdWxsLXRpdGxlPkogS29yZWFuIE5ldXJvc3VyZyBTb2M8L2Z1bGwtdGl0bGU+PGFiYnItMT5K
b3VybmFsIG9mIEtvcmVhbiBOZXVyb3N1cmdpY2FsIFNvY2lldHk8L2FiYnItMT48L2FsdC1wZXJp
b2RpY2FsPjxwYWdlcz4yMTctMjE8L3BhZ2VzPjx2b2x1bWU+NDQ8L3ZvbHVtZT48bnVtYmVyPjQ8
L251bWJlcj48ZWRpdGlvbj4yMDA4LzEyLzIwPC9lZGl0aW9uPjxkYXRlcz48eWVhcj4yMDA4PC95
ZWFyPjxwdWItZGF0ZXM+PGRhdGU+T2N0PC9kYXRlPjwvcHViLWRhdGVzPjwvZGF0ZXM+PGlzYm4+
MjAwNS0zNzExIChQcmludCkmI3hEOzEyMjUtODI0NSAoTGlua2luZyk8L2lzYm4+PGFjY2Vzc2lv
bi1udW0+MTkwOTY2ODA8L2FjY2Vzc2lvbi1udW0+PHVybHM+PC91cmxzPjxjdXN0b20yPjI1ODgz
MjQ8L2N1c3RvbTI+PGVsZWN0cm9uaWMtcmVzb3VyY2UtbnVtPjEwLjMzNDAvamtucy4yMDA4LjQ0
LjQuMjE3PC9lbGVjdHJvbmljLXJlc291cmNlLW51bT48cmVtb3RlLWRhdGFiYXNlLXByb3ZpZGVy
Pk5MTTwvcmVtb3RlLWRhdGFiYXNlLXByb3ZpZGVyPjxsYW5ndWFnZT5lbmc8L2xhbmd1YWdlPjwv
cmVjb3JkPjwvQ2l0ZT48Q2l0ZT48QXV0aG9yPlJhYmluPC9BdXRob3I+PFllYXI+MjAwNzwvWWVh
cj48UmVjTnVtPjIwPC9SZWNOdW0+PHJlY29yZD48cmVjLW51bWJlcj4yMDwvcmVjLW51bWJlcj48
Zm9yZWlnbi1rZXlzPjxrZXkgYXBwPSJFTiIgZGItaWQ9IjBkcHhwcjkwdGEwdHBjZXJ0cmtwcHRh
ejJzcHphNXB2ZnZ2dyI+MjA8L2tleT48L2ZvcmVpZ24ta2V5cz48cmVmLXR5cGUgbmFtZT0iSm91
cm5hbCBBcnRpY2xlIj4xNzwvcmVmLXR5cGU+PGNvbnRyaWJ1dG9ycz48YXV0aG9ycz48YXV0aG9y
PlJhYmluLCBELjwvYXV0aG9yPjxhdXRob3I+UGlja2V0dCwgRy4gRS48L2F1dGhvcj48YXV0aG9y
PkJpc25haXJlLCBMLjwvYXV0aG9yPjxhdXRob3I+RHVnZ2FsLCBOLjwvYXV0aG9yPjwvYXV0aG9y
cz48L2NvbnRyaWJ1dG9ycz48YXV0aC1hZGRyZXNzPkRpdmlzaW9uIG9mIE5ldXJvc3VyZ2VyeSwg
VW5pdmVyc2l0eSBvZiBXZXN0ZXJuIE9udGFyaW8sIExvbmRvbiwgQ2FuYWRhLjwvYXV0aC1hZGRy
ZXNzPjx0aXRsZXM+PHRpdGxlPlRoZSBraW5lbWF0aWNzIG9mIGFudGVyaW9yIGNlcnZpY2FsIGRp
c2NlY3RvbXkgYW5kIGZ1c2lvbiB2ZXJzdXMgYXJ0aWZpY2lhbCBjZXJ2aWNhbCBkaXNjOiBhIHBp
bG90IHN0dWR5PC90aXRsZT48c2Vjb25kYXJ5LXRpdGxlPk5ldXJvc3VyZ2VyeTwvc2Vjb25kYXJ5
LXRpdGxlPjxhbHQtdGl0bGU+TmV1cm9zdXJnZXJ5PC9hbHQtdGl0bGU+PC90aXRsZXM+PHBlcmlv
ZGljYWw+PGZ1bGwtdGl0bGU+TmV1cm9zdXJnZXJ5PC9mdWxsLXRpdGxlPjxhYmJyLTE+TmV1cm9z
dXJnZXJ5PC9hYmJyLTE+PC9wZXJpb2RpY2FsPjxhbHQtcGVyaW9kaWNhbD48ZnVsbC10aXRsZT5O
ZXVyb3N1cmdlcnk8L2Z1bGwtdGl0bGU+PGFiYnItMT5OZXVyb3N1cmdlcnk8L2FiYnItMT48L2Fs
dC1wZXJpb2RpY2FsPjxwYWdlcz4xMDAtNDsgZGlzY3Vzc2lvbiAxMDQtNTwvcGFnZXM+PHZvbHVt
ZT42MTwvdm9sdW1lPjxudW1iZXI+MyBTdXBwbDwvbnVtYmVyPjxlZGl0aW9uPjIwMDcvMTAvMDM8
L2VkaXRpb24+PGtleXdvcmRzPjxrZXl3b3JkPkFkdWx0PC9rZXl3b3JkPjxrZXl3b3JkPkJpb21l
Y2hhbmljcy9tZXRob2RzPC9rZXl3b3JkPjxrZXl3b3JkPkNlcnZpY2FsIFZlcnRlYnJhZS9waHlz
aW9wYXRob2xvZ3kvc3VyZ2VyeTwva2V5d29yZD48a2V5d29yZD5EaXNrZWN0b215LyBpbnN0cnVt
ZW50YXRpb24vIG1ldGhvZHM8L2tleXdvcmQ+PGtleXdvcmQ+RmVtYWxlPC9rZXl3b3JkPjxrZXl3
b3JkPkh1bWFuczwva2V5d29yZD48a2V5d29yZD5JbnRlcnZlcnRlYnJhbCBEaXNjIERpc3BsYWNl
bWVudC8gcGh5c2lvcGF0aG9sb2d5LyBzdXJnZXJ5PC9rZXl3b3JkPjxrZXl3b3JkPk1hbGU8L2tl
eXdvcmQ+PGtleXdvcmQ+TWlkZGxlIEFnZWQ8L2tleXdvcmQ+PGtleXdvcmQ+UGlsb3QgUHJvamVj
dHM8L2tleXdvcmQ+PGtleXdvcmQ+UHJvc3RoZXNlcyBhbmQgSW1wbGFudHM8L2tleXdvcmQ+PGtl
eXdvcmQ+UmFuZ2Ugb2YgTW90aW9uLCBBcnRpY3VsYXI8L2tleXdvcmQ+PGtleXdvcmQ+U3BpbmFs
IEZ1c2lvbi8gaW5zdHJ1bWVudGF0aW9uLyBtZXRob2RzPC9rZXl3b3JkPjxrZXl3b3JkPlNwaW5h
bCBPc3Rlb3BoeXRvc2lzL3BoeXNpb3BhdGhvbG9neS9zdXJnZXJ5PC9rZXl3b3JkPjxrZXl3b3Jk
PlRyZWF0bWVudCBPdXRjb21lPC9rZXl3b3JkPjwva2V5d29yZHM+PGRhdGVzPjx5ZWFyPjIwMDc8
L3llYXI+PHB1Yi1kYXRlcz48ZGF0ZT5TZXA8L2RhdGU+PC9wdWItZGF0ZXM+PC9kYXRlcz48aXNi
bj4xNTI0LTQwNDAgKEVsZWN0cm9uaWMpJiN4RDswMTQ4LTM5NlggKExpbmtpbmcpPC9pc2JuPjxh
Y2Nlc3Npb24tbnVtPjE3ODc2MjM5PC9hY2Nlc3Npb24tbnVtPjx1cmxzPjwvdXJscz48ZWxlY3Ry
b25pYy1yZXNvdXJjZS1udW0+MTAuMTIyNy8wMS5uZXUuMDAwMDI4OTcyMi4xMjQ1OS45ZTwvZWxl
Y3Ryb25pYy1yZXNvdXJjZS1udW0+PHJlbW90ZS1kYXRhYmFzZS1wcm92aWRlcj5OTE08L3JlbW90
ZS1kYXRhYmFzZS1wcm92aWRlcj48bGFuZ3VhZ2U+ZW5nPC9sYW5ndWFnZT48L3JlY29yZD48L0Np
dGU+PENpdGU+PEF1dGhvcj5ZaTwvQXV0aG9yPjxZZWFyPjIwMDk8L1llYXI+PFJlY051bT4xOTwv
UmVjTnVtPjxyZWNvcmQ+PHJlYy1udW1iZXI+MTk8L3JlYy1udW1iZXI+PGZvcmVpZ24ta2V5cz48
a2V5IGFwcD0iRU4iIGRiLWlkPSIwZHB4cHI5MHRhMHRwY2VydHJrcHB0YXoyc3B6YTVwdmZ2dnci
PjE5PC9rZXk+PC9mb3JlaWduLWtleXM+PHJlZi10eXBlIG5hbWU9IkpvdXJuYWwgQXJ0aWNsZSI+
MTc8L3JlZi10eXBlPjxjb250cmlidXRvcnM+PGF1dGhvcnM+PGF1dGhvcj5ZaSwgUy48L2F1dGhv
cj48YXV0aG9yPkxpbSwgSi4gSC48L2F1dGhvcj48YXV0aG9yPkNob2ksIEsuIFMuPC9hdXRob3I+
PGF1dGhvcj5TaGVlbiwgWS4gQy48L2F1dGhvcj48YXV0aG9yPlBhcmssIEguIEsuPC9hdXRob3I+
PGF1dGhvcj5KYW5nLCBJLiBULjwvYXV0aG9yPjxhdXRob3I+WW9vbiBkbywgSC48L2F1dGhvcj48
L2F1dGhvcnM+PC9jb250cmlidXRvcnM+PGF1dGgtYWRkcmVzcz5EZXBhcnRtZW50IG9mIE5ldXJv
c3VyZ2VyeSwgU3BpbmUgYW5kIFNwaW5hbCBDb3JkIEluc3RpdHV0ZSwgWW9uc2VpIFVuaXZlcnNp
dHksIENvbGxlZ2Ugb2YgTWVkaWNpbmUsIFNlb3VsIDEyMC03NTIsIEtvcmVhLjwvYXV0aC1hZGRy
ZXNzPjx0aXRsZXM+PHRpdGxlPkNvbXBhcmlzb24gb2YgYW50ZXJpb3IgY2VydmljYWwgZm9yYW1p
bm90b215IHZzIGFydGhyb3BsYXN0eSBmb3IgdW5pbGF0ZXJhbCBjZXJ2aWNhbCByYWRpY3Vsb3Bh
dGh5PC90aXRsZT48c2Vjb25kYXJ5LXRpdGxlPlN1cmcgTmV1cm9sPC9zZWNvbmRhcnktdGl0bGU+
PGFsdC10aXRsZT5TdXJnaWNhbCBuZXVyb2xvZ3k8L2FsdC10aXRsZT48L3RpdGxlcz48cGVyaW9k
aWNhbD48ZnVsbC10aXRsZT5TdXJnIE5ldXJvbDwvZnVsbC10aXRsZT48YWJici0xPlN1cmdpY2Fs
IG5ldXJvbG9neTwvYWJici0xPjwvcGVyaW9kaWNhbD48YWx0LXBlcmlvZGljYWw+PGZ1bGwtdGl0
bGU+U3VyZyBOZXVyb2w8L2Z1bGwtdGl0bGU+PGFiYnItMT5TdXJnaWNhbCBuZXVyb2xvZ3k8L2Fi
YnItMT48L2FsdC1wZXJpb2RpY2FsPjxwYWdlcz42NzctODAsIGRpc2N1c3Npb24gNjgwPC9wYWdl
cz48dm9sdW1lPjcxPC92b2x1bWU+PG51bWJlcj42PC9udW1iZXI+PGVkaXRpb24+MjAwOC8wOS8x
MzwvZWRpdGlvbj48a2V5d29yZHM+PGtleXdvcmQ+QWR1bHQ8L2tleXdvcmQ+PGtleXdvcmQ+QXJ0
aHJvcGxhc3R5PC9rZXl3b3JkPjxrZXl3b3JkPkNlcnZpY2FsIFZlcnRlYnJhZTwva2V5d29yZD48
a2V5d29yZD5Db2hvcnQgU3R1ZGllczwva2V5d29yZD48a2V5d29yZD5GZW1hbGU8L2tleXdvcmQ+
PGtleXdvcmQ+SHVtYW5zPC9rZXl3b3JkPjxrZXl3b3JkPkludGVydmVydGVicmFsIERpc2MgRGlz
cGxhY2VtZW50L2NvbXBsaWNhdGlvbnMvcmFkaW9ncmFwaHkvIHN1cmdlcnk8L2tleXdvcmQ+PGtl
eXdvcmQ+S3lwaG9zaXMvZXRpb2xvZ3kvcHJldmVudGlvbiAmYW1wOyBjb250cm9sPC9rZXl3b3Jk
PjxrZXl3b3JkPkxvcmRvc2lzL2V0aW9sb2d5L3ByZXZlbnRpb24gJmFtcDsgY29udHJvbDwva2V5
d29yZD48a2V5d29yZD5NYWxlPC9rZXl3b3JkPjxrZXl3b3JkPk1pZGRsZSBBZ2VkPC9rZXl3b3Jk
PjxrZXl3b3JkPlJhZGljdWxvcGF0aHkvZXRpb2xvZ3kvIHBoeXNpb3BhdGhvbG9neS8gc3VyZ2Vy
eTwva2V5d29yZD48a2V5d29yZD5SYW5nZSBvZiBNb3Rpb24sIEFydGljdWxhci9waHlzaW9sb2d5
PC9rZXl3b3JkPjxrZXl3b3JkPlJlY292ZXJ5IG9mIEZ1bmN0aW9uPC9rZXl3b3JkPjxrZXl3b3Jk
PlJldHJvc3BlY3RpdmUgU3R1ZGllczwva2V5d29yZD48a2V5d29yZD5UcmVhdG1lbnQgT3V0Y29t
ZTwva2V5d29yZD48L2tleXdvcmRzPjxkYXRlcz48eWVhcj4yMDA5PC95ZWFyPjxwdWItZGF0ZXM+
PGRhdGU+SnVuPC9kYXRlPjwvcHViLWRhdGVzPjwvZGF0ZXM+PGlzYm4+MDA5MC0zMDE5IChQcmlu
dCkmI3hEOzAwOTAtMzAxOSAoTGlua2luZyk8L2lzYm4+PGFjY2Vzc2lvbi1udW0+MTg3ODY3MDc8
L2FjY2Vzc2lvbi1udW0+PHVybHM+PC91cmxzPjxlbGVjdHJvbmljLXJlc291cmNlLW51bT4xMC4x
MDE2L2ouc3VybmV1LjIwMDguMDYuMDE3PC9lbGVjdHJvbmljLXJlc291cmNlLW51bT48cmVtb3Rl
LWRhdGFiYXNlLXByb3ZpZGVyPk5MTTwvcmVtb3RlLWRhdGFiYXNlLXByb3ZpZGVyPjxsYW5ndWFn
ZT5lbmc8L2xhbmd1YWdlPjwvcmVjb3JkPjwvQ2l0ZT48L0VuZE5vdGU+AG==
</w:fldData>
          </w:fldChar>
        </w:r>
        <w:r w:rsidR="007D1E6C">
          <w:instrText xml:space="preserve"> ADDIN EN.CITE.DATA </w:instrText>
        </w:r>
        <w:r w:rsidR="007D1E6C">
          <w:fldChar w:fldCharType="end"/>
        </w:r>
        <w:r w:rsidR="007D1E6C" w:rsidRPr="00CB0EAE">
          <w:fldChar w:fldCharType="separate"/>
        </w:r>
        <w:r w:rsidR="007D1E6C" w:rsidRPr="00CB0EAE">
          <w:rPr>
            <w:noProof/>
            <w:vertAlign w:val="superscript"/>
          </w:rPr>
          <w:t>10-12</w:t>
        </w:r>
        <w:r w:rsidR="007D1E6C" w:rsidRPr="00CB0EAE">
          <w:fldChar w:fldCharType="end"/>
        </w:r>
      </w:hyperlink>
      <w:r w:rsidRPr="00CB0EAE">
        <w:t>. No information was reported regarding blinding or use of independent assessors; measurements were taken using Quantitative Motion Analysis software.</w:t>
      </w:r>
    </w:p>
    <w:p w14:paraId="4A6BD7C6" w14:textId="77777777" w:rsidR="0070272A" w:rsidRPr="00CB0EAE" w:rsidRDefault="0070272A" w:rsidP="0070272A">
      <w:pPr>
        <w:spacing w:line="360" w:lineRule="auto"/>
      </w:pPr>
    </w:p>
    <w:p w14:paraId="264195E8" w14:textId="77777777" w:rsidR="0070272A" w:rsidRDefault="0070272A" w:rsidP="0070272A">
      <w:pPr>
        <w:spacing w:line="360" w:lineRule="auto"/>
        <w:rPr>
          <w:b/>
        </w:rPr>
      </w:pPr>
      <w:r w:rsidRPr="00CB0EAE">
        <w:rPr>
          <w:b/>
        </w:rPr>
        <w:t>Results from individual studies</w:t>
      </w:r>
    </w:p>
    <w:p w14:paraId="3D20A9FE" w14:textId="77777777" w:rsidR="00C36A39" w:rsidRDefault="00C36A39" w:rsidP="0070272A">
      <w:pPr>
        <w:spacing w:line="360" w:lineRule="auto"/>
        <w:rPr>
          <w:b/>
        </w:rPr>
      </w:pPr>
    </w:p>
    <w:p w14:paraId="29263E68" w14:textId="77777777" w:rsidR="00C36A39" w:rsidRPr="00CB0EAE" w:rsidRDefault="00C36A39" w:rsidP="0070272A">
      <w:pPr>
        <w:spacing w:line="360" w:lineRule="auto"/>
        <w:rPr>
          <w:b/>
        </w:rPr>
      </w:pPr>
      <w:r w:rsidRPr="00CB0EAE">
        <w:rPr>
          <w:b/>
        </w:rPr>
        <w:t xml:space="preserve">Adjacent segment </w:t>
      </w:r>
      <w:r>
        <w:rPr>
          <w:b/>
        </w:rPr>
        <w:t>angular ROM</w:t>
      </w:r>
    </w:p>
    <w:p w14:paraId="3B34DA0C" w14:textId="77777777" w:rsidR="0070272A" w:rsidRPr="00CB0EAE" w:rsidRDefault="0070272A" w:rsidP="0070272A">
      <w:pPr>
        <w:spacing w:line="360" w:lineRule="auto"/>
        <w:rPr>
          <w:b/>
          <w:i/>
        </w:rPr>
      </w:pPr>
      <w:r w:rsidRPr="00CB0EAE">
        <w:rPr>
          <w:b/>
          <w:i/>
        </w:rPr>
        <w:t>Cranial adjacent segment angular motion</w:t>
      </w:r>
      <w:r w:rsidR="00AB68F4">
        <w:rPr>
          <w:b/>
          <w:i/>
        </w:rPr>
        <w:t xml:space="preserve"> (Supplemental Table 2)</w:t>
      </w:r>
    </w:p>
    <w:p w14:paraId="759DD606" w14:textId="77777777" w:rsidR="0070272A" w:rsidRPr="00CB0EAE" w:rsidRDefault="0070272A" w:rsidP="0070272A">
      <w:pPr>
        <w:spacing w:line="360" w:lineRule="auto"/>
      </w:pPr>
      <w:r w:rsidRPr="00CB0EAE">
        <w:t>All four RCTs reported on range of motion at the cranial adjacent segment. Park et al (2011) reported a similar increase in angular ROM in both the arthroplasty and fusion treatment groups at 12 months compared with baseline (1.0° versus 1.4°, res</w:t>
      </w:r>
      <w:r w:rsidR="00AB68F4">
        <w:t>pectively; p-value not reported)</w:t>
      </w:r>
      <w:r w:rsidRPr="00CB0EAE">
        <w:t>. Baseline and 12 month values were si</w:t>
      </w:r>
      <w:r w:rsidR="00AB68F4">
        <w:t>milar between treatment groups</w:t>
      </w:r>
      <w:r w:rsidRPr="00CB0EAE">
        <w:t>, although the authors reported that the within-group changes in the ACDF group had a statistically meaningful increase in range of motion at the cranial adjacent segment at 12 months compared to preoperative values (</w:t>
      </w:r>
      <w:r w:rsidRPr="00CB0EAE">
        <w:rPr>
          <w:i/>
        </w:rPr>
        <w:t>P</w:t>
      </w:r>
      <w:r w:rsidRPr="00CB0EAE">
        <w:t xml:space="preserve"> = .003) but no </w:t>
      </w:r>
      <w:proofErr w:type="spellStart"/>
      <w:r w:rsidRPr="00CB0EAE">
        <w:t>suchdifference</w:t>
      </w:r>
      <w:proofErr w:type="spellEnd"/>
      <w:r w:rsidRPr="00CB0EAE">
        <w:t xml:space="preserve"> was found in the arthroplasty group (</w:t>
      </w:r>
      <w:r w:rsidRPr="00CB0EAE">
        <w:rPr>
          <w:i/>
        </w:rPr>
        <w:t>P</w:t>
      </w:r>
      <w:r w:rsidRPr="00CB0EAE">
        <w:t xml:space="preserve"> = .43)</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3</w:t>
        </w:r>
        <w:r w:rsidR="007D1E6C" w:rsidRPr="00CB0EAE">
          <w:fldChar w:fldCharType="end"/>
        </w:r>
      </w:hyperlink>
      <w:r w:rsidRPr="00CB0EAE">
        <w:t xml:space="preserve">. </w:t>
      </w:r>
      <w:proofErr w:type="spellStart"/>
      <w:r w:rsidRPr="00CB0EAE">
        <w:t>Auerbach</w:t>
      </w:r>
      <w:proofErr w:type="spellEnd"/>
      <w:r w:rsidRPr="00CB0EAE">
        <w:t xml:space="preserve"> et al found that the change in cranial adjacent segment ROM at 24 months from baseline was similar in both the arthroplasty and fusion groups (-1.0 ± 6.4° versus 3.3 ± 8.7°), </w:t>
      </w:r>
      <w:proofErr w:type="spellStart"/>
      <w:r w:rsidRPr="00CB0EAE">
        <w:t>respectively.The</w:t>
      </w:r>
      <w:proofErr w:type="spellEnd"/>
      <w:r w:rsidRPr="00CB0EAE">
        <w:t xml:space="preserve"> changes in range of motion at the cranial adjacent segment were not statistically meaningful in the arthroplasty group; however, as -Park et al </w:t>
      </w:r>
      <w:r w:rsidRPr="00CB0EAE">
        <w:lastRenderedPageBreak/>
        <w:t xml:space="preserve">(2011) did, </w:t>
      </w:r>
      <w:proofErr w:type="spellStart"/>
      <w:r w:rsidRPr="00CB0EAE">
        <w:t>Auerbach</w:t>
      </w:r>
      <w:proofErr w:type="spellEnd"/>
      <w:r w:rsidRPr="00CB0EAE">
        <w:t xml:space="preserve"> reported that the ACDF group saw a significant increase in range of motion at 24 months compared with baseline values (</w:t>
      </w:r>
      <w:r w:rsidRPr="00CB0EAE">
        <w:rPr>
          <w:i/>
        </w:rPr>
        <w:t>P</w:t>
      </w:r>
      <w:r w:rsidRPr="00CB0EAE">
        <w:t xml:space="preserve"> &lt; .001)</w:t>
      </w:r>
      <w:hyperlink w:anchor="_ENREF_2" w:tooltip="Auerbach, 2011 #10" w:history="1">
        <w:r w:rsidR="007D1E6C" w:rsidRPr="00CB0EAE">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CB0EAE">
          <w:fldChar w:fldCharType="separate"/>
        </w:r>
        <w:r w:rsidR="007D1E6C" w:rsidRPr="008B2BF2">
          <w:rPr>
            <w:noProof/>
            <w:vertAlign w:val="superscript"/>
          </w:rPr>
          <w:t>2</w:t>
        </w:r>
        <w:r w:rsidR="007D1E6C" w:rsidRPr="00CB0EAE">
          <w:fldChar w:fldCharType="end"/>
        </w:r>
      </w:hyperlink>
      <w:r w:rsidRPr="00CB0EAE">
        <w:t>. Powell et al reported that both the arthroplasty and fusion groups had a similar increase in ROM at 24 months compared with baseline (3.9° versus 3.6°, respectively; p-value not reported). Range of motion significantly increased within both treatment groups (</w:t>
      </w:r>
      <w:r w:rsidRPr="00CB0EAE">
        <w:rPr>
          <w:i/>
        </w:rPr>
        <w:t xml:space="preserve">P </w:t>
      </w:r>
      <w:r w:rsidRPr="00CB0EAE">
        <w:t xml:space="preserve">= .006 (arthroplasty); </w:t>
      </w:r>
      <w:r w:rsidRPr="00CB0EAE">
        <w:rPr>
          <w:i/>
        </w:rPr>
        <w:t xml:space="preserve">P </w:t>
      </w:r>
      <w:r w:rsidRPr="00CB0EAE">
        <w:t>= .044 (ACDF))</w:t>
      </w:r>
      <w:hyperlink w:anchor="_ENREF_4" w:tooltip="Powell, 2010 #14" w:history="1">
        <w:r w:rsidR="007D1E6C" w:rsidRPr="00CB0EAE">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4</w:t>
        </w:r>
        <w:r w:rsidR="007D1E6C" w:rsidRPr="00CB0EAE">
          <w:fldChar w:fldCharType="end"/>
        </w:r>
      </w:hyperlink>
      <w:r w:rsidRPr="00CB0EAE">
        <w:t xml:space="preserve">. Finally, </w:t>
      </w:r>
      <w:proofErr w:type="spellStart"/>
      <w:r w:rsidRPr="00CB0EAE">
        <w:t>Nabhan</w:t>
      </w:r>
      <w:proofErr w:type="spellEnd"/>
      <w:r w:rsidRPr="00CB0EAE">
        <w:t xml:space="preserve"> et al reported that the cranial adjacent segment motion from neutral to extension after surgery was similar in both the arthroplasty and ACDF groups at one week (15.5° versus 15.95°, respectively; </w:t>
      </w:r>
      <w:r w:rsidRPr="00CB0EAE">
        <w:rPr>
          <w:i/>
        </w:rPr>
        <w:t>P</w:t>
      </w:r>
      <w:r w:rsidRPr="00CB0EAE">
        <w:t xml:space="preserve"> &gt; .05) and twelve months (14.5° versus 18.1°, respectively; </w:t>
      </w:r>
      <w:r w:rsidRPr="00CB0EAE">
        <w:rPr>
          <w:i/>
        </w:rPr>
        <w:t>P</w:t>
      </w:r>
      <w:r w:rsidRPr="00CB0EAE">
        <w:t xml:space="preserve"> &gt; .05) following surgery</w:t>
      </w:r>
      <w:hyperlink w:anchor="_ENREF_6" w:tooltip="Nabhan, 2011 #11" w:history="1">
        <w:r w:rsidR="007D1E6C" w:rsidRPr="00CB0EAE">
          <w:fldChar w:fldCharType="begin">
            <w:fldData xml:space="preserve">PEVuZE5vdGU+PENpdGU+PEF1dGhvcj5OYWJoYW48L0F1dGhvcj48WWVhcj4yMDExPC9ZZWFyPjxS
ZWNOdW0+MTE8L1JlY051bT48RGlzcGxheVRleHQ+PHN0eWxlIGZhY2U9InN1cGVyc2NyaXB0Ij42
PC9zdHlsZT48L0Rpc3BsYXlUZXh0PjxyZWNvcmQ+PHJlYy1udW1iZXI+MTE8L3JlYy1udW1iZXI+
PGZvcmVpZ24ta2V5cz48a2V5IGFwcD0iRU4iIGRiLWlkPSIwZHB4cHI5MHRhMHRwY2VydHJrcHB0
YXoyc3B6YTVwdmZ2dnciPjExPC9rZXk+PC9mb3JlaWduLWtleXM+PHJlZi10eXBlIG5hbWU9Ikpv
dXJuYWwgQXJ0aWNsZSI+MTc8L3JlZi10eXBlPjxjb250cmlidXRvcnM+PGF1dGhvcnM+PGF1dGhv
cj5OYWJoYW4sIEEuPC9hdXRob3I+PGF1dGhvcj5Jc2hhaywgQi48L2F1dGhvcj48YXV0aG9yPlN0
ZXVkZWwsIFcuIEkuPC9hdXRob3I+PGF1dGhvcj5SYW1hZGhhbiwgUy48L2F1dGhvcj48YXV0aG9y
PlN0ZWltZXIsIE8uPC9hdXRob3I+PC9hdXRob3JzPjwvY29udHJpYnV0b3JzPjxhdXRoLWFkZHJl
c3M+RGVwYXJ0bWVudCBvZiBOZXVyb3N1cmdlcnksIE5ldXJvc3VyZ2ljYWwgRGVwYXJ0bWVudCwg
VW5pdmVyc2l0eSBvZiBTYWFybGFuZCwgSG9tYnVyZywgR2VybWFueS4gZHJfYV9uYWJoYW5AaG90
bWFpbC5jb208L2F1dGgtYWRkcmVzcz48dGl0bGVzPjx0aXRsZT5Bc3Nlc3NtZW50IG9mIGFkamFj
ZW50LXNlZ21lbnQgbW9iaWxpdHkgYWZ0ZXIgY2VydmljYWwgZGlzYyByZXBsYWNlbWVudCB2ZXJz
dXMgZnVzaW9uOiBSQ1Qgd2l0aCAxIHllYXImYXBvcztzIHJlc3VsdHM8L3RpdGxlPjxzZWNvbmRh
cnktdGl0bGU+RXVyIFNwaW5lIEo8L3NlY29uZGFyeS10aXRsZT48YWx0LXRpdGxlPkV1cm9wZWFu
IHNwaW5lIGpvdXJuYWwgOiBvZmZpY2lhbCBwdWJsaWNhdGlvbiBvZiB0aGUgRXVyb3BlYW4gU3Bp
bmUgU29jaWV0eSwgdGhlIEV1cm9wZWFuIFNwaW5hbCBEZWZvcm1pdHkgU29jaWV0eSwgYW5kIHRo
ZSBFdXJvcGVhbiBTZWN0aW9uIG9mIHRoZSBDZXJ2aWNhbCBTcGluZSBSZXNlYXJjaCBTb2NpZXR5
PC9hbHQtdGl0bGU+PC90aXRsZXM+PHBlcmlvZGljYWw+PGZ1bGwtdGl0bGU+RXVyIFNwaW5lIEo8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dmljYWwgU3BpbmUgUmVzZWFyY2ggU29jaWV0eTwvYWJici0xPjwvcGVyaW9kaWNhbD48YWx0LXBl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aWV0eTwvYWJici0xPjwvYWx0LXBlcmlvZGljYWw+PHBhZ2VzPjkzNC00MTwvcGFnZXM+PHZvbHVt
ZT4yMDwvdm9sdW1lPjxudW1iZXI+NjwvbnVtYmVyPjxlZGl0aW9uPjIwMTEvMDEvMTI8L2VkaXRp
b24+PGtleXdvcmRzPjxrZXl3b3JkPkFydGhyb3BsYXN0eSwgUmVwbGFjZW1lbnQ8L2tleXdvcmQ+
PGtleXdvcmQ+Q2VydmljYWwgVmVydGVicmFlLyBzdXJnZXJ5PC9rZXl3b3JkPjxrZXl3b3JkPkRp
c2tlY3RvbXk8L2tleXdvcmQ+PGtleXdvcmQ+RmVtYWxlPC9rZXl3b3JkPjxrZXl3b3JkPkh1bWFu
czwva2V5d29yZD48a2V5d29yZD5JbnRlcnZlcnRlYnJhbCBEaXNjL3N1cmdlcnk8L2tleXdvcmQ+
PGtleXdvcmQ+SW50ZXJ2ZXJ0ZWJyYWwgRGlzYyBEZWdlbmVyYXRpb24vIHN1cmdlcnk8L2tleXdv
cmQ+PGtleXdvcmQ+TWFsZTwva2V5d29yZD48a2V5d29yZD5OZWNrIFBhaW48L2tleXdvcmQ+PGtl
eXdvcmQ+UGFpbiBNZWFzdXJlbWVudDwva2V5d29yZD48a2V5d29yZD5Qcm9zcGVjdGl2ZSBTdHVk
aWVzPC9rZXl3b3JkPjxrZXl3b3JkPlByb3N0aGVzaXMgSW1wbGFudGF0aW9uPC9rZXl3b3JkPjxr
ZXl3b3JkPlJhbmdlIG9mIE1vdGlvbiwgQXJ0aWN1bGFyPC9rZXl3b3JkPjxrZXl3b3JkPlNwaW5h
bCBGdXNpb248L2tleXdvcmQ+PGtleXdvcmQ+VHJlYXRtZW50IE91dGNvbWU8L2tleXdvcmQ+PC9r
ZXl3b3Jkcz48ZGF0ZXM+PHllYXI+MjAxMTwveWVhcj48cHViLWRhdGVzPjxkYXRlPkp1bjwvZGF0
ZT48L3B1Yi1kYXRlcz48L2RhdGVzPjxpc2JuPjE0MzItMDkzMiAoRWxlY3Ryb25pYykmI3hEOzA5
NDAtNjcxOSAoTGlua2luZyk8L2lzYm4+PGFjY2Vzc2lvbi1udW0+MjEyMjE2NjY8L2FjY2Vzc2lv
bi1udW0+PHVybHM+PC91cmxzPjxjdXN0b20yPjMwOTkxNjc8L2N1c3RvbTI+PGVsZWN0cm9uaWMt
cmVzb3VyY2UtbnVtPjEwLjEwMDcvczAwNTg2LTAxMC0xNTg4LTI8L2VsZWN0cm9uaWMtcmVzb3Vy
Y2UtbnVtPjxyZW1vdGUtZGF0YWJhc2UtcHJvdmlkZXI+TkxNPC9yZW1vdGUtZGF0YWJhc2UtcHJv
dmlkZXI+PGxhbmd1YWdlPmVuZzwvbGFuZ3VhZ2U+PC9yZWNvcmQ+PC9DaXRlPjwvRW5kTm90ZT4A
</w:fldData>
          </w:fldChar>
        </w:r>
        <w:r w:rsidR="007D1E6C">
          <w:instrText xml:space="preserve"> ADDIN EN.CITE </w:instrText>
        </w:r>
        <w:r w:rsidR="007D1E6C">
          <w:fldChar w:fldCharType="begin">
            <w:fldData xml:space="preserve">PEVuZE5vdGU+PENpdGU+PEF1dGhvcj5OYWJoYW48L0F1dGhvcj48WWVhcj4yMDExPC9ZZWFyPjxS
ZWNOdW0+MTE8L1JlY051bT48RGlzcGxheVRleHQ+PHN0eWxlIGZhY2U9InN1cGVyc2NyaXB0Ij42
PC9zdHlsZT48L0Rpc3BsYXlUZXh0PjxyZWNvcmQ+PHJlYy1udW1iZXI+MTE8L3JlYy1udW1iZXI+
PGZvcmVpZ24ta2V5cz48a2V5IGFwcD0iRU4iIGRiLWlkPSIwZHB4cHI5MHRhMHRwY2VydHJrcHB0
YXoyc3B6YTVwdmZ2dnciPjExPC9rZXk+PC9mb3JlaWduLWtleXM+PHJlZi10eXBlIG5hbWU9Ikpv
dXJuYWwgQXJ0aWNsZSI+MTc8L3JlZi10eXBlPjxjb250cmlidXRvcnM+PGF1dGhvcnM+PGF1dGhv
cj5OYWJoYW4sIEEuPC9hdXRob3I+PGF1dGhvcj5Jc2hhaywgQi48L2F1dGhvcj48YXV0aG9yPlN0
ZXVkZWwsIFcuIEkuPC9hdXRob3I+PGF1dGhvcj5SYW1hZGhhbiwgUy48L2F1dGhvcj48YXV0aG9y
PlN0ZWltZXIsIE8uPC9hdXRob3I+PC9hdXRob3JzPjwvY29udHJpYnV0b3JzPjxhdXRoLWFkZHJl
c3M+RGVwYXJ0bWVudCBvZiBOZXVyb3N1cmdlcnksIE5ldXJvc3VyZ2ljYWwgRGVwYXJ0bWVudCwg
VW5pdmVyc2l0eSBvZiBTYWFybGFuZCwgSG9tYnVyZywgR2VybWFueS4gZHJfYV9uYWJoYW5AaG90
bWFpbC5jb208L2F1dGgtYWRkcmVzcz48dGl0bGVzPjx0aXRsZT5Bc3Nlc3NtZW50IG9mIGFkamFj
ZW50LXNlZ21lbnQgbW9iaWxpdHkgYWZ0ZXIgY2VydmljYWwgZGlzYyByZXBsYWNlbWVudCB2ZXJz
dXMgZnVzaW9uOiBSQ1Qgd2l0aCAxIHllYXImYXBvcztzIHJlc3VsdHM8L3RpdGxlPjxzZWNvbmRh
cnktdGl0bGU+RXVyIFNwaW5lIEo8L3NlY29uZGFyeS10aXRsZT48YWx0LXRpdGxlPkV1cm9wZWFu
IHNwaW5lIGpvdXJuYWwgOiBvZmZpY2lhbCBwdWJsaWNhdGlvbiBvZiB0aGUgRXVyb3BlYW4gU3Bp
bmUgU29jaWV0eSwgdGhlIEV1cm9wZWFuIFNwaW5hbCBEZWZvcm1pdHkgU29jaWV0eSwgYW5kIHRo
ZSBFdXJvcGVhbiBTZWN0aW9uIG9mIHRoZSBDZXJ2aWNhbCBTcGluZSBSZXNlYXJjaCBTb2NpZXR5
PC9hbHQtdGl0bGU+PC90aXRsZXM+PHBlcmlvZGljYWw+PGZ1bGwtdGl0bGU+RXVyIFNwaW5lIEo8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dmljYWwgU3BpbmUgUmVzZWFyY2ggU29jaWV0eTwvYWJici0xPjwvcGVyaW9kaWNhbD48YWx0LXBl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aWV0eTwvYWJici0xPjwvYWx0LXBlcmlvZGljYWw+PHBhZ2VzPjkzNC00MTwvcGFnZXM+PHZvbHVt
ZT4yMDwvdm9sdW1lPjxudW1iZXI+NjwvbnVtYmVyPjxlZGl0aW9uPjIwMTEvMDEvMTI8L2VkaXRp
b24+PGtleXdvcmRzPjxrZXl3b3JkPkFydGhyb3BsYXN0eSwgUmVwbGFjZW1lbnQ8L2tleXdvcmQ+
PGtleXdvcmQ+Q2VydmljYWwgVmVydGVicmFlLyBzdXJnZXJ5PC9rZXl3b3JkPjxrZXl3b3JkPkRp
c2tlY3RvbXk8L2tleXdvcmQ+PGtleXdvcmQ+RmVtYWxlPC9rZXl3b3JkPjxrZXl3b3JkPkh1bWFu
czwva2V5d29yZD48a2V5d29yZD5JbnRlcnZlcnRlYnJhbCBEaXNjL3N1cmdlcnk8L2tleXdvcmQ+
PGtleXdvcmQ+SW50ZXJ2ZXJ0ZWJyYWwgRGlzYyBEZWdlbmVyYXRpb24vIHN1cmdlcnk8L2tleXdv
cmQ+PGtleXdvcmQ+TWFsZTwva2V5d29yZD48a2V5d29yZD5OZWNrIFBhaW48L2tleXdvcmQ+PGtl
eXdvcmQ+UGFpbiBNZWFzdXJlbWVudDwva2V5d29yZD48a2V5d29yZD5Qcm9zcGVjdGl2ZSBTdHVk
aWVzPC9rZXl3b3JkPjxrZXl3b3JkPlByb3N0aGVzaXMgSW1wbGFudGF0aW9uPC9rZXl3b3JkPjxr
ZXl3b3JkPlJhbmdlIG9mIE1vdGlvbiwgQXJ0aWN1bGFyPC9rZXl3b3JkPjxrZXl3b3JkPlNwaW5h
bCBGdXNpb248L2tleXdvcmQ+PGtleXdvcmQ+VHJlYXRtZW50IE91dGNvbWU8L2tleXdvcmQ+PC9r
ZXl3b3Jkcz48ZGF0ZXM+PHllYXI+MjAxMTwveWVhcj48cHViLWRhdGVzPjxkYXRlPkp1bjwvZGF0
ZT48L3B1Yi1kYXRlcz48L2RhdGVzPjxpc2JuPjE0MzItMDkzMiAoRWxlY3Ryb25pYykmI3hEOzA5
NDAtNjcxOSAoTGlua2luZyk8L2lzYm4+PGFjY2Vzc2lvbi1udW0+MjEyMjE2NjY8L2FjY2Vzc2lv
bi1udW0+PHVybHM+PC91cmxzPjxjdXN0b20yPjMwOTkxNjc8L2N1c3RvbTI+PGVsZWN0cm9uaWMt
cmVzb3VyY2UtbnVtPjEwLjEwMDcvczAwNTg2LTAxMC0xNTg4LTI8L2VsZWN0cm9uaWMtcmVzb3Vy
Y2UtbnVtPjxyZW1vdGUtZGF0YWJhc2UtcHJvdmlkZXI+TkxNPC9yZW1vdGUtZGF0YWJhc2UtcHJv
dmlkZXI+PGxhbmd1YWdlPmVuZzwvbGFuZ3VhZ2U+PC9yZWNvcmQ+PC9DaXRlPjwvRW5kTm90ZT4A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6</w:t>
        </w:r>
        <w:r w:rsidR="007D1E6C" w:rsidRPr="00CB0EAE">
          <w:fldChar w:fldCharType="end"/>
        </w:r>
      </w:hyperlink>
      <w:r w:rsidRPr="00CB0EAE">
        <w:t xml:space="preserve">. Baseline ROM values were not included, thus the change in ROM could not be reported. </w:t>
      </w:r>
    </w:p>
    <w:p w14:paraId="432891F3" w14:textId="77777777" w:rsidR="0070272A" w:rsidRPr="00CB0EAE" w:rsidRDefault="0070272A" w:rsidP="0070272A">
      <w:pPr>
        <w:spacing w:line="360" w:lineRule="auto"/>
      </w:pPr>
    </w:p>
    <w:p w14:paraId="0673F52B" w14:textId="77777777" w:rsidR="0070272A" w:rsidRPr="00CB0EAE" w:rsidRDefault="0070272A" w:rsidP="0070272A">
      <w:pPr>
        <w:spacing w:line="360" w:lineRule="auto"/>
      </w:pPr>
      <w:r w:rsidRPr="00CB0EAE">
        <w:t xml:space="preserve">Cranial adjacent segment range of motion was also reported by all four cohort studies. Park et al (2008) reported a small decrease in ROM in the arthroplasty group and a small increase in the fusion group at 6 to 12 months compared with baseline values (-1.8° versus 1.1°, respectively; p-value not reported). This result may be due to the difference in preoperative ROM values between the treatment groups (14.4° versus 10.6°, respectively; </w:t>
      </w:r>
      <w:r w:rsidRPr="00CB0EAE">
        <w:rPr>
          <w:i/>
        </w:rPr>
        <w:t>P</w:t>
      </w:r>
      <w:r w:rsidRPr="00CB0EAE">
        <w:t xml:space="preserve">-value not reported), which, at 6 to 12 months follow-up, converged toward the mean in both treatment groups (12.6° versus 11.7°, respectively; </w:t>
      </w:r>
      <w:r w:rsidRPr="00CB0EAE">
        <w:rPr>
          <w:i/>
        </w:rPr>
        <w:t>P</w:t>
      </w:r>
      <w:r w:rsidRPr="00CB0EAE">
        <w:t xml:space="preserve"> = .570)</w:t>
      </w:r>
      <w:hyperlink w:anchor="_ENREF_10" w:tooltip="Park, 2008 #18" w:history="1">
        <w:r w:rsidR="007D1E6C" w:rsidRPr="00CB0EAE">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rsidRPr="00CB0EAE">
          <w:fldChar w:fldCharType="separate"/>
        </w:r>
        <w:r w:rsidR="007D1E6C" w:rsidRPr="008B2BF2">
          <w:rPr>
            <w:noProof/>
            <w:vertAlign w:val="superscript"/>
          </w:rPr>
          <w:t>10</w:t>
        </w:r>
        <w:r w:rsidR="007D1E6C" w:rsidRPr="00CB0EAE">
          <w:fldChar w:fldCharType="end"/>
        </w:r>
      </w:hyperlink>
      <w:r w:rsidRPr="00CB0EAE">
        <w:t xml:space="preserve">. Rabin et al found that ROM at the cranial adjacent segment increased in both the arthroplasty and ACDF treatment groups at 24 months from preoperative values (4.0° versus 1.2°, respectively; p-value not reported). </w:t>
      </w:r>
      <w:proofErr w:type="spellStart"/>
      <w:r w:rsidRPr="00CB0EAE">
        <w:t>Ahn</w:t>
      </w:r>
      <w:proofErr w:type="spellEnd"/>
      <w:r w:rsidRPr="00CB0EAE">
        <w:t xml:space="preserve"> et al reported similarly increased ROM values at a mean of 25 months follow-up in both the arthroplasty and ACDF groups (1.5° versus 3.2°, respectively; </w:t>
      </w:r>
      <w:r w:rsidRPr="00CB0EAE">
        <w:rPr>
          <w:i/>
        </w:rPr>
        <w:t>P</w:t>
      </w:r>
      <w:r w:rsidRPr="00CB0EAE">
        <w:t>-value not reported) compared with preoperative ROMs. The authors noted that the within-group increase in range of motion from baseline values was statistically meaningful in the ACDF (</w:t>
      </w:r>
      <w:r w:rsidRPr="00CB0EAE">
        <w:rPr>
          <w:i/>
        </w:rPr>
        <w:t>P</w:t>
      </w:r>
      <w:r w:rsidRPr="00CB0EAE">
        <w:t xml:space="preserve"> &lt; .05) but not the </w:t>
      </w:r>
      <w:proofErr w:type="spellStart"/>
      <w:r w:rsidRPr="00CB0EAE">
        <w:t>ProDisc</w:t>
      </w:r>
      <w:proofErr w:type="spellEnd"/>
      <w:r w:rsidRPr="00CB0EAE">
        <w:t>-C group</w:t>
      </w:r>
      <w:hyperlink w:anchor="_ENREF_9" w:tooltip="Ahn, 2009 #17" w:history="1">
        <w:r w:rsidR="007D1E6C" w:rsidRPr="00CB0EAE">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9</w:t>
        </w:r>
        <w:r w:rsidR="007D1E6C" w:rsidRPr="00CB0EAE">
          <w:fldChar w:fldCharType="end"/>
        </w:r>
      </w:hyperlink>
      <w:r w:rsidRPr="00CB0EAE">
        <w:t xml:space="preserve">. Kim et al found that in single-level arthroplasty and ACDF procedures, range of motion at the cranial adjacent segment had increased slightly at final follow-up in both treatment groups from preoperative values (0.8° versus 0.8°, respectively; </w:t>
      </w:r>
      <w:r w:rsidRPr="00CB0EAE">
        <w:rPr>
          <w:i/>
        </w:rPr>
        <w:t>P</w:t>
      </w:r>
      <w:r w:rsidRPr="00CB0EAE">
        <w:t xml:space="preserve"> = .29). In contrast, while patients undergoing two-level arthroplasty had a ROM that remained more or less the same, those undergoing two-level ACDF demonstrated a substantial decrease in ROM at the cranial adjacent segment compared with baseline values (0.1° versus -3.4°, respectively; </w:t>
      </w:r>
      <w:r w:rsidRPr="00CB0EAE">
        <w:rPr>
          <w:i/>
        </w:rPr>
        <w:t>P</w:t>
      </w:r>
      <w:r w:rsidRPr="00CB0EAE">
        <w:t xml:space="preserve"> &lt; .0001))</w:t>
      </w:r>
      <w:hyperlink w:anchor="_ENREF_8" w:tooltip="Kim, 2009 #16" w:history="1">
        <w:r w:rsidR="007D1E6C" w:rsidRPr="00CB0EAE">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 </w:instrText>
        </w:r>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8</w:t>
        </w:r>
        <w:r w:rsidR="007D1E6C" w:rsidRPr="00CB0EAE">
          <w:fldChar w:fldCharType="end"/>
        </w:r>
      </w:hyperlink>
      <w:r w:rsidRPr="00CB0EAE">
        <w:t xml:space="preserve">.  </w:t>
      </w:r>
    </w:p>
    <w:p w14:paraId="29911697" w14:textId="77777777" w:rsidR="0070272A" w:rsidRPr="00CB0EAE" w:rsidRDefault="0070272A" w:rsidP="0070272A">
      <w:pPr>
        <w:spacing w:line="360" w:lineRule="auto"/>
        <w:rPr>
          <w:b/>
        </w:rPr>
      </w:pPr>
    </w:p>
    <w:p w14:paraId="3E1C5986" w14:textId="77777777" w:rsidR="0070272A" w:rsidRPr="00CB0EAE" w:rsidRDefault="0070272A" w:rsidP="0070272A">
      <w:pPr>
        <w:spacing w:line="360" w:lineRule="auto"/>
        <w:rPr>
          <w:b/>
          <w:i/>
        </w:rPr>
      </w:pPr>
      <w:r w:rsidRPr="00CB0EAE">
        <w:rPr>
          <w:b/>
          <w:i/>
        </w:rPr>
        <w:t>Caudal adjacent segment angular motion</w:t>
      </w:r>
      <w:r w:rsidR="00267CAE">
        <w:rPr>
          <w:b/>
          <w:i/>
        </w:rPr>
        <w:t xml:space="preserve"> (Supplemental Table 2)</w:t>
      </w:r>
    </w:p>
    <w:p w14:paraId="60A34C22" w14:textId="77777777" w:rsidR="0070272A" w:rsidRPr="00CB0EAE" w:rsidRDefault="0070272A" w:rsidP="0070272A">
      <w:pPr>
        <w:spacing w:line="360" w:lineRule="auto"/>
      </w:pPr>
      <w:r w:rsidRPr="00CB0EAE">
        <w:t>At the caudal adjacent segment, range of motion was reported by three of the four RCTs. Park et al (2011) found that baseline range of motion was similar between the arthroplasty and ACDF groups at baseline as well as</w:t>
      </w:r>
      <w:r w:rsidR="00267CAE">
        <w:t xml:space="preserve"> at twelve months</w:t>
      </w:r>
      <w:r w:rsidRPr="00CB0EAE">
        <w:t>. Thus, both groups saw a slight increase in ROM at the caudal adjacent segment (0.7° versus 0.9°, respectively; p-value not reported). Furthermore, within-group changes between baseline and twelve months were not statistically meaningful in either treatment group</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3</w:t>
        </w:r>
        <w:r w:rsidR="007D1E6C" w:rsidRPr="00CB0EAE">
          <w:fldChar w:fldCharType="end"/>
        </w:r>
      </w:hyperlink>
      <w:r w:rsidRPr="00CB0EAE">
        <w:t>. Powell et al reported on range of motion at the caudal adjacent segment following Bryan cervical disc arthroplasty versus ACDF preoperatively (6.4° versus 8.4°, respectively) and at 24 months (13.9° versus 11.4°, respectively)</w:t>
      </w:r>
      <w:hyperlink w:anchor="_ENREF_4" w:tooltip="Powell, 2010 #14" w:history="1">
        <w:r w:rsidR="007D1E6C" w:rsidRPr="00CB0EAE">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4</w:t>
        </w:r>
        <w:r w:rsidR="007D1E6C" w:rsidRPr="00CB0EAE">
          <w:fldChar w:fldCharType="end"/>
        </w:r>
      </w:hyperlink>
      <w:r w:rsidRPr="00CB0EAE">
        <w:t xml:space="preserve">. The change in ROM from </w:t>
      </w:r>
      <w:r w:rsidRPr="00CB0EAE">
        <w:lastRenderedPageBreak/>
        <w:t xml:space="preserve">baseline was higher in the arthroplasty group (7.5° versus 3.0°, respectively), however the authors made no comment on these results. It is not clear whether the differences between the ROM values between the groups at baseline affected these results. In contrast, </w:t>
      </w:r>
      <w:proofErr w:type="spellStart"/>
      <w:r w:rsidRPr="00CB0EAE">
        <w:t>Auerbach</w:t>
      </w:r>
      <w:proofErr w:type="spellEnd"/>
      <w:r w:rsidRPr="00CB0EAE">
        <w:t xml:space="preserve"> reported the change in range of motion from baseline was statistically greater in the fusion group compared with the arthroplasty group (0.6 ± 9.2° versus 5.9 ± 8.0°, respectively; </w:t>
      </w:r>
      <w:r w:rsidRPr="00CB0EAE">
        <w:rPr>
          <w:i/>
        </w:rPr>
        <w:t>P</w:t>
      </w:r>
      <w:r w:rsidRPr="00CB0EAE">
        <w:t xml:space="preserve"> = .03). Further, while the changes in ROM at the caudal adjacent segment were not statistically significant in the arthroplasty group (</w:t>
      </w:r>
      <w:r w:rsidRPr="00CB0EAE">
        <w:rPr>
          <w:i/>
        </w:rPr>
        <w:t xml:space="preserve">P </w:t>
      </w:r>
      <w:r w:rsidRPr="00CB0EAE">
        <w:t>= .63), there was a statistically meaningful increase in range of motion at 24 months compared with baseline values in the fusion group (</w:t>
      </w:r>
      <w:r w:rsidRPr="00CB0EAE">
        <w:rPr>
          <w:i/>
        </w:rPr>
        <w:t>P</w:t>
      </w:r>
      <w:r w:rsidRPr="00CB0EAE">
        <w:t xml:space="preserve"> &lt; .001)</w:t>
      </w:r>
      <w:hyperlink w:anchor="_ENREF_2" w:tooltip="Auerbach, 2011 #10" w:history="1">
        <w:r w:rsidR="007D1E6C" w:rsidRPr="00CB0EAE">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CB0EAE">
          <w:fldChar w:fldCharType="separate"/>
        </w:r>
        <w:r w:rsidR="007D1E6C" w:rsidRPr="008B2BF2">
          <w:rPr>
            <w:noProof/>
            <w:vertAlign w:val="superscript"/>
          </w:rPr>
          <w:t>2</w:t>
        </w:r>
        <w:r w:rsidR="007D1E6C" w:rsidRPr="00CB0EAE">
          <w:fldChar w:fldCharType="end"/>
        </w:r>
      </w:hyperlink>
      <w:r w:rsidRPr="00CB0EAE">
        <w:t>. Together, these three RCTs provide inconsistent results: one RCT reporting a modest increase in ROM at the caudal adjacent segment that was similar in both treatment groups</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3</w:t>
        </w:r>
        <w:r w:rsidR="007D1E6C" w:rsidRPr="00CB0EAE">
          <w:fldChar w:fldCharType="end"/>
        </w:r>
      </w:hyperlink>
      <w:r w:rsidRPr="00CB0EAE">
        <w:t>; another reporting significantly higher ROM in the arthroplasty group</w:t>
      </w:r>
      <w:hyperlink w:anchor="_ENREF_2" w:tooltip="Auerbach, 2011 #10" w:history="1">
        <w:r w:rsidR="007D1E6C" w:rsidRPr="00CB0EAE">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CB0EAE">
          <w:fldChar w:fldCharType="separate"/>
        </w:r>
        <w:r w:rsidR="007D1E6C" w:rsidRPr="008B2BF2">
          <w:rPr>
            <w:noProof/>
            <w:vertAlign w:val="superscript"/>
          </w:rPr>
          <w:t>2</w:t>
        </w:r>
        <w:r w:rsidR="007D1E6C" w:rsidRPr="00CB0EAE">
          <w:fldChar w:fldCharType="end"/>
        </w:r>
      </w:hyperlink>
      <w:r w:rsidRPr="00CB0EAE">
        <w:t>; and another reporting higher ROM in the ACDF group</w:t>
      </w:r>
      <w:hyperlink w:anchor="_ENREF_4" w:tooltip="Powell, 2010 #14" w:history="1">
        <w:r w:rsidR="007D1E6C" w:rsidRPr="00CB0EAE">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4</w:t>
        </w:r>
        <w:r w:rsidR="007D1E6C" w:rsidRPr="00CB0EAE">
          <w:fldChar w:fldCharType="end"/>
        </w:r>
      </w:hyperlink>
      <w:r w:rsidRPr="00CB0EAE">
        <w:t>.</w:t>
      </w:r>
    </w:p>
    <w:p w14:paraId="73ACA81D" w14:textId="77777777" w:rsidR="0070272A" w:rsidRPr="00CB0EAE" w:rsidRDefault="0070272A" w:rsidP="0070272A">
      <w:pPr>
        <w:spacing w:line="360" w:lineRule="auto"/>
      </w:pPr>
    </w:p>
    <w:p w14:paraId="41BA52BA" w14:textId="77777777" w:rsidR="0070272A" w:rsidRPr="00CB0EAE" w:rsidRDefault="0070272A" w:rsidP="0070272A">
      <w:pPr>
        <w:spacing w:line="360" w:lineRule="auto"/>
        <w:rPr>
          <w:b/>
        </w:rPr>
      </w:pPr>
      <w:r w:rsidRPr="00CB0EAE">
        <w:rPr>
          <w:b/>
        </w:rPr>
        <w:t>Global cervical spine (C2-C7) angular range of motion</w:t>
      </w:r>
      <w:r w:rsidR="003E2979">
        <w:rPr>
          <w:b/>
        </w:rPr>
        <w:t xml:space="preserve"> </w:t>
      </w:r>
      <w:r w:rsidR="003E2979">
        <w:rPr>
          <w:b/>
          <w:i/>
        </w:rPr>
        <w:t>(Supplemental Table 3)</w:t>
      </w:r>
    </w:p>
    <w:p w14:paraId="24047C85" w14:textId="77777777" w:rsidR="0070272A" w:rsidRPr="00CB0EAE" w:rsidRDefault="0070272A" w:rsidP="0070272A">
      <w:pPr>
        <w:spacing w:line="360" w:lineRule="auto"/>
      </w:pPr>
      <w:r w:rsidRPr="00CB0EAE">
        <w:t>One RCT</w:t>
      </w:r>
      <w:hyperlink w:anchor="_ENREF_2" w:tooltip="Auerbach, 2011 #10" w:history="1">
        <w:r w:rsidR="007D1E6C" w:rsidRPr="00CB0EAE">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CB0EAE">
          <w:fldChar w:fldCharType="separate"/>
        </w:r>
        <w:r w:rsidR="007D1E6C" w:rsidRPr="008B2BF2">
          <w:rPr>
            <w:noProof/>
            <w:vertAlign w:val="superscript"/>
          </w:rPr>
          <w:t>2</w:t>
        </w:r>
        <w:r w:rsidR="007D1E6C" w:rsidRPr="00CB0EAE">
          <w:fldChar w:fldCharType="end"/>
        </w:r>
      </w:hyperlink>
      <w:r w:rsidRPr="00CB0EAE">
        <w:t xml:space="preserve"> and two retrospective cohort studies reported global range of motion for the cervical spine between C2 and C7.</w:t>
      </w:r>
      <w:r w:rsidRPr="00CB0EAE" w:rsidDel="000C0BD4">
        <w:t xml:space="preserve"> </w:t>
      </w:r>
      <w:proofErr w:type="spellStart"/>
      <w:r w:rsidRPr="00CB0EAE">
        <w:t>Auerbach</w:t>
      </w:r>
      <w:proofErr w:type="spellEnd"/>
      <w:r w:rsidRPr="00CB0EAE">
        <w:t xml:space="preserve"> et al reported a significantly greater change in global cervical range of motion in the arthroplasty group compared with the ACDF group between baseline and 24 months (5.9 ± 17.6° versus -0.8 ± 13.3°, respectively; </w:t>
      </w:r>
      <w:r w:rsidRPr="00CB0EAE">
        <w:rPr>
          <w:i/>
        </w:rPr>
        <w:t>P</w:t>
      </w:r>
      <w:r w:rsidRPr="00CB0EAE">
        <w:t xml:space="preserve"> = .001). </w:t>
      </w:r>
      <w:proofErr w:type="spellStart"/>
      <w:r w:rsidRPr="00CB0EAE">
        <w:t>Ahn</w:t>
      </w:r>
      <w:proofErr w:type="spellEnd"/>
      <w:r w:rsidRPr="00CB0EAE">
        <w:t xml:space="preserve"> et al also found that the change in cervical range of motion was higher following arthroplasty compared with baseline values (4.6° versus 0.2°, respectively) but according to our analysis the difference was not stati</w:t>
      </w:r>
      <w:r w:rsidR="003E2979">
        <w:t>stically significant</w:t>
      </w:r>
      <w:r w:rsidRPr="00CB0EAE">
        <w:t>.</w:t>
      </w:r>
      <w:r w:rsidRPr="00CB0EAE">
        <w:rPr>
          <w:b/>
        </w:rPr>
        <w:t xml:space="preserve"> </w:t>
      </w:r>
      <w:r w:rsidRPr="00CB0EAE">
        <w:t>The within-group differences between preoperative and final follow-up cervical range of motion values were not statistically meaningful in either treatment group (</w:t>
      </w:r>
      <w:r w:rsidRPr="00CB0EAE">
        <w:rPr>
          <w:i/>
        </w:rPr>
        <w:t xml:space="preserve">P </w:t>
      </w:r>
      <w:r w:rsidRPr="00CB0EAE">
        <w:t>≥ .05)</w:t>
      </w:r>
      <w:hyperlink w:anchor="_ENREF_9" w:tooltip="Ahn, 2009 #17" w:history="1">
        <w:r w:rsidR="007D1E6C" w:rsidRPr="00CB0EAE">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9</w:t>
        </w:r>
        <w:r w:rsidR="007D1E6C" w:rsidRPr="00CB0EAE">
          <w:fldChar w:fldCharType="end"/>
        </w:r>
      </w:hyperlink>
      <w:r w:rsidRPr="00CB0EAE">
        <w:t xml:space="preserve">. In contrast, Yi et al reported similar change in cervical range of motion from baseline to a mean of 19 months in the arthroplasty and ACDF groups prior to surgery (0.5° versus 0.3°, respectively; </w:t>
      </w:r>
      <w:r w:rsidRPr="00CB0EAE">
        <w:rPr>
          <w:i/>
        </w:rPr>
        <w:t>P</w:t>
      </w:r>
      <w:r w:rsidRPr="00CB0EAE">
        <w:t>-value not reported). There were no statistically meaningful within-group changes between baseline and final follow-up for either treatment group (</w:t>
      </w:r>
      <w:r w:rsidRPr="00CB0EAE">
        <w:rPr>
          <w:i/>
        </w:rPr>
        <w:t>P</w:t>
      </w:r>
      <w:r w:rsidRPr="00CB0EAE">
        <w:t xml:space="preserve"> ≥.16)</w:t>
      </w:r>
      <w:hyperlink w:anchor="_ENREF_12" w:tooltip="Yi, 2009 #19" w:history="1">
        <w:r w:rsidR="007D1E6C" w:rsidRPr="00CB0EAE">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 </w:instrText>
        </w:r>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12</w:t>
        </w:r>
        <w:r w:rsidR="007D1E6C" w:rsidRPr="00CB0EAE">
          <w:fldChar w:fldCharType="end"/>
        </w:r>
      </w:hyperlink>
      <w:r w:rsidRPr="00CB0EAE">
        <w:t xml:space="preserve">.  </w:t>
      </w:r>
    </w:p>
    <w:p w14:paraId="5B29B0B7" w14:textId="77777777" w:rsidR="0070272A" w:rsidRPr="00CB0EAE" w:rsidRDefault="0070272A" w:rsidP="0070272A">
      <w:pPr>
        <w:spacing w:line="360" w:lineRule="auto"/>
        <w:rPr>
          <w:b/>
        </w:rPr>
      </w:pPr>
    </w:p>
    <w:p w14:paraId="696D315F" w14:textId="77777777" w:rsidR="0070272A" w:rsidRPr="00CB0EAE" w:rsidRDefault="0070272A" w:rsidP="0070272A">
      <w:pPr>
        <w:spacing w:line="360" w:lineRule="auto"/>
        <w:rPr>
          <w:b/>
        </w:rPr>
      </w:pPr>
      <w:r w:rsidRPr="00CB0EAE">
        <w:rPr>
          <w:b/>
        </w:rPr>
        <w:t>Adjacent segment sagittal alignment/lordosis</w:t>
      </w:r>
    </w:p>
    <w:p w14:paraId="1D0C0200" w14:textId="77777777" w:rsidR="0070272A" w:rsidRPr="00CB0EAE" w:rsidRDefault="0070272A" w:rsidP="0070272A">
      <w:pPr>
        <w:spacing w:line="360" w:lineRule="auto"/>
        <w:rPr>
          <w:b/>
          <w:i/>
        </w:rPr>
      </w:pPr>
      <w:r w:rsidRPr="00CB0EAE">
        <w:rPr>
          <w:b/>
          <w:i/>
        </w:rPr>
        <w:t>Cranial adjacent segment alignment</w:t>
      </w:r>
      <w:r w:rsidR="00C308E3">
        <w:rPr>
          <w:b/>
          <w:i/>
        </w:rPr>
        <w:t xml:space="preserve"> (Supplemental Table </w:t>
      </w:r>
      <w:r w:rsidR="00EF5232">
        <w:rPr>
          <w:b/>
          <w:i/>
        </w:rPr>
        <w:t>5</w:t>
      </w:r>
      <w:r w:rsidR="00C308E3">
        <w:rPr>
          <w:b/>
          <w:i/>
        </w:rPr>
        <w:t>)</w:t>
      </w:r>
    </w:p>
    <w:p w14:paraId="70B57078" w14:textId="77777777" w:rsidR="0070272A" w:rsidRDefault="0070272A" w:rsidP="0070272A">
      <w:pPr>
        <w:spacing w:line="360" w:lineRule="auto"/>
      </w:pPr>
      <w:r w:rsidRPr="00CB0EAE">
        <w:t>At the cranial adjacent level, Park et al reported that the disc angles were similar in both the arthroplasty and ACDF treatment groups at baseline and at 12 months, with no clinically meaningful difference between treatment groups in the change from baseline (0.8° versus -0.1°, respectively; p-values not reported). Further, disc angles did not change significantly from baseline values in either treatment group (</w:t>
      </w:r>
      <w:r w:rsidRPr="00CB0EAE">
        <w:rPr>
          <w:i/>
        </w:rPr>
        <w:t>P</w:t>
      </w:r>
      <w:r w:rsidRPr="00CB0EAE">
        <w:t xml:space="preserve"> &gt; .2)</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3</w:t>
        </w:r>
        <w:r w:rsidR="007D1E6C" w:rsidRPr="00CB0EAE">
          <w:fldChar w:fldCharType="end"/>
        </w:r>
      </w:hyperlink>
      <w:r w:rsidRPr="00CB0EAE">
        <w:t xml:space="preserve">. </w:t>
      </w:r>
      <w:proofErr w:type="spellStart"/>
      <w:r w:rsidRPr="00CB0EAE">
        <w:t>Anakwenze</w:t>
      </w:r>
      <w:proofErr w:type="spellEnd"/>
      <w:r w:rsidRPr="00CB0EAE">
        <w:t xml:space="preserve"> et al found that at the cranial adjacent segment, lordosis did not change significantly in either the arthroplasty or ACDF treatment groups between baseline and 24 months (1.0 ± 2.8° versus 0.9 ± 2.7°, respectively; </w:t>
      </w:r>
      <w:r w:rsidRPr="00CB0EAE">
        <w:rPr>
          <w:i/>
        </w:rPr>
        <w:t xml:space="preserve">P = </w:t>
      </w:r>
      <w:r w:rsidRPr="00CB0EAE">
        <w:t>.26).  Both treatments yielded statistically significant within-group increases in lordosis at the cranial adjacent level (</w:t>
      </w:r>
      <w:r w:rsidRPr="00CB0EAE">
        <w:rPr>
          <w:i/>
        </w:rPr>
        <w:t>P</w:t>
      </w:r>
      <w:r w:rsidRPr="00CB0EAE">
        <w:t xml:space="preserve"> ≤ .006 for each).</w:t>
      </w:r>
    </w:p>
    <w:p w14:paraId="7BA8ADD1" w14:textId="77777777" w:rsidR="00C36A39" w:rsidRPr="00CB0EAE" w:rsidRDefault="00C36A39" w:rsidP="0070272A">
      <w:pPr>
        <w:spacing w:line="360" w:lineRule="auto"/>
      </w:pPr>
    </w:p>
    <w:p w14:paraId="11211F71" w14:textId="77777777" w:rsidR="0070272A" w:rsidRPr="00CB0EAE" w:rsidRDefault="0070272A" w:rsidP="0070272A">
      <w:pPr>
        <w:spacing w:line="360" w:lineRule="auto"/>
        <w:rPr>
          <w:b/>
          <w:i/>
        </w:rPr>
      </w:pPr>
      <w:r w:rsidRPr="00CB0EAE">
        <w:rPr>
          <w:b/>
          <w:i/>
        </w:rPr>
        <w:lastRenderedPageBreak/>
        <w:t>Caudal adjacent segment alignment</w:t>
      </w:r>
      <w:r w:rsidR="00C308E3">
        <w:rPr>
          <w:b/>
          <w:i/>
        </w:rPr>
        <w:t xml:space="preserve"> (Supplemental Table </w:t>
      </w:r>
      <w:r w:rsidR="00EF5232">
        <w:rPr>
          <w:b/>
          <w:i/>
        </w:rPr>
        <w:t>5</w:t>
      </w:r>
      <w:r w:rsidR="00C308E3">
        <w:rPr>
          <w:b/>
          <w:i/>
        </w:rPr>
        <w:t>)</w:t>
      </w:r>
    </w:p>
    <w:p w14:paraId="3EBFF6E9" w14:textId="77777777" w:rsidR="0070272A" w:rsidRDefault="0070272A" w:rsidP="0070272A">
      <w:pPr>
        <w:spacing w:line="360" w:lineRule="auto"/>
      </w:pPr>
      <w:r w:rsidRPr="00CB0EAE">
        <w:t>At the caudal level, Park et al found that while preoperative disc angles were similar in both the arthroplasty and fusion groups (4.3 ± 3.8° versus 5.0 ± 3.8°), respectively, by 12 months, the disc angle in the ACDF group (but not the arthroplasty group) had become significantly less lordotic (</w:t>
      </w:r>
      <w:r w:rsidRPr="00CB0EAE">
        <w:rPr>
          <w:i/>
        </w:rPr>
        <w:t>P</w:t>
      </w:r>
      <w:r w:rsidRPr="00CB0EAE">
        <w:t xml:space="preserve"> &lt; .001) (arthroplasty: 3.2 ± 4.1° versus 2.7 ± 4.2°). The change in disc angle from baseline was -1.1° in the arthroplasty group compared with -2.3° in the fusion group</w:t>
      </w:r>
      <w:hyperlink w:anchor="_ENREF_3" w:tooltip="Park, 2011 #12" w:history="1">
        <w:r w:rsidR="007D1E6C" w:rsidRPr="00CB0EAE">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3</w:t>
        </w:r>
        <w:r w:rsidR="007D1E6C" w:rsidRPr="00CB0EAE">
          <w:fldChar w:fldCharType="end"/>
        </w:r>
      </w:hyperlink>
      <w:r w:rsidRPr="00CB0EAE">
        <w:t xml:space="preserve">. </w:t>
      </w:r>
      <w:proofErr w:type="spellStart"/>
      <w:r w:rsidRPr="00CB0EAE">
        <w:t>Anakwenze</w:t>
      </w:r>
      <w:proofErr w:type="spellEnd"/>
      <w:r w:rsidRPr="00CB0EAE">
        <w:t xml:space="preserve"> et al found that there was a greater loss of lordosis in patients treated with C-TDR compared with ACDF between baseline and 24 months (-1.4 ± 2.9° versus -1.8 ± 2.4°), a difference that was nearly statistically significant (</w:t>
      </w:r>
      <w:r w:rsidRPr="00CB0EAE">
        <w:rPr>
          <w:i/>
        </w:rPr>
        <w:t>P</w:t>
      </w:r>
      <w:r w:rsidRPr="00CB0EAE">
        <w:t xml:space="preserve"> = .05). Both treatments resulted in statistically significant within-group losses in lordosis at the inferior level (</w:t>
      </w:r>
      <w:r w:rsidRPr="00CB0EAE">
        <w:rPr>
          <w:i/>
        </w:rPr>
        <w:t>P</w:t>
      </w:r>
      <w:r w:rsidRPr="00CB0EAE">
        <w:t xml:space="preserve"> = .001 for both)</w:t>
      </w:r>
      <w:hyperlink w:anchor="_ENREF_1" w:tooltip="Anakwenze, 2009 #9" w:history="1">
        <w:r w:rsidR="007D1E6C" w:rsidRPr="00CB0EAE">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1</w:t>
        </w:r>
        <w:r w:rsidR="007D1E6C" w:rsidRPr="00CB0EAE">
          <w:fldChar w:fldCharType="end"/>
        </w:r>
      </w:hyperlink>
      <w:r w:rsidRPr="00CB0EAE">
        <w:t xml:space="preserve">. </w:t>
      </w:r>
    </w:p>
    <w:p w14:paraId="65701FB6" w14:textId="77777777" w:rsidR="004B1D58" w:rsidRPr="00CB0EAE" w:rsidRDefault="004B1D58" w:rsidP="0070272A">
      <w:pPr>
        <w:spacing w:line="360" w:lineRule="auto"/>
      </w:pPr>
    </w:p>
    <w:p w14:paraId="197D6582" w14:textId="77777777" w:rsidR="0070272A" w:rsidRPr="00CB0EAE" w:rsidRDefault="0070272A" w:rsidP="0070272A">
      <w:pPr>
        <w:spacing w:line="360" w:lineRule="auto"/>
        <w:rPr>
          <w:b/>
        </w:rPr>
      </w:pPr>
      <w:r w:rsidRPr="00CB0EAE">
        <w:rPr>
          <w:b/>
        </w:rPr>
        <w:t>Cervical sagittal alignment/lordosis</w:t>
      </w:r>
      <w:r w:rsidR="00EF5232">
        <w:rPr>
          <w:b/>
        </w:rPr>
        <w:t xml:space="preserve"> </w:t>
      </w:r>
      <w:r w:rsidR="00EF5232">
        <w:rPr>
          <w:b/>
          <w:i/>
        </w:rPr>
        <w:t>(Supplemental Table 6)</w:t>
      </w:r>
    </w:p>
    <w:p w14:paraId="7AABDE47" w14:textId="77777777" w:rsidR="0070272A" w:rsidRPr="00CB0EAE" w:rsidRDefault="0070272A" w:rsidP="0070272A">
      <w:pPr>
        <w:spacing w:line="360" w:lineRule="auto"/>
      </w:pPr>
      <w:r w:rsidRPr="00CB0EAE">
        <w:t>Two RCTs</w:t>
      </w:r>
      <w:r w:rsidRPr="00CB0EAE">
        <w:fldChar w:fldCharType="begin">
          <w:fldData xml:space="preserve">PEVuZE5vdGU+PENpdGU+PEF1dGhvcj5BbmFrd2VuemU8L0F1dGhvcj48WWVhcj4yMDA5PC9ZZWFy
PjxSZWNOdW0+OTwvUmVjTnVtPjxEaXNwbGF5VGV4dD48c3R5bGUgZmFjZT0ic3VwZXJzY3JpcHQi
PjEsNTwvc3R5bGU+PC9EaXNwbGF5VGV4dD48cmVjb3JkPjxyZWMtbnVtYmVyPjk8L3JlYy1udW1i
ZXI+PGZvcmVpZ24ta2V5cz48a2V5IGFwcD0iRU4iIGRiLWlkPSIwZHB4cHI5MHRhMHRwY2VydHJr
cHB0YXoyc3B6YTVwdmZ2dnciPjk8L2tleT48L2ZvcmVpZ24ta2V5cz48cmVmLXR5cGUgbmFtZT0i
Sm91cm5hbCBBcnRpY2xlIj4xNzwvcmVmLXR5cGU+PGNvbnRyaWJ1dG9ycz48YXV0aG9ycz48YXV0
aG9yPkFuYWt3ZW56ZSwgTy4gQS48L2F1dGhvcj48YXV0aG9yPkF1ZXJiYWNoLCBKLiBELjwvYXV0
aG9yPjxhdXRob3I+TWlsYnksIEEuIEguPC9hdXRob3I+PGF1dGhvcj5Mb25uZXIsIEIuIFMuPC9h
dXRob3I+PGF1dGhvcj5CYWxkZXJzdG9uLCBSLiBBLjwvYXV0aG9yPjwvYXV0aG9ycz48L2NvbnRy
aWJ1dG9ycz48YXV0aC1hZGRyZXNzPkRlcGFydG1lbnQgb2YgT3J0aG9wYWVkaWMgU3VyZ2VyeSwg
VGhlIFVuaXZlcnNpdHkgb2YgUGVubnN5bHZhbmlhLCBQaGlsYWRlbHBoaWEsIFVTQS48L2F1dGgt
YWRkcmVzcz48dGl0bGVzPjx0aXRsZT5TYWdpdHRhbCBjZXJ2aWNhbCBhbGlnbm1lbnQgYWZ0ZXIg
Y2VydmljYWwgZGlzYyBhcnRocm9wbGFzdHkgYW5kIGFudGVyaW9yIGNlcnZpY2FsIGRpc2NlY3Rv
bXkgYW5kIGZ1c2lvbjogcmVzdWx0cyBvZiBhIHByb3NwZWN0aXZlLCByYW5kb21pemVkLCBjb250
cm9sbGVkIHRyaWFsPC90aXRsZT48c2Vjb25kYXJ5LXRpdGxlPlNwaW5lIChQaGlsYSBQYSAxOTc2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YnItMT48L2FsdC1wZXJpb2RpY2FsPjxwYWdlcz4yMDAxLTc8L3BhZ2VzPjx2b2x1bWU+MzQ8L3Zv
bHVtZT48bnVtYmVyPjE5PC9udW1iZXI+PGVkaXRpb24+MjAwOS8wOS8wNTwvZWRpdGlvbj48a2V5
d29yZHM+PGtleXdvcmQ+QWR1bHQ8L2tleXdvcmQ+PGtleXdvcmQ+QXJ0aHJvcGxhc3R5LCBSZXBs
YWNlbWVudC9pbnN0cnVtZW50YXRpb248L2tleXdvcmQ+PGtleXdvcmQ+Q2VydmljYWwgVmVydGVi
cmFlL3BoeXNpb3BhdGhvbG9neS9yYWRpb2dyYXBoeS8gc3VyZ2VyeTwva2V5d29yZD48a2V5d29y
ZD5EaXNrZWN0b215PC9rZXl3b3JkPjxrZXl3b3JkPkZlbWFsZTwva2V5d29yZD48a2V5d29yZD5I
dW1hbnM8L2tleXdvcmQ+PGtleXdvcmQ+SW50ZXJ2ZXJ0ZWJyYWwgRGlzYy9waHlzaW9wYXRob2xv
Z3kvcmFkaW9ncmFwaHkvIHN1cmdlcnk8L2tleXdvcmQ+PGtleXdvcmQ+Sm9pbnQgUHJvc3RoZXNp
czwva2V5d29yZD48a2V5d29yZD5Mb3Jkb3Npcy9ldGlvbG9neS9zdXJnZXJ5PC9rZXl3b3JkPjxr
ZXl3b3JkPk1hbGU8L2tleXdvcmQ+PGtleXdvcmQ+TWlkZGxlIEFnZWQ8L2tleXdvcmQ+PGtleXdv
cmQ+UHJvc3BlY3RpdmUgU3R1ZGllczwva2V5d29yZD48a2V5d29yZD5SYWRpb2dyYXBoaWMgSW1h
Z2UgSW50ZXJwcmV0YXRpb24sIENvbXB1dGVyLUFzc2lzdGVkPC9rZXl3b3JkPjxrZXl3b3JkPlJh
bmdlIG9mIE1vdGlvbiwgQXJ0aWN1bGFyPC9rZXl3b3JkPjxrZXl3b3JkPlNwaW5hbCBEaXNlYXNl
cy9jb21wbGljYXRpb25zL3BoeXNpb3BhdGhvbG9neS9yYWRpb2dyYXBoeS8gc3VyZ2VyeTwva2V5
d29yZD48a2V5d29yZD5TcGluYWwgRnVzaW9uPC9rZXl3b3JkPjxrZXl3b3JkPlRpbWUgRmFjdG9y
czwva2V5d29yZD48a2V5d29yZD5UcmVhdG1lbnQgT3V0Y29tZTwva2V5d29yZD48a2V5d29yZD5V
bml0ZWQgU3RhdGVzPC9rZXl3b3JkPjwva2V5d29yZHM+PGRhdGVzPjx5ZWFyPjIwMDk8L3llYXI+
PHB1Yi1kYXRlcz48ZGF0ZT5TZXAgMTwvZGF0ZT48L3B1Yi1kYXRlcz48L2RhdGVzPjxpc2JuPjE1
MjgtMTE1OSAoRWxlY3Ryb25pYykmI3hEOzAzNjItMjQzNiAoTGlua2luZyk8L2lzYm4+PGFjY2Vz
c2lvbi1udW0+MTk3MzAyMDc8L2FjY2Vzc2lvbi1udW0+PHVybHM+PC91cmxzPjxlbGVjdHJvbmlj
LXJlc291cmNlLW51bT4xMC4xMDk3L0JSUy4wYjAxM2UzMTgxYjAzZmU2PC9lbGVjdHJvbmljLXJl
c291cmNlLW51bT48cmVtb3RlLWRhdGFiYXNlLXByb3ZpZGVyPk5MTTwvcmVtb3RlLWRhdGFiYXNl
LXByb3ZpZGVyPjxsYW5ndWFnZT5lbmc8L2xhbmd1YWdlPjwvcmVjb3JkPjwvQ2l0ZT48Q2l0ZT48
QXV0aG9yPlNhc3NvPC9BdXRob3I+PFllYXI+MjAxMTwvWWVhcj48UmVjTnVtPjE1PC9SZWNOdW0+
PHJlY29yZD48cmVjLW51bWJlcj4xNTwvcmVjLW51bWJlcj48Zm9yZWlnbi1rZXlzPjxrZXkgYXBw
PSJFTiIgZGItaWQ9IjBkcHhwcjkwdGEwdHBjZXJ0cmtwcHRhejJzcHphNXB2ZnZ2dyI+MTU8L2tl
eT48L2ZvcmVpZ24ta2V5cz48cmVmLXR5cGUgbmFtZT0iSm91cm5hbCBBcnRpY2xlIj4xNzwvcmVm
LXR5cGU+PGNvbnRyaWJ1dG9ycz48YXV0aG9ycz48YXV0aG9yPlNhc3NvLCBSLiBDLjwvYXV0aG9y
PjxhdXRob3I+TWV0Y2FsZiwgTi4gSC48L2F1dGhvcj48YXV0aG9yPkhpcHAsIEouIEEuPC9hdXRo
b3I+PGF1dGhvcj5XaGFydG9uLCBOLiBELjwvYXV0aG9yPjxhdXRob3I+QW5kZXJzb24sIFAuIEEu
PC9hdXRob3I+PC9hdXRob3JzPjwvY29udHJpYnV0b3JzPjxhdXRoLWFkZHJlc3M+SW5kaWFuYSBT
cGluZSBHcm91cCwgSW5kaWFuYSBVbml2ZXJzaXR5IFNjaG9vbCBvZiBNZWRpY2luZSwgSW5kaWFu
YXBvbGlzIDQ2MjYwLCBVU0EuIHJzYXNzb0BpbmRpYW5hc3BpbmVncm91cC5jb208L2F1dGgtYWRk
cmVzcz48dGl0bGVzPjx0aXRsZT5TYWdpdHRhbCBhbGlnbm1lbnQgYWZ0ZXIgQnJ5YW4gY2Vydmlj
YWwgYXJ0aHJvcGxhc3R5PC90aXRsZT48c2Vjb25kYXJ5LXRpdGxlPlNwaW5lIChQaGlsYSBQYSAx
OTc2KTwvc2Vjb25kYXJ5LXRpdGxlPjxhbHQtdGl0bGU+U3BpbmUgKFBoaWxhIFBhIDE5NzYpPC9h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ZT48YWJici0xPlNwaW5lPC9hYmJyLTE+PC9hbHQtcGVyaW9kaWNhbD48cGFnZXM+OTkxLTY8L3Bh
Z2VzPjx2b2x1bWU+MzY8L3ZvbHVtZT48bnVtYmVyPjEzPC9udW1iZXI+PGVkaXRpb24+MjAxMS8w
My8wMjwvZWRpdGlvbj48a2V5d29yZHM+PGtleXdvcmQ+QXJ0aHJvcGxhc3R5L2FkdmVyc2UgZWZm
ZWN0cy8qaW5zdHJ1bWVudGF0aW9uPC9rZXl3b3JkPjxrZXl3b3JkPkJpb21lY2hhbmljczwva2V5
d29yZD48a2V5d29yZD5Cb25lIFRyYW5zcGxhbnRhdGlvbjwva2V5d29yZD48a2V5d29yZD5DZXJ2
aWNhbCBWZXJ0ZWJyYWUvcGh5c2lvcGF0aG9sb2d5L3JhZGlvZ3JhcGh5LypzdXJnZXJ5PC9rZXl3
b3JkPjxrZXl3b3JkPkRpc2FiaWxpdHkgRXZhbHVhdGlvbjwva2V5d29yZD48a2V5d29yZD4qRGlz
a2VjdG9teS9hZHZlcnNlIGVmZmVjdHM8L2tleXdvcmQ+PGtleXdvcmQ+SHVtYW5zPC9rZXl3b3Jk
PjxrZXl3b3JkPkludGVydmVydGVicmFsIERpc2MvcGh5c2lvcGF0aG9sb2d5L3JhZGlvZ3JhcGh5
LypzdXJnZXJ5PC9rZXl3b3JkPjxrZXl3b3JkPkludGVydmVydGVicmFsIERpc2MgRGVnZW5lcmF0
aW9uL3BoeXNpb3BhdGhvbG9neS9yYWRpb2dyYXBoeS8qc3VyZ2VyeTwva2V5d29yZD48a2V5d29y
ZD5JbnRlcnZlcnRlYnJhbCBEaXNjIERpc3BsYWNlbWVudC9waHlzaW9wYXRob2xvZ3kvcmFkaW9n
cmFwaHkvKnN1cmdlcnk8L2tleXdvcmQ+PGtleXdvcmQ+S3lwaG9zaXMvZXRpb2xvZ3k8L2tleXdv
cmQ+PGtleXdvcmQ+TG9yZG9zaXMvZXRpb2xvZ3k8L2tleXdvcmQ+PGtleXdvcmQ+UHJvc3BlY3Rp
dmUgU3R1ZGllczwva2V5d29yZD48a2V5d29yZD5Qcm9zdGhlc2lzIERlc2lnbjwva2V5d29yZD48
a2V5d29yZD5SYW5nZSBvZiBNb3Rpb24sIEFydGljdWxhcjwva2V5d29yZD48a2V5d29yZD5SZWNv
dmVyeSBvZiBGdW5jdGlvbjwva2V5d29yZD48a2V5d29yZD4qU3BpbmFsIEZ1c2lvbi9hZHZlcnNl
IGVmZmVjdHM8L2tleXdvcmQ+PGtleXdvcmQ+VGltZSBGYWN0b3JzPC9rZXl3b3JkPjxrZXl3b3Jk
PlRyZWF0bWVudCBPdXRjb21lPC9rZXl3b3JkPjxrZXl3b3JkPlVuaXRlZCBTdGF0ZXM8L2tleXdv
cmQ+PC9rZXl3b3Jkcz48ZGF0ZXM+PHllYXI+MjAxMTwveWVhcj48cHViLWRhdGVzPjxkYXRlPkp1
bjwvZGF0ZT48L3B1Yi1kYXRlcz48L2RhdGVzPjxpc2JuPjE1MjgtMTE1OSAoRWxlY3Ryb25pYykm
I3hEOzAzNjItMjQzNiAoTGlua2luZyk8L2lzYm4+PGFjY2Vzc2lvbi1udW0+MjEzNTg0Nzc8L2Fj
Y2Vzc2lvbi1udW0+PHdvcmstdHlwZT5Db21wYXJhdGl2ZSBTdHVkeSYjeEQ7TXVsdGljZW50ZXIg
U3R1ZHkmI3hEO1JhbmRvbWl6ZWQgQ29udHJvbGxlZCBUcmlhbDwvd29yay10eXBlPjx1cmxzPjxy
ZWxhdGVkLXVybHM+PHVybD5odHRwOi8vd3d3Lm5jYmkubmxtLm5paC5nb3YvcHVibWVkLzIxMzU4
NDc3PC91cmw+PC9yZWxhdGVkLXVybHM+PC91cmxzPjxlbGVjdHJvbmljLXJlc291cmNlLW51bT4x
MC4xMDk3L0JSUy4wYjAxM2UzMTgyMDc2ZDcwPC9lbGVjdHJvbmljLXJlc291cmNlLW51bT48bGFu
Z3VhZ2U+ZW5nPC9sYW5ndWFnZT48L3JlY29yZD48L0NpdGU+PC9FbmROb3RlPgB=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PjEsNTwvc3R5bGU+PC9EaXNwbGF5VGV4dD48cmVjb3JkPjxyZWMtbnVtYmVyPjk8L3JlYy1udW1i
ZXI+PGZvcmVpZ24ta2V5cz48a2V5IGFwcD0iRU4iIGRiLWlkPSIwZHB4cHI5MHRhMHRwY2VydHJr
cHB0YXoyc3B6YTVwdmZ2dnciPjk8L2tleT48L2ZvcmVpZ24ta2V5cz48cmVmLXR5cGUgbmFtZT0i
Sm91cm5hbCBBcnRpY2xlIj4xNzwvcmVmLXR5cGU+PGNvbnRyaWJ1dG9ycz48YXV0aG9ycz48YXV0
aG9yPkFuYWt3ZW56ZSwgTy4gQS48L2F1dGhvcj48YXV0aG9yPkF1ZXJiYWNoLCBKLiBELjwvYXV0
aG9yPjxhdXRob3I+TWlsYnksIEEuIEguPC9hdXRob3I+PGF1dGhvcj5Mb25uZXIsIEIuIFMuPC9h
dXRob3I+PGF1dGhvcj5CYWxkZXJzdG9uLCBSLiBBLjwvYXV0aG9yPjwvYXV0aG9ycz48L2NvbnRy
aWJ1dG9ycz48YXV0aC1hZGRyZXNzPkRlcGFydG1lbnQgb2YgT3J0aG9wYWVkaWMgU3VyZ2VyeSwg
VGhlIFVuaXZlcnNpdHkgb2YgUGVubnN5bHZhbmlhLCBQaGlsYWRlbHBoaWEsIFVTQS48L2F1dGgt
YWRkcmVzcz48dGl0bGVzPjx0aXRsZT5TYWdpdHRhbCBjZXJ2aWNhbCBhbGlnbm1lbnQgYWZ0ZXIg
Y2VydmljYWwgZGlzYyBhcnRocm9wbGFzdHkgYW5kIGFudGVyaW9yIGNlcnZpY2FsIGRpc2NlY3Rv
bXkgYW5kIGZ1c2lvbjogcmVzdWx0cyBvZiBhIHByb3NwZWN0aXZlLCByYW5kb21pemVkLCBjb250
cm9sbGVkIHRyaWFsPC90aXRsZT48c2Vjb25kYXJ5LXRpdGxlPlNwaW5lIChQaGlsYSBQYSAxOTc2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YnItMT48L2FsdC1wZXJpb2RpY2FsPjxwYWdlcz4yMDAxLTc8L3BhZ2VzPjx2b2x1bWU+MzQ8L3Zv
bHVtZT48bnVtYmVyPjE5PC9udW1iZXI+PGVkaXRpb24+MjAwOS8wOS8wNTwvZWRpdGlvbj48a2V5
d29yZHM+PGtleXdvcmQ+QWR1bHQ8L2tleXdvcmQ+PGtleXdvcmQ+QXJ0aHJvcGxhc3R5LCBSZXBs
YWNlbWVudC9pbnN0cnVtZW50YXRpb248L2tleXdvcmQ+PGtleXdvcmQ+Q2VydmljYWwgVmVydGVi
cmFlL3BoeXNpb3BhdGhvbG9neS9yYWRpb2dyYXBoeS8gc3VyZ2VyeTwva2V5d29yZD48a2V5d29y
ZD5EaXNrZWN0b215PC9rZXl3b3JkPjxrZXl3b3JkPkZlbWFsZTwva2V5d29yZD48a2V5d29yZD5I
dW1hbnM8L2tleXdvcmQ+PGtleXdvcmQ+SW50ZXJ2ZXJ0ZWJyYWwgRGlzYy9waHlzaW9wYXRob2xv
Z3kvcmFkaW9ncmFwaHkvIHN1cmdlcnk8L2tleXdvcmQ+PGtleXdvcmQ+Sm9pbnQgUHJvc3RoZXNp
czwva2V5d29yZD48a2V5d29yZD5Mb3Jkb3Npcy9ldGlvbG9neS9zdXJnZXJ5PC9rZXl3b3JkPjxr
ZXl3b3JkPk1hbGU8L2tleXdvcmQ+PGtleXdvcmQ+TWlkZGxlIEFnZWQ8L2tleXdvcmQ+PGtleXdv
cmQ+UHJvc3BlY3RpdmUgU3R1ZGllczwva2V5d29yZD48a2V5d29yZD5SYWRpb2dyYXBoaWMgSW1h
Z2UgSW50ZXJwcmV0YXRpb24sIENvbXB1dGVyLUFzc2lzdGVkPC9rZXl3b3JkPjxrZXl3b3JkPlJh
bmdlIG9mIE1vdGlvbiwgQXJ0aWN1bGFyPC9rZXl3b3JkPjxrZXl3b3JkPlNwaW5hbCBEaXNlYXNl
cy9jb21wbGljYXRpb25zL3BoeXNpb3BhdGhvbG9neS9yYWRpb2dyYXBoeS8gc3VyZ2VyeTwva2V5
d29yZD48a2V5d29yZD5TcGluYWwgRnVzaW9uPC9rZXl3b3JkPjxrZXl3b3JkPlRpbWUgRmFjdG9y
czwva2V5d29yZD48a2V5d29yZD5UcmVhdG1lbnQgT3V0Y29tZTwva2V5d29yZD48a2V5d29yZD5V
bml0ZWQgU3RhdGVzPC9rZXl3b3JkPjwva2V5d29yZHM+PGRhdGVzPjx5ZWFyPjIwMDk8L3llYXI+
PHB1Yi1kYXRlcz48ZGF0ZT5TZXAgMTwvZGF0ZT48L3B1Yi1kYXRlcz48L2RhdGVzPjxpc2JuPjE1
MjgtMTE1OSAoRWxlY3Ryb25pYykmI3hEOzAzNjItMjQzNiAoTGlua2luZyk8L2lzYm4+PGFjY2Vz
c2lvbi1udW0+MTk3MzAyMDc8L2FjY2Vzc2lvbi1udW0+PHVybHM+PC91cmxzPjxlbGVjdHJvbmlj
LXJlc291cmNlLW51bT4xMC4xMDk3L0JSUy4wYjAxM2UzMTgxYjAzZmU2PC9lbGVjdHJvbmljLXJl
c291cmNlLW51bT48cmVtb3RlLWRhdGFiYXNlLXByb3ZpZGVyPk5MTTwvcmVtb3RlLWRhdGFiYXNl
LXByb3ZpZGVyPjxsYW5ndWFnZT5lbmc8L2xhbmd1YWdlPjwvcmVjb3JkPjwvQ2l0ZT48Q2l0ZT48
QXV0aG9yPlNhc3NvPC9BdXRob3I+PFllYXI+MjAxMTwvWWVhcj48UmVjTnVtPjE1PC9SZWNOdW0+
PHJlY29yZD48cmVjLW51bWJlcj4xNTwvcmVjLW51bWJlcj48Zm9yZWlnbi1rZXlzPjxrZXkgYXBw
PSJFTiIgZGItaWQ9IjBkcHhwcjkwdGEwdHBjZXJ0cmtwcHRhejJzcHphNXB2ZnZ2dyI+MTU8L2tl
eT48L2ZvcmVpZ24ta2V5cz48cmVmLXR5cGUgbmFtZT0iSm91cm5hbCBBcnRpY2xlIj4xNzwvcmVm
LXR5cGU+PGNvbnRyaWJ1dG9ycz48YXV0aG9ycz48YXV0aG9yPlNhc3NvLCBSLiBDLjwvYXV0aG9y
PjxhdXRob3I+TWV0Y2FsZiwgTi4gSC48L2F1dGhvcj48YXV0aG9yPkhpcHAsIEouIEEuPC9hdXRo
b3I+PGF1dGhvcj5XaGFydG9uLCBOLiBELjwvYXV0aG9yPjxhdXRob3I+QW5kZXJzb24sIFAuIEEu
PC9hdXRob3I+PC9hdXRob3JzPjwvY29udHJpYnV0b3JzPjxhdXRoLWFkZHJlc3M+SW5kaWFuYSBT
cGluZSBHcm91cCwgSW5kaWFuYSBVbml2ZXJzaXR5IFNjaG9vbCBvZiBNZWRpY2luZSwgSW5kaWFu
YXBvbGlzIDQ2MjYwLCBVU0EuIHJzYXNzb0BpbmRpYW5hc3BpbmVncm91cC5jb208L2F1dGgtYWRk
cmVzcz48dGl0bGVzPjx0aXRsZT5TYWdpdHRhbCBhbGlnbm1lbnQgYWZ0ZXIgQnJ5YW4gY2Vydmlj
YWwgYXJ0aHJvcGxhc3R5PC90aXRsZT48c2Vjb25kYXJ5LXRpdGxlPlNwaW5lIChQaGlsYSBQYSAx
OTc2KTwvc2Vjb25kYXJ5LXRpdGxlPjxhbHQtdGl0bGU+U3BpbmUgKFBoaWxhIFBhIDE5NzYpPC9h
bHQtdGl0bGU+PC90aXRsZXM+PHBlcmlvZGljYWw+PGZ1bGwtdGl0bGU+U3BpbmUgKFBoaWxhIFBh
IDE5NzYpPC9mdWxsLXRpdGxlPjxhYmJyLTE+U3BpbmU8L2FiYnItMT48L3BlcmlvZGljYWw+PGFs
dC1wZXJpb2RpY2FsPjxmdWxsLXRpdGxlPlNwaW5lIChQaGlsYSBQYSAxOTc2KTwvZnVsbC10aXRs
ZT48YWJici0xPlNwaW5lPC9hYmJyLTE+PC9hbHQtcGVyaW9kaWNhbD48cGFnZXM+OTkxLTY8L3Bh
Z2VzPjx2b2x1bWU+MzY8L3ZvbHVtZT48bnVtYmVyPjEzPC9udW1iZXI+PGVkaXRpb24+MjAxMS8w
My8wMjwvZWRpdGlvbj48a2V5d29yZHM+PGtleXdvcmQ+QXJ0aHJvcGxhc3R5L2FkdmVyc2UgZWZm
ZWN0cy8qaW5zdHJ1bWVudGF0aW9uPC9rZXl3b3JkPjxrZXl3b3JkPkJpb21lY2hhbmljczwva2V5
d29yZD48a2V5d29yZD5Cb25lIFRyYW5zcGxhbnRhdGlvbjwva2V5d29yZD48a2V5d29yZD5DZXJ2
aWNhbCBWZXJ0ZWJyYWUvcGh5c2lvcGF0aG9sb2d5L3JhZGlvZ3JhcGh5LypzdXJnZXJ5PC9rZXl3
b3JkPjxrZXl3b3JkPkRpc2FiaWxpdHkgRXZhbHVhdGlvbjwva2V5d29yZD48a2V5d29yZD4qRGlz
a2VjdG9teS9hZHZlcnNlIGVmZmVjdHM8L2tleXdvcmQ+PGtleXdvcmQ+SHVtYW5zPC9rZXl3b3Jk
PjxrZXl3b3JkPkludGVydmVydGVicmFsIERpc2MvcGh5c2lvcGF0aG9sb2d5L3JhZGlvZ3JhcGh5
LypzdXJnZXJ5PC9rZXl3b3JkPjxrZXl3b3JkPkludGVydmVydGVicmFsIERpc2MgRGVnZW5lcmF0
aW9uL3BoeXNpb3BhdGhvbG9neS9yYWRpb2dyYXBoeS8qc3VyZ2VyeTwva2V5d29yZD48a2V5d29y
ZD5JbnRlcnZlcnRlYnJhbCBEaXNjIERpc3BsYWNlbWVudC9waHlzaW9wYXRob2xvZ3kvcmFkaW9n
cmFwaHkvKnN1cmdlcnk8L2tleXdvcmQ+PGtleXdvcmQ+S3lwaG9zaXMvZXRpb2xvZ3k8L2tleXdv
cmQ+PGtleXdvcmQ+TG9yZG9zaXMvZXRpb2xvZ3k8L2tleXdvcmQ+PGtleXdvcmQ+UHJvc3BlY3Rp
dmUgU3R1ZGllczwva2V5d29yZD48a2V5d29yZD5Qcm9zdGhlc2lzIERlc2lnbjwva2V5d29yZD48
a2V5d29yZD5SYW5nZSBvZiBNb3Rpb24sIEFydGljdWxhcjwva2V5d29yZD48a2V5d29yZD5SZWNv
dmVyeSBvZiBGdW5jdGlvbjwva2V5d29yZD48a2V5d29yZD4qU3BpbmFsIEZ1c2lvbi9hZHZlcnNl
IGVmZmVjdHM8L2tleXdvcmQ+PGtleXdvcmQ+VGltZSBGYWN0b3JzPC9rZXl3b3JkPjxrZXl3b3Jk
PlRyZWF0bWVudCBPdXRjb21lPC9rZXl3b3JkPjxrZXl3b3JkPlVuaXRlZCBTdGF0ZXM8L2tleXdv
cmQ+PC9rZXl3b3Jkcz48ZGF0ZXM+PHllYXI+MjAxMTwveWVhcj48cHViLWRhdGVzPjxkYXRlPkp1
bjwvZGF0ZT48L3B1Yi1kYXRlcz48L2RhdGVzPjxpc2JuPjE1MjgtMTE1OSAoRWxlY3Ryb25pYykm
I3hEOzAzNjItMjQzNiAoTGlua2luZyk8L2lzYm4+PGFjY2Vzc2lvbi1udW0+MjEzNTg0Nzc8L2Fj
Y2Vzc2lvbi1udW0+PHdvcmstdHlwZT5Db21wYXJhdGl2ZSBTdHVkeSYjeEQ7TXVsdGljZW50ZXIg
U3R1ZHkmI3hEO1JhbmRvbWl6ZWQgQ29udHJvbGxlZCBUcmlhbDwvd29yay10eXBlPjx1cmxzPjxy
ZWxhdGVkLXVybHM+PHVybD5odHRwOi8vd3d3Lm5jYmkubmxtLm5paC5nb3YvcHVibWVkLzIxMzU4
NDc3PC91cmw+PC9yZWxhdGVkLXVybHM+PC91cmxzPjxlbGVjdHJvbmljLXJlc291cmNlLW51bT4x
MC4xMDk3L0JSUy4wYjAxM2UzMTgyMDc2ZDcwPC9lbGVjdHJvbmljLXJlc291cmNlLW51bT48bGFu
Z3VhZ2U+ZW5nPC9sYW5ndWFnZT48L3JlY29yZD48L0NpdGU+PC9FbmROb3RlPgB=
</w:fldData>
        </w:fldChar>
      </w:r>
      <w:r w:rsidR="007D1E6C">
        <w:instrText xml:space="preserve"> ADDIN EN.CITE.DATA </w:instrText>
      </w:r>
      <w:r w:rsidR="007D1E6C">
        <w:fldChar w:fldCharType="end"/>
      </w:r>
      <w:r w:rsidRPr="00CB0EAE">
        <w:fldChar w:fldCharType="separate"/>
      </w:r>
      <w:hyperlink w:anchor="_ENREF_1" w:tooltip="Anakwenze, 2009 #9" w:history="1">
        <w:r w:rsidR="007D1E6C" w:rsidRPr="008B2BF2">
          <w:rPr>
            <w:noProof/>
            <w:vertAlign w:val="superscript"/>
          </w:rPr>
          <w:t>1</w:t>
        </w:r>
      </w:hyperlink>
      <w:r w:rsidR="008B2BF2" w:rsidRPr="008B2BF2">
        <w:rPr>
          <w:noProof/>
          <w:vertAlign w:val="superscript"/>
        </w:rPr>
        <w:t>,</w:t>
      </w:r>
      <w:hyperlink w:anchor="_ENREF_5" w:tooltip="Sasso, 2011 #15" w:history="1">
        <w:r w:rsidR="007D1E6C" w:rsidRPr="008B2BF2">
          <w:rPr>
            <w:noProof/>
            <w:vertAlign w:val="superscript"/>
          </w:rPr>
          <w:t>5</w:t>
        </w:r>
      </w:hyperlink>
      <w:r w:rsidRPr="00CB0EAE">
        <w:fldChar w:fldCharType="end"/>
      </w:r>
      <w:r w:rsidRPr="00CB0EAE">
        <w:t xml:space="preserve"> and two retrospective</w:t>
      </w:r>
      <w:r w:rsidRPr="00CB0EAE">
        <w:fldChar w:fldCharType="begin">
          <w:fldData xml:space="preserve">PEVuZE5vdGU+PENpdGU+PEF1dGhvcj5BaG48L0F1dGhvcj48WWVhcj4yMDA5PC9ZZWFyPjxSZWNO
dW0+MTc8L1JlY051bT48RGlzcGxheVRleHQ+PHN0eWxlIGZhY2U9InN1cGVyc2NyaXB0Ij45LDEw
PC9zdHlsZT48L0Rpc3BsYXlUZXh0PjxyZWNvcmQ+PHJlYy1udW1iZXI+MTc8L3JlYy1udW1iZXI+
PGZvcmVpZ24ta2V5cz48a2V5IGFwcD0iRU4iIGRiLWlkPSIwZHB4cHI5MHRhMHRwY2VydHJrcHB0
YXoyc3B6YTVwdmZ2dnciPjE3PC9rZXk+PC9mb3JlaWduLWtleXM+PHJlZi10eXBlIG5hbWU9Ikpv
dXJuYWwgQXJ0aWNsZSI+MTc8L3JlZi10eXBlPjxjb250cmlidXRvcnM+PGF1dGhvcnM+PGF1dGhv
cj5BaG4sIFAuIEcuPC9hdXRob3I+PGF1dGhvcj5LaW0sIEsuIE4uPC9hdXRob3I+PGF1dGhvcj5N
b29uLCBTLiBXLjwvYXV0aG9yPjxhdXRob3I+S2ltLCBLLiBTLjwvYXV0aG9yPjwvYXV0aG9ycz48
L2NvbnRyaWJ1dG9ycz48YXV0aC1hZGRyZXNzPkRlcGFydG1lbnQgb2YgTmV1cm9zdXJnZXJ5LCBT
cGluZSBhbmQgU3BpbmFsIENvcmQgSW5zdGl0dXRlLCBTZW91bCwgS29yZWEuPC9hdXRoLWFkZHJl
c3M+PHRpdGxlcz48dGl0bGU+Q2hhbmdlcyBpbiBjZXJ2aWNhbCByYW5nZSBvZiBtb3Rpb24gYW5k
IHNhZ2l0dGFsIGFsaWdubWVudCBpbiBlYXJseSBhbmQgbGF0ZSBwaGFzZXMgYWZ0ZXIgdG90YWwg
ZGlzYyByZXBsYWNlbWVudDogcmFkaW9ncmFwaGljIGZvbGxvdy11cCBleGNlZWRpbmcgMiB5ZWFy
czwvdGl0bGU+PHNlY29uZGFyeS10aXRsZT5KIE5ldXJvc3VyZyBTcGluZTwvc2Vjb25kYXJ5LXRp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PC9hbHQtcGVyaW9kaWNhbD48cGFnZXM+Njg4LTk1PC9wYWdlcz48dm9sdW1lPjExPC92b2x1bWU+
PG51bWJlcj42PC9udW1iZXI+PGVkaXRpb24+MjAwOS8xMi8wMzwvZWRpdGlvbj48a2V5d29yZHM+
PGtleXdvcmQ+QWR1bHQ8L2tleXdvcmQ+PGtleXdvcmQ+QWdlZDwva2V5d29yZD48a2V5d29yZD5B
cnRocm9wbGFzdHkvIG1ldGhvZHM8L2tleXdvcmQ+PGtleXdvcmQ+Q2VydmljYWwgVmVydGVicmFl
LyBwaHlzaW9wYXRob2xvZ3kvcmFkaW9ncmFwaHkvc3VyZ2VyeTwva2V5d29yZD48a2V5d29yZD5G
ZW1hbGU8L2tleXdvcmQ+PGtleXdvcmQ+SHVtYW5zPC9rZXl3b3JkPjxrZXl3b3JkPkludGVydmVy
dGVicmFsIERpc2MgRGlzcGxhY2VtZW50LyBwaHlzaW9wYXRob2xvZ3kvcmFkaW9ncmFwaHkvc3Vy
Z2VyeTwva2V5d29yZD48a2V5d29yZD5NYWxlPC9rZXl3b3JkPjxrZXl3b3JkPk1pZGRsZSBBZ2Vk
PC9rZXl3b3JkPjxrZXl3b3JkPlJhbmdlIG9mIE1vdGlvbiwgQXJ0aWN1bGFyLyBwaHlzaW9sb2d5
PC9rZXl3b3JkPjxrZXl3b3JkPlJldHJvc3BlY3RpdmUgU3R1ZGllczwva2V5d29yZD48a2V5d29y
ZD5UcmVhdG1lbnQgT3V0Y29tZTwva2V5d29yZD48L2tleXdvcmRzPjxkYXRlcz48eWVhcj4yMDA5
PC95ZWFyPjxwdWItZGF0ZXM+PGRhdGU+RGVjPC9kYXRlPjwvcHViLWRhdGVzPjwvZGF0ZXM+PGlz
Ym4+MTU0Ny01NjQ2IChFbGVjdHJvbmljKSYjeEQ7MTU0Ny01NjQ2IChMaW5raW5nKTwvaXNibj48
YWNjZXNzaW9uLW51bT4xOTk1MTAyMTwvYWNjZXNzaW9uLW51bT48dXJscz48L3VybHM+PGVsZWN0
cm9uaWMtcmVzb3VyY2UtbnVtPjEwLjMxNzEvMjAwOS43LnNwaW5lMDk0NjwvZWxlY3Ryb25pYy1y
ZXNvdXJjZS1udW0+PHJlbW90ZS1kYXRhYmFzZS1wcm92aWRlcj5OTE08L3JlbW90ZS1kYXRhYmFz
ZS1wcm92aWRlcj48bGFuZ3VhZ2U+ZW5nPC9sYW5ndWFnZT48L3JlY29yZD48L0NpdGU+PENpdGU+
PEF1dGhvcj5QYXJrPC9BdXRob3I+PFllYXI+MjAwODwvWWVhcj48UmVjTnVtPjE4PC9SZWNOdW0+
PHJlY29yZD48cmVjLW51bWJlcj4xODwvcmVjLW51bWJlcj48Zm9yZWlnbi1rZXlzPjxrZXkgYXBw
PSJFTiIgZGItaWQ9IjBkcHhwcjkwdGEwdHBjZXJ0cmtwcHRhejJzcHphNXB2ZnZ2dyI+MTg8L2tl
eT48L2ZvcmVpZ24ta2V5cz48cmVmLXR5cGUgbmFtZT0iSm91cm5hbCBBcnRpY2xlIj4xNzwvcmVm
LXR5cGU+PGNvbnRyaWJ1dG9ycz48YXV0aG9ycz48YXV0aG9yPlBhcmssIEouIEguPC9hdXRob3I+
PGF1dGhvcj5Sb2gsIEsuIEguPC9hdXRob3I+PGF1dGhvcj5DaG8sIEouIFkuPC9hdXRob3I+PGF1
dGhvcj5SYSwgWS4gUy48L2F1dGhvcj48YXV0aG9yPlJoaW0sIFMuIEMuPC9hdXRob3I+PGF1dGhv
cj5Ob2gsIFMuIFcuPC9hdXRob3I+PC9hdXRob3JzPjwvY29udHJpYnV0b3JzPjxhdXRoLWFkZHJl
c3M+RGVwYXJ0bWVudCBvZiBOZXVyb3N1cmdlcnksIEFzYW4gTWVkaWNhbCBDZW50ZXIsIENvbGxl
Z2Ugb2YgTWVkaWNpbmUsIFVuaXZlcnNpdHkgb2YgVWxzYW4sIFNlb3VsLCBLb3JlYS48L2F1dGgt
YWRkcmVzcz48dGl0bGVzPjx0aXRsZT5Db21wYXJhdGl2ZSBhbmFseXNpcyBvZiBjZXJ2aWNhbCBh
cnRocm9wbGFzdHkgdXNpbmcgbW9iaS1jKHIpIGFuZCBhbnRlcmlvciBjZXJ2aWNhbCBkaXNjZWN0
b215IGFuZCBmdXNpb24gdXNpbmcgdGhlIHNvbGlzKHIpIC1jYWdlPC90aXRsZT48c2Vjb25kYXJ5
LXRpdGxlPkogS29yZWFuIE5ldXJvc3VyZyBTb2M8L3NlY29uZGFyeS10aXRsZT48YWx0LXRpdGxl
PkpvdXJuYWwgb2YgS29yZWFuIE5ldXJvc3VyZ2ljYWwgU29jaWV0eTwvYWx0LXRpdGxlPjwvdGl0
bGVzPjxwZXJpb2RpY2FsPjxmdWxsLXRpdGxlPkogS29yZWFuIE5ldXJvc3VyZyBTb2M8L2Z1bGwt
dGl0bGU+PGFiYnItMT5Kb3VybmFsIG9mIEtvcmVhbiBOZXVyb3N1cmdpY2FsIFNvY2lldHk8L2Fi
YnItMT48L3BlcmlvZGljYWw+PGFsdC1wZXJpb2RpY2FsPjxmdWxsLXRpdGxlPkogS29yZWFuIE5l
dXJvc3VyZyBTb2M8L2Z1bGwtdGl0bGU+PGFiYnItMT5Kb3VybmFsIG9mIEtvcmVhbiBOZXVyb3N1
cmdpY2FsIFNvY2lldHk8L2FiYnItMT48L2FsdC1wZXJpb2RpY2FsPjxwYWdlcz4yMTctMjE8L3Bh
Z2VzPjx2b2x1bWU+NDQ8L3ZvbHVtZT48bnVtYmVyPjQ8L251bWJlcj48ZWRpdGlvbj4yMDA4LzEy
LzIwPC9lZGl0aW9uPjxkYXRlcz48eWVhcj4yMDA4PC95ZWFyPjxwdWItZGF0ZXM+PGRhdGU+T2N0
PC9kYXRlPjwvcHViLWRhdGVzPjwvZGF0ZXM+PGlzYm4+MjAwNS0zNzExIChQcmludCkmI3hEOzEy
MjUtODI0NSAoTGlua2luZyk8L2lzYm4+PGFjY2Vzc2lvbi1udW0+MTkwOTY2ODA8L2FjY2Vzc2lv
bi1udW0+PHVybHM+PC91cmxzPjxjdXN0b20yPjI1ODgzMjQ8L2N1c3RvbTI+PGVsZWN0cm9uaWMt
cmVzb3VyY2UtbnVtPjEwLjMzNDAvamtucy4yMDA4LjQ0LjQuMjE3PC9lbGVjdHJvbmljLXJlc291
cmNlLW51bT48cmVtb3RlLWRhdGFiYXNlLXByb3ZpZGVyPk5MTTwvcmVtb3RlLWRhdGFiYXNlLXBy
b3ZpZGVyPjxsYW5ndWFnZT5lbmc8L2xhbmd1YWdlPjwvcmVjb3JkPjwvQ2l0ZT48L0VuZE5vdGU+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dW0+MTc8L1JlY051bT48RGlzcGxheVRleHQ+PHN0eWxlIGZhY2U9InN1cGVyc2NyaXB0Ij45LDEw
PC9zdHlsZT48L0Rpc3BsYXlUZXh0PjxyZWNvcmQ+PHJlYy1udW1iZXI+MTc8L3JlYy1udW1iZXI+
PGZvcmVpZ24ta2V5cz48a2V5IGFwcD0iRU4iIGRiLWlkPSIwZHB4cHI5MHRhMHRwY2VydHJrcHB0
YXoyc3B6YTVwdmZ2dnciPjE3PC9rZXk+PC9mb3JlaWduLWtleXM+PHJlZi10eXBlIG5hbWU9Ikpv
dXJuYWwgQXJ0aWNsZSI+MTc8L3JlZi10eXBlPjxjb250cmlidXRvcnM+PGF1dGhvcnM+PGF1dGhv
cj5BaG4sIFAuIEcuPC9hdXRob3I+PGF1dGhvcj5LaW0sIEsuIE4uPC9hdXRob3I+PGF1dGhvcj5N
b29uLCBTLiBXLjwvYXV0aG9yPjxhdXRob3I+S2ltLCBLLiBTLjwvYXV0aG9yPjwvYXV0aG9ycz48
L2NvbnRyaWJ1dG9ycz48YXV0aC1hZGRyZXNzPkRlcGFydG1lbnQgb2YgTmV1cm9zdXJnZXJ5LCBT
cGluZSBhbmQgU3BpbmFsIENvcmQgSW5zdGl0dXRlLCBTZW91bCwgS29yZWEuPC9hdXRoLWFkZHJl
c3M+PHRpdGxlcz48dGl0bGU+Q2hhbmdlcyBpbiBjZXJ2aWNhbCByYW5nZSBvZiBtb3Rpb24gYW5k
IHNhZ2l0dGFsIGFsaWdubWVudCBpbiBlYXJseSBhbmQgbGF0ZSBwaGFzZXMgYWZ0ZXIgdG90YWwg
ZGlzYyByZXBsYWNlbWVudDogcmFkaW9ncmFwaGljIGZvbGxvdy11cCBleGNlZWRpbmcgMiB5ZWFy
czwvdGl0bGU+PHNlY29uZGFyeS10aXRsZT5KIE5ldXJvc3VyZyBTcGluZTwvc2Vjb25kYXJ5LXRp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PC9hbHQtcGVyaW9kaWNhbD48cGFnZXM+Njg4LTk1PC9wYWdlcz48dm9sdW1lPjExPC92b2x1bWU+
PG51bWJlcj42PC9udW1iZXI+PGVkaXRpb24+MjAwOS8xMi8wMzwvZWRpdGlvbj48a2V5d29yZHM+
PGtleXdvcmQ+QWR1bHQ8L2tleXdvcmQ+PGtleXdvcmQ+QWdlZDwva2V5d29yZD48a2V5d29yZD5B
cnRocm9wbGFzdHkvIG1ldGhvZHM8L2tleXdvcmQ+PGtleXdvcmQ+Q2VydmljYWwgVmVydGVicmFl
LyBwaHlzaW9wYXRob2xvZ3kvcmFkaW9ncmFwaHkvc3VyZ2VyeTwva2V5d29yZD48a2V5d29yZD5G
ZW1hbGU8L2tleXdvcmQ+PGtleXdvcmQ+SHVtYW5zPC9rZXl3b3JkPjxrZXl3b3JkPkludGVydmVy
dGVicmFsIERpc2MgRGlzcGxhY2VtZW50LyBwaHlzaW9wYXRob2xvZ3kvcmFkaW9ncmFwaHkvc3Vy
Z2VyeTwva2V5d29yZD48a2V5d29yZD5NYWxlPC9rZXl3b3JkPjxrZXl3b3JkPk1pZGRsZSBBZ2Vk
PC9rZXl3b3JkPjxrZXl3b3JkPlJhbmdlIG9mIE1vdGlvbiwgQXJ0aWN1bGFyLyBwaHlzaW9sb2d5
PC9rZXl3b3JkPjxrZXl3b3JkPlJldHJvc3BlY3RpdmUgU3R1ZGllczwva2V5d29yZD48a2V5d29y
ZD5UcmVhdG1lbnQgT3V0Y29tZTwva2V5d29yZD48L2tleXdvcmRzPjxkYXRlcz48eWVhcj4yMDA5
PC95ZWFyPjxwdWItZGF0ZXM+PGRhdGU+RGVjPC9kYXRlPjwvcHViLWRhdGVzPjwvZGF0ZXM+PGlz
Ym4+MTU0Ny01NjQ2IChFbGVjdHJvbmljKSYjeEQ7MTU0Ny01NjQ2IChMaW5raW5nKTwvaXNibj48
YWNjZXNzaW9uLW51bT4xOTk1MTAyMTwvYWNjZXNzaW9uLW51bT48dXJscz48L3VybHM+PGVsZWN0
cm9uaWMtcmVzb3VyY2UtbnVtPjEwLjMxNzEvMjAwOS43LnNwaW5lMDk0NjwvZWxlY3Ryb25pYy1y
ZXNvdXJjZS1udW0+PHJlbW90ZS1kYXRhYmFzZS1wcm92aWRlcj5OTE08L3JlbW90ZS1kYXRhYmFz
ZS1wcm92aWRlcj48bGFuZ3VhZ2U+ZW5nPC9sYW5ndWFnZT48L3JlY29yZD48L0NpdGU+PENpdGU+
PEF1dGhvcj5QYXJrPC9BdXRob3I+PFllYXI+MjAwODwvWWVhcj48UmVjTnVtPjE4PC9SZWNOdW0+
PHJlY29yZD48cmVjLW51bWJlcj4xODwvcmVjLW51bWJlcj48Zm9yZWlnbi1rZXlzPjxrZXkgYXBw
PSJFTiIgZGItaWQ9IjBkcHhwcjkwdGEwdHBjZXJ0cmtwcHRhejJzcHphNXB2ZnZ2dyI+MTg8L2tl
eT48L2ZvcmVpZ24ta2V5cz48cmVmLXR5cGUgbmFtZT0iSm91cm5hbCBBcnRpY2xlIj4xNzwvcmVm
LXR5cGU+PGNvbnRyaWJ1dG9ycz48YXV0aG9ycz48YXV0aG9yPlBhcmssIEouIEguPC9hdXRob3I+
PGF1dGhvcj5Sb2gsIEsuIEguPC9hdXRob3I+PGF1dGhvcj5DaG8sIEouIFkuPC9hdXRob3I+PGF1
dGhvcj5SYSwgWS4gUy48L2F1dGhvcj48YXV0aG9yPlJoaW0sIFMuIEMuPC9hdXRob3I+PGF1dGhv
cj5Ob2gsIFMuIFcuPC9hdXRob3I+PC9hdXRob3JzPjwvY29udHJpYnV0b3JzPjxhdXRoLWFkZHJl
c3M+RGVwYXJ0bWVudCBvZiBOZXVyb3N1cmdlcnksIEFzYW4gTWVkaWNhbCBDZW50ZXIsIENvbGxl
Z2Ugb2YgTWVkaWNpbmUsIFVuaXZlcnNpdHkgb2YgVWxzYW4sIFNlb3VsLCBLb3JlYS48L2F1dGgt
YWRkcmVzcz48dGl0bGVzPjx0aXRsZT5Db21wYXJhdGl2ZSBhbmFseXNpcyBvZiBjZXJ2aWNhbCBh
cnRocm9wbGFzdHkgdXNpbmcgbW9iaS1jKHIpIGFuZCBhbnRlcmlvciBjZXJ2aWNhbCBkaXNjZWN0
b215IGFuZCBmdXNpb24gdXNpbmcgdGhlIHNvbGlzKHIpIC1jYWdlPC90aXRsZT48c2Vjb25kYXJ5
LXRpdGxlPkogS29yZWFuIE5ldXJvc3VyZyBTb2M8L3NlY29uZGFyeS10aXRsZT48YWx0LXRpdGxl
PkpvdXJuYWwgb2YgS29yZWFuIE5ldXJvc3VyZ2ljYWwgU29jaWV0eTwvYWx0LXRpdGxlPjwvdGl0
bGVzPjxwZXJpb2RpY2FsPjxmdWxsLXRpdGxlPkogS29yZWFuIE5ldXJvc3VyZyBTb2M8L2Z1bGwt
dGl0bGU+PGFiYnItMT5Kb3VybmFsIG9mIEtvcmVhbiBOZXVyb3N1cmdpY2FsIFNvY2lldHk8L2Fi
YnItMT48L3BlcmlvZGljYWw+PGFsdC1wZXJpb2RpY2FsPjxmdWxsLXRpdGxlPkogS29yZWFuIE5l
dXJvc3VyZyBTb2M8L2Z1bGwtdGl0bGU+PGFiYnItMT5Kb3VybmFsIG9mIEtvcmVhbiBOZXVyb3N1
cmdpY2FsIFNvY2lldHk8L2FiYnItMT48L2FsdC1wZXJpb2RpY2FsPjxwYWdlcz4yMTctMjE8L3Bh
Z2VzPjx2b2x1bWU+NDQ8L3ZvbHVtZT48bnVtYmVyPjQ8L251bWJlcj48ZWRpdGlvbj4yMDA4LzEy
LzIwPC9lZGl0aW9uPjxkYXRlcz48eWVhcj4yMDA4PC95ZWFyPjxwdWItZGF0ZXM+PGRhdGU+T2N0
PC9kYXRlPjwvcHViLWRhdGVzPjwvZGF0ZXM+PGlzYm4+MjAwNS0zNzExIChQcmludCkmI3hEOzEy
MjUtODI0NSAoTGlua2luZyk8L2lzYm4+PGFjY2Vzc2lvbi1udW0+MTkwOTY2ODA8L2FjY2Vzc2lv
bi1udW0+PHVybHM+PC91cmxzPjxjdXN0b20yPjI1ODgzMjQ8L2N1c3RvbTI+PGVsZWN0cm9uaWMt
cmVzb3VyY2UtbnVtPjEwLjMzNDAvamtucy4yMDA4LjQ0LjQuMjE3PC9lbGVjdHJvbmljLXJlc291
cmNlLW51bT48cmVtb3RlLWRhdGFiYXNlLXByb3ZpZGVyPk5MTTwvcmVtb3RlLWRhdGFiYXNlLXBy
b3ZpZGVyPjxsYW5ndWFnZT5lbmc8L2xhbmd1YWdlPjwvcmVjb3JkPjwvQ2l0ZT48L0VuZE5vdGU+
</w:fldData>
        </w:fldChar>
      </w:r>
      <w:r w:rsidR="007D1E6C">
        <w:instrText xml:space="preserve"> ADDIN EN.CITE.DATA </w:instrText>
      </w:r>
      <w:r w:rsidR="007D1E6C">
        <w:fldChar w:fldCharType="end"/>
      </w:r>
      <w:r w:rsidRPr="00CB0EAE">
        <w:fldChar w:fldCharType="separate"/>
      </w:r>
      <w:hyperlink w:anchor="_ENREF_9" w:tooltip="Ahn, 2009 #17" w:history="1">
        <w:r w:rsidR="007D1E6C" w:rsidRPr="008B2BF2">
          <w:rPr>
            <w:noProof/>
            <w:vertAlign w:val="superscript"/>
          </w:rPr>
          <w:t>9</w:t>
        </w:r>
      </w:hyperlink>
      <w:r w:rsidR="008B2BF2" w:rsidRPr="008B2BF2">
        <w:rPr>
          <w:noProof/>
          <w:vertAlign w:val="superscript"/>
        </w:rPr>
        <w:t>,</w:t>
      </w:r>
      <w:hyperlink w:anchor="_ENREF_10" w:tooltip="Park, 2008 #18" w:history="1">
        <w:r w:rsidR="007D1E6C" w:rsidRPr="008B2BF2">
          <w:rPr>
            <w:noProof/>
            <w:vertAlign w:val="superscript"/>
          </w:rPr>
          <w:t>10</w:t>
        </w:r>
      </w:hyperlink>
      <w:r w:rsidRPr="00CB0EAE">
        <w:fldChar w:fldCharType="end"/>
      </w:r>
      <w:r w:rsidRPr="00CB0EAE">
        <w:t xml:space="preserve"> cohort studies reported on the sagittal alignment of the entire cervical spine, which was measured between C2 and C7 in all but one study</w:t>
      </w:r>
      <w:hyperlink w:anchor="_ENREF_1" w:tooltip="Anakwenze, 2009 #9" w:history="1">
        <w:r w:rsidR="007D1E6C" w:rsidRPr="00CB0EAE">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1</w:t>
        </w:r>
        <w:r w:rsidR="007D1E6C" w:rsidRPr="00CB0EAE">
          <w:fldChar w:fldCharType="end"/>
        </w:r>
      </w:hyperlink>
      <w:r w:rsidRPr="00CB0EAE">
        <w:t>.</w:t>
      </w:r>
      <w:r w:rsidR="004B1D58">
        <w:t xml:space="preserve"> </w:t>
      </w:r>
      <w:proofErr w:type="spellStart"/>
      <w:r w:rsidRPr="00CB0EAE">
        <w:t>Anakwenze</w:t>
      </w:r>
      <w:proofErr w:type="spellEnd"/>
      <w:r w:rsidRPr="00CB0EAE">
        <w:t xml:space="preserve"> et al found that the change in cervical alignment from baseline to 24 months was not significantly different between the arthroplasty and fusion groups (3.9 ± 8.4° versus 3.1 ± 8.1°, respectively) (</w:t>
      </w:r>
      <w:r w:rsidRPr="00CB0EAE">
        <w:rPr>
          <w:i/>
        </w:rPr>
        <w:t>P</w:t>
      </w:r>
      <w:r w:rsidRPr="00CB0EAE">
        <w:t xml:space="preserve"> = .49). Overall, the cervical spine became significantly more lordotic in both treatment groups (</w:t>
      </w:r>
      <w:r w:rsidRPr="00CB0EAE">
        <w:rPr>
          <w:i/>
        </w:rPr>
        <w:t>P</w:t>
      </w:r>
      <w:r w:rsidRPr="00CB0EAE">
        <w:t xml:space="preserve"> ≤ .001)</w:t>
      </w:r>
      <w:hyperlink w:anchor="_ENREF_1" w:tooltip="Anakwenze, 2009 #9" w:history="1">
        <w:r w:rsidR="007D1E6C" w:rsidRPr="00CB0EAE">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1</w:t>
        </w:r>
        <w:r w:rsidR="007D1E6C" w:rsidRPr="00CB0EAE">
          <w:fldChar w:fldCharType="end"/>
        </w:r>
      </w:hyperlink>
      <w:r w:rsidRPr="00CB0EAE">
        <w:t xml:space="preserve">. Sasso et al found that overall sagittal alignment was similar in both the C-TDR and fusion groups preoperatively (0.7 ± 11.7° versus 0.5 ± 10.9°, respectively) and at 24 months (4.4 ± 12.8° versus 5.8 ± 9.4°, respectively; </w:t>
      </w:r>
      <w:r w:rsidRPr="00CB0EAE">
        <w:rPr>
          <w:i/>
        </w:rPr>
        <w:t>P</w:t>
      </w:r>
      <w:r w:rsidRPr="00CB0EAE">
        <w:t xml:space="preserve"> = .71). The change in global cervical alignment was similar between groups (3.7° versus 5.3°, respectively). In this study, cervical lordosis did not change significantly within either treatment group (</w:t>
      </w:r>
      <w:r w:rsidRPr="00CB0EAE">
        <w:rPr>
          <w:i/>
        </w:rPr>
        <w:t>P</w:t>
      </w:r>
      <w:r w:rsidRPr="00CB0EAE">
        <w:t xml:space="preserve"> ≥ .12)</w:t>
      </w:r>
      <w:hyperlink w:anchor="_ENREF_5" w:tooltip="Sasso, 2011 #15" w:history="1">
        <w:r w:rsidR="007D1E6C" w:rsidRPr="00CB0EAE">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instrText xml:space="preserve"> ADDIN EN.CITE </w:instrText>
        </w:r>
        <w:r w:rsidR="007D1E6C">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5</w:t>
        </w:r>
        <w:r w:rsidR="007D1E6C" w:rsidRPr="00CB0EAE">
          <w:fldChar w:fldCharType="end"/>
        </w:r>
      </w:hyperlink>
      <w:r w:rsidRPr="00CB0EAE">
        <w:t>. Together, data from two RCTs suggest that the change in global cervical sagittal alignment from baseline to 24 months is similar between treatment groups (SMD, -0.03° (95% CI, -0.29°, 0.23°)(</w:t>
      </w:r>
      <w:r w:rsidRPr="00CB0EAE">
        <w:rPr>
          <w:i/>
        </w:rPr>
        <w:t>I</w:t>
      </w:r>
      <w:r w:rsidRPr="00CB0EAE">
        <w:rPr>
          <w:vertAlign w:val="superscript"/>
        </w:rPr>
        <w:t>2</w:t>
      </w:r>
      <w:r w:rsidRPr="00CB0EAE">
        <w:t>= 0%)</w:t>
      </w:r>
      <w:r w:rsidR="005C2F92">
        <w:t>)</w:t>
      </w:r>
      <w:r w:rsidRPr="00CB0EAE">
        <w:t>.</w:t>
      </w:r>
    </w:p>
    <w:p w14:paraId="2E7B3085" w14:textId="77777777" w:rsidR="0070272A" w:rsidRPr="00CB0EAE" w:rsidRDefault="0070272A" w:rsidP="0070272A">
      <w:pPr>
        <w:spacing w:line="360" w:lineRule="auto"/>
      </w:pPr>
    </w:p>
    <w:p w14:paraId="4701395B" w14:textId="77777777" w:rsidR="0070272A" w:rsidRDefault="0070272A" w:rsidP="0070272A">
      <w:pPr>
        <w:spacing w:line="360" w:lineRule="auto"/>
      </w:pPr>
      <w:proofErr w:type="spellStart"/>
      <w:r w:rsidRPr="00CB0EAE">
        <w:t>Ahn</w:t>
      </w:r>
      <w:proofErr w:type="spellEnd"/>
      <w:r w:rsidRPr="00CB0EAE">
        <w:t xml:space="preserve"> et al reported that the cervical spine became more lordotic in both the arthroplasty and ACDF groups at a mean follow-up of 25 months (11.5 ± 8.9° versus 14.2 ± 8.8°, respectively) (baseline values: 6.6 ± 8.1° versus 10.7 ± 9.6°, respectively). However, the change in lordosis from baseline appeared similar between treatment groups (4.9° versus 3.5°, respectively; p-value not reported). The within-group change in disc angle was significant in the C-TDR (</w:t>
      </w:r>
      <w:r w:rsidRPr="00CB0EAE">
        <w:rPr>
          <w:i/>
        </w:rPr>
        <w:t>P</w:t>
      </w:r>
      <w:r w:rsidRPr="00CB0EAE">
        <w:t xml:space="preserve"> &lt; .05) but not the ACDF group (</w:t>
      </w:r>
      <w:r w:rsidRPr="00CB0EAE">
        <w:rPr>
          <w:i/>
        </w:rPr>
        <w:t>P</w:t>
      </w:r>
      <w:r w:rsidRPr="00CB0EAE">
        <w:t xml:space="preserve"> ≥ .05)</w:t>
      </w:r>
      <w:hyperlink w:anchor="_ENREF_9" w:tooltip="Ahn, 2009 #17" w:history="1">
        <w:r w:rsidR="007D1E6C" w:rsidRPr="00CB0EAE">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CB0EAE">
          <w:fldChar w:fldCharType="separate"/>
        </w:r>
        <w:r w:rsidR="007D1E6C" w:rsidRPr="008B2BF2">
          <w:rPr>
            <w:noProof/>
            <w:vertAlign w:val="superscript"/>
          </w:rPr>
          <w:t>9</w:t>
        </w:r>
        <w:r w:rsidR="007D1E6C" w:rsidRPr="00CB0EAE">
          <w:fldChar w:fldCharType="end"/>
        </w:r>
      </w:hyperlink>
      <w:r w:rsidRPr="00CB0EAE">
        <w:t>. Park et al (2008) found that, compared with preoperative values (29.8° versus 24.3°, respectively), cervical lordosis decreased in both treatment groups by 6 months (28.6° versus 17.7°). The authors did not report whether the difference between treatment groups was statistically significant, however the change in lordosis was greater in the fusion group (-1.2° versus -6.6°, respectively)</w:t>
      </w:r>
      <w:hyperlink w:anchor="_ENREF_10" w:tooltip="Park, 2008 #18" w:history="1">
        <w:r w:rsidR="007D1E6C" w:rsidRPr="00CB0EAE">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rsidRPr="00CB0EAE">
          <w:fldChar w:fldCharType="separate"/>
        </w:r>
        <w:r w:rsidR="007D1E6C" w:rsidRPr="008B2BF2">
          <w:rPr>
            <w:noProof/>
            <w:vertAlign w:val="superscript"/>
          </w:rPr>
          <w:t>10</w:t>
        </w:r>
        <w:r w:rsidR="007D1E6C" w:rsidRPr="00CB0EAE">
          <w:fldChar w:fldCharType="end"/>
        </w:r>
      </w:hyperlink>
      <w:r w:rsidRPr="00CB0EAE">
        <w:t xml:space="preserve">. </w:t>
      </w:r>
    </w:p>
    <w:p w14:paraId="15022623" w14:textId="77777777" w:rsidR="00555424" w:rsidRDefault="00555424" w:rsidP="0070272A">
      <w:pPr>
        <w:spacing w:line="360" w:lineRule="auto"/>
      </w:pPr>
    </w:p>
    <w:p w14:paraId="0E7DCA89" w14:textId="77777777" w:rsidR="005C2F92" w:rsidRDefault="005C2F92" w:rsidP="00555424">
      <w:pPr>
        <w:rPr>
          <w:b/>
        </w:rPr>
      </w:pPr>
      <w:r>
        <w:rPr>
          <w:b/>
        </w:rPr>
        <w:br w:type="page"/>
      </w:r>
    </w:p>
    <w:p w14:paraId="0ACF97A1" w14:textId="77777777" w:rsidR="00555424" w:rsidRDefault="00555424" w:rsidP="00555424">
      <w:pPr>
        <w:rPr>
          <w:b/>
        </w:rPr>
      </w:pPr>
      <w:r>
        <w:rPr>
          <w:b/>
        </w:rPr>
        <w:lastRenderedPageBreak/>
        <w:t>Supplemental Table</w:t>
      </w:r>
      <w:r w:rsidR="00883374">
        <w:rPr>
          <w:b/>
        </w:rPr>
        <w:t>.</w:t>
      </w:r>
      <w:r>
        <w:rPr>
          <w:b/>
        </w:rPr>
        <w:t xml:space="preserve"> Adjacent segment range of motion</w:t>
      </w:r>
    </w:p>
    <w:tbl>
      <w:tblPr>
        <w:tblStyle w:val="TableGrid"/>
        <w:tblW w:w="10098" w:type="dxa"/>
        <w:tblLayout w:type="fixed"/>
        <w:tblLook w:val="04A0" w:firstRow="1" w:lastRow="0" w:firstColumn="1" w:lastColumn="0" w:noHBand="0" w:noVBand="1"/>
      </w:tblPr>
      <w:tblGrid>
        <w:gridCol w:w="1008"/>
        <w:gridCol w:w="900"/>
        <w:gridCol w:w="810"/>
        <w:gridCol w:w="1170"/>
        <w:gridCol w:w="900"/>
        <w:gridCol w:w="990"/>
        <w:gridCol w:w="1080"/>
        <w:gridCol w:w="1080"/>
        <w:gridCol w:w="1080"/>
        <w:gridCol w:w="1080"/>
      </w:tblGrid>
      <w:tr w:rsidR="00555424" w:rsidRPr="00CC233F" w14:paraId="732368FE" w14:textId="77777777" w:rsidTr="00745389">
        <w:tc>
          <w:tcPr>
            <w:tcW w:w="1008" w:type="dxa"/>
            <w:vMerge w:val="restart"/>
            <w:shd w:val="clear" w:color="auto" w:fill="D9D9D9" w:themeFill="background1" w:themeFillShade="D9"/>
          </w:tcPr>
          <w:p w14:paraId="58F8B542" w14:textId="77777777" w:rsidR="00555424" w:rsidRPr="00CC233F" w:rsidRDefault="00555424" w:rsidP="00745389">
            <w:pPr>
              <w:rPr>
                <w:b/>
              </w:rPr>
            </w:pPr>
            <w:r w:rsidRPr="00CC233F">
              <w:rPr>
                <w:b/>
              </w:rPr>
              <w:t>Study</w:t>
            </w:r>
          </w:p>
        </w:tc>
        <w:tc>
          <w:tcPr>
            <w:tcW w:w="900" w:type="dxa"/>
            <w:vMerge w:val="restart"/>
            <w:shd w:val="clear" w:color="auto" w:fill="D9D9D9" w:themeFill="background1" w:themeFillShade="D9"/>
          </w:tcPr>
          <w:p w14:paraId="584E808A" w14:textId="77777777" w:rsidR="00555424" w:rsidRPr="00CC233F" w:rsidRDefault="00555424" w:rsidP="00745389">
            <w:pPr>
              <w:rPr>
                <w:b/>
              </w:rPr>
            </w:pPr>
            <w:r w:rsidRPr="00CC233F">
              <w:rPr>
                <w:b/>
              </w:rPr>
              <w:t>Study design</w:t>
            </w:r>
          </w:p>
        </w:tc>
        <w:tc>
          <w:tcPr>
            <w:tcW w:w="810" w:type="dxa"/>
            <w:vMerge w:val="restart"/>
            <w:shd w:val="clear" w:color="auto" w:fill="D9D9D9" w:themeFill="background1" w:themeFillShade="D9"/>
          </w:tcPr>
          <w:p w14:paraId="56A6069F" w14:textId="77777777" w:rsidR="00555424" w:rsidRPr="00CC233F" w:rsidRDefault="00555424" w:rsidP="00745389">
            <w:pPr>
              <w:rPr>
                <w:b/>
              </w:rPr>
            </w:pPr>
            <w:r w:rsidRPr="00CC233F">
              <w:rPr>
                <w:b/>
              </w:rPr>
              <w:t>Time point (mos.)</w:t>
            </w:r>
          </w:p>
        </w:tc>
        <w:tc>
          <w:tcPr>
            <w:tcW w:w="1170" w:type="dxa"/>
            <w:vMerge w:val="restart"/>
            <w:shd w:val="clear" w:color="auto" w:fill="D9D9D9" w:themeFill="background1" w:themeFillShade="D9"/>
          </w:tcPr>
          <w:p w14:paraId="3A58EF75" w14:textId="77777777" w:rsidR="00555424" w:rsidRPr="00CC233F" w:rsidRDefault="00555424" w:rsidP="00745389">
            <w:pPr>
              <w:rPr>
                <w:b/>
              </w:rPr>
            </w:pPr>
            <w:r w:rsidRPr="00CC233F">
              <w:rPr>
                <w:b/>
              </w:rPr>
              <w:t>Treatment</w:t>
            </w:r>
          </w:p>
        </w:tc>
        <w:tc>
          <w:tcPr>
            <w:tcW w:w="900" w:type="dxa"/>
            <w:vMerge w:val="restart"/>
            <w:shd w:val="clear" w:color="auto" w:fill="D9D9D9" w:themeFill="background1" w:themeFillShade="D9"/>
          </w:tcPr>
          <w:p w14:paraId="00E7325A" w14:textId="77777777" w:rsidR="00555424" w:rsidRPr="00CC233F" w:rsidRDefault="00555424" w:rsidP="00745389">
            <w:pPr>
              <w:rPr>
                <w:b/>
              </w:rPr>
            </w:pPr>
            <w:r>
              <w:rPr>
                <w:b/>
              </w:rPr>
              <w:t>n (</w:t>
            </w:r>
            <w:proofErr w:type="spellStart"/>
            <w:r>
              <w:rPr>
                <w:b/>
              </w:rPr>
              <w:t>preop</w:t>
            </w:r>
            <w:proofErr w:type="spellEnd"/>
            <w:r>
              <w:rPr>
                <w:b/>
              </w:rPr>
              <w:t>)</w:t>
            </w:r>
          </w:p>
        </w:tc>
        <w:tc>
          <w:tcPr>
            <w:tcW w:w="990" w:type="dxa"/>
            <w:vMerge w:val="restart"/>
            <w:shd w:val="clear" w:color="auto" w:fill="D9D9D9" w:themeFill="background1" w:themeFillShade="D9"/>
          </w:tcPr>
          <w:p w14:paraId="408347D0" w14:textId="77777777" w:rsidR="00555424" w:rsidRPr="00CC233F" w:rsidRDefault="00555424" w:rsidP="00745389">
            <w:pPr>
              <w:rPr>
                <w:b/>
              </w:rPr>
            </w:pPr>
            <w:r>
              <w:rPr>
                <w:b/>
              </w:rPr>
              <w:t>n (postop)</w:t>
            </w:r>
          </w:p>
        </w:tc>
        <w:tc>
          <w:tcPr>
            <w:tcW w:w="2160" w:type="dxa"/>
            <w:gridSpan w:val="2"/>
            <w:shd w:val="clear" w:color="auto" w:fill="D9D9D9" w:themeFill="background1" w:themeFillShade="D9"/>
          </w:tcPr>
          <w:p w14:paraId="0766DB59" w14:textId="77777777" w:rsidR="00555424" w:rsidRPr="00CC233F" w:rsidRDefault="00555424" w:rsidP="00745389">
            <w:pPr>
              <w:rPr>
                <w:b/>
              </w:rPr>
            </w:pPr>
            <w:r w:rsidRPr="00CC233F">
              <w:rPr>
                <w:b/>
              </w:rPr>
              <w:t>Cranial AS ROM (°)</w:t>
            </w:r>
          </w:p>
        </w:tc>
        <w:tc>
          <w:tcPr>
            <w:tcW w:w="2160" w:type="dxa"/>
            <w:gridSpan w:val="2"/>
            <w:shd w:val="clear" w:color="auto" w:fill="D9D9D9" w:themeFill="background1" w:themeFillShade="D9"/>
          </w:tcPr>
          <w:p w14:paraId="0FF989AD" w14:textId="77777777" w:rsidR="00555424" w:rsidRPr="00CC233F" w:rsidRDefault="00555424" w:rsidP="00745389">
            <w:pPr>
              <w:rPr>
                <w:b/>
              </w:rPr>
            </w:pPr>
            <w:r w:rsidRPr="00CC233F">
              <w:rPr>
                <w:b/>
              </w:rPr>
              <w:t>Caudal AS ROM (°)</w:t>
            </w:r>
          </w:p>
        </w:tc>
      </w:tr>
      <w:tr w:rsidR="00555424" w:rsidRPr="00CC233F" w14:paraId="7DC30E5D" w14:textId="77777777" w:rsidTr="00745389">
        <w:tc>
          <w:tcPr>
            <w:tcW w:w="1008" w:type="dxa"/>
            <w:vMerge/>
            <w:shd w:val="clear" w:color="auto" w:fill="D9D9D9" w:themeFill="background1" w:themeFillShade="D9"/>
          </w:tcPr>
          <w:p w14:paraId="307FCC7D" w14:textId="77777777" w:rsidR="00555424" w:rsidRPr="00CC233F" w:rsidRDefault="00555424" w:rsidP="00745389">
            <w:pPr>
              <w:rPr>
                <w:b/>
              </w:rPr>
            </w:pPr>
          </w:p>
        </w:tc>
        <w:tc>
          <w:tcPr>
            <w:tcW w:w="900" w:type="dxa"/>
            <w:vMerge/>
            <w:shd w:val="clear" w:color="auto" w:fill="D9D9D9" w:themeFill="background1" w:themeFillShade="D9"/>
          </w:tcPr>
          <w:p w14:paraId="31D4A6C3" w14:textId="77777777" w:rsidR="00555424" w:rsidRPr="00CC233F" w:rsidRDefault="00555424" w:rsidP="00745389">
            <w:pPr>
              <w:rPr>
                <w:b/>
              </w:rPr>
            </w:pPr>
          </w:p>
        </w:tc>
        <w:tc>
          <w:tcPr>
            <w:tcW w:w="810" w:type="dxa"/>
            <w:vMerge/>
            <w:shd w:val="clear" w:color="auto" w:fill="D9D9D9" w:themeFill="background1" w:themeFillShade="D9"/>
          </w:tcPr>
          <w:p w14:paraId="460E4807" w14:textId="77777777" w:rsidR="00555424" w:rsidRPr="00CC233F" w:rsidRDefault="00555424" w:rsidP="00745389">
            <w:pPr>
              <w:rPr>
                <w:b/>
              </w:rPr>
            </w:pPr>
          </w:p>
        </w:tc>
        <w:tc>
          <w:tcPr>
            <w:tcW w:w="1170" w:type="dxa"/>
            <w:vMerge/>
            <w:shd w:val="clear" w:color="auto" w:fill="D9D9D9" w:themeFill="background1" w:themeFillShade="D9"/>
          </w:tcPr>
          <w:p w14:paraId="2CEE0F6F" w14:textId="77777777" w:rsidR="00555424" w:rsidRPr="00CC233F" w:rsidRDefault="00555424" w:rsidP="00745389">
            <w:pPr>
              <w:rPr>
                <w:b/>
              </w:rPr>
            </w:pPr>
          </w:p>
        </w:tc>
        <w:tc>
          <w:tcPr>
            <w:tcW w:w="900" w:type="dxa"/>
            <w:vMerge/>
            <w:shd w:val="clear" w:color="auto" w:fill="D9D9D9" w:themeFill="background1" w:themeFillShade="D9"/>
          </w:tcPr>
          <w:p w14:paraId="43D2D577" w14:textId="77777777" w:rsidR="00555424" w:rsidRPr="00CC233F" w:rsidRDefault="00555424" w:rsidP="00745389">
            <w:pPr>
              <w:rPr>
                <w:b/>
              </w:rPr>
            </w:pPr>
          </w:p>
        </w:tc>
        <w:tc>
          <w:tcPr>
            <w:tcW w:w="990" w:type="dxa"/>
            <w:vMerge/>
            <w:shd w:val="clear" w:color="auto" w:fill="D9D9D9" w:themeFill="background1" w:themeFillShade="D9"/>
          </w:tcPr>
          <w:p w14:paraId="0A53FC4B" w14:textId="77777777" w:rsidR="00555424" w:rsidRPr="00CC233F" w:rsidRDefault="00555424" w:rsidP="00745389">
            <w:pPr>
              <w:rPr>
                <w:b/>
              </w:rPr>
            </w:pPr>
          </w:p>
        </w:tc>
        <w:tc>
          <w:tcPr>
            <w:tcW w:w="1080" w:type="dxa"/>
            <w:shd w:val="clear" w:color="auto" w:fill="D9D9D9" w:themeFill="background1" w:themeFillShade="D9"/>
          </w:tcPr>
          <w:p w14:paraId="5302765A" w14:textId="77777777" w:rsidR="00555424" w:rsidRPr="00CC233F" w:rsidRDefault="00555424" w:rsidP="00745389">
            <w:pPr>
              <w:rPr>
                <w:b/>
              </w:rPr>
            </w:pPr>
            <w:proofErr w:type="spellStart"/>
            <w:r w:rsidRPr="00CC233F">
              <w:rPr>
                <w:b/>
              </w:rPr>
              <w:t>Preop</w:t>
            </w:r>
            <w:proofErr w:type="spellEnd"/>
          </w:p>
        </w:tc>
        <w:tc>
          <w:tcPr>
            <w:tcW w:w="1080" w:type="dxa"/>
            <w:shd w:val="clear" w:color="auto" w:fill="D9D9D9" w:themeFill="background1" w:themeFillShade="D9"/>
          </w:tcPr>
          <w:p w14:paraId="208341E0" w14:textId="77777777" w:rsidR="00555424" w:rsidRPr="00CC233F" w:rsidRDefault="00555424" w:rsidP="00745389">
            <w:pPr>
              <w:rPr>
                <w:b/>
              </w:rPr>
            </w:pPr>
            <w:r w:rsidRPr="00CC233F">
              <w:rPr>
                <w:b/>
              </w:rPr>
              <w:t>Postop</w:t>
            </w:r>
          </w:p>
        </w:tc>
        <w:tc>
          <w:tcPr>
            <w:tcW w:w="1080" w:type="dxa"/>
            <w:shd w:val="clear" w:color="auto" w:fill="D9D9D9" w:themeFill="background1" w:themeFillShade="D9"/>
          </w:tcPr>
          <w:p w14:paraId="6682E66B" w14:textId="77777777" w:rsidR="00555424" w:rsidRPr="00CC233F" w:rsidRDefault="00555424" w:rsidP="00745389">
            <w:pPr>
              <w:rPr>
                <w:b/>
              </w:rPr>
            </w:pPr>
            <w:proofErr w:type="spellStart"/>
            <w:r w:rsidRPr="00CC233F">
              <w:rPr>
                <w:b/>
              </w:rPr>
              <w:t>Preop</w:t>
            </w:r>
            <w:proofErr w:type="spellEnd"/>
          </w:p>
        </w:tc>
        <w:tc>
          <w:tcPr>
            <w:tcW w:w="1080" w:type="dxa"/>
            <w:shd w:val="clear" w:color="auto" w:fill="D9D9D9" w:themeFill="background1" w:themeFillShade="D9"/>
          </w:tcPr>
          <w:p w14:paraId="46CE91FA" w14:textId="77777777" w:rsidR="00555424" w:rsidRPr="00CC233F" w:rsidRDefault="00555424" w:rsidP="00745389">
            <w:pPr>
              <w:rPr>
                <w:b/>
              </w:rPr>
            </w:pPr>
            <w:r w:rsidRPr="00CC233F">
              <w:rPr>
                <w:b/>
              </w:rPr>
              <w:t>Postop</w:t>
            </w:r>
          </w:p>
        </w:tc>
      </w:tr>
      <w:tr w:rsidR="00555424" w14:paraId="2F169A29" w14:textId="77777777" w:rsidTr="00745389">
        <w:tc>
          <w:tcPr>
            <w:tcW w:w="1008" w:type="dxa"/>
            <w:vMerge w:val="restart"/>
          </w:tcPr>
          <w:p w14:paraId="3F0B113A" w14:textId="77777777" w:rsidR="00555424" w:rsidRDefault="00555424" w:rsidP="007D1E6C">
            <w:r>
              <w:t>Park 2011</w:t>
            </w:r>
            <w:hyperlink w:anchor="_ENREF_3" w:tooltip="Park, 2011 #12" w:history="1">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3</w:t>
              </w:r>
              <w:r w:rsidR="007D1E6C">
                <w:fldChar w:fldCharType="end"/>
              </w:r>
            </w:hyperlink>
          </w:p>
        </w:tc>
        <w:tc>
          <w:tcPr>
            <w:tcW w:w="900" w:type="dxa"/>
            <w:vMerge w:val="restart"/>
          </w:tcPr>
          <w:p w14:paraId="26A0B943" w14:textId="77777777" w:rsidR="00555424" w:rsidRDefault="00555424" w:rsidP="00745389">
            <w:r>
              <w:t>RCT</w:t>
            </w:r>
          </w:p>
        </w:tc>
        <w:tc>
          <w:tcPr>
            <w:tcW w:w="810" w:type="dxa"/>
            <w:vMerge w:val="restart"/>
          </w:tcPr>
          <w:p w14:paraId="7EEFF4FC" w14:textId="77777777" w:rsidR="00555424" w:rsidRDefault="00555424" w:rsidP="00745389">
            <w:r>
              <w:t xml:space="preserve">12 </w:t>
            </w:r>
          </w:p>
        </w:tc>
        <w:tc>
          <w:tcPr>
            <w:tcW w:w="1170" w:type="dxa"/>
          </w:tcPr>
          <w:p w14:paraId="569669D9" w14:textId="77777777" w:rsidR="00555424" w:rsidRDefault="00555424" w:rsidP="00745389">
            <w:r>
              <w:t>TDR</w:t>
            </w:r>
          </w:p>
        </w:tc>
        <w:tc>
          <w:tcPr>
            <w:tcW w:w="900" w:type="dxa"/>
          </w:tcPr>
          <w:p w14:paraId="63677EE0" w14:textId="77777777" w:rsidR="00555424" w:rsidRDefault="00555424" w:rsidP="00745389">
            <w:r>
              <w:t>272</w:t>
            </w:r>
          </w:p>
        </w:tc>
        <w:tc>
          <w:tcPr>
            <w:tcW w:w="990" w:type="dxa"/>
            <w:shd w:val="clear" w:color="auto" w:fill="FFFFFF" w:themeFill="background1"/>
          </w:tcPr>
          <w:p w14:paraId="147B3770" w14:textId="77777777" w:rsidR="00555424" w:rsidRPr="00023467" w:rsidRDefault="00555424" w:rsidP="00745389">
            <w:r>
              <w:t>NR</w:t>
            </w:r>
          </w:p>
        </w:tc>
        <w:tc>
          <w:tcPr>
            <w:tcW w:w="1080" w:type="dxa"/>
          </w:tcPr>
          <w:p w14:paraId="560A71EB" w14:textId="77777777" w:rsidR="00555424" w:rsidRPr="00023467" w:rsidRDefault="00555424" w:rsidP="00745389">
            <w:r w:rsidRPr="00023467">
              <w:t>9.8 ± 5.2</w:t>
            </w:r>
          </w:p>
        </w:tc>
        <w:tc>
          <w:tcPr>
            <w:tcW w:w="1080" w:type="dxa"/>
          </w:tcPr>
          <w:p w14:paraId="69C120FB" w14:textId="77777777" w:rsidR="00555424" w:rsidRPr="00023467" w:rsidRDefault="00555424" w:rsidP="00745389">
            <w:r w:rsidRPr="00023467">
              <w:t>10.8 ± 5.5</w:t>
            </w:r>
          </w:p>
        </w:tc>
        <w:tc>
          <w:tcPr>
            <w:tcW w:w="1080" w:type="dxa"/>
          </w:tcPr>
          <w:p w14:paraId="311B2A81" w14:textId="77777777" w:rsidR="00555424" w:rsidRPr="00023467" w:rsidRDefault="00555424" w:rsidP="00745389">
            <w:r w:rsidRPr="00023467">
              <w:t>7.3 ± 4.4</w:t>
            </w:r>
          </w:p>
        </w:tc>
        <w:tc>
          <w:tcPr>
            <w:tcW w:w="1080" w:type="dxa"/>
          </w:tcPr>
          <w:p w14:paraId="7A3A7139" w14:textId="77777777" w:rsidR="00555424" w:rsidRDefault="00555424" w:rsidP="00745389">
            <w:r w:rsidRPr="00023467">
              <w:t>8.0 ± 5.3</w:t>
            </w:r>
          </w:p>
        </w:tc>
      </w:tr>
      <w:tr w:rsidR="00555424" w:rsidRPr="00023467" w14:paraId="13FF33C2" w14:textId="77777777" w:rsidTr="00745389">
        <w:tc>
          <w:tcPr>
            <w:tcW w:w="1008" w:type="dxa"/>
            <w:vMerge/>
          </w:tcPr>
          <w:p w14:paraId="1124D384" w14:textId="77777777" w:rsidR="00555424" w:rsidRDefault="00555424" w:rsidP="00745389"/>
        </w:tc>
        <w:tc>
          <w:tcPr>
            <w:tcW w:w="900" w:type="dxa"/>
            <w:vMerge/>
          </w:tcPr>
          <w:p w14:paraId="4CD32068" w14:textId="77777777" w:rsidR="00555424" w:rsidRDefault="00555424" w:rsidP="00745389"/>
        </w:tc>
        <w:tc>
          <w:tcPr>
            <w:tcW w:w="810" w:type="dxa"/>
            <w:vMerge/>
          </w:tcPr>
          <w:p w14:paraId="5A8F0B20" w14:textId="77777777" w:rsidR="00555424" w:rsidRDefault="00555424" w:rsidP="00745389"/>
        </w:tc>
        <w:tc>
          <w:tcPr>
            <w:tcW w:w="1170" w:type="dxa"/>
          </w:tcPr>
          <w:p w14:paraId="3CAAA032" w14:textId="77777777" w:rsidR="00555424" w:rsidRDefault="00555424" w:rsidP="00745389">
            <w:r>
              <w:t>ACDF</w:t>
            </w:r>
          </w:p>
        </w:tc>
        <w:tc>
          <w:tcPr>
            <w:tcW w:w="900" w:type="dxa"/>
          </w:tcPr>
          <w:p w14:paraId="78D06245" w14:textId="77777777" w:rsidR="00555424" w:rsidRDefault="00555424" w:rsidP="00745389">
            <w:r>
              <w:t>182</w:t>
            </w:r>
          </w:p>
        </w:tc>
        <w:tc>
          <w:tcPr>
            <w:tcW w:w="990" w:type="dxa"/>
            <w:shd w:val="clear" w:color="auto" w:fill="FFFFFF" w:themeFill="background1"/>
          </w:tcPr>
          <w:p w14:paraId="6D56F58A" w14:textId="77777777" w:rsidR="00555424" w:rsidRPr="00023467" w:rsidRDefault="00555424" w:rsidP="00745389">
            <w:r>
              <w:t>NR</w:t>
            </w:r>
          </w:p>
        </w:tc>
        <w:tc>
          <w:tcPr>
            <w:tcW w:w="1080" w:type="dxa"/>
          </w:tcPr>
          <w:p w14:paraId="3C168E5E" w14:textId="77777777" w:rsidR="00555424" w:rsidRPr="00023467" w:rsidRDefault="00555424" w:rsidP="00745389">
            <w:r w:rsidRPr="00023467">
              <w:t>9.6 ± 5.1</w:t>
            </w:r>
          </w:p>
        </w:tc>
        <w:tc>
          <w:tcPr>
            <w:tcW w:w="1080" w:type="dxa"/>
          </w:tcPr>
          <w:p w14:paraId="486080E4" w14:textId="77777777" w:rsidR="00555424" w:rsidRPr="00023467" w:rsidRDefault="00555424" w:rsidP="00745389">
            <w:r w:rsidRPr="00023467">
              <w:t>11.0 ± 5.5</w:t>
            </w:r>
          </w:p>
        </w:tc>
        <w:tc>
          <w:tcPr>
            <w:tcW w:w="1080" w:type="dxa"/>
          </w:tcPr>
          <w:p w14:paraId="393D9560" w14:textId="77777777" w:rsidR="00555424" w:rsidRPr="00023467" w:rsidRDefault="00555424" w:rsidP="00745389">
            <w:r w:rsidRPr="00023467">
              <w:t>7.8 ± 5.2</w:t>
            </w:r>
          </w:p>
        </w:tc>
        <w:tc>
          <w:tcPr>
            <w:tcW w:w="1080" w:type="dxa"/>
          </w:tcPr>
          <w:p w14:paraId="0A9868F5" w14:textId="77777777" w:rsidR="00555424" w:rsidRPr="00023467" w:rsidRDefault="00555424" w:rsidP="00745389">
            <w:r w:rsidRPr="00023467">
              <w:t>8.7 ± 5.3</w:t>
            </w:r>
          </w:p>
        </w:tc>
      </w:tr>
      <w:tr w:rsidR="00555424" w14:paraId="27313686" w14:textId="77777777" w:rsidTr="00745389">
        <w:tc>
          <w:tcPr>
            <w:tcW w:w="1008" w:type="dxa"/>
            <w:vMerge w:val="restart"/>
          </w:tcPr>
          <w:p w14:paraId="40714828" w14:textId="77777777" w:rsidR="00555424" w:rsidRDefault="00555424" w:rsidP="007D1E6C">
            <w:proofErr w:type="spellStart"/>
            <w:r>
              <w:t>Nabhan</w:t>
            </w:r>
            <w:proofErr w:type="spellEnd"/>
            <w:r w:rsidR="007D1E6C">
              <w:fldChar w:fldCharType="begin"/>
            </w:r>
            <w:r w:rsidR="007D1E6C">
              <w:instrText xml:space="preserve"> HYPERLINK \l "_ENREF_6" \o "Nabhan, 2011 #11" </w:instrText>
            </w:r>
            <w:r w:rsidR="007D1E6C">
              <w:fldChar w:fldCharType="separate"/>
            </w:r>
            <w:r w:rsidR="007D1E6C">
              <w:fldChar w:fldCharType="begin">
                <w:fldData xml:space="preserve">PEVuZE5vdGU+PENpdGU+PEF1dGhvcj5OYWJoYW48L0F1dGhvcj48WWVhcj4yMDExPC9ZZWFyPjxS
ZWNOdW0+MTE8L1JlY051bT48RGlzcGxheVRleHQ+PHN0eWxlIGZhY2U9InN1cGVyc2NyaXB0Ij42
PC9zdHlsZT48L0Rpc3BsYXlUZXh0PjxyZWNvcmQ+PHJlYy1udW1iZXI+MTE8L3JlYy1udW1iZXI+
PGZvcmVpZ24ta2V5cz48a2V5IGFwcD0iRU4iIGRiLWlkPSIwZHB4cHI5MHRhMHRwY2VydHJrcHB0
YXoyc3B6YTVwdmZ2dnciPjExPC9rZXk+PC9mb3JlaWduLWtleXM+PHJlZi10eXBlIG5hbWU9Ikpv
dXJuYWwgQXJ0aWNsZSI+MTc8L3JlZi10eXBlPjxjb250cmlidXRvcnM+PGF1dGhvcnM+PGF1dGhv
cj5OYWJoYW4sIEEuPC9hdXRob3I+PGF1dGhvcj5Jc2hhaywgQi48L2F1dGhvcj48YXV0aG9yPlN0
ZXVkZWwsIFcuIEkuPC9hdXRob3I+PGF1dGhvcj5SYW1hZGhhbiwgUy48L2F1dGhvcj48YXV0aG9y
PlN0ZWltZXIsIE8uPC9hdXRob3I+PC9hdXRob3JzPjwvY29udHJpYnV0b3JzPjxhdXRoLWFkZHJl
c3M+RGVwYXJ0bWVudCBvZiBOZXVyb3N1cmdlcnksIE5ldXJvc3VyZ2ljYWwgRGVwYXJ0bWVudCwg
VW5pdmVyc2l0eSBvZiBTYWFybGFuZCwgSG9tYnVyZywgR2VybWFueS4gZHJfYV9uYWJoYW5AaG90
bWFpbC5jb208L2F1dGgtYWRkcmVzcz48dGl0bGVzPjx0aXRsZT5Bc3Nlc3NtZW50IG9mIGFkamFj
ZW50LXNlZ21lbnQgbW9iaWxpdHkgYWZ0ZXIgY2VydmljYWwgZGlzYyByZXBsYWNlbWVudCB2ZXJz
dXMgZnVzaW9uOiBSQ1Qgd2l0aCAxIHllYXImYXBvcztzIHJlc3VsdHM8L3RpdGxlPjxzZWNvbmRh
cnktdGl0bGU+RXVyIFNwaW5lIEo8L3NlY29uZGFyeS10aXRsZT48YWx0LXRpdGxlPkV1cm9wZWFu
IHNwaW5lIGpvdXJuYWwgOiBvZmZpY2lhbCBwdWJsaWNhdGlvbiBvZiB0aGUgRXVyb3BlYW4gU3Bp
bmUgU29jaWV0eSwgdGhlIEV1cm9wZWFuIFNwaW5hbCBEZWZvcm1pdHkgU29jaWV0eSwgYW5kIHRo
ZSBFdXJvcGVhbiBTZWN0aW9uIG9mIHRoZSBDZXJ2aWNhbCBTcGluZSBSZXNlYXJjaCBTb2NpZXR5
PC9hbHQtdGl0bGU+PC90aXRsZXM+PHBlcmlvZGljYWw+PGZ1bGwtdGl0bGU+RXVyIFNwaW5lIEo8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dmljYWwgU3BpbmUgUmVzZWFyY2ggU29jaWV0eTwvYWJici0xPjwvcGVyaW9kaWNhbD48YWx0LXBl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aWV0eTwvYWJici0xPjwvYWx0LXBlcmlvZGljYWw+PHBhZ2VzPjkzNC00MTwvcGFnZXM+PHZvbHVt
ZT4yMDwvdm9sdW1lPjxudW1iZXI+NjwvbnVtYmVyPjxlZGl0aW9uPjIwMTEvMDEvMTI8L2VkaXRp
b24+PGtleXdvcmRzPjxrZXl3b3JkPkFydGhyb3BsYXN0eSwgUmVwbGFjZW1lbnQ8L2tleXdvcmQ+
PGtleXdvcmQ+Q2VydmljYWwgVmVydGVicmFlLyBzdXJnZXJ5PC9rZXl3b3JkPjxrZXl3b3JkPkRp
c2tlY3RvbXk8L2tleXdvcmQ+PGtleXdvcmQ+RmVtYWxlPC9rZXl3b3JkPjxrZXl3b3JkPkh1bWFu
czwva2V5d29yZD48a2V5d29yZD5JbnRlcnZlcnRlYnJhbCBEaXNjL3N1cmdlcnk8L2tleXdvcmQ+
PGtleXdvcmQ+SW50ZXJ2ZXJ0ZWJyYWwgRGlzYyBEZWdlbmVyYXRpb24vIHN1cmdlcnk8L2tleXdv
cmQ+PGtleXdvcmQ+TWFsZTwva2V5d29yZD48a2V5d29yZD5OZWNrIFBhaW48L2tleXdvcmQ+PGtl
eXdvcmQ+UGFpbiBNZWFzdXJlbWVudDwva2V5d29yZD48a2V5d29yZD5Qcm9zcGVjdGl2ZSBTdHVk
aWVzPC9rZXl3b3JkPjxrZXl3b3JkPlByb3N0aGVzaXMgSW1wbGFudGF0aW9uPC9rZXl3b3JkPjxr
ZXl3b3JkPlJhbmdlIG9mIE1vdGlvbiwgQXJ0aWN1bGFyPC9rZXl3b3JkPjxrZXl3b3JkPlNwaW5h
bCBGdXNpb248L2tleXdvcmQ+PGtleXdvcmQ+VHJlYXRtZW50IE91dGNvbWU8L2tleXdvcmQ+PC9r
ZXl3b3Jkcz48ZGF0ZXM+PHllYXI+MjAxMTwveWVhcj48cHViLWRhdGVzPjxkYXRlPkp1bjwvZGF0
ZT48L3B1Yi1kYXRlcz48L2RhdGVzPjxpc2JuPjE0MzItMDkzMiAoRWxlY3Ryb25pYykmI3hEOzA5
NDAtNjcxOSAoTGlua2luZyk8L2lzYm4+PGFjY2Vzc2lvbi1udW0+MjEyMjE2NjY8L2FjY2Vzc2lv
bi1udW0+PHVybHM+PC91cmxzPjxjdXN0b20yPjMwOTkxNjc8L2N1c3RvbTI+PGVsZWN0cm9uaWMt
cmVzb3VyY2UtbnVtPjEwLjEwMDcvczAwNTg2LTAxMC0xNTg4LTI8L2VsZWN0cm9uaWMtcmVzb3Vy
Y2UtbnVtPjxyZW1vdGUtZGF0YWJhc2UtcHJvdmlkZXI+TkxNPC9yZW1vdGUtZGF0YWJhc2UtcHJv
dmlkZXI+PGxhbmd1YWdlPmVuZzwvbGFuZ3VhZ2U+PC9yZWNvcmQ+PC9DaXRlPjwvRW5kTm90ZT4A
</w:fldData>
              </w:fldChar>
            </w:r>
            <w:r w:rsidR="007D1E6C">
              <w:instrText xml:space="preserve"> ADDIN EN.CITE </w:instrText>
            </w:r>
            <w:r w:rsidR="007D1E6C">
              <w:fldChar w:fldCharType="begin">
                <w:fldData xml:space="preserve">PEVuZE5vdGU+PENpdGU+PEF1dGhvcj5OYWJoYW48L0F1dGhvcj48WWVhcj4yMDExPC9ZZWFyPjxS
ZWNOdW0+MTE8L1JlY051bT48RGlzcGxheVRleHQ+PHN0eWxlIGZhY2U9InN1cGVyc2NyaXB0Ij42
PC9zdHlsZT48L0Rpc3BsYXlUZXh0PjxyZWNvcmQ+PHJlYy1udW1iZXI+MTE8L3JlYy1udW1iZXI+
PGZvcmVpZ24ta2V5cz48a2V5IGFwcD0iRU4iIGRiLWlkPSIwZHB4cHI5MHRhMHRwY2VydHJrcHB0
YXoyc3B6YTVwdmZ2dnciPjExPC9rZXk+PC9mb3JlaWduLWtleXM+PHJlZi10eXBlIG5hbWU9Ikpv
dXJuYWwgQXJ0aWNsZSI+MTc8L3JlZi10eXBlPjxjb250cmlidXRvcnM+PGF1dGhvcnM+PGF1dGhv
cj5OYWJoYW4sIEEuPC9hdXRob3I+PGF1dGhvcj5Jc2hhaywgQi48L2F1dGhvcj48YXV0aG9yPlN0
ZXVkZWwsIFcuIEkuPC9hdXRob3I+PGF1dGhvcj5SYW1hZGhhbiwgUy48L2F1dGhvcj48YXV0aG9y
PlN0ZWltZXIsIE8uPC9hdXRob3I+PC9hdXRob3JzPjwvY29udHJpYnV0b3JzPjxhdXRoLWFkZHJl
c3M+RGVwYXJ0bWVudCBvZiBOZXVyb3N1cmdlcnksIE5ldXJvc3VyZ2ljYWwgRGVwYXJ0bWVudCwg
VW5pdmVyc2l0eSBvZiBTYWFybGFuZCwgSG9tYnVyZywgR2VybWFueS4gZHJfYV9uYWJoYW5AaG90
bWFpbC5jb208L2F1dGgtYWRkcmVzcz48dGl0bGVzPjx0aXRsZT5Bc3Nlc3NtZW50IG9mIGFkamFj
ZW50LXNlZ21lbnQgbW9iaWxpdHkgYWZ0ZXIgY2VydmljYWwgZGlzYyByZXBsYWNlbWVudCB2ZXJz
dXMgZnVzaW9uOiBSQ1Qgd2l0aCAxIHllYXImYXBvcztzIHJlc3VsdHM8L3RpdGxlPjxzZWNvbmRh
cnktdGl0bGU+RXVyIFNwaW5lIEo8L3NlY29uZGFyeS10aXRsZT48YWx0LXRpdGxlPkV1cm9wZWFu
IHNwaW5lIGpvdXJuYWwgOiBvZmZpY2lhbCBwdWJsaWNhdGlvbiBvZiB0aGUgRXVyb3BlYW4gU3Bp
bmUgU29jaWV0eSwgdGhlIEV1cm9wZWFuIFNwaW5hbCBEZWZvcm1pdHkgU29jaWV0eSwgYW5kIHRo
ZSBFdXJvcGVhbiBTZWN0aW9uIG9mIHRoZSBDZXJ2aWNhbCBTcGluZSBSZXNlYXJjaCBTb2NpZXR5
PC9hbHQtdGl0bGU+PC90aXRsZXM+PHBlcmlvZGljYWw+PGZ1bGwtdGl0bGU+RXVyIFNwaW5lIEo8
L2Z1bGwtdGl0bGU+PGFiYnItMT5FdXJvcGVhbiBzcGluZSBqb3VybmFsIDogb2ZmaWNpYWwgcHVi
bGljYXRpb24gb2YgdGhlIEV1cm9wZWFuIFNwaW5lIFNvY2lldHksIHRoZSBFdXJvcGVhbiBTcGlu
YWwgRGVmb3JtaXR5IFNvY2lldHksIGFuZCB0aGUgRXVyb3BlYW4gU2VjdGlvbiBvZiB0aGUgQ2Vy
dmljYWwgU3BpbmUgUmVzZWFyY2ggU29jaWV0eTwvYWJici0xPjwvcGVyaW9kaWNhbD48YWx0LXBl
cmlvZGljYWw+PGZ1bGwtdGl0bGU+RXVyIFNwaW5lIEo8L2Z1bGwtdGl0bGU+PGFiYnItMT5FdXJv
cGVhbiBzcGluZSBqb3VybmFsIDogb2ZmaWNpYWwgcHVibGljYXRpb24gb2YgdGhlIEV1cm9wZWFu
IFNwaW5lIFNvY2lldHksIHRoZSBFdXJvcGVhbiBTcGluYWwgRGVmb3JtaXR5IFNvY2lldHksIGFu
ZCB0aGUgRXVyb3BlYW4gU2VjdGlvbiBvZiB0aGUgQ2VydmljYWwgU3BpbmUgUmVzZWFyY2ggU29j
aWV0eTwvYWJici0xPjwvYWx0LXBlcmlvZGljYWw+PHBhZ2VzPjkzNC00MTwvcGFnZXM+PHZvbHVt
ZT4yMDwvdm9sdW1lPjxudW1iZXI+NjwvbnVtYmVyPjxlZGl0aW9uPjIwMTEvMDEvMTI8L2VkaXRp
b24+PGtleXdvcmRzPjxrZXl3b3JkPkFydGhyb3BsYXN0eSwgUmVwbGFjZW1lbnQ8L2tleXdvcmQ+
PGtleXdvcmQ+Q2VydmljYWwgVmVydGVicmFlLyBzdXJnZXJ5PC9rZXl3b3JkPjxrZXl3b3JkPkRp
c2tlY3RvbXk8L2tleXdvcmQ+PGtleXdvcmQ+RmVtYWxlPC9rZXl3b3JkPjxrZXl3b3JkPkh1bWFu
czwva2V5d29yZD48a2V5d29yZD5JbnRlcnZlcnRlYnJhbCBEaXNjL3N1cmdlcnk8L2tleXdvcmQ+
PGtleXdvcmQ+SW50ZXJ2ZXJ0ZWJyYWwgRGlzYyBEZWdlbmVyYXRpb24vIHN1cmdlcnk8L2tleXdv
cmQ+PGtleXdvcmQ+TWFsZTwva2V5d29yZD48a2V5d29yZD5OZWNrIFBhaW48L2tleXdvcmQ+PGtl
eXdvcmQ+UGFpbiBNZWFzdXJlbWVudDwva2V5d29yZD48a2V5d29yZD5Qcm9zcGVjdGl2ZSBTdHVk
aWVzPC9rZXl3b3JkPjxrZXl3b3JkPlByb3N0aGVzaXMgSW1wbGFudGF0aW9uPC9rZXl3b3JkPjxr
ZXl3b3JkPlJhbmdlIG9mIE1vdGlvbiwgQXJ0aWN1bGFyPC9rZXl3b3JkPjxrZXl3b3JkPlNwaW5h
bCBGdXNpb248L2tleXdvcmQ+PGtleXdvcmQ+VHJlYXRtZW50IE91dGNvbWU8L2tleXdvcmQ+PC9r
ZXl3b3Jkcz48ZGF0ZXM+PHllYXI+MjAxMTwveWVhcj48cHViLWRhdGVzPjxkYXRlPkp1bjwvZGF0
ZT48L3B1Yi1kYXRlcz48L2RhdGVzPjxpc2JuPjE0MzItMDkzMiAoRWxlY3Ryb25pYykmI3hEOzA5
NDAtNjcxOSAoTGlua2luZyk8L2lzYm4+PGFjY2Vzc2lvbi1udW0+MjEyMjE2NjY8L2FjY2Vzc2lv
bi1udW0+PHVybHM+PC91cmxzPjxjdXN0b20yPjMwOTkxNjc8L2N1c3RvbTI+PGVsZWN0cm9uaWMt
cmVzb3VyY2UtbnVtPjEwLjEwMDcvczAwNTg2LTAxMC0xNTg4LTI8L2VsZWN0cm9uaWMtcmVzb3Vy
Y2UtbnVtPjxyZW1vdGUtZGF0YWJhc2UtcHJvdmlkZXI+TkxNPC9yZW1vdGUtZGF0YWJhc2UtcHJv
dmlkZXI+PGxhbmd1YWdlPmVuZzwvbGFuZ3VhZ2U+PC9yZWNvcmQ+PC9DaXRlPjwvRW5kTm90ZT4A
</w:fldData>
              </w:fldChar>
            </w:r>
            <w:r w:rsidR="007D1E6C">
              <w:instrText xml:space="preserve"> ADDIN EN.CITE.DATA </w:instrText>
            </w:r>
            <w:r w:rsidR="007D1E6C">
              <w:fldChar w:fldCharType="end"/>
            </w:r>
            <w:r w:rsidR="007D1E6C">
              <w:fldChar w:fldCharType="separate"/>
            </w:r>
            <w:r w:rsidR="007D1E6C" w:rsidRPr="00F92DB4">
              <w:rPr>
                <w:noProof/>
                <w:vertAlign w:val="superscript"/>
              </w:rPr>
              <w:t>6</w:t>
            </w:r>
            <w:r w:rsidR="007D1E6C">
              <w:fldChar w:fldCharType="end"/>
            </w:r>
            <w:r w:rsidR="007D1E6C">
              <w:fldChar w:fldCharType="end"/>
            </w:r>
            <w:r>
              <w:t xml:space="preserve"> </w:t>
            </w:r>
          </w:p>
        </w:tc>
        <w:tc>
          <w:tcPr>
            <w:tcW w:w="900" w:type="dxa"/>
            <w:vMerge w:val="restart"/>
          </w:tcPr>
          <w:p w14:paraId="54EA0697" w14:textId="77777777" w:rsidR="00555424" w:rsidRDefault="00555424" w:rsidP="00745389">
            <w:r>
              <w:t>RCT</w:t>
            </w:r>
          </w:p>
        </w:tc>
        <w:tc>
          <w:tcPr>
            <w:tcW w:w="810" w:type="dxa"/>
            <w:vMerge w:val="restart"/>
          </w:tcPr>
          <w:p w14:paraId="310BA373" w14:textId="77777777" w:rsidR="00555424" w:rsidRDefault="00555424" w:rsidP="00745389">
            <w:r>
              <w:t>12</w:t>
            </w:r>
          </w:p>
        </w:tc>
        <w:tc>
          <w:tcPr>
            <w:tcW w:w="1170" w:type="dxa"/>
          </w:tcPr>
          <w:p w14:paraId="268A4F64" w14:textId="77777777" w:rsidR="00555424" w:rsidRDefault="00555424" w:rsidP="00745389">
            <w:r>
              <w:t>TDR</w:t>
            </w:r>
          </w:p>
        </w:tc>
        <w:tc>
          <w:tcPr>
            <w:tcW w:w="900" w:type="dxa"/>
          </w:tcPr>
          <w:p w14:paraId="2314764A" w14:textId="77777777" w:rsidR="00555424" w:rsidRDefault="00555424" w:rsidP="00745389">
            <w:r>
              <w:t>10</w:t>
            </w:r>
          </w:p>
        </w:tc>
        <w:tc>
          <w:tcPr>
            <w:tcW w:w="990" w:type="dxa"/>
            <w:shd w:val="clear" w:color="auto" w:fill="FFFFFF" w:themeFill="background1"/>
          </w:tcPr>
          <w:p w14:paraId="630AA8E2" w14:textId="77777777" w:rsidR="00555424" w:rsidRDefault="00555424" w:rsidP="00745389">
            <w:r>
              <w:t>10</w:t>
            </w:r>
          </w:p>
        </w:tc>
        <w:tc>
          <w:tcPr>
            <w:tcW w:w="1080" w:type="dxa"/>
          </w:tcPr>
          <w:p w14:paraId="2AFDC231" w14:textId="77777777" w:rsidR="00555424" w:rsidRDefault="00555424" w:rsidP="00745389">
            <w:r>
              <w:t>NR</w:t>
            </w:r>
          </w:p>
        </w:tc>
        <w:tc>
          <w:tcPr>
            <w:tcW w:w="1080" w:type="dxa"/>
          </w:tcPr>
          <w:p w14:paraId="640F8E57" w14:textId="77777777" w:rsidR="00555424" w:rsidRDefault="00555424" w:rsidP="00745389">
            <w:r>
              <w:t>14.5</w:t>
            </w:r>
          </w:p>
        </w:tc>
        <w:tc>
          <w:tcPr>
            <w:tcW w:w="1080" w:type="dxa"/>
          </w:tcPr>
          <w:p w14:paraId="43D496D1" w14:textId="77777777" w:rsidR="00555424" w:rsidRPr="00023467" w:rsidRDefault="00555424" w:rsidP="00745389">
            <w:r>
              <w:t>NR</w:t>
            </w:r>
          </w:p>
        </w:tc>
        <w:tc>
          <w:tcPr>
            <w:tcW w:w="1080" w:type="dxa"/>
          </w:tcPr>
          <w:p w14:paraId="4DAAA964" w14:textId="77777777" w:rsidR="00555424" w:rsidRDefault="00555424" w:rsidP="00745389">
            <w:r>
              <w:t>NR</w:t>
            </w:r>
          </w:p>
        </w:tc>
      </w:tr>
      <w:tr w:rsidR="00555424" w14:paraId="0586AFE6" w14:textId="77777777" w:rsidTr="00745389">
        <w:tc>
          <w:tcPr>
            <w:tcW w:w="1008" w:type="dxa"/>
            <w:vMerge/>
          </w:tcPr>
          <w:p w14:paraId="26057A50" w14:textId="77777777" w:rsidR="00555424" w:rsidRDefault="00555424" w:rsidP="00745389"/>
        </w:tc>
        <w:tc>
          <w:tcPr>
            <w:tcW w:w="900" w:type="dxa"/>
            <w:vMerge/>
          </w:tcPr>
          <w:p w14:paraId="3B321B6A" w14:textId="77777777" w:rsidR="00555424" w:rsidRDefault="00555424" w:rsidP="00745389"/>
        </w:tc>
        <w:tc>
          <w:tcPr>
            <w:tcW w:w="810" w:type="dxa"/>
            <w:vMerge/>
          </w:tcPr>
          <w:p w14:paraId="0C528EDF" w14:textId="77777777" w:rsidR="00555424" w:rsidRDefault="00555424" w:rsidP="00745389"/>
        </w:tc>
        <w:tc>
          <w:tcPr>
            <w:tcW w:w="1170" w:type="dxa"/>
          </w:tcPr>
          <w:p w14:paraId="563FC0ED" w14:textId="77777777" w:rsidR="00555424" w:rsidRDefault="00555424" w:rsidP="00745389">
            <w:r>
              <w:t>ACDF</w:t>
            </w:r>
          </w:p>
        </w:tc>
        <w:tc>
          <w:tcPr>
            <w:tcW w:w="900" w:type="dxa"/>
          </w:tcPr>
          <w:p w14:paraId="66D91B9D" w14:textId="77777777" w:rsidR="00555424" w:rsidRPr="00023467" w:rsidRDefault="00555424" w:rsidP="00745389">
            <w:r>
              <w:t>10</w:t>
            </w:r>
          </w:p>
        </w:tc>
        <w:tc>
          <w:tcPr>
            <w:tcW w:w="990" w:type="dxa"/>
            <w:shd w:val="clear" w:color="auto" w:fill="FFFFFF" w:themeFill="background1"/>
          </w:tcPr>
          <w:p w14:paraId="320535DF" w14:textId="77777777" w:rsidR="00555424" w:rsidRDefault="00555424" w:rsidP="00745389">
            <w:r>
              <w:t>10</w:t>
            </w:r>
          </w:p>
        </w:tc>
        <w:tc>
          <w:tcPr>
            <w:tcW w:w="1080" w:type="dxa"/>
          </w:tcPr>
          <w:p w14:paraId="0CF06BB4" w14:textId="77777777" w:rsidR="00555424" w:rsidRDefault="00555424" w:rsidP="00745389">
            <w:r>
              <w:t>NR</w:t>
            </w:r>
          </w:p>
        </w:tc>
        <w:tc>
          <w:tcPr>
            <w:tcW w:w="1080" w:type="dxa"/>
          </w:tcPr>
          <w:p w14:paraId="7E609B00" w14:textId="77777777" w:rsidR="00555424" w:rsidRDefault="00555424" w:rsidP="00745389">
            <w:r>
              <w:t>18.1</w:t>
            </w:r>
          </w:p>
        </w:tc>
        <w:tc>
          <w:tcPr>
            <w:tcW w:w="1080" w:type="dxa"/>
          </w:tcPr>
          <w:p w14:paraId="5B273B32" w14:textId="77777777" w:rsidR="00555424" w:rsidRDefault="00555424" w:rsidP="00745389">
            <w:r>
              <w:t>NR</w:t>
            </w:r>
          </w:p>
        </w:tc>
        <w:tc>
          <w:tcPr>
            <w:tcW w:w="1080" w:type="dxa"/>
          </w:tcPr>
          <w:p w14:paraId="0B16D219" w14:textId="77777777" w:rsidR="00555424" w:rsidRDefault="00555424" w:rsidP="00745389">
            <w:r>
              <w:t>NR</w:t>
            </w:r>
          </w:p>
        </w:tc>
      </w:tr>
      <w:tr w:rsidR="00555424" w14:paraId="2AC54AB3" w14:textId="77777777" w:rsidTr="00745389">
        <w:tc>
          <w:tcPr>
            <w:tcW w:w="1008" w:type="dxa"/>
            <w:vMerge w:val="restart"/>
          </w:tcPr>
          <w:p w14:paraId="1B16C17B" w14:textId="77777777" w:rsidR="00555424" w:rsidRDefault="00555424" w:rsidP="007D1E6C">
            <w:r>
              <w:t>Powell</w:t>
            </w:r>
            <w:hyperlink w:anchor="_ENREF_4" w:tooltip="Powell, 2010 #14" w:history="1">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fldChar w:fldCharType="separate"/>
              </w:r>
              <w:r w:rsidR="007D1E6C" w:rsidRPr="00F92DB4">
                <w:rPr>
                  <w:noProof/>
                  <w:vertAlign w:val="superscript"/>
                </w:rPr>
                <w:t>4</w:t>
              </w:r>
              <w:r w:rsidR="007D1E6C">
                <w:fldChar w:fldCharType="end"/>
              </w:r>
            </w:hyperlink>
          </w:p>
        </w:tc>
        <w:tc>
          <w:tcPr>
            <w:tcW w:w="900" w:type="dxa"/>
            <w:vMerge w:val="restart"/>
          </w:tcPr>
          <w:p w14:paraId="530944A1" w14:textId="77777777" w:rsidR="00555424" w:rsidRDefault="00555424" w:rsidP="00745389">
            <w:r>
              <w:t>RCT</w:t>
            </w:r>
          </w:p>
        </w:tc>
        <w:tc>
          <w:tcPr>
            <w:tcW w:w="810" w:type="dxa"/>
            <w:vMerge w:val="restart"/>
          </w:tcPr>
          <w:p w14:paraId="259AB021" w14:textId="77777777" w:rsidR="00555424" w:rsidRDefault="00555424" w:rsidP="00745389">
            <w:r>
              <w:t>12</w:t>
            </w:r>
          </w:p>
        </w:tc>
        <w:tc>
          <w:tcPr>
            <w:tcW w:w="1170" w:type="dxa"/>
          </w:tcPr>
          <w:p w14:paraId="3A639B16" w14:textId="77777777" w:rsidR="00555424" w:rsidRDefault="00555424" w:rsidP="00745389">
            <w:r>
              <w:t>TDR</w:t>
            </w:r>
          </w:p>
        </w:tc>
        <w:tc>
          <w:tcPr>
            <w:tcW w:w="900" w:type="dxa"/>
          </w:tcPr>
          <w:p w14:paraId="1A415E35" w14:textId="77777777" w:rsidR="00555424" w:rsidRDefault="00555424" w:rsidP="00745389">
            <w:r>
              <w:t>22</w:t>
            </w:r>
          </w:p>
        </w:tc>
        <w:tc>
          <w:tcPr>
            <w:tcW w:w="990" w:type="dxa"/>
            <w:shd w:val="clear" w:color="auto" w:fill="FFFFFF" w:themeFill="background1"/>
          </w:tcPr>
          <w:p w14:paraId="58C7C81B" w14:textId="77777777" w:rsidR="00555424" w:rsidRPr="00496171" w:rsidRDefault="00555424" w:rsidP="00745389">
            <w:r>
              <w:t>NR</w:t>
            </w:r>
          </w:p>
        </w:tc>
        <w:tc>
          <w:tcPr>
            <w:tcW w:w="1080" w:type="dxa"/>
          </w:tcPr>
          <w:p w14:paraId="03549E23" w14:textId="77777777" w:rsidR="00555424" w:rsidRPr="00496171" w:rsidRDefault="00555424" w:rsidP="00745389">
            <w:r w:rsidRPr="00496171">
              <w:t>8.5</w:t>
            </w:r>
          </w:p>
        </w:tc>
        <w:tc>
          <w:tcPr>
            <w:tcW w:w="1080" w:type="dxa"/>
          </w:tcPr>
          <w:p w14:paraId="60434E86" w14:textId="77777777" w:rsidR="00555424" w:rsidRPr="00496171" w:rsidRDefault="00555424" w:rsidP="00745389">
            <w:r w:rsidRPr="00496171">
              <w:t>12.4</w:t>
            </w:r>
          </w:p>
        </w:tc>
        <w:tc>
          <w:tcPr>
            <w:tcW w:w="1080" w:type="dxa"/>
          </w:tcPr>
          <w:p w14:paraId="11285229" w14:textId="77777777" w:rsidR="00555424" w:rsidRPr="00023467" w:rsidRDefault="00555424" w:rsidP="00745389">
            <w:r>
              <w:t>6.4</w:t>
            </w:r>
          </w:p>
        </w:tc>
        <w:tc>
          <w:tcPr>
            <w:tcW w:w="1080" w:type="dxa"/>
          </w:tcPr>
          <w:p w14:paraId="52E4B374" w14:textId="77777777" w:rsidR="00555424" w:rsidRDefault="00555424" w:rsidP="00745389">
            <w:r>
              <w:t>13.9</w:t>
            </w:r>
          </w:p>
        </w:tc>
      </w:tr>
      <w:tr w:rsidR="00555424" w:rsidRPr="00023467" w14:paraId="37D82D37" w14:textId="77777777" w:rsidTr="00745389">
        <w:tc>
          <w:tcPr>
            <w:tcW w:w="1008" w:type="dxa"/>
            <w:vMerge/>
          </w:tcPr>
          <w:p w14:paraId="6DCF7B88" w14:textId="77777777" w:rsidR="00555424" w:rsidRDefault="00555424" w:rsidP="00745389"/>
        </w:tc>
        <w:tc>
          <w:tcPr>
            <w:tcW w:w="900" w:type="dxa"/>
            <w:vMerge/>
          </w:tcPr>
          <w:p w14:paraId="4BC30DB0" w14:textId="77777777" w:rsidR="00555424" w:rsidRDefault="00555424" w:rsidP="00745389"/>
        </w:tc>
        <w:tc>
          <w:tcPr>
            <w:tcW w:w="810" w:type="dxa"/>
            <w:vMerge/>
          </w:tcPr>
          <w:p w14:paraId="14F0E764" w14:textId="77777777" w:rsidR="00555424" w:rsidRDefault="00555424" w:rsidP="00745389"/>
        </w:tc>
        <w:tc>
          <w:tcPr>
            <w:tcW w:w="1170" w:type="dxa"/>
          </w:tcPr>
          <w:p w14:paraId="78E9A19F" w14:textId="77777777" w:rsidR="00555424" w:rsidRDefault="00555424" w:rsidP="00745389">
            <w:r>
              <w:t>ACDF</w:t>
            </w:r>
          </w:p>
        </w:tc>
        <w:tc>
          <w:tcPr>
            <w:tcW w:w="900" w:type="dxa"/>
          </w:tcPr>
          <w:p w14:paraId="35EA36BD" w14:textId="77777777" w:rsidR="00555424" w:rsidRDefault="00555424" w:rsidP="00745389">
            <w:r>
              <w:t>26</w:t>
            </w:r>
          </w:p>
        </w:tc>
        <w:tc>
          <w:tcPr>
            <w:tcW w:w="990" w:type="dxa"/>
            <w:shd w:val="clear" w:color="auto" w:fill="FFFFFF" w:themeFill="background1"/>
          </w:tcPr>
          <w:p w14:paraId="7542D2BD" w14:textId="77777777" w:rsidR="00555424" w:rsidRPr="00496171" w:rsidRDefault="00555424" w:rsidP="00745389">
            <w:r>
              <w:t>NR</w:t>
            </w:r>
          </w:p>
        </w:tc>
        <w:tc>
          <w:tcPr>
            <w:tcW w:w="1080" w:type="dxa"/>
          </w:tcPr>
          <w:p w14:paraId="1F9B93F3" w14:textId="77777777" w:rsidR="00555424" w:rsidRPr="00496171" w:rsidRDefault="00555424" w:rsidP="00745389">
            <w:r w:rsidRPr="00496171">
              <w:t>9.6</w:t>
            </w:r>
          </w:p>
        </w:tc>
        <w:tc>
          <w:tcPr>
            <w:tcW w:w="1080" w:type="dxa"/>
          </w:tcPr>
          <w:p w14:paraId="2E878B59" w14:textId="77777777" w:rsidR="00555424" w:rsidRPr="00496171" w:rsidRDefault="00555424" w:rsidP="00745389">
            <w:r w:rsidRPr="00496171">
              <w:t>13.2</w:t>
            </w:r>
          </w:p>
        </w:tc>
        <w:tc>
          <w:tcPr>
            <w:tcW w:w="1080" w:type="dxa"/>
          </w:tcPr>
          <w:p w14:paraId="20F9A668" w14:textId="77777777" w:rsidR="00555424" w:rsidRPr="00023467" w:rsidRDefault="00555424" w:rsidP="00745389">
            <w:r>
              <w:t>8.4</w:t>
            </w:r>
          </w:p>
        </w:tc>
        <w:tc>
          <w:tcPr>
            <w:tcW w:w="1080" w:type="dxa"/>
          </w:tcPr>
          <w:p w14:paraId="2471ABCA" w14:textId="77777777" w:rsidR="00555424" w:rsidRPr="00023467" w:rsidRDefault="00555424" w:rsidP="00745389">
            <w:r>
              <w:t>11.4</w:t>
            </w:r>
          </w:p>
        </w:tc>
      </w:tr>
      <w:tr w:rsidR="00555424" w14:paraId="6FA6C8DE" w14:textId="77777777" w:rsidTr="00745389">
        <w:tc>
          <w:tcPr>
            <w:tcW w:w="1008" w:type="dxa"/>
            <w:vMerge w:val="restart"/>
          </w:tcPr>
          <w:p w14:paraId="7B4B5FBC" w14:textId="77777777" w:rsidR="00555424" w:rsidRDefault="00555424" w:rsidP="007D1E6C">
            <w:proofErr w:type="spellStart"/>
            <w:r w:rsidRPr="00023467">
              <w:t>Auerbach</w:t>
            </w:r>
            <w:proofErr w:type="spellEnd"/>
            <w:r w:rsidR="007D1E6C">
              <w:fldChar w:fldCharType="begin"/>
            </w:r>
            <w:r w:rsidR="007D1E6C">
              <w:instrText xml:space="preserve"> HYPERLINK \l "_ENREF_2" \o "Auerbach, 2011 #10" </w:instrText>
            </w:r>
            <w:r w:rsidR="007D1E6C">
              <w:fldChar w:fldCharType="separate"/>
            </w:r>
            <w:r w:rsidR="007D1E6C">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fldChar w:fldCharType="separate"/>
            </w:r>
            <w:r w:rsidR="007D1E6C" w:rsidRPr="00F92DB4">
              <w:rPr>
                <w:noProof/>
                <w:vertAlign w:val="superscript"/>
              </w:rPr>
              <w:t>2</w:t>
            </w:r>
            <w:r w:rsidR="007D1E6C">
              <w:fldChar w:fldCharType="end"/>
            </w:r>
            <w:r w:rsidR="007D1E6C">
              <w:fldChar w:fldCharType="end"/>
            </w:r>
          </w:p>
        </w:tc>
        <w:tc>
          <w:tcPr>
            <w:tcW w:w="900" w:type="dxa"/>
            <w:vMerge w:val="restart"/>
          </w:tcPr>
          <w:p w14:paraId="15A49773" w14:textId="77777777" w:rsidR="00555424" w:rsidRDefault="00555424" w:rsidP="00745389">
            <w:r>
              <w:t>RCT</w:t>
            </w:r>
          </w:p>
        </w:tc>
        <w:tc>
          <w:tcPr>
            <w:tcW w:w="810" w:type="dxa"/>
            <w:vMerge w:val="restart"/>
          </w:tcPr>
          <w:p w14:paraId="6652DCD5" w14:textId="77777777" w:rsidR="00555424" w:rsidRDefault="00555424" w:rsidP="00745389">
            <w:r>
              <w:t>24</w:t>
            </w:r>
          </w:p>
        </w:tc>
        <w:tc>
          <w:tcPr>
            <w:tcW w:w="1170" w:type="dxa"/>
          </w:tcPr>
          <w:p w14:paraId="13EED137" w14:textId="77777777" w:rsidR="00555424" w:rsidRDefault="00555424" w:rsidP="00745389">
            <w:r>
              <w:t>TDR</w:t>
            </w:r>
          </w:p>
        </w:tc>
        <w:tc>
          <w:tcPr>
            <w:tcW w:w="900" w:type="dxa"/>
          </w:tcPr>
          <w:p w14:paraId="4BDCEBCB" w14:textId="77777777" w:rsidR="00555424" w:rsidRDefault="00555424" w:rsidP="00745389">
            <w:r>
              <w:t>103</w:t>
            </w:r>
          </w:p>
        </w:tc>
        <w:tc>
          <w:tcPr>
            <w:tcW w:w="990" w:type="dxa"/>
            <w:shd w:val="clear" w:color="auto" w:fill="FFFFFF" w:themeFill="background1"/>
          </w:tcPr>
          <w:p w14:paraId="754EA927" w14:textId="77777777" w:rsidR="00555424" w:rsidRPr="00023467" w:rsidRDefault="00555424" w:rsidP="00745389">
            <w:r>
              <w:t>93</w:t>
            </w:r>
          </w:p>
        </w:tc>
        <w:tc>
          <w:tcPr>
            <w:tcW w:w="1080" w:type="dxa"/>
          </w:tcPr>
          <w:p w14:paraId="65BC3846" w14:textId="77777777" w:rsidR="00555424" w:rsidRPr="00023467" w:rsidRDefault="00555424" w:rsidP="00745389">
            <w:r w:rsidRPr="00023467">
              <w:t>24.1 ± 7.7</w:t>
            </w:r>
          </w:p>
        </w:tc>
        <w:tc>
          <w:tcPr>
            <w:tcW w:w="1080" w:type="dxa"/>
          </w:tcPr>
          <w:p w14:paraId="00C7C00F" w14:textId="77777777" w:rsidR="00555424" w:rsidRPr="00023467" w:rsidRDefault="00555424" w:rsidP="00745389">
            <w:r>
              <w:t xml:space="preserve">23.1 </w:t>
            </w:r>
            <w:r w:rsidRPr="00023467">
              <w:t>±</w:t>
            </w:r>
            <w:r>
              <w:t xml:space="preserve"> 5.3</w:t>
            </w:r>
          </w:p>
        </w:tc>
        <w:tc>
          <w:tcPr>
            <w:tcW w:w="1080" w:type="dxa"/>
          </w:tcPr>
          <w:p w14:paraId="0A1F9EC6" w14:textId="77777777" w:rsidR="00555424" w:rsidRPr="00023467" w:rsidRDefault="00555424" w:rsidP="00745389">
            <w:r>
              <w:t xml:space="preserve">18.1 </w:t>
            </w:r>
            <w:r w:rsidRPr="00023467">
              <w:t>±</w:t>
            </w:r>
            <w:r>
              <w:t xml:space="preserve"> 8.4</w:t>
            </w:r>
          </w:p>
        </w:tc>
        <w:tc>
          <w:tcPr>
            <w:tcW w:w="1080" w:type="dxa"/>
          </w:tcPr>
          <w:p w14:paraId="7A1AC28E" w14:textId="77777777" w:rsidR="00555424" w:rsidRDefault="00555424" w:rsidP="00745389">
            <w:r>
              <w:t xml:space="preserve">18.7 </w:t>
            </w:r>
            <w:r w:rsidRPr="00023467">
              <w:t>±</w:t>
            </w:r>
            <w:r>
              <w:t xml:space="preserve"> 8.4</w:t>
            </w:r>
          </w:p>
        </w:tc>
      </w:tr>
      <w:tr w:rsidR="00555424" w:rsidRPr="00023467" w14:paraId="28EAB6CE" w14:textId="77777777" w:rsidTr="00745389">
        <w:tc>
          <w:tcPr>
            <w:tcW w:w="1008" w:type="dxa"/>
            <w:vMerge/>
          </w:tcPr>
          <w:p w14:paraId="6C74D7DE" w14:textId="77777777" w:rsidR="00555424" w:rsidRPr="00023467" w:rsidRDefault="00555424" w:rsidP="00745389"/>
        </w:tc>
        <w:tc>
          <w:tcPr>
            <w:tcW w:w="900" w:type="dxa"/>
            <w:vMerge/>
          </w:tcPr>
          <w:p w14:paraId="598A5D27" w14:textId="77777777" w:rsidR="00555424" w:rsidRDefault="00555424" w:rsidP="00745389"/>
        </w:tc>
        <w:tc>
          <w:tcPr>
            <w:tcW w:w="810" w:type="dxa"/>
            <w:vMerge/>
          </w:tcPr>
          <w:p w14:paraId="2C248499" w14:textId="77777777" w:rsidR="00555424" w:rsidRDefault="00555424" w:rsidP="00745389"/>
        </w:tc>
        <w:tc>
          <w:tcPr>
            <w:tcW w:w="1170" w:type="dxa"/>
          </w:tcPr>
          <w:p w14:paraId="0FFFBCD9" w14:textId="77777777" w:rsidR="00555424" w:rsidRDefault="00555424" w:rsidP="00745389">
            <w:r>
              <w:t>ACDF</w:t>
            </w:r>
          </w:p>
        </w:tc>
        <w:tc>
          <w:tcPr>
            <w:tcW w:w="900" w:type="dxa"/>
          </w:tcPr>
          <w:p w14:paraId="60FC8D73" w14:textId="77777777" w:rsidR="00555424" w:rsidRDefault="00555424" w:rsidP="00745389">
            <w:r>
              <w:t>106</w:t>
            </w:r>
          </w:p>
        </w:tc>
        <w:tc>
          <w:tcPr>
            <w:tcW w:w="990" w:type="dxa"/>
            <w:shd w:val="clear" w:color="auto" w:fill="FFFFFF" w:themeFill="background1"/>
          </w:tcPr>
          <w:p w14:paraId="53CB4C98" w14:textId="77777777" w:rsidR="00555424" w:rsidRDefault="00555424" w:rsidP="00745389">
            <w:r>
              <w:t>91</w:t>
            </w:r>
          </w:p>
        </w:tc>
        <w:tc>
          <w:tcPr>
            <w:tcW w:w="1080" w:type="dxa"/>
          </w:tcPr>
          <w:p w14:paraId="39463890" w14:textId="77777777" w:rsidR="00555424" w:rsidRPr="00023467" w:rsidRDefault="00555424" w:rsidP="00745389">
            <w:r>
              <w:t xml:space="preserve">23.6 </w:t>
            </w:r>
            <w:r w:rsidRPr="00023467">
              <w:t>±</w:t>
            </w:r>
            <w:r>
              <w:t xml:space="preserve"> 7.9</w:t>
            </w:r>
          </w:p>
        </w:tc>
        <w:tc>
          <w:tcPr>
            <w:tcW w:w="1080" w:type="dxa"/>
          </w:tcPr>
          <w:p w14:paraId="55F4C1E1" w14:textId="77777777" w:rsidR="00555424" w:rsidRPr="00023467" w:rsidRDefault="00555424" w:rsidP="00745389">
            <w:r>
              <w:t xml:space="preserve">26.9 </w:t>
            </w:r>
            <w:r w:rsidRPr="00023467">
              <w:t>±</w:t>
            </w:r>
            <w:r>
              <w:t xml:space="preserve"> 9.7</w:t>
            </w:r>
          </w:p>
        </w:tc>
        <w:tc>
          <w:tcPr>
            <w:tcW w:w="1080" w:type="dxa"/>
          </w:tcPr>
          <w:p w14:paraId="29BEBF37" w14:textId="77777777" w:rsidR="00555424" w:rsidRPr="00023467" w:rsidRDefault="00555424" w:rsidP="00745389">
            <w:r>
              <w:t xml:space="preserve">18.8 </w:t>
            </w:r>
            <w:r w:rsidRPr="00023467">
              <w:t>±</w:t>
            </w:r>
            <w:r>
              <w:t xml:space="preserve"> 9.8</w:t>
            </w:r>
          </w:p>
        </w:tc>
        <w:tc>
          <w:tcPr>
            <w:tcW w:w="1080" w:type="dxa"/>
          </w:tcPr>
          <w:p w14:paraId="15BA58BB" w14:textId="77777777" w:rsidR="00555424" w:rsidRPr="00023467" w:rsidRDefault="00555424" w:rsidP="00745389">
            <w:r>
              <w:t xml:space="preserve">24.7 </w:t>
            </w:r>
            <w:r w:rsidRPr="00023467">
              <w:t>±</w:t>
            </w:r>
            <w:r>
              <w:t xml:space="preserve"> 9.5</w:t>
            </w:r>
          </w:p>
        </w:tc>
      </w:tr>
      <w:tr w:rsidR="00555424" w14:paraId="78D3511C" w14:textId="77777777" w:rsidTr="00745389">
        <w:tc>
          <w:tcPr>
            <w:tcW w:w="1008" w:type="dxa"/>
            <w:vMerge w:val="restart"/>
          </w:tcPr>
          <w:p w14:paraId="4F73D181" w14:textId="77777777" w:rsidR="00555424" w:rsidRDefault="00555424" w:rsidP="007D1E6C">
            <w:r>
              <w:t>Park 2008</w:t>
            </w:r>
            <w:hyperlink w:anchor="_ENREF_10" w:tooltip="Park, 2008 #18" w:history="1">
              <w:r w:rsidR="007D1E6C">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fldChar w:fldCharType="separate"/>
              </w:r>
              <w:r w:rsidR="007D1E6C" w:rsidRPr="00F92DB4">
                <w:rPr>
                  <w:noProof/>
                  <w:vertAlign w:val="superscript"/>
                </w:rPr>
                <w:t>10</w:t>
              </w:r>
              <w:r w:rsidR="007D1E6C">
                <w:fldChar w:fldCharType="end"/>
              </w:r>
            </w:hyperlink>
          </w:p>
        </w:tc>
        <w:tc>
          <w:tcPr>
            <w:tcW w:w="900" w:type="dxa"/>
            <w:vMerge w:val="restart"/>
          </w:tcPr>
          <w:p w14:paraId="29392572" w14:textId="77777777" w:rsidR="00555424" w:rsidRDefault="00555424" w:rsidP="00745389">
            <w:r>
              <w:t>Cohort</w:t>
            </w:r>
          </w:p>
        </w:tc>
        <w:tc>
          <w:tcPr>
            <w:tcW w:w="810" w:type="dxa"/>
            <w:vMerge w:val="restart"/>
          </w:tcPr>
          <w:p w14:paraId="105E4941" w14:textId="77777777" w:rsidR="00555424" w:rsidRDefault="00555424" w:rsidP="00745389">
            <w:r>
              <w:t>6-12</w:t>
            </w:r>
          </w:p>
        </w:tc>
        <w:tc>
          <w:tcPr>
            <w:tcW w:w="1170" w:type="dxa"/>
          </w:tcPr>
          <w:p w14:paraId="0C2CF6FE" w14:textId="77777777" w:rsidR="00555424" w:rsidRDefault="00555424" w:rsidP="00745389">
            <w:r>
              <w:t>TDR</w:t>
            </w:r>
          </w:p>
        </w:tc>
        <w:tc>
          <w:tcPr>
            <w:tcW w:w="900" w:type="dxa"/>
          </w:tcPr>
          <w:p w14:paraId="340C207A" w14:textId="77777777" w:rsidR="00555424" w:rsidRDefault="00555424" w:rsidP="00745389">
            <w:r>
              <w:t>21</w:t>
            </w:r>
          </w:p>
        </w:tc>
        <w:tc>
          <w:tcPr>
            <w:tcW w:w="990" w:type="dxa"/>
            <w:shd w:val="clear" w:color="auto" w:fill="FFFFFF" w:themeFill="background1"/>
          </w:tcPr>
          <w:p w14:paraId="5046B69F" w14:textId="77777777" w:rsidR="00555424" w:rsidRDefault="00555424" w:rsidP="00745389">
            <w:r>
              <w:t>NR</w:t>
            </w:r>
          </w:p>
        </w:tc>
        <w:tc>
          <w:tcPr>
            <w:tcW w:w="1080" w:type="dxa"/>
          </w:tcPr>
          <w:p w14:paraId="43D8C47C" w14:textId="77777777" w:rsidR="00555424" w:rsidRPr="00143518" w:rsidRDefault="00555424" w:rsidP="00745389">
            <w:r>
              <w:t>14.4</w:t>
            </w:r>
          </w:p>
        </w:tc>
        <w:tc>
          <w:tcPr>
            <w:tcW w:w="1080" w:type="dxa"/>
          </w:tcPr>
          <w:p w14:paraId="6DF690E7" w14:textId="77777777" w:rsidR="00555424" w:rsidRPr="00143518" w:rsidRDefault="00555424" w:rsidP="00745389">
            <w:r>
              <w:t>12.6</w:t>
            </w:r>
          </w:p>
        </w:tc>
        <w:tc>
          <w:tcPr>
            <w:tcW w:w="1080" w:type="dxa"/>
          </w:tcPr>
          <w:p w14:paraId="2721CF2D" w14:textId="77777777" w:rsidR="00555424" w:rsidRPr="00143518" w:rsidRDefault="00555424" w:rsidP="00745389">
            <w:r>
              <w:t>11.3</w:t>
            </w:r>
          </w:p>
        </w:tc>
        <w:tc>
          <w:tcPr>
            <w:tcW w:w="1080" w:type="dxa"/>
          </w:tcPr>
          <w:p w14:paraId="5715C27E" w14:textId="77777777" w:rsidR="00555424" w:rsidRDefault="00555424" w:rsidP="00745389">
            <w:r>
              <w:t>11.6</w:t>
            </w:r>
          </w:p>
        </w:tc>
      </w:tr>
      <w:tr w:rsidR="00555424" w:rsidRPr="00143518" w14:paraId="12A1F8DA" w14:textId="77777777" w:rsidTr="00745389">
        <w:tc>
          <w:tcPr>
            <w:tcW w:w="1008" w:type="dxa"/>
            <w:vMerge/>
          </w:tcPr>
          <w:p w14:paraId="5DDB8A3E" w14:textId="77777777" w:rsidR="00555424" w:rsidRDefault="00555424" w:rsidP="00745389"/>
        </w:tc>
        <w:tc>
          <w:tcPr>
            <w:tcW w:w="900" w:type="dxa"/>
            <w:vMerge/>
          </w:tcPr>
          <w:p w14:paraId="4A535C17" w14:textId="77777777" w:rsidR="00555424" w:rsidRDefault="00555424" w:rsidP="00745389"/>
        </w:tc>
        <w:tc>
          <w:tcPr>
            <w:tcW w:w="810" w:type="dxa"/>
            <w:vMerge/>
          </w:tcPr>
          <w:p w14:paraId="7B00C9F3" w14:textId="77777777" w:rsidR="00555424" w:rsidRDefault="00555424" w:rsidP="00745389"/>
        </w:tc>
        <w:tc>
          <w:tcPr>
            <w:tcW w:w="1170" w:type="dxa"/>
          </w:tcPr>
          <w:p w14:paraId="6850692F" w14:textId="77777777" w:rsidR="00555424" w:rsidRDefault="00555424" w:rsidP="00745389">
            <w:r>
              <w:t>ACDF</w:t>
            </w:r>
          </w:p>
        </w:tc>
        <w:tc>
          <w:tcPr>
            <w:tcW w:w="900" w:type="dxa"/>
          </w:tcPr>
          <w:p w14:paraId="6FE01E4B" w14:textId="77777777" w:rsidR="00555424" w:rsidRDefault="00555424" w:rsidP="00745389">
            <w:r>
              <w:t>32</w:t>
            </w:r>
          </w:p>
        </w:tc>
        <w:tc>
          <w:tcPr>
            <w:tcW w:w="990" w:type="dxa"/>
            <w:shd w:val="clear" w:color="auto" w:fill="FFFFFF" w:themeFill="background1"/>
          </w:tcPr>
          <w:p w14:paraId="03F70482" w14:textId="77777777" w:rsidR="00555424" w:rsidRDefault="00555424" w:rsidP="00745389">
            <w:r>
              <w:t>NR</w:t>
            </w:r>
          </w:p>
        </w:tc>
        <w:tc>
          <w:tcPr>
            <w:tcW w:w="1080" w:type="dxa"/>
          </w:tcPr>
          <w:p w14:paraId="36749A03" w14:textId="77777777" w:rsidR="00555424" w:rsidRDefault="00555424" w:rsidP="00745389">
            <w:r>
              <w:t>10.6</w:t>
            </w:r>
          </w:p>
        </w:tc>
        <w:tc>
          <w:tcPr>
            <w:tcW w:w="1080" w:type="dxa"/>
          </w:tcPr>
          <w:p w14:paraId="32453411" w14:textId="77777777" w:rsidR="00555424" w:rsidRPr="00143518" w:rsidRDefault="00555424" w:rsidP="00745389">
            <w:r>
              <w:t>11.7</w:t>
            </w:r>
          </w:p>
        </w:tc>
        <w:tc>
          <w:tcPr>
            <w:tcW w:w="1080" w:type="dxa"/>
          </w:tcPr>
          <w:p w14:paraId="23EB34E3" w14:textId="77777777" w:rsidR="00555424" w:rsidRPr="00143518" w:rsidRDefault="00555424" w:rsidP="00745389">
            <w:r>
              <w:t>10.2</w:t>
            </w:r>
          </w:p>
        </w:tc>
        <w:tc>
          <w:tcPr>
            <w:tcW w:w="1080" w:type="dxa"/>
          </w:tcPr>
          <w:p w14:paraId="1158B199" w14:textId="77777777" w:rsidR="00555424" w:rsidRPr="00143518" w:rsidRDefault="00555424" w:rsidP="00745389">
            <w:r>
              <w:t>11.3</w:t>
            </w:r>
          </w:p>
        </w:tc>
      </w:tr>
      <w:tr w:rsidR="00555424" w:rsidRPr="00143518" w14:paraId="0ECA4D04" w14:textId="77777777" w:rsidTr="00745389">
        <w:tc>
          <w:tcPr>
            <w:tcW w:w="1008" w:type="dxa"/>
            <w:vMerge w:val="restart"/>
          </w:tcPr>
          <w:p w14:paraId="6AD4747F" w14:textId="77777777" w:rsidR="00555424" w:rsidRDefault="00555424" w:rsidP="007D1E6C">
            <w:r>
              <w:t>Rabin</w:t>
            </w:r>
            <w:hyperlink w:anchor="_ENREF_11" w:tooltip="Rabin, 2007 #20" w:history="1">
              <w:r w:rsidR="007D1E6C">
                <w:fldChar w:fldCharType="begin">
                  <w:fldData xml:space="preserve">PEVuZE5vdGU+PENpdGU+PEF1dGhvcj5SYWJpbjwvQXV0aG9yPjxZZWFyPjIwMDc8L1llYXI+PFJl
Y051bT4yMDwvUmVjTnVtPjxEaXNwbGF5VGV4dD48c3R5bGUgZmFjZT0ic3VwZXJzY3JpcHQiPjEx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007D1E6C">
                <w:instrText xml:space="preserve"> ADDIN EN.CITE </w:instrText>
              </w:r>
              <w:r w:rsidR="007D1E6C">
                <w:fldChar w:fldCharType="begin">
                  <w:fldData xml:space="preserve">PEVuZE5vdGU+PENpdGU+PEF1dGhvcj5SYWJpbjwvQXV0aG9yPjxZZWFyPjIwMDc8L1llYXI+PFJl
Y051bT4yMDwvUmVjTnVtPjxEaXNwbGF5VGV4dD48c3R5bGUgZmFjZT0ic3VwZXJzY3JpcHQiPjEx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007D1E6C">
                <w:instrText xml:space="preserve"> ADDIN EN.CITE.DATA </w:instrText>
              </w:r>
              <w:r w:rsidR="007D1E6C">
                <w:fldChar w:fldCharType="end"/>
              </w:r>
              <w:r w:rsidR="007D1E6C">
                <w:fldChar w:fldCharType="separate"/>
              </w:r>
              <w:r w:rsidR="007D1E6C" w:rsidRPr="00F92DB4">
                <w:rPr>
                  <w:noProof/>
                  <w:vertAlign w:val="superscript"/>
                </w:rPr>
                <w:t>11</w:t>
              </w:r>
              <w:r w:rsidR="007D1E6C">
                <w:fldChar w:fldCharType="end"/>
              </w:r>
            </w:hyperlink>
          </w:p>
        </w:tc>
        <w:tc>
          <w:tcPr>
            <w:tcW w:w="900" w:type="dxa"/>
            <w:vMerge w:val="restart"/>
          </w:tcPr>
          <w:p w14:paraId="738619E7" w14:textId="77777777" w:rsidR="00555424" w:rsidRDefault="00555424" w:rsidP="00745389">
            <w:r>
              <w:t>Cohort</w:t>
            </w:r>
          </w:p>
        </w:tc>
        <w:tc>
          <w:tcPr>
            <w:tcW w:w="810" w:type="dxa"/>
            <w:vMerge w:val="restart"/>
          </w:tcPr>
          <w:p w14:paraId="7A9CB72A" w14:textId="77777777" w:rsidR="00555424" w:rsidRDefault="00555424" w:rsidP="00745389">
            <w:r>
              <w:t>24</w:t>
            </w:r>
          </w:p>
        </w:tc>
        <w:tc>
          <w:tcPr>
            <w:tcW w:w="1170" w:type="dxa"/>
          </w:tcPr>
          <w:p w14:paraId="692BB706" w14:textId="77777777" w:rsidR="00555424" w:rsidRDefault="00555424" w:rsidP="00745389">
            <w:r>
              <w:t>TDR</w:t>
            </w:r>
          </w:p>
        </w:tc>
        <w:tc>
          <w:tcPr>
            <w:tcW w:w="900" w:type="dxa"/>
          </w:tcPr>
          <w:p w14:paraId="4D194941" w14:textId="77777777" w:rsidR="00555424" w:rsidRDefault="00555424" w:rsidP="00745389">
            <w:r>
              <w:t>10</w:t>
            </w:r>
          </w:p>
        </w:tc>
        <w:tc>
          <w:tcPr>
            <w:tcW w:w="990" w:type="dxa"/>
            <w:shd w:val="clear" w:color="auto" w:fill="FFFFFF" w:themeFill="background1"/>
          </w:tcPr>
          <w:p w14:paraId="5E1C27EA" w14:textId="77777777" w:rsidR="00555424" w:rsidRPr="00143518" w:rsidRDefault="00555424" w:rsidP="00745389">
            <w:r>
              <w:t>NR</w:t>
            </w:r>
          </w:p>
        </w:tc>
        <w:tc>
          <w:tcPr>
            <w:tcW w:w="1080" w:type="dxa"/>
          </w:tcPr>
          <w:p w14:paraId="79342C06" w14:textId="77777777" w:rsidR="00555424" w:rsidRPr="00143518" w:rsidRDefault="00555424" w:rsidP="00745389">
            <w:r>
              <w:t>10.8</w:t>
            </w:r>
          </w:p>
        </w:tc>
        <w:tc>
          <w:tcPr>
            <w:tcW w:w="1080" w:type="dxa"/>
          </w:tcPr>
          <w:p w14:paraId="6189D139" w14:textId="77777777" w:rsidR="00555424" w:rsidRPr="00143518" w:rsidRDefault="00555424" w:rsidP="00745389">
            <w:r>
              <w:t>12.6</w:t>
            </w:r>
          </w:p>
        </w:tc>
        <w:tc>
          <w:tcPr>
            <w:tcW w:w="1080" w:type="dxa"/>
          </w:tcPr>
          <w:p w14:paraId="7F2C5909" w14:textId="77777777" w:rsidR="00555424" w:rsidRPr="00143518" w:rsidRDefault="00555424" w:rsidP="00745389">
            <w:r>
              <w:t>11.3</w:t>
            </w:r>
          </w:p>
        </w:tc>
        <w:tc>
          <w:tcPr>
            <w:tcW w:w="1080" w:type="dxa"/>
          </w:tcPr>
          <w:p w14:paraId="6360AC99" w14:textId="77777777" w:rsidR="00555424" w:rsidRPr="00143518" w:rsidRDefault="00555424" w:rsidP="00745389">
            <w:r>
              <w:t>11.6</w:t>
            </w:r>
          </w:p>
        </w:tc>
      </w:tr>
      <w:tr w:rsidR="00555424" w:rsidRPr="00143518" w14:paraId="53575E45" w14:textId="77777777" w:rsidTr="00745389">
        <w:tc>
          <w:tcPr>
            <w:tcW w:w="1008" w:type="dxa"/>
            <w:vMerge/>
          </w:tcPr>
          <w:p w14:paraId="01F9475B" w14:textId="77777777" w:rsidR="00555424" w:rsidRDefault="00555424" w:rsidP="00745389"/>
        </w:tc>
        <w:tc>
          <w:tcPr>
            <w:tcW w:w="900" w:type="dxa"/>
            <w:vMerge/>
          </w:tcPr>
          <w:p w14:paraId="53332AAD" w14:textId="77777777" w:rsidR="00555424" w:rsidRDefault="00555424" w:rsidP="00745389"/>
        </w:tc>
        <w:tc>
          <w:tcPr>
            <w:tcW w:w="810" w:type="dxa"/>
            <w:vMerge/>
          </w:tcPr>
          <w:p w14:paraId="6CF906AA" w14:textId="77777777" w:rsidR="00555424" w:rsidRDefault="00555424" w:rsidP="00745389"/>
        </w:tc>
        <w:tc>
          <w:tcPr>
            <w:tcW w:w="1170" w:type="dxa"/>
          </w:tcPr>
          <w:p w14:paraId="2881941B" w14:textId="77777777" w:rsidR="00555424" w:rsidRDefault="00555424" w:rsidP="00745389">
            <w:r>
              <w:t>ACDF</w:t>
            </w:r>
          </w:p>
        </w:tc>
        <w:tc>
          <w:tcPr>
            <w:tcW w:w="900" w:type="dxa"/>
          </w:tcPr>
          <w:p w14:paraId="0E1B9C77" w14:textId="77777777" w:rsidR="00555424" w:rsidRDefault="00555424" w:rsidP="00745389">
            <w:r>
              <w:t>10</w:t>
            </w:r>
          </w:p>
        </w:tc>
        <w:tc>
          <w:tcPr>
            <w:tcW w:w="990" w:type="dxa"/>
            <w:shd w:val="clear" w:color="auto" w:fill="FFFFFF" w:themeFill="background1"/>
          </w:tcPr>
          <w:p w14:paraId="544E2DBD" w14:textId="77777777" w:rsidR="00555424" w:rsidRPr="00143518" w:rsidRDefault="00555424" w:rsidP="00745389">
            <w:r>
              <w:t>NR</w:t>
            </w:r>
          </w:p>
        </w:tc>
        <w:tc>
          <w:tcPr>
            <w:tcW w:w="1080" w:type="dxa"/>
          </w:tcPr>
          <w:p w14:paraId="563D8174" w14:textId="77777777" w:rsidR="00555424" w:rsidRPr="00143518" w:rsidRDefault="00555424" w:rsidP="00745389">
            <w:r>
              <w:t>10.6</w:t>
            </w:r>
          </w:p>
        </w:tc>
        <w:tc>
          <w:tcPr>
            <w:tcW w:w="1080" w:type="dxa"/>
          </w:tcPr>
          <w:p w14:paraId="109C1829" w14:textId="77777777" w:rsidR="00555424" w:rsidRPr="00143518" w:rsidRDefault="00555424" w:rsidP="00745389">
            <w:r>
              <w:t>11.7</w:t>
            </w:r>
          </w:p>
        </w:tc>
        <w:tc>
          <w:tcPr>
            <w:tcW w:w="1080" w:type="dxa"/>
          </w:tcPr>
          <w:p w14:paraId="4F578847" w14:textId="77777777" w:rsidR="00555424" w:rsidRPr="00143518" w:rsidRDefault="00555424" w:rsidP="00745389">
            <w:r>
              <w:t>10.2</w:t>
            </w:r>
          </w:p>
        </w:tc>
        <w:tc>
          <w:tcPr>
            <w:tcW w:w="1080" w:type="dxa"/>
          </w:tcPr>
          <w:p w14:paraId="6C13EC26" w14:textId="77777777" w:rsidR="00555424" w:rsidRPr="00143518" w:rsidRDefault="00555424" w:rsidP="00745389">
            <w:r>
              <w:t>11.3</w:t>
            </w:r>
          </w:p>
        </w:tc>
      </w:tr>
      <w:tr w:rsidR="00555424" w:rsidRPr="00143518" w14:paraId="1F5350C3" w14:textId="77777777" w:rsidTr="00745389">
        <w:tc>
          <w:tcPr>
            <w:tcW w:w="1008" w:type="dxa"/>
            <w:vMerge w:val="restart"/>
          </w:tcPr>
          <w:p w14:paraId="59C86FA1" w14:textId="77777777" w:rsidR="00555424" w:rsidRDefault="00555424" w:rsidP="007D1E6C">
            <w:proofErr w:type="spellStart"/>
            <w:r>
              <w:t>Ahn</w:t>
            </w:r>
            <w:proofErr w:type="spellEnd"/>
            <w:r w:rsidR="007D1E6C">
              <w:fldChar w:fldCharType="begin"/>
            </w:r>
            <w:r w:rsidR="007D1E6C">
              <w:instrText xml:space="preserve"> HYPERLINK \l "_ENREF_9" \o "Ahn, 2009 #17" </w:instrText>
            </w:r>
            <w:r w:rsidR="007D1E6C">
              <w:fldChar w:fldCharType="separate"/>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9</w:t>
            </w:r>
            <w:r w:rsidR="007D1E6C">
              <w:fldChar w:fldCharType="end"/>
            </w:r>
            <w:r w:rsidR="007D1E6C">
              <w:fldChar w:fldCharType="end"/>
            </w:r>
          </w:p>
        </w:tc>
        <w:tc>
          <w:tcPr>
            <w:tcW w:w="900" w:type="dxa"/>
            <w:vMerge w:val="restart"/>
          </w:tcPr>
          <w:p w14:paraId="796F6946" w14:textId="77777777" w:rsidR="00555424" w:rsidRDefault="00555424" w:rsidP="00745389">
            <w:r>
              <w:t>Cohort</w:t>
            </w:r>
          </w:p>
        </w:tc>
        <w:tc>
          <w:tcPr>
            <w:tcW w:w="810" w:type="dxa"/>
            <w:vMerge w:val="restart"/>
          </w:tcPr>
          <w:p w14:paraId="422690F3" w14:textId="77777777" w:rsidR="00555424" w:rsidRDefault="00555424" w:rsidP="00745389">
            <w:r>
              <w:t>mean 25</w:t>
            </w:r>
          </w:p>
        </w:tc>
        <w:tc>
          <w:tcPr>
            <w:tcW w:w="1170" w:type="dxa"/>
          </w:tcPr>
          <w:p w14:paraId="5C93911E" w14:textId="77777777" w:rsidR="00555424" w:rsidRDefault="00555424" w:rsidP="00745389">
            <w:r>
              <w:t>TDR</w:t>
            </w:r>
          </w:p>
        </w:tc>
        <w:tc>
          <w:tcPr>
            <w:tcW w:w="900" w:type="dxa"/>
          </w:tcPr>
          <w:p w14:paraId="243319BF" w14:textId="77777777" w:rsidR="00555424" w:rsidRDefault="00555424" w:rsidP="00745389">
            <w:r>
              <w:t>18</w:t>
            </w:r>
          </w:p>
        </w:tc>
        <w:tc>
          <w:tcPr>
            <w:tcW w:w="990" w:type="dxa"/>
            <w:shd w:val="clear" w:color="auto" w:fill="FFFFFF" w:themeFill="background1"/>
          </w:tcPr>
          <w:p w14:paraId="576F72CD" w14:textId="77777777" w:rsidR="00555424" w:rsidRDefault="00555424" w:rsidP="00745389">
            <w:r>
              <w:t>NR</w:t>
            </w:r>
          </w:p>
        </w:tc>
        <w:tc>
          <w:tcPr>
            <w:tcW w:w="1080" w:type="dxa"/>
          </w:tcPr>
          <w:p w14:paraId="69940813" w14:textId="77777777" w:rsidR="00555424" w:rsidRDefault="00555424" w:rsidP="00745389">
            <w:r>
              <w:t xml:space="preserve">9.7 </w:t>
            </w:r>
            <w:r w:rsidRPr="00023467">
              <w:t>±</w:t>
            </w:r>
            <w:r>
              <w:t xml:space="preserve"> 5.5</w:t>
            </w:r>
          </w:p>
        </w:tc>
        <w:tc>
          <w:tcPr>
            <w:tcW w:w="1080" w:type="dxa"/>
          </w:tcPr>
          <w:p w14:paraId="6F06A66D" w14:textId="77777777" w:rsidR="00555424" w:rsidRPr="00143518" w:rsidRDefault="00555424" w:rsidP="00745389">
            <w:r>
              <w:t xml:space="preserve">11.2 </w:t>
            </w:r>
            <w:r w:rsidRPr="00023467">
              <w:t>±</w:t>
            </w:r>
            <w:r>
              <w:t xml:space="preserve"> 3.5</w:t>
            </w:r>
          </w:p>
        </w:tc>
        <w:tc>
          <w:tcPr>
            <w:tcW w:w="1080" w:type="dxa"/>
          </w:tcPr>
          <w:p w14:paraId="6D2BA885" w14:textId="77777777" w:rsidR="00555424" w:rsidRPr="00143518" w:rsidRDefault="00555424" w:rsidP="00745389">
            <w:r>
              <w:t xml:space="preserve">9.1 </w:t>
            </w:r>
            <w:r w:rsidRPr="00023467">
              <w:t>±</w:t>
            </w:r>
            <w:r>
              <w:t xml:space="preserve"> 4.5</w:t>
            </w:r>
          </w:p>
        </w:tc>
        <w:tc>
          <w:tcPr>
            <w:tcW w:w="1080" w:type="dxa"/>
          </w:tcPr>
          <w:p w14:paraId="3EECD926" w14:textId="77777777" w:rsidR="00555424" w:rsidRPr="00143518" w:rsidRDefault="00555424" w:rsidP="00745389">
            <w:r>
              <w:t xml:space="preserve">9.7 </w:t>
            </w:r>
            <w:r w:rsidRPr="00023467">
              <w:t>±</w:t>
            </w:r>
            <w:r>
              <w:t xml:space="preserve"> 4.3</w:t>
            </w:r>
          </w:p>
        </w:tc>
      </w:tr>
      <w:tr w:rsidR="00555424" w:rsidRPr="00143518" w14:paraId="09E762F1" w14:textId="77777777" w:rsidTr="00745389">
        <w:tc>
          <w:tcPr>
            <w:tcW w:w="1008" w:type="dxa"/>
            <w:vMerge/>
          </w:tcPr>
          <w:p w14:paraId="5A4E0707" w14:textId="77777777" w:rsidR="00555424" w:rsidRDefault="00555424" w:rsidP="00745389"/>
        </w:tc>
        <w:tc>
          <w:tcPr>
            <w:tcW w:w="900" w:type="dxa"/>
            <w:vMerge/>
          </w:tcPr>
          <w:p w14:paraId="7E708E9A" w14:textId="77777777" w:rsidR="00555424" w:rsidRDefault="00555424" w:rsidP="00745389"/>
        </w:tc>
        <w:tc>
          <w:tcPr>
            <w:tcW w:w="810" w:type="dxa"/>
            <w:vMerge/>
          </w:tcPr>
          <w:p w14:paraId="3F1B9BD6" w14:textId="77777777" w:rsidR="00555424" w:rsidRDefault="00555424" w:rsidP="00745389"/>
        </w:tc>
        <w:tc>
          <w:tcPr>
            <w:tcW w:w="1170" w:type="dxa"/>
          </w:tcPr>
          <w:p w14:paraId="21363E2E" w14:textId="77777777" w:rsidR="00555424" w:rsidRDefault="00555424" w:rsidP="00745389">
            <w:r>
              <w:t>ACDF</w:t>
            </w:r>
          </w:p>
        </w:tc>
        <w:tc>
          <w:tcPr>
            <w:tcW w:w="900" w:type="dxa"/>
          </w:tcPr>
          <w:p w14:paraId="38FC3198" w14:textId="77777777" w:rsidR="00555424" w:rsidRDefault="00555424" w:rsidP="00745389">
            <w:r>
              <w:t>20</w:t>
            </w:r>
          </w:p>
        </w:tc>
        <w:tc>
          <w:tcPr>
            <w:tcW w:w="990" w:type="dxa"/>
            <w:shd w:val="clear" w:color="auto" w:fill="FFFFFF" w:themeFill="background1"/>
          </w:tcPr>
          <w:p w14:paraId="3E07679D" w14:textId="77777777" w:rsidR="00555424" w:rsidRPr="00143518" w:rsidRDefault="00555424" w:rsidP="00745389">
            <w:r>
              <w:t>NR</w:t>
            </w:r>
          </w:p>
        </w:tc>
        <w:tc>
          <w:tcPr>
            <w:tcW w:w="1080" w:type="dxa"/>
          </w:tcPr>
          <w:p w14:paraId="3D1ED23E" w14:textId="77777777" w:rsidR="00555424" w:rsidRPr="00143518" w:rsidRDefault="00555424" w:rsidP="00745389">
            <w:r>
              <w:t xml:space="preserve">9.7 </w:t>
            </w:r>
            <w:r w:rsidRPr="00023467">
              <w:t>±</w:t>
            </w:r>
            <w:r>
              <w:t xml:space="preserve"> 4.5</w:t>
            </w:r>
          </w:p>
        </w:tc>
        <w:tc>
          <w:tcPr>
            <w:tcW w:w="1080" w:type="dxa"/>
          </w:tcPr>
          <w:p w14:paraId="6274770D" w14:textId="77777777" w:rsidR="00555424" w:rsidRPr="00143518" w:rsidRDefault="00555424" w:rsidP="00745389">
            <w:r>
              <w:t xml:space="preserve">12.9 </w:t>
            </w:r>
            <w:r w:rsidRPr="00023467">
              <w:t>±</w:t>
            </w:r>
            <w:r>
              <w:t xml:space="preserve"> 3.9</w:t>
            </w:r>
          </w:p>
        </w:tc>
        <w:tc>
          <w:tcPr>
            <w:tcW w:w="1080" w:type="dxa"/>
          </w:tcPr>
          <w:p w14:paraId="29082875" w14:textId="77777777" w:rsidR="00555424" w:rsidRPr="00143518" w:rsidRDefault="00555424" w:rsidP="00745389">
            <w:r>
              <w:t xml:space="preserve">8.1 </w:t>
            </w:r>
            <w:r w:rsidRPr="00023467">
              <w:t>±</w:t>
            </w:r>
            <w:r>
              <w:t xml:space="preserve"> 3.4</w:t>
            </w:r>
          </w:p>
        </w:tc>
        <w:tc>
          <w:tcPr>
            <w:tcW w:w="1080" w:type="dxa"/>
          </w:tcPr>
          <w:p w14:paraId="3904D836" w14:textId="77777777" w:rsidR="00555424" w:rsidRPr="00143518" w:rsidRDefault="00555424" w:rsidP="00745389">
            <w:r>
              <w:t xml:space="preserve">10.3 </w:t>
            </w:r>
            <w:r w:rsidRPr="00023467">
              <w:t>±</w:t>
            </w:r>
            <w:r>
              <w:t xml:space="preserve"> 4.1</w:t>
            </w:r>
          </w:p>
        </w:tc>
      </w:tr>
      <w:tr w:rsidR="00555424" w:rsidRPr="00143518" w14:paraId="2170BBC6" w14:textId="77777777" w:rsidTr="00745389">
        <w:tc>
          <w:tcPr>
            <w:tcW w:w="1008" w:type="dxa"/>
            <w:vMerge w:val="restart"/>
          </w:tcPr>
          <w:p w14:paraId="0CCB6A6E" w14:textId="77777777" w:rsidR="00555424" w:rsidRDefault="00555424" w:rsidP="00745389">
            <w:r>
              <w:t xml:space="preserve">Kim </w:t>
            </w:r>
          </w:p>
          <w:p w14:paraId="72BEBE3F" w14:textId="77777777" w:rsidR="00555424" w:rsidRDefault="00555424" w:rsidP="007D1E6C">
            <w:r>
              <w:t>(1-level)</w:t>
            </w:r>
            <w:hyperlink w:anchor="_ENREF_8" w:tooltip="Kim, 2009 #16" w:history="1">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 </w:instrText>
              </w:r>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8</w:t>
              </w:r>
              <w:r w:rsidR="007D1E6C">
                <w:fldChar w:fldCharType="end"/>
              </w:r>
            </w:hyperlink>
          </w:p>
        </w:tc>
        <w:tc>
          <w:tcPr>
            <w:tcW w:w="900" w:type="dxa"/>
            <w:vMerge w:val="restart"/>
          </w:tcPr>
          <w:p w14:paraId="1A95713F" w14:textId="77777777" w:rsidR="00555424" w:rsidRDefault="00555424" w:rsidP="00745389">
            <w:r>
              <w:t>Cohort</w:t>
            </w:r>
          </w:p>
        </w:tc>
        <w:tc>
          <w:tcPr>
            <w:tcW w:w="810" w:type="dxa"/>
            <w:vMerge w:val="restart"/>
          </w:tcPr>
          <w:p w14:paraId="72264930" w14:textId="77777777" w:rsidR="00555424" w:rsidRDefault="00555424" w:rsidP="00745389">
            <w:r>
              <w:t>mean 18</w:t>
            </w:r>
          </w:p>
        </w:tc>
        <w:tc>
          <w:tcPr>
            <w:tcW w:w="1170" w:type="dxa"/>
          </w:tcPr>
          <w:p w14:paraId="41D2A555" w14:textId="77777777" w:rsidR="00555424" w:rsidRDefault="00555424" w:rsidP="00745389">
            <w:r>
              <w:t>TDR</w:t>
            </w:r>
          </w:p>
        </w:tc>
        <w:tc>
          <w:tcPr>
            <w:tcW w:w="900" w:type="dxa"/>
          </w:tcPr>
          <w:p w14:paraId="491D8120" w14:textId="77777777" w:rsidR="00555424" w:rsidRDefault="00555424" w:rsidP="00745389">
            <w:r>
              <w:t>39</w:t>
            </w:r>
          </w:p>
        </w:tc>
        <w:tc>
          <w:tcPr>
            <w:tcW w:w="990" w:type="dxa"/>
            <w:shd w:val="clear" w:color="auto" w:fill="FFFFFF" w:themeFill="background1"/>
          </w:tcPr>
          <w:p w14:paraId="0BEF7AE6" w14:textId="77777777" w:rsidR="00555424" w:rsidRDefault="00555424" w:rsidP="00745389">
            <w:r>
              <w:t>NR</w:t>
            </w:r>
          </w:p>
        </w:tc>
        <w:tc>
          <w:tcPr>
            <w:tcW w:w="1080" w:type="dxa"/>
          </w:tcPr>
          <w:p w14:paraId="7D4A8DF6" w14:textId="77777777" w:rsidR="00555424" w:rsidRDefault="00555424" w:rsidP="00745389">
            <w:r>
              <w:t xml:space="preserve">8.7 </w:t>
            </w:r>
            <w:r w:rsidRPr="00023467">
              <w:t>±</w:t>
            </w:r>
            <w:r>
              <w:t xml:space="preserve"> 2.1</w:t>
            </w:r>
          </w:p>
        </w:tc>
        <w:tc>
          <w:tcPr>
            <w:tcW w:w="1080" w:type="dxa"/>
          </w:tcPr>
          <w:p w14:paraId="3035105A" w14:textId="77777777" w:rsidR="00555424" w:rsidRPr="00143518" w:rsidRDefault="00555424" w:rsidP="00745389">
            <w:r>
              <w:t xml:space="preserve">9.5 </w:t>
            </w:r>
            <w:r w:rsidRPr="00023467">
              <w:t>±</w:t>
            </w:r>
            <w:r>
              <w:t xml:space="preserve"> 2.1 </w:t>
            </w:r>
          </w:p>
        </w:tc>
        <w:tc>
          <w:tcPr>
            <w:tcW w:w="1080" w:type="dxa"/>
          </w:tcPr>
          <w:p w14:paraId="7EC11B71" w14:textId="77777777" w:rsidR="00555424" w:rsidRPr="00143518" w:rsidRDefault="00555424" w:rsidP="00745389">
            <w:r>
              <w:t xml:space="preserve">8.3 </w:t>
            </w:r>
            <w:r w:rsidRPr="00023467">
              <w:t>±</w:t>
            </w:r>
            <w:r>
              <w:t xml:space="preserve"> 2.3</w:t>
            </w:r>
          </w:p>
        </w:tc>
        <w:tc>
          <w:tcPr>
            <w:tcW w:w="1080" w:type="dxa"/>
          </w:tcPr>
          <w:p w14:paraId="5146BA95" w14:textId="77777777" w:rsidR="00555424" w:rsidRPr="00143518" w:rsidRDefault="00555424" w:rsidP="00745389">
            <w:r>
              <w:t xml:space="preserve">9.2 </w:t>
            </w:r>
            <w:r w:rsidRPr="00023467">
              <w:t>±</w:t>
            </w:r>
            <w:r>
              <w:t xml:space="preserve"> 2.4</w:t>
            </w:r>
          </w:p>
        </w:tc>
      </w:tr>
      <w:tr w:rsidR="00555424" w:rsidRPr="00143518" w14:paraId="3CA7E66E" w14:textId="77777777" w:rsidTr="00745389">
        <w:tc>
          <w:tcPr>
            <w:tcW w:w="1008" w:type="dxa"/>
            <w:vMerge/>
          </w:tcPr>
          <w:p w14:paraId="7CE06601" w14:textId="77777777" w:rsidR="00555424" w:rsidRDefault="00555424" w:rsidP="00745389"/>
        </w:tc>
        <w:tc>
          <w:tcPr>
            <w:tcW w:w="900" w:type="dxa"/>
            <w:vMerge/>
          </w:tcPr>
          <w:p w14:paraId="47B634B7" w14:textId="77777777" w:rsidR="00555424" w:rsidRDefault="00555424" w:rsidP="00745389"/>
        </w:tc>
        <w:tc>
          <w:tcPr>
            <w:tcW w:w="810" w:type="dxa"/>
            <w:vMerge/>
          </w:tcPr>
          <w:p w14:paraId="3411302A" w14:textId="77777777" w:rsidR="00555424" w:rsidRDefault="00555424" w:rsidP="00745389"/>
        </w:tc>
        <w:tc>
          <w:tcPr>
            <w:tcW w:w="1170" w:type="dxa"/>
          </w:tcPr>
          <w:p w14:paraId="12719360" w14:textId="77777777" w:rsidR="00555424" w:rsidRDefault="00555424" w:rsidP="00745389">
            <w:r>
              <w:t>ACDF</w:t>
            </w:r>
          </w:p>
        </w:tc>
        <w:tc>
          <w:tcPr>
            <w:tcW w:w="900" w:type="dxa"/>
          </w:tcPr>
          <w:p w14:paraId="2A2F94BB" w14:textId="77777777" w:rsidR="00555424" w:rsidRDefault="00555424" w:rsidP="00745389">
            <w:r>
              <w:t>26</w:t>
            </w:r>
          </w:p>
        </w:tc>
        <w:tc>
          <w:tcPr>
            <w:tcW w:w="990" w:type="dxa"/>
            <w:shd w:val="clear" w:color="auto" w:fill="FFFFFF" w:themeFill="background1"/>
          </w:tcPr>
          <w:p w14:paraId="7E698F04" w14:textId="77777777" w:rsidR="00555424" w:rsidRDefault="00555424" w:rsidP="00745389">
            <w:r>
              <w:t>NR</w:t>
            </w:r>
          </w:p>
        </w:tc>
        <w:tc>
          <w:tcPr>
            <w:tcW w:w="1080" w:type="dxa"/>
          </w:tcPr>
          <w:p w14:paraId="32A0786D" w14:textId="77777777" w:rsidR="00555424" w:rsidRDefault="00555424" w:rsidP="00745389">
            <w:r>
              <w:t xml:space="preserve">9.4 </w:t>
            </w:r>
            <w:r w:rsidRPr="00023467">
              <w:t>±</w:t>
            </w:r>
            <w:r>
              <w:t xml:space="preserve"> 1.3</w:t>
            </w:r>
          </w:p>
        </w:tc>
        <w:tc>
          <w:tcPr>
            <w:tcW w:w="1080" w:type="dxa"/>
          </w:tcPr>
          <w:p w14:paraId="5138BDB2" w14:textId="77777777" w:rsidR="00555424" w:rsidRPr="00143518" w:rsidRDefault="00555424" w:rsidP="00745389">
            <w:r>
              <w:t xml:space="preserve">10.2 </w:t>
            </w:r>
            <w:r w:rsidRPr="00023467">
              <w:t>±</w:t>
            </w:r>
            <w:r>
              <w:t xml:space="preserve"> 1.4</w:t>
            </w:r>
          </w:p>
        </w:tc>
        <w:tc>
          <w:tcPr>
            <w:tcW w:w="1080" w:type="dxa"/>
          </w:tcPr>
          <w:p w14:paraId="08D2362D" w14:textId="77777777" w:rsidR="00555424" w:rsidRPr="00143518" w:rsidRDefault="00555424" w:rsidP="00745389">
            <w:r>
              <w:t xml:space="preserve">11.4 </w:t>
            </w:r>
            <w:r w:rsidRPr="00023467">
              <w:t>±</w:t>
            </w:r>
            <w:r>
              <w:t xml:space="preserve"> 2.3</w:t>
            </w:r>
          </w:p>
        </w:tc>
        <w:tc>
          <w:tcPr>
            <w:tcW w:w="1080" w:type="dxa"/>
          </w:tcPr>
          <w:p w14:paraId="03750E07" w14:textId="77777777" w:rsidR="00555424" w:rsidRPr="00143518" w:rsidRDefault="00555424" w:rsidP="00745389">
            <w:r>
              <w:t xml:space="preserve">10.8 </w:t>
            </w:r>
            <w:r w:rsidRPr="00023467">
              <w:t>±</w:t>
            </w:r>
            <w:r>
              <w:t xml:space="preserve"> 3.4</w:t>
            </w:r>
          </w:p>
        </w:tc>
      </w:tr>
      <w:tr w:rsidR="00555424" w:rsidRPr="00143518" w14:paraId="038B4B41" w14:textId="77777777" w:rsidTr="00745389">
        <w:tc>
          <w:tcPr>
            <w:tcW w:w="1008" w:type="dxa"/>
            <w:vMerge w:val="restart"/>
          </w:tcPr>
          <w:p w14:paraId="103FD32B" w14:textId="77777777" w:rsidR="00555424" w:rsidRDefault="00555424" w:rsidP="00745389">
            <w:r>
              <w:t xml:space="preserve">Kim </w:t>
            </w:r>
          </w:p>
          <w:p w14:paraId="7B94DDDA" w14:textId="77777777" w:rsidR="00555424" w:rsidRDefault="00555424" w:rsidP="007D1E6C">
            <w:r>
              <w:t>(2-level)</w:t>
            </w:r>
            <w:hyperlink w:anchor="_ENREF_8" w:tooltip="Kim, 2009 #16" w:history="1">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 </w:instrText>
              </w:r>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8</w:t>
              </w:r>
              <w:r w:rsidR="007D1E6C">
                <w:fldChar w:fldCharType="end"/>
              </w:r>
            </w:hyperlink>
          </w:p>
        </w:tc>
        <w:tc>
          <w:tcPr>
            <w:tcW w:w="900" w:type="dxa"/>
            <w:vMerge w:val="restart"/>
          </w:tcPr>
          <w:p w14:paraId="190FEE1B" w14:textId="77777777" w:rsidR="00555424" w:rsidRDefault="00555424" w:rsidP="00745389">
            <w:r>
              <w:t>Cohort</w:t>
            </w:r>
          </w:p>
        </w:tc>
        <w:tc>
          <w:tcPr>
            <w:tcW w:w="810" w:type="dxa"/>
            <w:vMerge w:val="restart"/>
          </w:tcPr>
          <w:p w14:paraId="132E49AB" w14:textId="77777777" w:rsidR="00555424" w:rsidRDefault="00555424" w:rsidP="00745389">
            <w:r>
              <w:t>mean 20</w:t>
            </w:r>
          </w:p>
        </w:tc>
        <w:tc>
          <w:tcPr>
            <w:tcW w:w="1170" w:type="dxa"/>
          </w:tcPr>
          <w:p w14:paraId="71CCE003" w14:textId="77777777" w:rsidR="00555424" w:rsidRDefault="00555424" w:rsidP="00745389">
            <w:r>
              <w:t>TDR</w:t>
            </w:r>
          </w:p>
        </w:tc>
        <w:tc>
          <w:tcPr>
            <w:tcW w:w="900" w:type="dxa"/>
          </w:tcPr>
          <w:p w14:paraId="5BBACA73" w14:textId="77777777" w:rsidR="00555424" w:rsidRDefault="00555424" w:rsidP="00745389">
            <w:r>
              <w:t>12</w:t>
            </w:r>
          </w:p>
        </w:tc>
        <w:tc>
          <w:tcPr>
            <w:tcW w:w="990" w:type="dxa"/>
            <w:shd w:val="clear" w:color="auto" w:fill="FFFFFF" w:themeFill="background1"/>
          </w:tcPr>
          <w:p w14:paraId="27F58541" w14:textId="77777777" w:rsidR="00555424" w:rsidRDefault="00555424" w:rsidP="00745389">
            <w:r>
              <w:t>NR</w:t>
            </w:r>
          </w:p>
        </w:tc>
        <w:tc>
          <w:tcPr>
            <w:tcW w:w="1080" w:type="dxa"/>
          </w:tcPr>
          <w:p w14:paraId="1105E289" w14:textId="77777777" w:rsidR="00555424" w:rsidRDefault="00555424" w:rsidP="00745389">
            <w:r>
              <w:t xml:space="preserve">9.0 </w:t>
            </w:r>
            <w:r w:rsidRPr="00023467">
              <w:t>±</w:t>
            </w:r>
            <w:r>
              <w:t xml:space="preserve"> 1.6</w:t>
            </w:r>
          </w:p>
        </w:tc>
        <w:tc>
          <w:tcPr>
            <w:tcW w:w="1080" w:type="dxa"/>
          </w:tcPr>
          <w:p w14:paraId="29D06608" w14:textId="77777777" w:rsidR="00555424" w:rsidRPr="00143518" w:rsidRDefault="00555424" w:rsidP="00745389">
            <w:r>
              <w:t xml:space="preserve">9.9 </w:t>
            </w:r>
            <w:r w:rsidRPr="00023467">
              <w:t>±</w:t>
            </w:r>
            <w:r>
              <w:t xml:space="preserve"> 1.8</w:t>
            </w:r>
          </w:p>
        </w:tc>
        <w:tc>
          <w:tcPr>
            <w:tcW w:w="1080" w:type="dxa"/>
          </w:tcPr>
          <w:p w14:paraId="3AE70697" w14:textId="77777777" w:rsidR="00555424" w:rsidRPr="00143518" w:rsidRDefault="00555424" w:rsidP="00745389">
            <w:r>
              <w:t xml:space="preserve">8.5 </w:t>
            </w:r>
            <w:r w:rsidRPr="00023467">
              <w:t>±</w:t>
            </w:r>
            <w:r>
              <w:t xml:space="preserve"> 1.9</w:t>
            </w:r>
          </w:p>
        </w:tc>
        <w:tc>
          <w:tcPr>
            <w:tcW w:w="1080" w:type="dxa"/>
          </w:tcPr>
          <w:p w14:paraId="4BF4A5D9" w14:textId="77777777" w:rsidR="00555424" w:rsidRPr="00143518" w:rsidRDefault="00555424" w:rsidP="00745389">
            <w:r>
              <w:t xml:space="preserve">9.4 </w:t>
            </w:r>
            <w:r w:rsidRPr="00023467">
              <w:t>±</w:t>
            </w:r>
            <w:r>
              <w:t xml:space="preserve"> 2.1</w:t>
            </w:r>
          </w:p>
        </w:tc>
      </w:tr>
      <w:tr w:rsidR="00555424" w:rsidRPr="00143518" w14:paraId="737A2065" w14:textId="77777777" w:rsidTr="00745389">
        <w:tc>
          <w:tcPr>
            <w:tcW w:w="1008" w:type="dxa"/>
            <w:vMerge/>
          </w:tcPr>
          <w:p w14:paraId="11D2B2CA" w14:textId="77777777" w:rsidR="00555424" w:rsidRDefault="00555424" w:rsidP="00745389"/>
        </w:tc>
        <w:tc>
          <w:tcPr>
            <w:tcW w:w="900" w:type="dxa"/>
            <w:vMerge/>
          </w:tcPr>
          <w:p w14:paraId="5B21AF5F" w14:textId="77777777" w:rsidR="00555424" w:rsidRDefault="00555424" w:rsidP="00745389"/>
        </w:tc>
        <w:tc>
          <w:tcPr>
            <w:tcW w:w="810" w:type="dxa"/>
            <w:vMerge/>
          </w:tcPr>
          <w:p w14:paraId="3651ADFF" w14:textId="77777777" w:rsidR="00555424" w:rsidRDefault="00555424" w:rsidP="00745389"/>
        </w:tc>
        <w:tc>
          <w:tcPr>
            <w:tcW w:w="1170" w:type="dxa"/>
          </w:tcPr>
          <w:p w14:paraId="768CEB59" w14:textId="77777777" w:rsidR="00555424" w:rsidRDefault="00555424" w:rsidP="00745389">
            <w:r>
              <w:t>ACDF</w:t>
            </w:r>
          </w:p>
        </w:tc>
        <w:tc>
          <w:tcPr>
            <w:tcW w:w="900" w:type="dxa"/>
          </w:tcPr>
          <w:p w14:paraId="172D9BC3" w14:textId="77777777" w:rsidR="00555424" w:rsidRDefault="00555424" w:rsidP="00745389">
            <w:r>
              <w:t>28</w:t>
            </w:r>
          </w:p>
        </w:tc>
        <w:tc>
          <w:tcPr>
            <w:tcW w:w="990" w:type="dxa"/>
            <w:shd w:val="clear" w:color="auto" w:fill="FFFFFF" w:themeFill="background1"/>
          </w:tcPr>
          <w:p w14:paraId="4BBD4701" w14:textId="77777777" w:rsidR="00555424" w:rsidRDefault="00555424" w:rsidP="00745389">
            <w:r>
              <w:t>NR</w:t>
            </w:r>
          </w:p>
        </w:tc>
        <w:tc>
          <w:tcPr>
            <w:tcW w:w="1080" w:type="dxa"/>
          </w:tcPr>
          <w:p w14:paraId="3759CFEC" w14:textId="77777777" w:rsidR="00555424" w:rsidRDefault="00555424" w:rsidP="00745389">
            <w:r>
              <w:t xml:space="preserve">7.7 </w:t>
            </w:r>
            <w:r w:rsidRPr="00023467">
              <w:t>±</w:t>
            </w:r>
            <w:r>
              <w:t xml:space="preserve"> 1.1</w:t>
            </w:r>
          </w:p>
        </w:tc>
        <w:tc>
          <w:tcPr>
            <w:tcW w:w="1080" w:type="dxa"/>
          </w:tcPr>
          <w:p w14:paraId="0B8A736B" w14:textId="77777777" w:rsidR="00555424" w:rsidRPr="00143518" w:rsidRDefault="00555424" w:rsidP="00745389">
            <w:r>
              <w:t xml:space="preserve">4.3 </w:t>
            </w:r>
            <w:r w:rsidRPr="00023467">
              <w:t>±</w:t>
            </w:r>
            <w:r>
              <w:t xml:space="preserve"> 0.9</w:t>
            </w:r>
          </w:p>
        </w:tc>
        <w:tc>
          <w:tcPr>
            <w:tcW w:w="1080" w:type="dxa"/>
          </w:tcPr>
          <w:p w14:paraId="597A8BD0" w14:textId="77777777" w:rsidR="00555424" w:rsidRPr="00143518" w:rsidRDefault="00555424" w:rsidP="00745389">
            <w:r>
              <w:t xml:space="preserve">5.5 </w:t>
            </w:r>
            <w:r w:rsidRPr="00023467">
              <w:t>±</w:t>
            </w:r>
            <w:r>
              <w:t xml:space="preserve"> 1.7</w:t>
            </w:r>
          </w:p>
        </w:tc>
        <w:tc>
          <w:tcPr>
            <w:tcW w:w="1080" w:type="dxa"/>
          </w:tcPr>
          <w:p w14:paraId="4D529064" w14:textId="77777777" w:rsidR="00555424" w:rsidRPr="00143518" w:rsidRDefault="00555424" w:rsidP="00745389">
            <w:r>
              <w:t xml:space="preserve">6.2 </w:t>
            </w:r>
            <w:r w:rsidRPr="00023467">
              <w:t>±</w:t>
            </w:r>
            <w:r>
              <w:t xml:space="preserve"> 1.5</w:t>
            </w:r>
          </w:p>
        </w:tc>
      </w:tr>
      <w:tr w:rsidR="00555424" w:rsidRPr="00CC233F" w14:paraId="123D0F39" w14:textId="77777777" w:rsidTr="00745389">
        <w:tc>
          <w:tcPr>
            <w:tcW w:w="4788" w:type="dxa"/>
            <w:gridSpan w:val="5"/>
            <w:shd w:val="clear" w:color="auto" w:fill="D9D9D9" w:themeFill="background1" w:themeFillShade="D9"/>
          </w:tcPr>
          <w:p w14:paraId="2F39BB41" w14:textId="77777777" w:rsidR="00555424" w:rsidRPr="00CC233F" w:rsidRDefault="00555424" w:rsidP="00745389">
            <w:pPr>
              <w:rPr>
                <w:b/>
              </w:rPr>
            </w:pPr>
            <w:r w:rsidRPr="00CC233F">
              <w:rPr>
                <w:b/>
              </w:rPr>
              <w:t xml:space="preserve">Adjacent segment not specified </w:t>
            </w:r>
          </w:p>
        </w:tc>
        <w:tc>
          <w:tcPr>
            <w:tcW w:w="990" w:type="dxa"/>
            <w:shd w:val="clear" w:color="auto" w:fill="D9D9D9" w:themeFill="background1" w:themeFillShade="D9"/>
          </w:tcPr>
          <w:p w14:paraId="54D16A21" w14:textId="77777777" w:rsidR="00555424" w:rsidRPr="00CC233F" w:rsidRDefault="00555424" w:rsidP="00745389">
            <w:pPr>
              <w:rPr>
                <w:b/>
              </w:rPr>
            </w:pPr>
          </w:p>
        </w:tc>
        <w:tc>
          <w:tcPr>
            <w:tcW w:w="2160" w:type="dxa"/>
            <w:gridSpan w:val="2"/>
            <w:shd w:val="clear" w:color="auto" w:fill="D9D9D9" w:themeFill="background1" w:themeFillShade="D9"/>
          </w:tcPr>
          <w:p w14:paraId="00E152B4" w14:textId="77777777" w:rsidR="00555424" w:rsidRPr="00CC233F" w:rsidRDefault="00555424" w:rsidP="00745389">
            <w:pPr>
              <w:rPr>
                <w:b/>
              </w:rPr>
            </w:pPr>
            <w:proofErr w:type="spellStart"/>
            <w:r w:rsidRPr="00CC233F">
              <w:rPr>
                <w:b/>
              </w:rPr>
              <w:t>Preop</w:t>
            </w:r>
            <w:proofErr w:type="spellEnd"/>
            <w:r>
              <w:rPr>
                <w:b/>
              </w:rPr>
              <w:t xml:space="preserve"> </w:t>
            </w:r>
            <w:r w:rsidRPr="00CC233F">
              <w:rPr>
                <w:b/>
              </w:rPr>
              <w:t>AS ROM (°)</w:t>
            </w:r>
          </w:p>
        </w:tc>
        <w:tc>
          <w:tcPr>
            <w:tcW w:w="2160" w:type="dxa"/>
            <w:gridSpan w:val="2"/>
            <w:shd w:val="clear" w:color="auto" w:fill="D9D9D9" w:themeFill="background1" w:themeFillShade="D9"/>
          </w:tcPr>
          <w:p w14:paraId="5F2E6748" w14:textId="77777777" w:rsidR="00555424" w:rsidRPr="00CC233F" w:rsidRDefault="00555424" w:rsidP="00745389">
            <w:pPr>
              <w:rPr>
                <w:b/>
              </w:rPr>
            </w:pPr>
            <w:r w:rsidRPr="00CC233F">
              <w:rPr>
                <w:b/>
              </w:rPr>
              <w:t>Postop</w:t>
            </w:r>
            <w:r>
              <w:rPr>
                <w:b/>
              </w:rPr>
              <w:t xml:space="preserve"> </w:t>
            </w:r>
            <w:r w:rsidRPr="00CC233F">
              <w:rPr>
                <w:b/>
              </w:rPr>
              <w:t>AS ROM (°)</w:t>
            </w:r>
          </w:p>
        </w:tc>
      </w:tr>
      <w:tr w:rsidR="00555424" w:rsidRPr="00143518" w14:paraId="7D23CBC1" w14:textId="77777777" w:rsidTr="00745389">
        <w:tc>
          <w:tcPr>
            <w:tcW w:w="1008" w:type="dxa"/>
            <w:vMerge w:val="restart"/>
          </w:tcPr>
          <w:p w14:paraId="4B7DC962" w14:textId="77777777" w:rsidR="00555424" w:rsidRDefault="00555424" w:rsidP="007D1E6C">
            <w:proofErr w:type="spellStart"/>
            <w:r>
              <w:t>Peng-Fei</w:t>
            </w:r>
            <w:proofErr w:type="spellEnd"/>
            <w:r w:rsidR="007D1E6C">
              <w:fldChar w:fldCharType="begin"/>
            </w:r>
            <w:r w:rsidR="007D1E6C">
              <w:instrText xml:space="preserve"> HYPERLINK \l "_ENREF_7" \o "Peng-Fei, 2008 #13" </w:instrText>
            </w:r>
            <w:r w:rsidR="007D1E6C">
              <w:fldChar w:fldCharType="separate"/>
            </w:r>
            <w:r w:rsidR="007D1E6C">
              <w:fldChar w:fldCharType="begin"/>
            </w:r>
            <w:r w:rsidR="007D1E6C">
              <w:instrText xml:space="preserve"> ADDIN EN.CITE &lt;EndNote&gt;&lt;Cite&gt;&lt;Author&gt;Peng-Fei&lt;/Author&gt;&lt;Year&gt;2008&lt;/Year&gt;&lt;RecNum&gt;13&lt;/RecNum&gt;&lt;DisplayText&gt;&lt;style face="superscript"&gt;7&lt;/style&gt;&lt;/DisplayText&gt;&lt;record&gt;&lt;rec-number&gt;13&lt;/rec-number&gt;&lt;foreign-keys&gt;&lt;key app="EN" db-id="0dpxpr90ta0tpcertrkpptaz2spza5pvfvvw"&gt;13&lt;/key&gt;&lt;/foreign-keys&gt;&lt;ref-type name="Journal Article"&gt;17&lt;/ref-type&gt;&lt;contributors&gt;&lt;authors&gt;&lt;author&gt;Peng-Fei, S.&lt;/author&gt;&lt;author&gt;Yu-Hua, J.&lt;/author&gt;&lt;/authors&gt;&lt;/contributors&gt;&lt;auth-address&gt;Department of Orthopedics, Qilu Hospital of Shandong University, Jinan, China. spf1205@126.com&lt;/auth-address&gt;&lt;titles&gt;&lt;title&gt;Cervical disc prosthesis replacement and interbody fusion: a comparative study&lt;/title&gt;&lt;secondary-title&gt;Int Orthop&lt;/secondary-title&gt;&lt;alt-title&gt;International orthopaedics&lt;/alt-title&gt;&lt;/titles&gt;&lt;periodical&gt;&lt;full-title&gt;Int Orthop&lt;/full-title&gt;&lt;abbr-1&gt;International orthopaedics&lt;/abbr-1&gt;&lt;/periodical&gt;&lt;alt-periodical&gt;&lt;full-title&gt;Int Orthop&lt;/full-title&gt;&lt;abbr-1&gt;International orthopaedics&lt;/abbr-1&gt;&lt;/alt-periodical&gt;&lt;pages&gt;103-6&lt;/pages&gt;&lt;volume&gt;32&lt;/volume&gt;&lt;number&gt;1&lt;/number&gt;&lt;edition&gt;2006/12/21&lt;/edition&gt;&lt;keywords&gt;&lt;keyword&gt;Adult&lt;/keyword&gt;&lt;keyword&gt;Cervical Vertebrae/radiography/ surgery&lt;/keyword&gt;&lt;keyword&gt;Female&lt;/keyword&gt;&lt;keyword&gt;Humans&lt;/keyword&gt;&lt;keyword&gt;Intervertebral Disc/surgery&lt;/keyword&gt;&lt;keyword&gt;Intervertebral Disc Displacement/physiopathology/ surgery&lt;/keyword&gt;&lt;keyword&gt;Male&lt;/keyword&gt;&lt;keyword&gt;Middle Aged&lt;/keyword&gt;&lt;keyword&gt;Postoperative Period&lt;/keyword&gt;&lt;keyword&gt;Prosthesis Implantation/ methods&lt;/keyword&gt;&lt;keyword&gt;Range of Motion, Articular&lt;/keyword&gt;&lt;keyword&gt;Spinal Fusion&lt;/keyword&gt;&lt;keyword&gt;Treatment Outcome&lt;/keyword&gt;&lt;/keywords&gt;&lt;dates&gt;&lt;year&gt;2008&lt;/year&gt;&lt;pub-dates&gt;&lt;date&gt;Feb&lt;/date&gt;&lt;/pub-dates&gt;&lt;/dates&gt;&lt;isbn&gt;0341-2695 (Print)&amp;#xD;0341-2695 (Linking)&lt;/isbn&gt;&lt;accession-num&gt;17180356&lt;/accession-num&gt;&lt;urls&gt;&lt;/urls&gt;&lt;custom2&gt;2219939&lt;/custom2&gt;&lt;electronic-resource-num&gt;10.1007/s00264-006-0287-4&lt;/electronic-resource-num&gt;&lt;remote-database-provider&gt;NLM&lt;/remote-database-provider&gt;&lt;language&gt;eng&lt;/language&gt;&lt;/record&gt;&lt;/Cite&gt;&lt;/EndNote&gt;</w:instrText>
            </w:r>
            <w:r w:rsidR="007D1E6C">
              <w:fldChar w:fldCharType="separate"/>
            </w:r>
            <w:r w:rsidR="007D1E6C" w:rsidRPr="00F92DB4">
              <w:rPr>
                <w:noProof/>
                <w:vertAlign w:val="superscript"/>
              </w:rPr>
              <w:t>7</w:t>
            </w:r>
            <w:r w:rsidR="007D1E6C">
              <w:fldChar w:fldCharType="end"/>
            </w:r>
            <w:r w:rsidR="007D1E6C">
              <w:fldChar w:fldCharType="end"/>
            </w:r>
            <w:r>
              <w:t xml:space="preserve"> </w:t>
            </w:r>
          </w:p>
        </w:tc>
        <w:tc>
          <w:tcPr>
            <w:tcW w:w="900" w:type="dxa"/>
            <w:vMerge w:val="restart"/>
          </w:tcPr>
          <w:p w14:paraId="33A39FFA" w14:textId="77777777" w:rsidR="00555424" w:rsidRDefault="00555424" w:rsidP="00745389">
            <w:r>
              <w:t>RCT</w:t>
            </w:r>
          </w:p>
        </w:tc>
        <w:tc>
          <w:tcPr>
            <w:tcW w:w="810" w:type="dxa"/>
            <w:vMerge w:val="restart"/>
          </w:tcPr>
          <w:p w14:paraId="273CF876" w14:textId="77777777" w:rsidR="00555424" w:rsidRDefault="00555424" w:rsidP="00745389">
            <w:r>
              <w:t>12</w:t>
            </w:r>
          </w:p>
        </w:tc>
        <w:tc>
          <w:tcPr>
            <w:tcW w:w="1170" w:type="dxa"/>
          </w:tcPr>
          <w:p w14:paraId="69149B02" w14:textId="77777777" w:rsidR="00555424" w:rsidRDefault="00555424" w:rsidP="00745389">
            <w:r>
              <w:t>TDR</w:t>
            </w:r>
          </w:p>
        </w:tc>
        <w:tc>
          <w:tcPr>
            <w:tcW w:w="900" w:type="dxa"/>
            <w:vMerge w:val="restart"/>
          </w:tcPr>
          <w:p w14:paraId="568B9B41" w14:textId="77777777" w:rsidR="00555424" w:rsidRDefault="00555424" w:rsidP="00745389">
            <w:r>
              <w:t>N = 24</w:t>
            </w:r>
          </w:p>
        </w:tc>
        <w:tc>
          <w:tcPr>
            <w:tcW w:w="990" w:type="dxa"/>
            <w:vMerge w:val="restart"/>
            <w:shd w:val="clear" w:color="auto" w:fill="FFFFFF" w:themeFill="background1"/>
          </w:tcPr>
          <w:p w14:paraId="44CFEC4C" w14:textId="77777777" w:rsidR="00555424" w:rsidRDefault="00555424" w:rsidP="00745389">
            <w:r>
              <w:t>24</w:t>
            </w:r>
          </w:p>
        </w:tc>
        <w:tc>
          <w:tcPr>
            <w:tcW w:w="2160" w:type="dxa"/>
            <w:gridSpan w:val="2"/>
          </w:tcPr>
          <w:p w14:paraId="77A8F7B9" w14:textId="77777777" w:rsidR="00555424" w:rsidRPr="00143518" w:rsidRDefault="00555424" w:rsidP="00745389">
            <w:r>
              <w:t xml:space="preserve">12.8 </w:t>
            </w:r>
            <w:r w:rsidRPr="00023467">
              <w:t>±</w:t>
            </w:r>
            <w:r>
              <w:t xml:space="preserve"> 5.7</w:t>
            </w:r>
          </w:p>
        </w:tc>
        <w:tc>
          <w:tcPr>
            <w:tcW w:w="2160" w:type="dxa"/>
            <w:gridSpan w:val="2"/>
          </w:tcPr>
          <w:p w14:paraId="2834656D" w14:textId="77777777" w:rsidR="00555424" w:rsidRPr="00143518" w:rsidRDefault="00555424" w:rsidP="00745389">
            <w:r>
              <w:t xml:space="preserve">11.2 </w:t>
            </w:r>
            <w:r w:rsidRPr="00023467">
              <w:t>±</w:t>
            </w:r>
            <w:r>
              <w:t xml:space="preserve"> 3.9</w:t>
            </w:r>
          </w:p>
        </w:tc>
      </w:tr>
      <w:tr w:rsidR="00555424" w:rsidRPr="00143518" w14:paraId="727D295D" w14:textId="77777777" w:rsidTr="00745389">
        <w:tc>
          <w:tcPr>
            <w:tcW w:w="1008" w:type="dxa"/>
            <w:vMerge/>
          </w:tcPr>
          <w:p w14:paraId="614C9E0D" w14:textId="77777777" w:rsidR="00555424" w:rsidRDefault="00555424" w:rsidP="00745389"/>
        </w:tc>
        <w:tc>
          <w:tcPr>
            <w:tcW w:w="900" w:type="dxa"/>
            <w:vMerge/>
          </w:tcPr>
          <w:p w14:paraId="53584B23" w14:textId="77777777" w:rsidR="00555424" w:rsidRDefault="00555424" w:rsidP="00745389"/>
        </w:tc>
        <w:tc>
          <w:tcPr>
            <w:tcW w:w="810" w:type="dxa"/>
            <w:vMerge/>
          </w:tcPr>
          <w:p w14:paraId="7D476590" w14:textId="77777777" w:rsidR="00555424" w:rsidRDefault="00555424" w:rsidP="00745389"/>
        </w:tc>
        <w:tc>
          <w:tcPr>
            <w:tcW w:w="1170" w:type="dxa"/>
          </w:tcPr>
          <w:p w14:paraId="37103C13" w14:textId="77777777" w:rsidR="00555424" w:rsidRDefault="00555424" w:rsidP="00745389">
            <w:r>
              <w:t>ACDF</w:t>
            </w:r>
          </w:p>
        </w:tc>
        <w:tc>
          <w:tcPr>
            <w:tcW w:w="900" w:type="dxa"/>
            <w:vMerge/>
          </w:tcPr>
          <w:p w14:paraId="04DD7B00" w14:textId="77777777" w:rsidR="00555424" w:rsidRDefault="00555424" w:rsidP="00745389"/>
        </w:tc>
        <w:tc>
          <w:tcPr>
            <w:tcW w:w="990" w:type="dxa"/>
            <w:vMerge/>
            <w:shd w:val="clear" w:color="auto" w:fill="FFFFFF" w:themeFill="background1"/>
          </w:tcPr>
          <w:p w14:paraId="3FC45729" w14:textId="77777777" w:rsidR="00555424" w:rsidRDefault="00555424" w:rsidP="00745389"/>
        </w:tc>
        <w:tc>
          <w:tcPr>
            <w:tcW w:w="2160" w:type="dxa"/>
            <w:gridSpan w:val="2"/>
          </w:tcPr>
          <w:p w14:paraId="6A50A785" w14:textId="77777777" w:rsidR="00555424" w:rsidRPr="00143518" w:rsidRDefault="00555424" w:rsidP="00745389">
            <w:r>
              <w:t xml:space="preserve">11.9 </w:t>
            </w:r>
            <w:r w:rsidRPr="00023467">
              <w:t>±</w:t>
            </w:r>
            <w:r>
              <w:t xml:space="preserve"> 5.8</w:t>
            </w:r>
          </w:p>
        </w:tc>
        <w:tc>
          <w:tcPr>
            <w:tcW w:w="2160" w:type="dxa"/>
            <w:gridSpan w:val="2"/>
          </w:tcPr>
          <w:p w14:paraId="33377B2D" w14:textId="77777777" w:rsidR="00555424" w:rsidRPr="00143518" w:rsidRDefault="00555424" w:rsidP="00745389">
            <w:r>
              <w:t xml:space="preserve">11.4  </w:t>
            </w:r>
            <w:r w:rsidRPr="00023467">
              <w:t>±</w:t>
            </w:r>
            <w:r>
              <w:t xml:space="preserve"> 4.9</w:t>
            </w:r>
          </w:p>
        </w:tc>
      </w:tr>
      <w:tr w:rsidR="00555424" w:rsidRPr="00143518" w14:paraId="5F468CF3" w14:textId="77777777" w:rsidTr="00745389">
        <w:tc>
          <w:tcPr>
            <w:tcW w:w="1008" w:type="dxa"/>
            <w:vMerge w:val="restart"/>
          </w:tcPr>
          <w:p w14:paraId="46A8C195" w14:textId="77777777" w:rsidR="00555424" w:rsidRDefault="00555424" w:rsidP="007D1E6C">
            <w:r>
              <w:t>Yi</w:t>
            </w:r>
            <w:hyperlink w:anchor="_ENREF_12" w:tooltip="Yi, 2009 #19" w:history="1">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 </w:instrText>
              </w:r>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EN.CITE.DATA </w:instrText>
              </w:r>
              <w:r w:rsidR="007D1E6C">
                <w:fldChar w:fldCharType="end"/>
              </w:r>
              <w:r w:rsidR="007D1E6C">
                <w:fldChar w:fldCharType="separate"/>
              </w:r>
              <w:r w:rsidR="007D1E6C" w:rsidRPr="00F92DB4">
                <w:rPr>
                  <w:noProof/>
                  <w:vertAlign w:val="superscript"/>
                </w:rPr>
                <w:t>12</w:t>
              </w:r>
              <w:r w:rsidR="007D1E6C">
                <w:fldChar w:fldCharType="end"/>
              </w:r>
            </w:hyperlink>
          </w:p>
        </w:tc>
        <w:tc>
          <w:tcPr>
            <w:tcW w:w="900" w:type="dxa"/>
            <w:vMerge w:val="restart"/>
          </w:tcPr>
          <w:p w14:paraId="53174114" w14:textId="77777777" w:rsidR="00555424" w:rsidRDefault="00555424" w:rsidP="00745389">
            <w:r>
              <w:t>Cohort</w:t>
            </w:r>
          </w:p>
        </w:tc>
        <w:tc>
          <w:tcPr>
            <w:tcW w:w="810" w:type="dxa"/>
            <w:vMerge w:val="restart"/>
          </w:tcPr>
          <w:p w14:paraId="3E286ED6" w14:textId="77777777" w:rsidR="00555424" w:rsidRDefault="00555424" w:rsidP="00745389">
            <w:r>
              <w:t>23 TDR</w:t>
            </w:r>
          </w:p>
          <w:p w14:paraId="3030E807" w14:textId="77777777" w:rsidR="00555424" w:rsidRDefault="00555424" w:rsidP="00745389">
            <w:r>
              <w:t>14 Fusion</w:t>
            </w:r>
          </w:p>
        </w:tc>
        <w:tc>
          <w:tcPr>
            <w:tcW w:w="1170" w:type="dxa"/>
          </w:tcPr>
          <w:p w14:paraId="5F4217AD" w14:textId="77777777" w:rsidR="00555424" w:rsidRDefault="00555424" w:rsidP="00745389">
            <w:r>
              <w:t>TDR</w:t>
            </w:r>
          </w:p>
        </w:tc>
        <w:tc>
          <w:tcPr>
            <w:tcW w:w="900" w:type="dxa"/>
          </w:tcPr>
          <w:p w14:paraId="05933E77" w14:textId="77777777" w:rsidR="00555424" w:rsidRDefault="00555424" w:rsidP="00745389">
            <w:r>
              <w:t>15</w:t>
            </w:r>
          </w:p>
        </w:tc>
        <w:tc>
          <w:tcPr>
            <w:tcW w:w="990" w:type="dxa"/>
            <w:shd w:val="clear" w:color="auto" w:fill="FFFFFF" w:themeFill="background1"/>
          </w:tcPr>
          <w:p w14:paraId="7CCFFCF2" w14:textId="77777777" w:rsidR="00555424" w:rsidRDefault="00555424" w:rsidP="00745389">
            <w:r>
              <w:t>NR</w:t>
            </w:r>
          </w:p>
        </w:tc>
        <w:tc>
          <w:tcPr>
            <w:tcW w:w="2160" w:type="dxa"/>
            <w:gridSpan w:val="2"/>
          </w:tcPr>
          <w:p w14:paraId="5227C613" w14:textId="77777777" w:rsidR="00555424" w:rsidRPr="00143518" w:rsidRDefault="00555424" w:rsidP="00745389">
            <w:r>
              <w:t xml:space="preserve">13.8 </w:t>
            </w:r>
            <w:r w:rsidRPr="00023467">
              <w:t>±</w:t>
            </w:r>
            <w:r>
              <w:t xml:space="preserve"> 3.9</w:t>
            </w:r>
          </w:p>
        </w:tc>
        <w:tc>
          <w:tcPr>
            <w:tcW w:w="2160" w:type="dxa"/>
            <w:gridSpan w:val="2"/>
          </w:tcPr>
          <w:p w14:paraId="5AE6B1F9" w14:textId="77777777" w:rsidR="00555424" w:rsidRPr="00143518" w:rsidRDefault="00555424" w:rsidP="00745389">
            <w:r>
              <w:t xml:space="preserve">14.1 </w:t>
            </w:r>
            <w:r w:rsidRPr="00023467">
              <w:t>±</w:t>
            </w:r>
            <w:r>
              <w:t xml:space="preserve"> 3.4</w:t>
            </w:r>
          </w:p>
        </w:tc>
      </w:tr>
      <w:tr w:rsidR="00555424" w:rsidRPr="00143518" w14:paraId="7C54446B" w14:textId="77777777" w:rsidTr="00745389">
        <w:tc>
          <w:tcPr>
            <w:tcW w:w="1008" w:type="dxa"/>
            <w:vMerge/>
          </w:tcPr>
          <w:p w14:paraId="309A2AE8" w14:textId="77777777" w:rsidR="00555424" w:rsidRDefault="00555424" w:rsidP="00745389"/>
        </w:tc>
        <w:tc>
          <w:tcPr>
            <w:tcW w:w="900" w:type="dxa"/>
            <w:vMerge/>
          </w:tcPr>
          <w:p w14:paraId="256CDDF3" w14:textId="77777777" w:rsidR="00555424" w:rsidRDefault="00555424" w:rsidP="00745389"/>
        </w:tc>
        <w:tc>
          <w:tcPr>
            <w:tcW w:w="810" w:type="dxa"/>
            <w:vMerge/>
          </w:tcPr>
          <w:p w14:paraId="5C8B7AAF" w14:textId="77777777" w:rsidR="00555424" w:rsidRDefault="00555424" w:rsidP="00745389"/>
        </w:tc>
        <w:tc>
          <w:tcPr>
            <w:tcW w:w="1170" w:type="dxa"/>
          </w:tcPr>
          <w:p w14:paraId="6DEE6962" w14:textId="77777777" w:rsidR="00555424" w:rsidRDefault="00555424" w:rsidP="00745389">
            <w:r>
              <w:t>ACDF</w:t>
            </w:r>
          </w:p>
        </w:tc>
        <w:tc>
          <w:tcPr>
            <w:tcW w:w="900" w:type="dxa"/>
          </w:tcPr>
          <w:p w14:paraId="6E4DBE53" w14:textId="77777777" w:rsidR="00555424" w:rsidRDefault="00555424" w:rsidP="00745389">
            <w:r>
              <w:t>13</w:t>
            </w:r>
          </w:p>
        </w:tc>
        <w:tc>
          <w:tcPr>
            <w:tcW w:w="990" w:type="dxa"/>
            <w:shd w:val="clear" w:color="auto" w:fill="FFFFFF" w:themeFill="background1"/>
          </w:tcPr>
          <w:p w14:paraId="378B5B62" w14:textId="77777777" w:rsidR="00555424" w:rsidRDefault="00555424" w:rsidP="00745389">
            <w:r>
              <w:t>NR</w:t>
            </w:r>
          </w:p>
        </w:tc>
        <w:tc>
          <w:tcPr>
            <w:tcW w:w="2160" w:type="dxa"/>
            <w:gridSpan w:val="2"/>
          </w:tcPr>
          <w:p w14:paraId="783D815C" w14:textId="77777777" w:rsidR="00555424" w:rsidRPr="00143518" w:rsidRDefault="00555424" w:rsidP="00745389">
            <w:r>
              <w:t xml:space="preserve">10.4 </w:t>
            </w:r>
            <w:r w:rsidRPr="00023467">
              <w:t>±</w:t>
            </w:r>
            <w:r>
              <w:t xml:space="preserve"> 6.4</w:t>
            </w:r>
          </w:p>
        </w:tc>
        <w:tc>
          <w:tcPr>
            <w:tcW w:w="2160" w:type="dxa"/>
            <w:gridSpan w:val="2"/>
          </w:tcPr>
          <w:p w14:paraId="6A98A08D" w14:textId="77777777" w:rsidR="00555424" w:rsidRPr="00143518" w:rsidRDefault="00555424" w:rsidP="00745389">
            <w:r>
              <w:t xml:space="preserve">12.1 </w:t>
            </w:r>
            <w:r w:rsidRPr="00023467">
              <w:t>±</w:t>
            </w:r>
            <w:r>
              <w:t xml:space="preserve"> 4.5</w:t>
            </w:r>
          </w:p>
        </w:tc>
      </w:tr>
    </w:tbl>
    <w:p w14:paraId="47D1BF19" w14:textId="77777777" w:rsidR="00555424" w:rsidRPr="001462F2" w:rsidRDefault="00555424" w:rsidP="00555424">
      <w:pPr>
        <w:rPr>
          <w:sz w:val="20"/>
          <w:szCs w:val="20"/>
        </w:rPr>
      </w:pPr>
      <w:r w:rsidRPr="001462F2">
        <w:rPr>
          <w:sz w:val="20"/>
          <w:szCs w:val="20"/>
        </w:rPr>
        <w:t>NR: not reported</w:t>
      </w:r>
    </w:p>
    <w:p w14:paraId="549CF03B" w14:textId="77777777" w:rsidR="00555424" w:rsidRDefault="00555424" w:rsidP="00555424">
      <w:pPr>
        <w:rPr>
          <w:sz w:val="20"/>
          <w:szCs w:val="20"/>
        </w:rPr>
      </w:pPr>
      <w:r w:rsidRPr="00AE3B29">
        <w:rPr>
          <w:sz w:val="20"/>
          <w:szCs w:val="20"/>
        </w:rPr>
        <w:t xml:space="preserve">* </w:t>
      </w:r>
      <w:r>
        <w:rPr>
          <w:i/>
          <w:sz w:val="20"/>
          <w:szCs w:val="20"/>
        </w:rPr>
        <w:t>P</w:t>
      </w:r>
      <w:r>
        <w:rPr>
          <w:sz w:val="20"/>
          <w:szCs w:val="20"/>
        </w:rPr>
        <w:t xml:space="preserve"> &lt; .05 (between-group differences)</w:t>
      </w:r>
    </w:p>
    <w:p w14:paraId="23B8F295" w14:textId="77777777" w:rsidR="00555424" w:rsidRDefault="00555424" w:rsidP="00555424">
      <w:pPr>
        <w:rPr>
          <w:sz w:val="20"/>
          <w:szCs w:val="20"/>
        </w:rPr>
      </w:pPr>
    </w:p>
    <w:p w14:paraId="093F0E3B" w14:textId="77777777" w:rsidR="00555424" w:rsidRDefault="00555424" w:rsidP="00555424">
      <w:pPr>
        <w:rPr>
          <w:b/>
        </w:rPr>
      </w:pPr>
      <w:r>
        <w:rPr>
          <w:b/>
        </w:rPr>
        <w:br w:type="page"/>
      </w:r>
    </w:p>
    <w:p w14:paraId="5311A794" w14:textId="77777777" w:rsidR="00555424" w:rsidRDefault="00883374" w:rsidP="00555424">
      <w:pPr>
        <w:rPr>
          <w:b/>
        </w:rPr>
      </w:pPr>
      <w:r>
        <w:rPr>
          <w:b/>
        </w:rPr>
        <w:lastRenderedPageBreak/>
        <w:t xml:space="preserve">Supplemental Table. </w:t>
      </w:r>
      <w:r w:rsidR="00555424">
        <w:rPr>
          <w:b/>
        </w:rPr>
        <w:t>Global cervical range of motion</w:t>
      </w:r>
    </w:p>
    <w:p w14:paraId="6756B0CE" w14:textId="77777777" w:rsidR="00555424" w:rsidRDefault="00555424" w:rsidP="00555424">
      <w:pPr>
        <w:rPr>
          <w:b/>
        </w:rPr>
      </w:pPr>
    </w:p>
    <w:p w14:paraId="03C9B917" w14:textId="77777777" w:rsidR="00555424" w:rsidRDefault="00555424" w:rsidP="00555424">
      <w:pPr>
        <w:rPr>
          <w:b/>
        </w:rPr>
      </w:pPr>
    </w:p>
    <w:tbl>
      <w:tblPr>
        <w:tblStyle w:val="TableGrid"/>
        <w:tblW w:w="7938" w:type="dxa"/>
        <w:tblLayout w:type="fixed"/>
        <w:tblLook w:val="04A0" w:firstRow="1" w:lastRow="0" w:firstColumn="1" w:lastColumn="0" w:noHBand="0" w:noVBand="1"/>
      </w:tblPr>
      <w:tblGrid>
        <w:gridCol w:w="1008"/>
        <w:gridCol w:w="900"/>
        <w:gridCol w:w="810"/>
        <w:gridCol w:w="1170"/>
        <w:gridCol w:w="900"/>
        <w:gridCol w:w="990"/>
        <w:gridCol w:w="1080"/>
        <w:gridCol w:w="1080"/>
      </w:tblGrid>
      <w:tr w:rsidR="00555424" w:rsidRPr="00CC233F" w14:paraId="64CD66F3" w14:textId="77777777" w:rsidTr="00745389">
        <w:tc>
          <w:tcPr>
            <w:tcW w:w="1008" w:type="dxa"/>
            <w:vMerge w:val="restart"/>
            <w:shd w:val="clear" w:color="auto" w:fill="D9D9D9" w:themeFill="background1" w:themeFillShade="D9"/>
          </w:tcPr>
          <w:p w14:paraId="6CCE4A32" w14:textId="77777777" w:rsidR="00555424" w:rsidRPr="00CC233F" w:rsidRDefault="00555424" w:rsidP="00745389">
            <w:pPr>
              <w:rPr>
                <w:b/>
              </w:rPr>
            </w:pPr>
            <w:r w:rsidRPr="00CC233F">
              <w:rPr>
                <w:b/>
              </w:rPr>
              <w:t>Study</w:t>
            </w:r>
          </w:p>
        </w:tc>
        <w:tc>
          <w:tcPr>
            <w:tcW w:w="900" w:type="dxa"/>
            <w:vMerge w:val="restart"/>
            <w:shd w:val="clear" w:color="auto" w:fill="D9D9D9" w:themeFill="background1" w:themeFillShade="D9"/>
          </w:tcPr>
          <w:p w14:paraId="41014BC3" w14:textId="77777777" w:rsidR="00555424" w:rsidRPr="00CC233F" w:rsidRDefault="00555424" w:rsidP="00745389">
            <w:pPr>
              <w:rPr>
                <w:b/>
              </w:rPr>
            </w:pPr>
            <w:r w:rsidRPr="00CC233F">
              <w:rPr>
                <w:b/>
              </w:rPr>
              <w:t>Study design</w:t>
            </w:r>
          </w:p>
        </w:tc>
        <w:tc>
          <w:tcPr>
            <w:tcW w:w="810" w:type="dxa"/>
            <w:vMerge w:val="restart"/>
            <w:shd w:val="clear" w:color="auto" w:fill="D9D9D9" w:themeFill="background1" w:themeFillShade="D9"/>
          </w:tcPr>
          <w:p w14:paraId="69C44B62" w14:textId="77777777" w:rsidR="00555424" w:rsidRPr="00CC233F" w:rsidRDefault="00555424" w:rsidP="00745389">
            <w:pPr>
              <w:rPr>
                <w:b/>
              </w:rPr>
            </w:pPr>
            <w:r w:rsidRPr="00CC233F">
              <w:rPr>
                <w:b/>
              </w:rPr>
              <w:t>Time point (mos.)</w:t>
            </w:r>
          </w:p>
        </w:tc>
        <w:tc>
          <w:tcPr>
            <w:tcW w:w="1170" w:type="dxa"/>
            <w:vMerge w:val="restart"/>
            <w:shd w:val="clear" w:color="auto" w:fill="D9D9D9" w:themeFill="background1" w:themeFillShade="D9"/>
          </w:tcPr>
          <w:p w14:paraId="2A8CDCBF" w14:textId="77777777" w:rsidR="00555424" w:rsidRPr="00CC233F" w:rsidRDefault="00555424" w:rsidP="00745389">
            <w:pPr>
              <w:rPr>
                <w:b/>
              </w:rPr>
            </w:pPr>
            <w:r w:rsidRPr="00CC233F">
              <w:rPr>
                <w:b/>
              </w:rPr>
              <w:t>Treatment</w:t>
            </w:r>
          </w:p>
        </w:tc>
        <w:tc>
          <w:tcPr>
            <w:tcW w:w="900" w:type="dxa"/>
            <w:vMerge w:val="restart"/>
            <w:shd w:val="clear" w:color="auto" w:fill="D9D9D9" w:themeFill="background1" w:themeFillShade="D9"/>
          </w:tcPr>
          <w:p w14:paraId="78FD65AC" w14:textId="77777777" w:rsidR="00555424" w:rsidRPr="00CC233F" w:rsidRDefault="00555424" w:rsidP="00745389">
            <w:pPr>
              <w:rPr>
                <w:b/>
              </w:rPr>
            </w:pPr>
            <w:r>
              <w:rPr>
                <w:b/>
              </w:rPr>
              <w:t>n (</w:t>
            </w:r>
            <w:proofErr w:type="spellStart"/>
            <w:r>
              <w:rPr>
                <w:b/>
              </w:rPr>
              <w:t>preop</w:t>
            </w:r>
            <w:proofErr w:type="spellEnd"/>
            <w:r>
              <w:rPr>
                <w:b/>
              </w:rPr>
              <w:t>)</w:t>
            </w:r>
          </w:p>
        </w:tc>
        <w:tc>
          <w:tcPr>
            <w:tcW w:w="990" w:type="dxa"/>
            <w:vMerge w:val="restart"/>
            <w:shd w:val="clear" w:color="auto" w:fill="D9D9D9" w:themeFill="background1" w:themeFillShade="D9"/>
          </w:tcPr>
          <w:p w14:paraId="2C3272F8" w14:textId="77777777" w:rsidR="00555424" w:rsidRDefault="00555424" w:rsidP="00745389">
            <w:pPr>
              <w:rPr>
                <w:b/>
              </w:rPr>
            </w:pPr>
            <w:r>
              <w:rPr>
                <w:b/>
              </w:rPr>
              <w:t>n (postop)</w:t>
            </w:r>
          </w:p>
        </w:tc>
        <w:tc>
          <w:tcPr>
            <w:tcW w:w="2160" w:type="dxa"/>
            <w:gridSpan w:val="2"/>
            <w:shd w:val="clear" w:color="auto" w:fill="D9D9D9" w:themeFill="background1" w:themeFillShade="D9"/>
          </w:tcPr>
          <w:p w14:paraId="267154C2" w14:textId="77777777" w:rsidR="00555424" w:rsidRPr="00CC233F" w:rsidRDefault="00555424" w:rsidP="00745389">
            <w:pPr>
              <w:rPr>
                <w:b/>
              </w:rPr>
            </w:pPr>
            <w:r>
              <w:rPr>
                <w:b/>
              </w:rPr>
              <w:t>Global ROM</w:t>
            </w:r>
            <w:r w:rsidRPr="00CC233F">
              <w:rPr>
                <w:b/>
              </w:rPr>
              <w:t xml:space="preserve"> (°)</w:t>
            </w:r>
          </w:p>
        </w:tc>
      </w:tr>
      <w:tr w:rsidR="00555424" w:rsidRPr="00CC233F" w14:paraId="78066CF2" w14:textId="77777777" w:rsidTr="00745389">
        <w:tc>
          <w:tcPr>
            <w:tcW w:w="1008" w:type="dxa"/>
            <w:vMerge/>
            <w:shd w:val="clear" w:color="auto" w:fill="D9D9D9" w:themeFill="background1" w:themeFillShade="D9"/>
          </w:tcPr>
          <w:p w14:paraId="36F35544" w14:textId="77777777" w:rsidR="00555424" w:rsidRPr="00CC233F" w:rsidRDefault="00555424" w:rsidP="00745389">
            <w:pPr>
              <w:rPr>
                <w:b/>
              </w:rPr>
            </w:pPr>
          </w:p>
        </w:tc>
        <w:tc>
          <w:tcPr>
            <w:tcW w:w="900" w:type="dxa"/>
            <w:vMerge/>
            <w:shd w:val="clear" w:color="auto" w:fill="D9D9D9" w:themeFill="background1" w:themeFillShade="D9"/>
          </w:tcPr>
          <w:p w14:paraId="301AD524" w14:textId="77777777" w:rsidR="00555424" w:rsidRPr="00CC233F" w:rsidRDefault="00555424" w:rsidP="00745389">
            <w:pPr>
              <w:rPr>
                <w:b/>
              </w:rPr>
            </w:pPr>
          </w:p>
        </w:tc>
        <w:tc>
          <w:tcPr>
            <w:tcW w:w="810" w:type="dxa"/>
            <w:vMerge/>
            <w:shd w:val="clear" w:color="auto" w:fill="D9D9D9" w:themeFill="background1" w:themeFillShade="D9"/>
          </w:tcPr>
          <w:p w14:paraId="106F8BD7" w14:textId="77777777" w:rsidR="00555424" w:rsidRPr="00CC233F" w:rsidRDefault="00555424" w:rsidP="00745389">
            <w:pPr>
              <w:rPr>
                <w:b/>
              </w:rPr>
            </w:pPr>
          </w:p>
        </w:tc>
        <w:tc>
          <w:tcPr>
            <w:tcW w:w="1170" w:type="dxa"/>
            <w:vMerge/>
            <w:shd w:val="clear" w:color="auto" w:fill="D9D9D9" w:themeFill="background1" w:themeFillShade="D9"/>
          </w:tcPr>
          <w:p w14:paraId="22546EB4" w14:textId="77777777" w:rsidR="00555424" w:rsidRPr="00CC233F" w:rsidRDefault="00555424" w:rsidP="00745389">
            <w:pPr>
              <w:rPr>
                <w:b/>
              </w:rPr>
            </w:pPr>
          </w:p>
        </w:tc>
        <w:tc>
          <w:tcPr>
            <w:tcW w:w="900" w:type="dxa"/>
            <w:vMerge/>
            <w:shd w:val="clear" w:color="auto" w:fill="D9D9D9" w:themeFill="background1" w:themeFillShade="D9"/>
          </w:tcPr>
          <w:p w14:paraId="1C27C0B1" w14:textId="77777777" w:rsidR="00555424" w:rsidRPr="00CC233F" w:rsidRDefault="00555424" w:rsidP="00745389">
            <w:pPr>
              <w:rPr>
                <w:b/>
              </w:rPr>
            </w:pPr>
          </w:p>
        </w:tc>
        <w:tc>
          <w:tcPr>
            <w:tcW w:w="990" w:type="dxa"/>
            <w:vMerge/>
            <w:shd w:val="clear" w:color="auto" w:fill="D9D9D9" w:themeFill="background1" w:themeFillShade="D9"/>
          </w:tcPr>
          <w:p w14:paraId="3C17FCD9" w14:textId="77777777" w:rsidR="00555424" w:rsidRPr="00CC233F" w:rsidRDefault="00555424" w:rsidP="00745389">
            <w:pPr>
              <w:rPr>
                <w:b/>
              </w:rPr>
            </w:pPr>
          </w:p>
        </w:tc>
        <w:tc>
          <w:tcPr>
            <w:tcW w:w="1080" w:type="dxa"/>
            <w:shd w:val="clear" w:color="auto" w:fill="D9D9D9" w:themeFill="background1" w:themeFillShade="D9"/>
          </w:tcPr>
          <w:p w14:paraId="7F4BF3A9" w14:textId="77777777" w:rsidR="00555424" w:rsidRPr="00CC233F" w:rsidRDefault="00555424" w:rsidP="00745389">
            <w:pPr>
              <w:rPr>
                <w:b/>
              </w:rPr>
            </w:pPr>
            <w:proofErr w:type="spellStart"/>
            <w:r w:rsidRPr="00CC233F">
              <w:rPr>
                <w:b/>
              </w:rPr>
              <w:t>Preop</w:t>
            </w:r>
            <w:proofErr w:type="spellEnd"/>
          </w:p>
        </w:tc>
        <w:tc>
          <w:tcPr>
            <w:tcW w:w="1080" w:type="dxa"/>
            <w:shd w:val="clear" w:color="auto" w:fill="D9D9D9" w:themeFill="background1" w:themeFillShade="D9"/>
          </w:tcPr>
          <w:p w14:paraId="1FCF8AA4" w14:textId="77777777" w:rsidR="00555424" w:rsidRPr="00CC233F" w:rsidRDefault="00555424" w:rsidP="00745389">
            <w:pPr>
              <w:rPr>
                <w:b/>
              </w:rPr>
            </w:pPr>
            <w:r w:rsidRPr="00CC233F">
              <w:rPr>
                <w:b/>
              </w:rPr>
              <w:t>Postop</w:t>
            </w:r>
          </w:p>
        </w:tc>
      </w:tr>
      <w:tr w:rsidR="00555424" w14:paraId="627ED314" w14:textId="77777777" w:rsidTr="00745389">
        <w:tc>
          <w:tcPr>
            <w:tcW w:w="1008" w:type="dxa"/>
            <w:vMerge w:val="restart"/>
          </w:tcPr>
          <w:p w14:paraId="298E8909" w14:textId="77777777" w:rsidR="00555424" w:rsidRDefault="00555424" w:rsidP="007D1E6C">
            <w:proofErr w:type="spellStart"/>
            <w:r w:rsidRPr="00023467">
              <w:t>Auerbach</w:t>
            </w:r>
            <w:proofErr w:type="spellEnd"/>
            <w:r w:rsidR="007D1E6C">
              <w:fldChar w:fldCharType="begin"/>
            </w:r>
            <w:r w:rsidR="007D1E6C">
              <w:instrText xml:space="preserve"> HYPERLINK \l "_ENREF_2" \o "Auerbach, 2011 #10" </w:instrText>
            </w:r>
            <w:r w:rsidR="007D1E6C">
              <w:fldChar w:fldCharType="separate"/>
            </w:r>
            <w:r w:rsidR="007D1E6C">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fldChar w:fldCharType="separate"/>
            </w:r>
            <w:r w:rsidR="007D1E6C" w:rsidRPr="00F92DB4">
              <w:rPr>
                <w:noProof/>
                <w:vertAlign w:val="superscript"/>
              </w:rPr>
              <w:t>2</w:t>
            </w:r>
            <w:r w:rsidR="007D1E6C">
              <w:fldChar w:fldCharType="end"/>
            </w:r>
            <w:r w:rsidR="007D1E6C">
              <w:fldChar w:fldCharType="end"/>
            </w:r>
          </w:p>
        </w:tc>
        <w:tc>
          <w:tcPr>
            <w:tcW w:w="900" w:type="dxa"/>
            <w:vMerge w:val="restart"/>
          </w:tcPr>
          <w:p w14:paraId="5C2BE154" w14:textId="77777777" w:rsidR="00555424" w:rsidRDefault="00555424" w:rsidP="00745389">
            <w:r>
              <w:t>RCT</w:t>
            </w:r>
          </w:p>
        </w:tc>
        <w:tc>
          <w:tcPr>
            <w:tcW w:w="810" w:type="dxa"/>
            <w:vMerge w:val="restart"/>
          </w:tcPr>
          <w:p w14:paraId="1A704329" w14:textId="77777777" w:rsidR="00555424" w:rsidRDefault="00555424" w:rsidP="00745389">
            <w:r>
              <w:t>24</w:t>
            </w:r>
          </w:p>
        </w:tc>
        <w:tc>
          <w:tcPr>
            <w:tcW w:w="1170" w:type="dxa"/>
          </w:tcPr>
          <w:p w14:paraId="5FCD4818" w14:textId="77777777" w:rsidR="00555424" w:rsidRDefault="00555424" w:rsidP="00745389">
            <w:r>
              <w:t>TDR</w:t>
            </w:r>
          </w:p>
        </w:tc>
        <w:tc>
          <w:tcPr>
            <w:tcW w:w="900" w:type="dxa"/>
          </w:tcPr>
          <w:p w14:paraId="6153B681" w14:textId="77777777" w:rsidR="00555424" w:rsidRDefault="00555424" w:rsidP="00745389">
            <w:r>
              <w:t>103</w:t>
            </w:r>
          </w:p>
        </w:tc>
        <w:tc>
          <w:tcPr>
            <w:tcW w:w="990" w:type="dxa"/>
            <w:shd w:val="clear" w:color="auto" w:fill="FFFFFF" w:themeFill="background1"/>
          </w:tcPr>
          <w:p w14:paraId="638D6161" w14:textId="77777777" w:rsidR="00555424" w:rsidRPr="00023467" w:rsidRDefault="00555424" w:rsidP="00745389">
            <w:r>
              <w:t>93</w:t>
            </w:r>
          </w:p>
        </w:tc>
        <w:tc>
          <w:tcPr>
            <w:tcW w:w="1080" w:type="dxa"/>
          </w:tcPr>
          <w:p w14:paraId="41DDC35E" w14:textId="77777777" w:rsidR="00555424" w:rsidRPr="00023467" w:rsidRDefault="00555424" w:rsidP="00745389">
            <w:r>
              <w:t>46.0 ± 14.8</w:t>
            </w:r>
          </w:p>
        </w:tc>
        <w:tc>
          <w:tcPr>
            <w:tcW w:w="1080" w:type="dxa"/>
          </w:tcPr>
          <w:p w14:paraId="739CD406" w14:textId="77777777" w:rsidR="00555424" w:rsidRPr="00023467" w:rsidRDefault="00555424" w:rsidP="00745389">
            <w:r>
              <w:t>51.9 ± 13.8</w:t>
            </w:r>
          </w:p>
        </w:tc>
      </w:tr>
      <w:tr w:rsidR="00555424" w:rsidRPr="00023467" w14:paraId="1B7E6275" w14:textId="77777777" w:rsidTr="00745389">
        <w:tc>
          <w:tcPr>
            <w:tcW w:w="1008" w:type="dxa"/>
            <w:vMerge/>
          </w:tcPr>
          <w:p w14:paraId="36748B7F" w14:textId="77777777" w:rsidR="00555424" w:rsidRPr="00023467" w:rsidRDefault="00555424" w:rsidP="00745389"/>
        </w:tc>
        <w:tc>
          <w:tcPr>
            <w:tcW w:w="900" w:type="dxa"/>
            <w:vMerge/>
          </w:tcPr>
          <w:p w14:paraId="301849D3" w14:textId="77777777" w:rsidR="00555424" w:rsidRDefault="00555424" w:rsidP="00745389"/>
        </w:tc>
        <w:tc>
          <w:tcPr>
            <w:tcW w:w="810" w:type="dxa"/>
            <w:vMerge/>
          </w:tcPr>
          <w:p w14:paraId="2ED4F075" w14:textId="77777777" w:rsidR="00555424" w:rsidRDefault="00555424" w:rsidP="00745389"/>
        </w:tc>
        <w:tc>
          <w:tcPr>
            <w:tcW w:w="1170" w:type="dxa"/>
          </w:tcPr>
          <w:p w14:paraId="3A1972F3" w14:textId="77777777" w:rsidR="00555424" w:rsidRDefault="00555424" w:rsidP="00745389">
            <w:r>
              <w:t>ACDF</w:t>
            </w:r>
          </w:p>
        </w:tc>
        <w:tc>
          <w:tcPr>
            <w:tcW w:w="900" w:type="dxa"/>
          </w:tcPr>
          <w:p w14:paraId="7D5BA1D3" w14:textId="77777777" w:rsidR="00555424" w:rsidRDefault="00555424" w:rsidP="00745389">
            <w:r>
              <w:t>106</w:t>
            </w:r>
          </w:p>
        </w:tc>
        <w:tc>
          <w:tcPr>
            <w:tcW w:w="990" w:type="dxa"/>
            <w:shd w:val="clear" w:color="auto" w:fill="FFFFFF" w:themeFill="background1"/>
          </w:tcPr>
          <w:p w14:paraId="3F5C1BC8" w14:textId="77777777" w:rsidR="00555424" w:rsidRDefault="00555424" w:rsidP="00745389">
            <w:r>
              <w:t>91</w:t>
            </w:r>
          </w:p>
        </w:tc>
        <w:tc>
          <w:tcPr>
            <w:tcW w:w="1080" w:type="dxa"/>
            <w:shd w:val="clear" w:color="auto" w:fill="FFFFFF" w:themeFill="background1"/>
          </w:tcPr>
          <w:p w14:paraId="4BA29282" w14:textId="77777777" w:rsidR="00555424" w:rsidRPr="00023467" w:rsidRDefault="00555424" w:rsidP="00745389">
            <w:r>
              <w:t>43.4 ± 14.5</w:t>
            </w:r>
          </w:p>
        </w:tc>
        <w:tc>
          <w:tcPr>
            <w:tcW w:w="1080" w:type="dxa"/>
            <w:shd w:val="clear" w:color="auto" w:fill="FFFFFF" w:themeFill="background1"/>
          </w:tcPr>
          <w:p w14:paraId="36DB70AD" w14:textId="77777777" w:rsidR="00555424" w:rsidRPr="00023467" w:rsidRDefault="00555424" w:rsidP="00745389">
            <w:r>
              <w:t>42.6 ± 13.7</w:t>
            </w:r>
          </w:p>
        </w:tc>
      </w:tr>
      <w:tr w:rsidR="00555424" w:rsidRPr="00143518" w14:paraId="3DE1A611" w14:textId="77777777" w:rsidTr="00745389">
        <w:tc>
          <w:tcPr>
            <w:tcW w:w="1008" w:type="dxa"/>
            <w:vMerge w:val="restart"/>
          </w:tcPr>
          <w:p w14:paraId="5A93F287" w14:textId="77777777" w:rsidR="00555424" w:rsidRDefault="00555424" w:rsidP="007D1E6C">
            <w:proofErr w:type="spellStart"/>
            <w:r>
              <w:t>Ahn</w:t>
            </w:r>
            <w:proofErr w:type="spellEnd"/>
            <w:r w:rsidR="007D1E6C">
              <w:fldChar w:fldCharType="begin"/>
            </w:r>
            <w:r w:rsidR="007D1E6C">
              <w:instrText xml:space="preserve"> HYPERLINK \l "_ENREF_9" \o "Ahn, 2009 #17" </w:instrText>
            </w:r>
            <w:r w:rsidR="007D1E6C">
              <w:fldChar w:fldCharType="separate"/>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9</w:t>
            </w:r>
            <w:r w:rsidR="007D1E6C">
              <w:fldChar w:fldCharType="end"/>
            </w:r>
            <w:r w:rsidR="007D1E6C">
              <w:fldChar w:fldCharType="end"/>
            </w:r>
          </w:p>
        </w:tc>
        <w:tc>
          <w:tcPr>
            <w:tcW w:w="900" w:type="dxa"/>
            <w:vMerge w:val="restart"/>
          </w:tcPr>
          <w:p w14:paraId="78CBFE94" w14:textId="77777777" w:rsidR="00555424" w:rsidRDefault="00555424" w:rsidP="00745389">
            <w:r>
              <w:t>Cohort</w:t>
            </w:r>
          </w:p>
        </w:tc>
        <w:tc>
          <w:tcPr>
            <w:tcW w:w="810" w:type="dxa"/>
            <w:vMerge w:val="restart"/>
          </w:tcPr>
          <w:p w14:paraId="44F2764A" w14:textId="77777777" w:rsidR="00555424" w:rsidRDefault="00555424" w:rsidP="00745389">
            <w:r>
              <w:t>mean 25</w:t>
            </w:r>
          </w:p>
        </w:tc>
        <w:tc>
          <w:tcPr>
            <w:tcW w:w="1170" w:type="dxa"/>
          </w:tcPr>
          <w:p w14:paraId="24B0DEE9" w14:textId="77777777" w:rsidR="00555424" w:rsidRDefault="00555424" w:rsidP="00745389">
            <w:r>
              <w:t>TDR</w:t>
            </w:r>
          </w:p>
        </w:tc>
        <w:tc>
          <w:tcPr>
            <w:tcW w:w="900" w:type="dxa"/>
          </w:tcPr>
          <w:p w14:paraId="306444F2" w14:textId="77777777" w:rsidR="00555424" w:rsidRDefault="00555424" w:rsidP="00745389">
            <w:r>
              <w:t>18</w:t>
            </w:r>
          </w:p>
        </w:tc>
        <w:tc>
          <w:tcPr>
            <w:tcW w:w="990" w:type="dxa"/>
            <w:shd w:val="clear" w:color="auto" w:fill="FFFFFF" w:themeFill="background1"/>
          </w:tcPr>
          <w:p w14:paraId="11B5C984" w14:textId="77777777" w:rsidR="00555424" w:rsidRDefault="00555424" w:rsidP="00745389">
            <w:r>
              <w:t>NR</w:t>
            </w:r>
          </w:p>
        </w:tc>
        <w:tc>
          <w:tcPr>
            <w:tcW w:w="1080" w:type="dxa"/>
          </w:tcPr>
          <w:p w14:paraId="06007904" w14:textId="77777777" w:rsidR="00555424" w:rsidRDefault="00555424" w:rsidP="00745389">
            <w:r>
              <w:t xml:space="preserve">47.5 </w:t>
            </w:r>
            <w:r w:rsidRPr="00023467">
              <w:t>±</w:t>
            </w:r>
            <w:r>
              <w:t xml:space="preserve"> 16.5</w:t>
            </w:r>
          </w:p>
        </w:tc>
        <w:tc>
          <w:tcPr>
            <w:tcW w:w="1080" w:type="dxa"/>
          </w:tcPr>
          <w:p w14:paraId="5B2F3A6F" w14:textId="77777777" w:rsidR="00555424" w:rsidRPr="00143518" w:rsidRDefault="00555424" w:rsidP="00745389">
            <w:r>
              <w:t xml:space="preserve">52.1 </w:t>
            </w:r>
            <w:r w:rsidRPr="00023467">
              <w:t>±</w:t>
            </w:r>
            <w:r>
              <w:t xml:space="preserve"> 12.2</w:t>
            </w:r>
          </w:p>
        </w:tc>
      </w:tr>
      <w:tr w:rsidR="00555424" w:rsidRPr="00143518" w14:paraId="1927CB0C" w14:textId="77777777" w:rsidTr="00745389">
        <w:tc>
          <w:tcPr>
            <w:tcW w:w="1008" w:type="dxa"/>
            <w:vMerge/>
          </w:tcPr>
          <w:p w14:paraId="14ACA9AD" w14:textId="77777777" w:rsidR="00555424" w:rsidRDefault="00555424" w:rsidP="00745389"/>
        </w:tc>
        <w:tc>
          <w:tcPr>
            <w:tcW w:w="900" w:type="dxa"/>
            <w:vMerge/>
          </w:tcPr>
          <w:p w14:paraId="3EF620F9" w14:textId="77777777" w:rsidR="00555424" w:rsidRDefault="00555424" w:rsidP="00745389"/>
        </w:tc>
        <w:tc>
          <w:tcPr>
            <w:tcW w:w="810" w:type="dxa"/>
            <w:vMerge/>
          </w:tcPr>
          <w:p w14:paraId="035BC31B" w14:textId="77777777" w:rsidR="00555424" w:rsidRDefault="00555424" w:rsidP="00745389"/>
        </w:tc>
        <w:tc>
          <w:tcPr>
            <w:tcW w:w="1170" w:type="dxa"/>
          </w:tcPr>
          <w:p w14:paraId="7258A3B2" w14:textId="77777777" w:rsidR="00555424" w:rsidRDefault="00555424" w:rsidP="00745389">
            <w:r>
              <w:t>ACDF</w:t>
            </w:r>
          </w:p>
        </w:tc>
        <w:tc>
          <w:tcPr>
            <w:tcW w:w="900" w:type="dxa"/>
          </w:tcPr>
          <w:p w14:paraId="4D8CC90B" w14:textId="77777777" w:rsidR="00555424" w:rsidRDefault="00555424" w:rsidP="00745389">
            <w:r>
              <w:t>20</w:t>
            </w:r>
          </w:p>
        </w:tc>
        <w:tc>
          <w:tcPr>
            <w:tcW w:w="990" w:type="dxa"/>
            <w:shd w:val="clear" w:color="auto" w:fill="FFFFFF" w:themeFill="background1"/>
          </w:tcPr>
          <w:p w14:paraId="2D097BB2" w14:textId="77777777" w:rsidR="00555424" w:rsidRPr="00143518" w:rsidRDefault="00555424" w:rsidP="00745389">
            <w:r>
              <w:t>NR</w:t>
            </w:r>
          </w:p>
        </w:tc>
        <w:tc>
          <w:tcPr>
            <w:tcW w:w="1080" w:type="dxa"/>
          </w:tcPr>
          <w:p w14:paraId="5FDB2731" w14:textId="77777777" w:rsidR="00555424" w:rsidRPr="00143518" w:rsidRDefault="00555424" w:rsidP="00745389">
            <w:r>
              <w:t xml:space="preserve">42.3 </w:t>
            </w:r>
            <w:r w:rsidRPr="00023467">
              <w:t>±</w:t>
            </w:r>
            <w:r>
              <w:t xml:space="preserve"> 12.3</w:t>
            </w:r>
          </w:p>
        </w:tc>
        <w:tc>
          <w:tcPr>
            <w:tcW w:w="1080" w:type="dxa"/>
          </w:tcPr>
          <w:p w14:paraId="757B603C" w14:textId="77777777" w:rsidR="00555424" w:rsidRPr="00143518" w:rsidRDefault="00555424" w:rsidP="00745389">
            <w:r>
              <w:t xml:space="preserve">42.5 </w:t>
            </w:r>
            <w:r w:rsidRPr="00023467">
              <w:t>±</w:t>
            </w:r>
            <w:r>
              <w:t xml:space="preserve"> 9.8</w:t>
            </w:r>
          </w:p>
        </w:tc>
      </w:tr>
      <w:tr w:rsidR="00555424" w:rsidRPr="00143518" w14:paraId="6653B279" w14:textId="77777777" w:rsidTr="00745389">
        <w:tc>
          <w:tcPr>
            <w:tcW w:w="1008" w:type="dxa"/>
            <w:vMerge w:val="restart"/>
          </w:tcPr>
          <w:p w14:paraId="26A5388B" w14:textId="77777777" w:rsidR="00555424" w:rsidRDefault="00555424" w:rsidP="007D1E6C">
            <w:r>
              <w:t>Yi</w:t>
            </w:r>
            <w:hyperlink w:anchor="_ENREF_12" w:tooltip="Yi, 2009 #19" w:history="1">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 </w:instrText>
              </w:r>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EN.CITE.DATA </w:instrText>
              </w:r>
              <w:r w:rsidR="007D1E6C">
                <w:fldChar w:fldCharType="end"/>
              </w:r>
              <w:r w:rsidR="007D1E6C">
                <w:fldChar w:fldCharType="separate"/>
              </w:r>
              <w:r w:rsidR="007D1E6C" w:rsidRPr="00F92DB4">
                <w:rPr>
                  <w:noProof/>
                  <w:vertAlign w:val="superscript"/>
                </w:rPr>
                <w:t>12</w:t>
              </w:r>
              <w:r w:rsidR="007D1E6C">
                <w:fldChar w:fldCharType="end"/>
              </w:r>
            </w:hyperlink>
          </w:p>
        </w:tc>
        <w:tc>
          <w:tcPr>
            <w:tcW w:w="900" w:type="dxa"/>
            <w:vMerge w:val="restart"/>
          </w:tcPr>
          <w:p w14:paraId="2B76F447" w14:textId="77777777" w:rsidR="00555424" w:rsidRDefault="00555424" w:rsidP="00745389">
            <w:r>
              <w:t>Cohort</w:t>
            </w:r>
          </w:p>
        </w:tc>
        <w:tc>
          <w:tcPr>
            <w:tcW w:w="810" w:type="dxa"/>
            <w:vMerge w:val="restart"/>
          </w:tcPr>
          <w:p w14:paraId="0D862216" w14:textId="77777777" w:rsidR="00555424" w:rsidRDefault="00555424" w:rsidP="00745389">
            <w:r>
              <w:t>23 TDR</w:t>
            </w:r>
          </w:p>
          <w:p w14:paraId="6DD654BF" w14:textId="77777777" w:rsidR="00555424" w:rsidRDefault="00555424" w:rsidP="00745389">
            <w:r>
              <w:t>14 Fusion</w:t>
            </w:r>
          </w:p>
        </w:tc>
        <w:tc>
          <w:tcPr>
            <w:tcW w:w="1170" w:type="dxa"/>
          </w:tcPr>
          <w:p w14:paraId="527E0A6A" w14:textId="77777777" w:rsidR="00555424" w:rsidRDefault="00555424" w:rsidP="00745389">
            <w:r>
              <w:t>TDR</w:t>
            </w:r>
          </w:p>
        </w:tc>
        <w:tc>
          <w:tcPr>
            <w:tcW w:w="900" w:type="dxa"/>
          </w:tcPr>
          <w:p w14:paraId="4862550E" w14:textId="77777777" w:rsidR="00555424" w:rsidRDefault="00555424" w:rsidP="00745389">
            <w:r>
              <w:t>15</w:t>
            </w:r>
          </w:p>
        </w:tc>
        <w:tc>
          <w:tcPr>
            <w:tcW w:w="990" w:type="dxa"/>
            <w:shd w:val="clear" w:color="auto" w:fill="FFFFFF" w:themeFill="background1"/>
          </w:tcPr>
          <w:p w14:paraId="7F65DE09" w14:textId="77777777" w:rsidR="00555424" w:rsidRDefault="00555424" w:rsidP="00745389">
            <w:r>
              <w:t>NR</w:t>
            </w:r>
          </w:p>
        </w:tc>
        <w:tc>
          <w:tcPr>
            <w:tcW w:w="1080" w:type="dxa"/>
          </w:tcPr>
          <w:p w14:paraId="02040B51" w14:textId="77777777" w:rsidR="00555424" w:rsidRDefault="00555424" w:rsidP="00745389">
            <w:r>
              <w:t xml:space="preserve">56.5 </w:t>
            </w:r>
            <w:r w:rsidRPr="00023467">
              <w:t>±</w:t>
            </w:r>
            <w:r>
              <w:t xml:space="preserve"> 16.1</w:t>
            </w:r>
          </w:p>
        </w:tc>
        <w:tc>
          <w:tcPr>
            <w:tcW w:w="1080" w:type="dxa"/>
          </w:tcPr>
          <w:p w14:paraId="7032C245" w14:textId="77777777" w:rsidR="00555424" w:rsidRPr="00143518" w:rsidRDefault="00555424" w:rsidP="00745389">
            <w:r>
              <w:t xml:space="preserve">57.0 </w:t>
            </w:r>
            <w:r w:rsidRPr="00023467">
              <w:t>±</w:t>
            </w:r>
            <w:r>
              <w:t xml:space="preserve"> 17.2</w:t>
            </w:r>
          </w:p>
        </w:tc>
      </w:tr>
      <w:tr w:rsidR="00555424" w:rsidRPr="00143518" w14:paraId="6F675421" w14:textId="77777777" w:rsidTr="00745389">
        <w:tc>
          <w:tcPr>
            <w:tcW w:w="1008" w:type="dxa"/>
            <w:vMerge/>
          </w:tcPr>
          <w:p w14:paraId="33F2C1F8" w14:textId="77777777" w:rsidR="00555424" w:rsidRDefault="00555424" w:rsidP="00745389"/>
        </w:tc>
        <w:tc>
          <w:tcPr>
            <w:tcW w:w="900" w:type="dxa"/>
            <w:vMerge/>
          </w:tcPr>
          <w:p w14:paraId="03082429" w14:textId="77777777" w:rsidR="00555424" w:rsidRDefault="00555424" w:rsidP="00745389"/>
        </w:tc>
        <w:tc>
          <w:tcPr>
            <w:tcW w:w="810" w:type="dxa"/>
            <w:vMerge/>
          </w:tcPr>
          <w:p w14:paraId="6A5FDCEF" w14:textId="77777777" w:rsidR="00555424" w:rsidRDefault="00555424" w:rsidP="00745389"/>
        </w:tc>
        <w:tc>
          <w:tcPr>
            <w:tcW w:w="1170" w:type="dxa"/>
          </w:tcPr>
          <w:p w14:paraId="7AABA4D3" w14:textId="77777777" w:rsidR="00555424" w:rsidRDefault="00555424" w:rsidP="00745389">
            <w:r>
              <w:t>ACDF</w:t>
            </w:r>
          </w:p>
        </w:tc>
        <w:tc>
          <w:tcPr>
            <w:tcW w:w="900" w:type="dxa"/>
          </w:tcPr>
          <w:p w14:paraId="25DF27FE" w14:textId="77777777" w:rsidR="00555424" w:rsidRDefault="00555424" w:rsidP="00745389">
            <w:r>
              <w:t>13</w:t>
            </w:r>
          </w:p>
        </w:tc>
        <w:tc>
          <w:tcPr>
            <w:tcW w:w="990" w:type="dxa"/>
            <w:shd w:val="clear" w:color="auto" w:fill="FFFFFF" w:themeFill="background1"/>
          </w:tcPr>
          <w:p w14:paraId="7D0E0021" w14:textId="77777777" w:rsidR="00555424" w:rsidRDefault="00555424" w:rsidP="00745389">
            <w:r>
              <w:t>NR</w:t>
            </w:r>
          </w:p>
        </w:tc>
        <w:tc>
          <w:tcPr>
            <w:tcW w:w="1080" w:type="dxa"/>
          </w:tcPr>
          <w:p w14:paraId="1D27EF6C" w14:textId="77777777" w:rsidR="00555424" w:rsidRDefault="00555424" w:rsidP="00745389">
            <w:r>
              <w:t xml:space="preserve">42.0 </w:t>
            </w:r>
            <w:r w:rsidRPr="00023467">
              <w:t>±</w:t>
            </w:r>
            <w:r>
              <w:t xml:space="preserve"> 19.8</w:t>
            </w:r>
          </w:p>
        </w:tc>
        <w:tc>
          <w:tcPr>
            <w:tcW w:w="1080" w:type="dxa"/>
          </w:tcPr>
          <w:p w14:paraId="2018B869" w14:textId="77777777" w:rsidR="00555424" w:rsidRPr="00143518" w:rsidRDefault="00555424" w:rsidP="00745389">
            <w:r>
              <w:t xml:space="preserve">42.3 </w:t>
            </w:r>
            <w:r w:rsidRPr="00023467">
              <w:t>±</w:t>
            </w:r>
            <w:r>
              <w:t xml:space="preserve"> 8.8</w:t>
            </w:r>
          </w:p>
        </w:tc>
      </w:tr>
    </w:tbl>
    <w:p w14:paraId="6A137AD5" w14:textId="77777777" w:rsidR="00555424" w:rsidRPr="001462F2" w:rsidRDefault="00555424" w:rsidP="00555424">
      <w:pPr>
        <w:rPr>
          <w:sz w:val="20"/>
          <w:szCs w:val="20"/>
        </w:rPr>
      </w:pPr>
      <w:r w:rsidRPr="001462F2">
        <w:rPr>
          <w:sz w:val="20"/>
          <w:szCs w:val="20"/>
        </w:rPr>
        <w:t>NR: not reported</w:t>
      </w:r>
    </w:p>
    <w:p w14:paraId="085C3F88" w14:textId="77777777" w:rsidR="00555424" w:rsidRDefault="00555424" w:rsidP="00555424">
      <w:pPr>
        <w:rPr>
          <w:sz w:val="20"/>
          <w:szCs w:val="20"/>
        </w:rPr>
      </w:pPr>
      <w:r w:rsidRPr="00AE3B29">
        <w:rPr>
          <w:sz w:val="20"/>
          <w:szCs w:val="20"/>
        </w:rPr>
        <w:t xml:space="preserve">* </w:t>
      </w:r>
      <w:r>
        <w:rPr>
          <w:i/>
          <w:sz w:val="20"/>
          <w:szCs w:val="20"/>
        </w:rPr>
        <w:t>P</w:t>
      </w:r>
      <w:r>
        <w:rPr>
          <w:sz w:val="20"/>
          <w:szCs w:val="20"/>
        </w:rPr>
        <w:t xml:space="preserve"> &lt; .05 (between-group differences)</w:t>
      </w:r>
    </w:p>
    <w:p w14:paraId="55FE0B70" w14:textId="77777777" w:rsidR="00555424" w:rsidRDefault="00555424" w:rsidP="00555424">
      <w:pPr>
        <w:rPr>
          <w:sz w:val="20"/>
          <w:szCs w:val="20"/>
        </w:rPr>
      </w:pPr>
    </w:p>
    <w:p w14:paraId="0E09A906" w14:textId="77777777" w:rsidR="00555424" w:rsidRDefault="00555424" w:rsidP="00555424">
      <w:pPr>
        <w:rPr>
          <w:b/>
        </w:rPr>
      </w:pPr>
    </w:p>
    <w:p w14:paraId="23A5FCC9" w14:textId="77777777" w:rsidR="00555424" w:rsidRDefault="00555424" w:rsidP="00555424">
      <w:pPr>
        <w:rPr>
          <w:b/>
        </w:rPr>
      </w:pPr>
    </w:p>
    <w:p w14:paraId="31DF67F0" w14:textId="77777777" w:rsidR="00555424" w:rsidRDefault="00883374" w:rsidP="00555424">
      <w:pPr>
        <w:rPr>
          <w:b/>
        </w:rPr>
      </w:pPr>
      <w:r>
        <w:rPr>
          <w:b/>
        </w:rPr>
        <w:t xml:space="preserve">Supplemental Table. </w:t>
      </w:r>
      <w:r w:rsidR="00555424">
        <w:rPr>
          <w:b/>
        </w:rPr>
        <w:t>Adjacent segment center of rotation</w:t>
      </w:r>
    </w:p>
    <w:p w14:paraId="62A32F83" w14:textId="77777777" w:rsidR="00555424" w:rsidRDefault="00555424" w:rsidP="00555424">
      <w:pPr>
        <w:rPr>
          <w:sz w:val="20"/>
          <w:szCs w:val="20"/>
        </w:rPr>
      </w:pPr>
    </w:p>
    <w:tbl>
      <w:tblPr>
        <w:tblStyle w:val="TableGrid"/>
        <w:tblW w:w="10818" w:type="dxa"/>
        <w:tblLayout w:type="fixed"/>
        <w:tblLook w:val="04A0" w:firstRow="1" w:lastRow="0" w:firstColumn="1" w:lastColumn="0" w:noHBand="0" w:noVBand="1"/>
      </w:tblPr>
      <w:tblGrid>
        <w:gridCol w:w="1008"/>
        <w:gridCol w:w="900"/>
        <w:gridCol w:w="810"/>
        <w:gridCol w:w="1170"/>
        <w:gridCol w:w="990"/>
        <w:gridCol w:w="990"/>
        <w:gridCol w:w="1080"/>
        <w:gridCol w:w="1440"/>
        <w:gridCol w:w="1080"/>
        <w:gridCol w:w="1350"/>
      </w:tblGrid>
      <w:tr w:rsidR="00555424" w:rsidRPr="00CC233F" w14:paraId="07A168B4" w14:textId="77777777" w:rsidTr="00745389">
        <w:tc>
          <w:tcPr>
            <w:tcW w:w="1008" w:type="dxa"/>
            <w:vMerge w:val="restart"/>
            <w:shd w:val="clear" w:color="auto" w:fill="D9D9D9" w:themeFill="background1" w:themeFillShade="D9"/>
          </w:tcPr>
          <w:p w14:paraId="29629FD0" w14:textId="77777777" w:rsidR="00555424" w:rsidRPr="00CC233F" w:rsidRDefault="00555424" w:rsidP="00745389">
            <w:pPr>
              <w:rPr>
                <w:b/>
              </w:rPr>
            </w:pPr>
            <w:r w:rsidRPr="00CC233F">
              <w:rPr>
                <w:b/>
              </w:rPr>
              <w:t>Study</w:t>
            </w:r>
          </w:p>
        </w:tc>
        <w:tc>
          <w:tcPr>
            <w:tcW w:w="900" w:type="dxa"/>
            <w:vMerge w:val="restart"/>
            <w:shd w:val="clear" w:color="auto" w:fill="D9D9D9" w:themeFill="background1" w:themeFillShade="D9"/>
          </w:tcPr>
          <w:p w14:paraId="4799C5A1" w14:textId="77777777" w:rsidR="00555424" w:rsidRPr="00CC233F" w:rsidRDefault="00555424" w:rsidP="00745389">
            <w:pPr>
              <w:rPr>
                <w:b/>
              </w:rPr>
            </w:pPr>
            <w:r w:rsidRPr="00CC233F">
              <w:rPr>
                <w:b/>
              </w:rPr>
              <w:t>Study design</w:t>
            </w:r>
          </w:p>
        </w:tc>
        <w:tc>
          <w:tcPr>
            <w:tcW w:w="810" w:type="dxa"/>
            <w:vMerge w:val="restart"/>
            <w:shd w:val="clear" w:color="auto" w:fill="D9D9D9" w:themeFill="background1" w:themeFillShade="D9"/>
          </w:tcPr>
          <w:p w14:paraId="713F8DDF" w14:textId="77777777" w:rsidR="00555424" w:rsidRPr="00CC233F" w:rsidRDefault="00555424" w:rsidP="00745389">
            <w:pPr>
              <w:rPr>
                <w:b/>
              </w:rPr>
            </w:pPr>
            <w:r w:rsidRPr="00CC233F">
              <w:rPr>
                <w:b/>
              </w:rPr>
              <w:t>Time point (mos.)</w:t>
            </w:r>
          </w:p>
        </w:tc>
        <w:tc>
          <w:tcPr>
            <w:tcW w:w="1170" w:type="dxa"/>
            <w:vMerge w:val="restart"/>
            <w:shd w:val="clear" w:color="auto" w:fill="D9D9D9" w:themeFill="background1" w:themeFillShade="D9"/>
          </w:tcPr>
          <w:p w14:paraId="2E32A2CB" w14:textId="77777777" w:rsidR="00555424" w:rsidRPr="00CC233F" w:rsidRDefault="00555424" w:rsidP="00745389">
            <w:pPr>
              <w:rPr>
                <w:b/>
              </w:rPr>
            </w:pPr>
            <w:r w:rsidRPr="00CC233F">
              <w:rPr>
                <w:b/>
              </w:rPr>
              <w:t>Treatment</w:t>
            </w:r>
          </w:p>
        </w:tc>
        <w:tc>
          <w:tcPr>
            <w:tcW w:w="990" w:type="dxa"/>
            <w:vMerge w:val="restart"/>
            <w:shd w:val="clear" w:color="auto" w:fill="D9D9D9" w:themeFill="background1" w:themeFillShade="D9"/>
          </w:tcPr>
          <w:p w14:paraId="679C061B" w14:textId="77777777" w:rsidR="00555424" w:rsidRPr="00CC233F" w:rsidRDefault="00555424" w:rsidP="00745389">
            <w:pPr>
              <w:rPr>
                <w:b/>
              </w:rPr>
            </w:pPr>
            <w:r>
              <w:rPr>
                <w:b/>
              </w:rPr>
              <w:t>n (</w:t>
            </w:r>
            <w:proofErr w:type="spellStart"/>
            <w:r>
              <w:rPr>
                <w:b/>
              </w:rPr>
              <w:t>preop</w:t>
            </w:r>
            <w:proofErr w:type="spellEnd"/>
            <w:r>
              <w:rPr>
                <w:b/>
              </w:rPr>
              <w:t>)</w:t>
            </w:r>
          </w:p>
        </w:tc>
        <w:tc>
          <w:tcPr>
            <w:tcW w:w="990" w:type="dxa"/>
            <w:vMerge w:val="restart"/>
            <w:shd w:val="clear" w:color="auto" w:fill="D9D9D9" w:themeFill="background1" w:themeFillShade="D9"/>
          </w:tcPr>
          <w:p w14:paraId="67A33B22" w14:textId="77777777" w:rsidR="00555424" w:rsidRPr="00CC233F" w:rsidRDefault="00555424" w:rsidP="00745389">
            <w:pPr>
              <w:rPr>
                <w:b/>
              </w:rPr>
            </w:pPr>
            <w:r>
              <w:rPr>
                <w:b/>
              </w:rPr>
              <w:t>n (postop)</w:t>
            </w:r>
          </w:p>
        </w:tc>
        <w:tc>
          <w:tcPr>
            <w:tcW w:w="2520" w:type="dxa"/>
            <w:gridSpan w:val="2"/>
            <w:shd w:val="clear" w:color="auto" w:fill="D9D9D9" w:themeFill="background1" w:themeFillShade="D9"/>
          </w:tcPr>
          <w:p w14:paraId="7C2074D2" w14:textId="77777777" w:rsidR="00555424" w:rsidRPr="00CC233F" w:rsidRDefault="00555424" w:rsidP="00745389">
            <w:pPr>
              <w:rPr>
                <w:b/>
              </w:rPr>
            </w:pPr>
            <w:r w:rsidRPr="00CC233F">
              <w:rPr>
                <w:b/>
              </w:rPr>
              <w:t xml:space="preserve">Cranial AS </w:t>
            </w:r>
            <w:r>
              <w:rPr>
                <w:b/>
              </w:rPr>
              <w:t xml:space="preserve">COR-X </w:t>
            </w:r>
            <w:r w:rsidRPr="00CC233F">
              <w:rPr>
                <w:b/>
              </w:rPr>
              <w:t>(</w:t>
            </w:r>
            <w:r>
              <w:rPr>
                <w:b/>
              </w:rPr>
              <w:t>mm</w:t>
            </w:r>
            <w:r w:rsidRPr="00CC233F">
              <w:rPr>
                <w:b/>
              </w:rPr>
              <w:t>)</w:t>
            </w:r>
          </w:p>
        </w:tc>
        <w:tc>
          <w:tcPr>
            <w:tcW w:w="2430" w:type="dxa"/>
            <w:gridSpan w:val="2"/>
            <w:shd w:val="clear" w:color="auto" w:fill="D9D9D9" w:themeFill="background1" w:themeFillShade="D9"/>
          </w:tcPr>
          <w:p w14:paraId="042E8498" w14:textId="77777777" w:rsidR="00555424" w:rsidRPr="00CC233F" w:rsidRDefault="00555424" w:rsidP="00745389">
            <w:pPr>
              <w:rPr>
                <w:b/>
              </w:rPr>
            </w:pPr>
            <w:r w:rsidRPr="00CC233F">
              <w:rPr>
                <w:b/>
              </w:rPr>
              <w:t xml:space="preserve">Caudal AS </w:t>
            </w:r>
            <w:r>
              <w:rPr>
                <w:b/>
              </w:rPr>
              <w:t xml:space="preserve">COR-X </w:t>
            </w:r>
            <w:r w:rsidRPr="00CC233F">
              <w:rPr>
                <w:b/>
              </w:rPr>
              <w:t>(</w:t>
            </w:r>
            <w:r>
              <w:rPr>
                <w:b/>
              </w:rPr>
              <w:t>mm)</w:t>
            </w:r>
          </w:p>
        </w:tc>
      </w:tr>
      <w:tr w:rsidR="00555424" w:rsidRPr="00CC233F" w14:paraId="5CA27FC5" w14:textId="77777777" w:rsidTr="00745389">
        <w:tc>
          <w:tcPr>
            <w:tcW w:w="1008" w:type="dxa"/>
            <w:vMerge/>
            <w:shd w:val="clear" w:color="auto" w:fill="D9D9D9" w:themeFill="background1" w:themeFillShade="D9"/>
          </w:tcPr>
          <w:p w14:paraId="563A7EAE" w14:textId="77777777" w:rsidR="00555424" w:rsidRPr="00CC233F" w:rsidRDefault="00555424" w:rsidP="00745389">
            <w:pPr>
              <w:rPr>
                <w:b/>
              </w:rPr>
            </w:pPr>
          </w:p>
        </w:tc>
        <w:tc>
          <w:tcPr>
            <w:tcW w:w="900" w:type="dxa"/>
            <w:vMerge/>
            <w:shd w:val="clear" w:color="auto" w:fill="D9D9D9" w:themeFill="background1" w:themeFillShade="D9"/>
          </w:tcPr>
          <w:p w14:paraId="1D1AC962" w14:textId="77777777" w:rsidR="00555424" w:rsidRPr="00CC233F" w:rsidRDefault="00555424" w:rsidP="00745389">
            <w:pPr>
              <w:rPr>
                <w:b/>
              </w:rPr>
            </w:pPr>
          </w:p>
        </w:tc>
        <w:tc>
          <w:tcPr>
            <w:tcW w:w="810" w:type="dxa"/>
            <w:vMerge/>
            <w:shd w:val="clear" w:color="auto" w:fill="D9D9D9" w:themeFill="background1" w:themeFillShade="D9"/>
          </w:tcPr>
          <w:p w14:paraId="27AC64DB" w14:textId="77777777" w:rsidR="00555424" w:rsidRPr="00CC233F" w:rsidRDefault="00555424" w:rsidP="00745389">
            <w:pPr>
              <w:rPr>
                <w:b/>
              </w:rPr>
            </w:pPr>
          </w:p>
        </w:tc>
        <w:tc>
          <w:tcPr>
            <w:tcW w:w="1170" w:type="dxa"/>
            <w:vMerge/>
            <w:shd w:val="clear" w:color="auto" w:fill="D9D9D9" w:themeFill="background1" w:themeFillShade="D9"/>
          </w:tcPr>
          <w:p w14:paraId="1BA5FE80" w14:textId="77777777" w:rsidR="00555424" w:rsidRPr="00CC233F" w:rsidRDefault="00555424" w:rsidP="00745389">
            <w:pPr>
              <w:rPr>
                <w:b/>
              </w:rPr>
            </w:pPr>
          </w:p>
        </w:tc>
        <w:tc>
          <w:tcPr>
            <w:tcW w:w="990" w:type="dxa"/>
            <w:vMerge/>
            <w:shd w:val="clear" w:color="auto" w:fill="D9D9D9" w:themeFill="background1" w:themeFillShade="D9"/>
          </w:tcPr>
          <w:p w14:paraId="4A213F47" w14:textId="77777777" w:rsidR="00555424" w:rsidRPr="00CC233F" w:rsidRDefault="00555424" w:rsidP="00745389">
            <w:pPr>
              <w:rPr>
                <w:b/>
              </w:rPr>
            </w:pPr>
          </w:p>
        </w:tc>
        <w:tc>
          <w:tcPr>
            <w:tcW w:w="990" w:type="dxa"/>
            <w:vMerge/>
            <w:shd w:val="clear" w:color="auto" w:fill="D9D9D9" w:themeFill="background1" w:themeFillShade="D9"/>
          </w:tcPr>
          <w:p w14:paraId="78856B45" w14:textId="77777777" w:rsidR="00555424" w:rsidRPr="00CC233F" w:rsidRDefault="00555424" w:rsidP="00745389">
            <w:pPr>
              <w:rPr>
                <w:b/>
              </w:rPr>
            </w:pPr>
          </w:p>
        </w:tc>
        <w:tc>
          <w:tcPr>
            <w:tcW w:w="1080" w:type="dxa"/>
            <w:shd w:val="clear" w:color="auto" w:fill="D9D9D9" w:themeFill="background1" w:themeFillShade="D9"/>
          </w:tcPr>
          <w:p w14:paraId="31712629" w14:textId="77777777" w:rsidR="00555424" w:rsidRPr="00CC233F" w:rsidRDefault="00555424" w:rsidP="00745389">
            <w:pPr>
              <w:rPr>
                <w:b/>
              </w:rPr>
            </w:pPr>
            <w:proofErr w:type="spellStart"/>
            <w:r w:rsidRPr="00CC233F">
              <w:rPr>
                <w:b/>
              </w:rPr>
              <w:t>Preop</w:t>
            </w:r>
            <w:proofErr w:type="spellEnd"/>
          </w:p>
        </w:tc>
        <w:tc>
          <w:tcPr>
            <w:tcW w:w="1440" w:type="dxa"/>
            <w:shd w:val="clear" w:color="auto" w:fill="D9D9D9" w:themeFill="background1" w:themeFillShade="D9"/>
          </w:tcPr>
          <w:p w14:paraId="5CD1C28B" w14:textId="77777777" w:rsidR="00555424" w:rsidRPr="00CC233F" w:rsidRDefault="00555424" w:rsidP="00745389">
            <w:pPr>
              <w:rPr>
                <w:b/>
              </w:rPr>
            </w:pPr>
            <w:r w:rsidRPr="00CC233F">
              <w:rPr>
                <w:b/>
              </w:rPr>
              <w:t>Postop</w:t>
            </w:r>
          </w:p>
        </w:tc>
        <w:tc>
          <w:tcPr>
            <w:tcW w:w="1080" w:type="dxa"/>
            <w:shd w:val="clear" w:color="auto" w:fill="D9D9D9" w:themeFill="background1" w:themeFillShade="D9"/>
          </w:tcPr>
          <w:p w14:paraId="76212B8E" w14:textId="77777777" w:rsidR="00555424" w:rsidRPr="00CC233F" w:rsidRDefault="00555424" w:rsidP="00745389">
            <w:pPr>
              <w:rPr>
                <w:b/>
              </w:rPr>
            </w:pPr>
            <w:proofErr w:type="spellStart"/>
            <w:r w:rsidRPr="00CC233F">
              <w:rPr>
                <w:b/>
              </w:rPr>
              <w:t>Preop</w:t>
            </w:r>
            <w:proofErr w:type="spellEnd"/>
          </w:p>
        </w:tc>
        <w:tc>
          <w:tcPr>
            <w:tcW w:w="1350" w:type="dxa"/>
            <w:shd w:val="clear" w:color="auto" w:fill="D9D9D9" w:themeFill="background1" w:themeFillShade="D9"/>
          </w:tcPr>
          <w:p w14:paraId="7190D75A" w14:textId="77777777" w:rsidR="00555424" w:rsidRPr="00CC233F" w:rsidRDefault="00555424" w:rsidP="00745389">
            <w:pPr>
              <w:rPr>
                <w:b/>
              </w:rPr>
            </w:pPr>
            <w:r w:rsidRPr="00CC233F">
              <w:rPr>
                <w:b/>
              </w:rPr>
              <w:t>Postop</w:t>
            </w:r>
          </w:p>
        </w:tc>
      </w:tr>
      <w:tr w:rsidR="00555424" w14:paraId="5EA6DAF3" w14:textId="77777777" w:rsidTr="00745389">
        <w:tc>
          <w:tcPr>
            <w:tcW w:w="1008" w:type="dxa"/>
            <w:vMerge w:val="restart"/>
          </w:tcPr>
          <w:p w14:paraId="610C8DF1" w14:textId="77777777" w:rsidR="00555424" w:rsidRDefault="00555424" w:rsidP="007D1E6C">
            <w:r>
              <w:t>Park 2011</w:t>
            </w:r>
            <w:hyperlink w:anchor="_ENREF_3" w:tooltip="Park, 2011 #12" w:history="1">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3</w:t>
              </w:r>
              <w:r w:rsidR="007D1E6C">
                <w:fldChar w:fldCharType="end"/>
              </w:r>
            </w:hyperlink>
          </w:p>
        </w:tc>
        <w:tc>
          <w:tcPr>
            <w:tcW w:w="900" w:type="dxa"/>
            <w:vMerge w:val="restart"/>
          </w:tcPr>
          <w:p w14:paraId="39AE4D8A" w14:textId="77777777" w:rsidR="00555424" w:rsidRDefault="00555424" w:rsidP="00745389">
            <w:r>
              <w:t>RCT</w:t>
            </w:r>
          </w:p>
        </w:tc>
        <w:tc>
          <w:tcPr>
            <w:tcW w:w="810" w:type="dxa"/>
            <w:vMerge w:val="restart"/>
          </w:tcPr>
          <w:p w14:paraId="6EE16BB1" w14:textId="77777777" w:rsidR="00555424" w:rsidRDefault="00555424" w:rsidP="00745389">
            <w:r>
              <w:t xml:space="preserve">12 </w:t>
            </w:r>
          </w:p>
        </w:tc>
        <w:tc>
          <w:tcPr>
            <w:tcW w:w="1170" w:type="dxa"/>
          </w:tcPr>
          <w:p w14:paraId="58ED46DB" w14:textId="77777777" w:rsidR="00555424" w:rsidRDefault="00555424" w:rsidP="00745389">
            <w:r>
              <w:t>TDR</w:t>
            </w:r>
          </w:p>
        </w:tc>
        <w:tc>
          <w:tcPr>
            <w:tcW w:w="990" w:type="dxa"/>
          </w:tcPr>
          <w:p w14:paraId="21C42C95" w14:textId="77777777" w:rsidR="00555424" w:rsidRDefault="00555424" w:rsidP="00745389">
            <w:r>
              <w:t>272</w:t>
            </w:r>
          </w:p>
        </w:tc>
        <w:tc>
          <w:tcPr>
            <w:tcW w:w="990" w:type="dxa"/>
          </w:tcPr>
          <w:p w14:paraId="7DEF0E9E" w14:textId="77777777" w:rsidR="00555424" w:rsidRPr="00023467" w:rsidRDefault="00555424" w:rsidP="00745389">
            <w:r>
              <w:t>NR</w:t>
            </w:r>
          </w:p>
        </w:tc>
        <w:tc>
          <w:tcPr>
            <w:tcW w:w="1080" w:type="dxa"/>
          </w:tcPr>
          <w:p w14:paraId="5710AFF8" w14:textId="77777777" w:rsidR="00555424" w:rsidRPr="00023467" w:rsidRDefault="00555424" w:rsidP="00745389">
            <w:r>
              <w:t xml:space="preserve">-0.8 </w:t>
            </w:r>
            <w:r w:rsidRPr="00023467">
              <w:t>±</w:t>
            </w:r>
            <w:r>
              <w:t xml:space="preserve"> 0.9</w:t>
            </w:r>
          </w:p>
        </w:tc>
        <w:tc>
          <w:tcPr>
            <w:tcW w:w="1440" w:type="dxa"/>
          </w:tcPr>
          <w:p w14:paraId="363B9E94" w14:textId="77777777" w:rsidR="00555424" w:rsidRPr="00023467" w:rsidRDefault="00555424" w:rsidP="00745389">
            <w:r>
              <w:t xml:space="preserve">-0.9 </w:t>
            </w:r>
            <w:r w:rsidRPr="00023467">
              <w:t>±</w:t>
            </w:r>
            <w:r>
              <w:t xml:space="preserve"> 0.8</w:t>
            </w:r>
          </w:p>
        </w:tc>
        <w:tc>
          <w:tcPr>
            <w:tcW w:w="1080" w:type="dxa"/>
          </w:tcPr>
          <w:p w14:paraId="283F534E" w14:textId="77777777" w:rsidR="00555424" w:rsidRPr="00023467" w:rsidRDefault="00555424" w:rsidP="00745389">
            <w:r>
              <w:t xml:space="preserve">-0.8 </w:t>
            </w:r>
            <w:r w:rsidRPr="00023467">
              <w:t>±</w:t>
            </w:r>
            <w:r>
              <w:t xml:space="preserve"> 0.9</w:t>
            </w:r>
          </w:p>
        </w:tc>
        <w:tc>
          <w:tcPr>
            <w:tcW w:w="1350" w:type="dxa"/>
          </w:tcPr>
          <w:p w14:paraId="206BB260" w14:textId="77777777" w:rsidR="00555424" w:rsidRDefault="00555424" w:rsidP="00745389">
            <w:r>
              <w:t xml:space="preserve">-0.8 </w:t>
            </w:r>
            <w:r w:rsidRPr="00023467">
              <w:t>±</w:t>
            </w:r>
            <w:r>
              <w:t xml:space="preserve"> 1.0</w:t>
            </w:r>
          </w:p>
        </w:tc>
      </w:tr>
      <w:tr w:rsidR="00555424" w:rsidRPr="00023467" w14:paraId="555AB648" w14:textId="77777777" w:rsidTr="00745389">
        <w:tc>
          <w:tcPr>
            <w:tcW w:w="1008" w:type="dxa"/>
            <w:vMerge/>
          </w:tcPr>
          <w:p w14:paraId="422A8075" w14:textId="77777777" w:rsidR="00555424" w:rsidRDefault="00555424" w:rsidP="00745389"/>
        </w:tc>
        <w:tc>
          <w:tcPr>
            <w:tcW w:w="900" w:type="dxa"/>
            <w:vMerge/>
          </w:tcPr>
          <w:p w14:paraId="738EDCB8" w14:textId="77777777" w:rsidR="00555424" w:rsidRDefault="00555424" w:rsidP="00745389"/>
        </w:tc>
        <w:tc>
          <w:tcPr>
            <w:tcW w:w="810" w:type="dxa"/>
            <w:vMerge/>
          </w:tcPr>
          <w:p w14:paraId="4AB68557" w14:textId="77777777" w:rsidR="00555424" w:rsidRDefault="00555424" w:rsidP="00745389"/>
        </w:tc>
        <w:tc>
          <w:tcPr>
            <w:tcW w:w="1170" w:type="dxa"/>
          </w:tcPr>
          <w:p w14:paraId="5726363E" w14:textId="77777777" w:rsidR="00555424" w:rsidRDefault="00555424" w:rsidP="00745389">
            <w:r>
              <w:t>ACDF</w:t>
            </w:r>
          </w:p>
        </w:tc>
        <w:tc>
          <w:tcPr>
            <w:tcW w:w="990" w:type="dxa"/>
          </w:tcPr>
          <w:p w14:paraId="6FFBC7FB" w14:textId="77777777" w:rsidR="00555424" w:rsidRDefault="00555424" w:rsidP="00745389">
            <w:r>
              <w:t>182</w:t>
            </w:r>
          </w:p>
        </w:tc>
        <w:tc>
          <w:tcPr>
            <w:tcW w:w="990" w:type="dxa"/>
          </w:tcPr>
          <w:p w14:paraId="2933D1C2" w14:textId="77777777" w:rsidR="00555424" w:rsidRPr="00023467" w:rsidRDefault="00555424" w:rsidP="00745389">
            <w:r>
              <w:t>NR</w:t>
            </w:r>
          </w:p>
        </w:tc>
        <w:tc>
          <w:tcPr>
            <w:tcW w:w="1080" w:type="dxa"/>
          </w:tcPr>
          <w:p w14:paraId="4402D6C5" w14:textId="77777777" w:rsidR="00555424" w:rsidRPr="00023467" w:rsidRDefault="00555424" w:rsidP="00745389">
            <w:r>
              <w:t xml:space="preserve">0.6 </w:t>
            </w:r>
            <w:r w:rsidRPr="00023467">
              <w:t>±</w:t>
            </w:r>
            <w:r>
              <w:t xml:space="preserve"> 0.8</w:t>
            </w:r>
          </w:p>
        </w:tc>
        <w:tc>
          <w:tcPr>
            <w:tcW w:w="1440" w:type="dxa"/>
          </w:tcPr>
          <w:p w14:paraId="3BF60E7F" w14:textId="77777777" w:rsidR="00555424" w:rsidRPr="00023467" w:rsidRDefault="00555424" w:rsidP="00745389">
            <w:r>
              <w:t xml:space="preserve">-0.8 </w:t>
            </w:r>
            <w:r w:rsidRPr="00023467">
              <w:t>±</w:t>
            </w:r>
            <w:r>
              <w:t xml:space="preserve"> 0.9</w:t>
            </w:r>
          </w:p>
        </w:tc>
        <w:tc>
          <w:tcPr>
            <w:tcW w:w="1080" w:type="dxa"/>
          </w:tcPr>
          <w:p w14:paraId="6996EA30" w14:textId="77777777" w:rsidR="00555424" w:rsidRPr="00023467" w:rsidRDefault="00555424" w:rsidP="00745389">
            <w:r>
              <w:t xml:space="preserve">-0.6 </w:t>
            </w:r>
            <w:r w:rsidRPr="00023467">
              <w:t>±</w:t>
            </w:r>
            <w:r>
              <w:t xml:space="preserve"> 1.0</w:t>
            </w:r>
          </w:p>
        </w:tc>
        <w:tc>
          <w:tcPr>
            <w:tcW w:w="1350" w:type="dxa"/>
          </w:tcPr>
          <w:p w14:paraId="5DA31B49" w14:textId="77777777" w:rsidR="00555424" w:rsidRPr="00023467" w:rsidRDefault="00555424" w:rsidP="00745389">
            <w:r>
              <w:t xml:space="preserve">-0.5 </w:t>
            </w:r>
            <w:r w:rsidRPr="00023467">
              <w:t>±</w:t>
            </w:r>
            <w:r>
              <w:t xml:space="preserve"> 1.0</w:t>
            </w:r>
          </w:p>
        </w:tc>
      </w:tr>
      <w:tr w:rsidR="00555424" w14:paraId="3080EE45" w14:textId="77777777" w:rsidTr="00745389">
        <w:tc>
          <w:tcPr>
            <w:tcW w:w="1008" w:type="dxa"/>
            <w:vMerge w:val="restart"/>
          </w:tcPr>
          <w:p w14:paraId="140FBE2D" w14:textId="77777777" w:rsidR="00555424" w:rsidRDefault="00555424" w:rsidP="007D1E6C">
            <w:r>
              <w:t>Powell</w:t>
            </w:r>
            <w:hyperlink w:anchor="_ENREF_4" w:tooltip="Powell, 2010 #14" w:history="1">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fldChar w:fldCharType="separate"/>
              </w:r>
              <w:r w:rsidR="007D1E6C" w:rsidRPr="00F92DB4">
                <w:rPr>
                  <w:noProof/>
                  <w:vertAlign w:val="superscript"/>
                </w:rPr>
                <w:t>4</w:t>
              </w:r>
              <w:r w:rsidR="007D1E6C">
                <w:fldChar w:fldCharType="end"/>
              </w:r>
            </w:hyperlink>
          </w:p>
        </w:tc>
        <w:tc>
          <w:tcPr>
            <w:tcW w:w="900" w:type="dxa"/>
            <w:vMerge w:val="restart"/>
          </w:tcPr>
          <w:p w14:paraId="3AFF8BE8" w14:textId="77777777" w:rsidR="00555424" w:rsidRDefault="00555424" w:rsidP="00745389">
            <w:r>
              <w:t>RCT</w:t>
            </w:r>
          </w:p>
        </w:tc>
        <w:tc>
          <w:tcPr>
            <w:tcW w:w="810" w:type="dxa"/>
            <w:vMerge w:val="restart"/>
          </w:tcPr>
          <w:p w14:paraId="78A708A9" w14:textId="77777777" w:rsidR="00555424" w:rsidRDefault="00555424" w:rsidP="00745389">
            <w:r>
              <w:t>24</w:t>
            </w:r>
          </w:p>
        </w:tc>
        <w:tc>
          <w:tcPr>
            <w:tcW w:w="1170" w:type="dxa"/>
          </w:tcPr>
          <w:p w14:paraId="3B04433D" w14:textId="77777777" w:rsidR="00555424" w:rsidRDefault="00555424" w:rsidP="00745389">
            <w:r>
              <w:t>TDR</w:t>
            </w:r>
          </w:p>
        </w:tc>
        <w:tc>
          <w:tcPr>
            <w:tcW w:w="990" w:type="dxa"/>
          </w:tcPr>
          <w:p w14:paraId="2D946124" w14:textId="77777777" w:rsidR="00555424" w:rsidRDefault="00555424" w:rsidP="00745389">
            <w:r>
              <w:t>22</w:t>
            </w:r>
          </w:p>
        </w:tc>
        <w:tc>
          <w:tcPr>
            <w:tcW w:w="990" w:type="dxa"/>
          </w:tcPr>
          <w:p w14:paraId="305F5DB9" w14:textId="77777777" w:rsidR="00555424" w:rsidRPr="00496171" w:rsidRDefault="00555424" w:rsidP="00745389">
            <w:r>
              <w:t>NR</w:t>
            </w:r>
          </w:p>
        </w:tc>
        <w:tc>
          <w:tcPr>
            <w:tcW w:w="1080" w:type="dxa"/>
          </w:tcPr>
          <w:p w14:paraId="559B4C29" w14:textId="77777777" w:rsidR="00555424" w:rsidRPr="00496171" w:rsidRDefault="00555424" w:rsidP="00745389">
            <w:r>
              <w:t>-1.4</w:t>
            </w:r>
          </w:p>
        </w:tc>
        <w:tc>
          <w:tcPr>
            <w:tcW w:w="1440" w:type="dxa"/>
          </w:tcPr>
          <w:p w14:paraId="41C5A573" w14:textId="77777777" w:rsidR="00555424" w:rsidRPr="00496171" w:rsidRDefault="00555424" w:rsidP="00745389">
            <w:r>
              <w:t>-1.0*</w:t>
            </w:r>
          </w:p>
        </w:tc>
        <w:tc>
          <w:tcPr>
            <w:tcW w:w="1080" w:type="dxa"/>
          </w:tcPr>
          <w:p w14:paraId="5668FD79" w14:textId="77777777" w:rsidR="00555424" w:rsidRPr="00023467" w:rsidRDefault="00555424" w:rsidP="00745389">
            <w:r>
              <w:t>-2.6</w:t>
            </w:r>
          </w:p>
        </w:tc>
        <w:tc>
          <w:tcPr>
            <w:tcW w:w="1350" w:type="dxa"/>
          </w:tcPr>
          <w:p w14:paraId="14D0FCDA" w14:textId="77777777" w:rsidR="00555424" w:rsidRDefault="00555424" w:rsidP="00745389">
            <w:r>
              <w:t>-2.1</w:t>
            </w:r>
          </w:p>
        </w:tc>
      </w:tr>
      <w:tr w:rsidR="00555424" w:rsidRPr="00023467" w14:paraId="22000171" w14:textId="77777777" w:rsidTr="00745389">
        <w:tc>
          <w:tcPr>
            <w:tcW w:w="1008" w:type="dxa"/>
            <w:vMerge/>
          </w:tcPr>
          <w:p w14:paraId="5D4193F2" w14:textId="77777777" w:rsidR="00555424" w:rsidRDefault="00555424" w:rsidP="00745389"/>
        </w:tc>
        <w:tc>
          <w:tcPr>
            <w:tcW w:w="900" w:type="dxa"/>
            <w:vMerge/>
          </w:tcPr>
          <w:p w14:paraId="37D5A4AC" w14:textId="77777777" w:rsidR="00555424" w:rsidRDefault="00555424" w:rsidP="00745389"/>
        </w:tc>
        <w:tc>
          <w:tcPr>
            <w:tcW w:w="810" w:type="dxa"/>
            <w:vMerge/>
          </w:tcPr>
          <w:p w14:paraId="1A1B3AB2" w14:textId="77777777" w:rsidR="00555424" w:rsidRDefault="00555424" w:rsidP="00745389"/>
        </w:tc>
        <w:tc>
          <w:tcPr>
            <w:tcW w:w="1170" w:type="dxa"/>
          </w:tcPr>
          <w:p w14:paraId="21A77AD5" w14:textId="77777777" w:rsidR="00555424" w:rsidRDefault="00555424" w:rsidP="00745389">
            <w:r>
              <w:t>ACDF</w:t>
            </w:r>
          </w:p>
        </w:tc>
        <w:tc>
          <w:tcPr>
            <w:tcW w:w="990" w:type="dxa"/>
          </w:tcPr>
          <w:p w14:paraId="312011C0" w14:textId="77777777" w:rsidR="00555424" w:rsidRDefault="00555424" w:rsidP="00745389">
            <w:r>
              <w:t>26</w:t>
            </w:r>
          </w:p>
        </w:tc>
        <w:tc>
          <w:tcPr>
            <w:tcW w:w="990" w:type="dxa"/>
          </w:tcPr>
          <w:p w14:paraId="3655BA75" w14:textId="77777777" w:rsidR="00555424" w:rsidRPr="00496171" w:rsidRDefault="00555424" w:rsidP="00745389">
            <w:r>
              <w:t>NR</w:t>
            </w:r>
          </w:p>
        </w:tc>
        <w:tc>
          <w:tcPr>
            <w:tcW w:w="1080" w:type="dxa"/>
          </w:tcPr>
          <w:p w14:paraId="11DEEDD4" w14:textId="77777777" w:rsidR="00555424" w:rsidRPr="00496171" w:rsidRDefault="00555424" w:rsidP="00745389">
            <w:r>
              <w:t>-2.4</w:t>
            </w:r>
          </w:p>
        </w:tc>
        <w:tc>
          <w:tcPr>
            <w:tcW w:w="1440" w:type="dxa"/>
          </w:tcPr>
          <w:p w14:paraId="305690E5" w14:textId="77777777" w:rsidR="00555424" w:rsidRPr="00496171" w:rsidRDefault="00555424" w:rsidP="00745389">
            <w:r>
              <w:t>-2.6*</w:t>
            </w:r>
          </w:p>
        </w:tc>
        <w:tc>
          <w:tcPr>
            <w:tcW w:w="1080" w:type="dxa"/>
          </w:tcPr>
          <w:p w14:paraId="0401617C" w14:textId="77777777" w:rsidR="00555424" w:rsidRPr="00023467" w:rsidRDefault="00555424" w:rsidP="00745389">
            <w:r>
              <w:t>-2.8</w:t>
            </w:r>
          </w:p>
        </w:tc>
        <w:tc>
          <w:tcPr>
            <w:tcW w:w="1350" w:type="dxa"/>
          </w:tcPr>
          <w:p w14:paraId="44057FAE" w14:textId="77777777" w:rsidR="00555424" w:rsidRPr="00023467" w:rsidRDefault="00555424" w:rsidP="00745389">
            <w:r>
              <w:t>-3.2</w:t>
            </w:r>
          </w:p>
        </w:tc>
      </w:tr>
      <w:tr w:rsidR="00555424" w:rsidRPr="00CC233F" w14:paraId="1C78571A" w14:textId="77777777" w:rsidTr="00745389">
        <w:tc>
          <w:tcPr>
            <w:tcW w:w="5868" w:type="dxa"/>
            <w:gridSpan w:val="6"/>
            <w:vMerge w:val="restart"/>
            <w:shd w:val="clear" w:color="auto" w:fill="D9D9D9" w:themeFill="background1" w:themeFillShade="D9"/>
          </w:tcPr>
          <w:p w14:paraId="75440D9C" w14:textId="77777777" w:rsidR="00555424" w:rsidRPr="00CC233F" w:rsidRDefault="00555424" w:rsidP="00745389">
            <w:pPr>
              <w:rPr>
                <w:b/>
              </w:rPr>
            </w:pPr>
          </w:p>
        </w:tc>
        <w:tc>
          <w:tcPr>
            <w:tcW w:w="2520" w:type="dxa"/>
            <w:gridSpan w:val="2"/>
            <w:shd w:val="clear" w:color="auto" w:fill="D9D9D9" w:themeFill="background1" w:themeFillShade="D9"/>
          </w:tcPr>
          <w:p w14:paraId="4ECB1767" w14:textId="77777777" w:rsidR="00555424" w:rsidRPr="00CC233F" w:rsidRDefault="00555424" w:rsidP="00745389">
            <w:pPr>
              <w:rPr>
                <w:b/>
              </w:rPr>
            </w:pPr>
            <w:r>
              <w:rPr>
                <w:b/>
              </w:rPr>
              <w:t>Caudal</w:t>
            </w:r>
            <w:r w:rsidRPr="00CC233F">
              <w:rPr>
                <w:b/>
              </w:rPr>
              <w:t xml:space="preserve"> AS </w:t>
            </w:r>
            <w:r>
              <w:rPr>
                <w:b/>
              </w:rPr>
              <w:t xml:space="preserve">COR-X </w:t>
            </w:r>
            <w:r w:rsidRPr="00CC233F">
              <w:rPr>
                <w:b/>
              </w:rPr>
              <w:t>(</w:t>
            </w:r>
            <w:r>
              <w:rPr>
                <w:b/>
              </w:rPr>
              <w:t>mm</w:t>
            </w:r>
            <w:r w:rsidRPr="00CC233F">
              <w:rPr>
                <w:b/>
              </w:rPr>
              <w:t>)</w:t>
            </w:r>
          </w:p>
        </w:tc>
        <w:tc>
          <w:tcPr>
            <w:tcW w:w="2430" w:type="dxa"/>
            <w:gridSpan w:val="2"/>
            <w:shd w:val="clear" w:color="auto" w:fill="D9D9D9" w:themeFill="background1" w:themeFillShade="D9"/>
          </w:tcPr>
          <w:p w14:paraId="604D9C76" w14:textId="77777777" w:rsidR="00555424" w:rsidRPr="00CC233F" w:rsidRDefault="00555424" w:rsidP="00745389">
            <w:pPr>
              <w:rPr>
                <w:b/>
              </w:rPr>
            </w:pPr>
            <w:r>
              <w:rPr>
                <w:b/>
              </w:rPr>
              <w:t>Caudal</w:t>
            </w:r>
            <w:r w:rsidRPr="00CC233F">
              <w:rPr>
                <w:b/>
              </w:rPr>
              <w:t xml:space="preserve"> AS </w:t>
            </w:r>
            <w:r>
              <w:rPr>
                <w:b/>
              </w:rPr>
              <w:t xml:space="preserve">COR-X </w:t>
            </w:r>
            <w:r w:rsidRPr="00CC233F">
              <w:rPr>
                <w:b/>
              </w:rPr>
              <w:t>(</w:t>
            </w:r>
            <w:r>
              <w:rPr>
                <w:b/>
              </w:rPr>
              <w:t>mm)</w:t>
            </w:r>
          </w:p>
        </w:tc>
      </w:tr>
      <w:tr w:rsidR="00555424" w:rsidRPr="00CC233F" w14:paraId="6AA0C4D1" w14:textId="77777777" w:rsidTr="00745389">
        <w:tc>
          <w:tcPr>
            <w:tcW w:w="5868" w:type="dxa"/>
            <w:gridSpan w:val="6"/>
            <w:vMerge/>
            <w:shd w:val="clear" w:color="auto" w:fill="D9D9D9" w:themeFill="background1" w:themeFillShade="D9"/>
          </w:tcPr>
          <w:p w14:paraId="4FB23A11" w14:textId="77777777" w:rsidR="00555424" w:rsidRPr="00CC233F" w:rsidRDefault="00555424" w:rsidP="00745389">
            <w:pPr>
              <w:rPr>
                <w:b/>
              </w:rPr>
            </w:pPr>
          </w:p>
        </w:tc>
        <w:tc>
          <w:tcPr>
            <w:tcW w:w="1080" w:type="dxa"/>
            <w:shd w:val="clear" w:color="auto" w:fill="D9D9D9" w:themeFill="background1" w:themeFillShade="D9"/>
          </w:tcPr>
          <w:p w14:paraId="036A6BCE" w14:textId="77777777" w:rsidR="00555424" w:rsidRPr="00CC233F" w:rsidRDefault="00555424" w:rsidP="00745389">
            <w:pPr>
              <w:rPr>
                <w:b/>
              </w:rPr>
            </w:pPr>
            <w:proofErr w:type="spellStart"/>
            <w:r w:rsidRPr="00CC233F">
              <w:rPr>
                <w:b/>
              </w:rPr>
              <w:t>Preop</w:t>
            </w:r>
            <w:proofErr w:type="spellEnd"/>
          </w:p>
        </w:tc>
        <w:tc>
          <w:tcPr>
            <w:tcW w:w="1440" w:type="dxa"/>
            <w:shd w:val="clear" w:color="auto" w:fill="D9D9D9" w:themeFill="background1" w:themeFillShade="D9"/>
          </w:tcPr>
          <w:p w14:paraId="24B67835" w14:textId="77777777" w:rsidR="00555424" w:rsidRPr="00CC233F" w:rsidRDefault="00555424" w:rsidP="00745389">
            <w:pPr>
              <w:rPr>
                <w:b/>
              </w:rPr>
            </w:pPr>
            <w:r w:rsidRPr="00CC233F">
              <w:rPr>
                <w:b/>
              </w:rPr>
              <w:t>Postop</w:t>
            </w:r>
          </w:p>
        </w:tc>
        <w:tc>
          <w:tcPr>
            <w:tcW w:w="1080" w:type="dxa"/>
            <w:shd w:val="clear" w:color="auto" w:fill="D9D9D9" w:themeFill="background1" w:themeFillShade="D9"/>
          </w:tcPr>
          <w:p w14:paraId="072E4FD7" w14:textId="77777777" w:rsidR="00555424" w:rsidRPr="00CC233F" w:rsidRDefault="00555424" w:rsidP="00745389">
            <w:pPr>
              <w:rPr>
                <w:b/>
              </w:rPr>
            </w:pPr>
            <w:proofErr w:type="spellStart"/>
            <w:r w:rsidRPr="00CC233F">
              <w:rPr>
                <w:b/>
              </w:rPr>
              <w:t>Preop</w:t>
            </w:r>
            <w:proofErr w:type="spellEnd"/>
          </w:p>
        </w:tc>
        <w:tc>
          <w:tcPr>
            <w:tcW w:w="1350" w:type="dxa"/>
            <w:shd w:val="clear" w:color="auto" w:fill="D9D9D9" w:themeFill="background1" w:themeFillShade="D9"/>
          </w:tcPr>
          <w:p w14:paraId="16B9A2A1" w14:textId="77777777" w:rsidR="00555424" w:rsidRPr="00CC233F" w:rsidRDefault="00555424" w:rsidP="00745389">
            <w:pPr>
              <w:rPr>
                <w:b/>
              </w:rPr>
            </w:pPr>
            <w:r w:rsidRPr="00CC233F">
              <w:rPr>
                <w:b/>
              </w:rPr>
              <w:t>Postop</w:t>
            </w:r>
          </w:p>
        </w:tc>
      </w:tr>
      <w:tr w:rsidR="00555424" w14:paraId="51C24F05" w14:textId="77777777" w:rsidTr="00745389">
        <w:tc>
          <w:tcPr>
            <w:tcW w:w="1008" w:type="dxa"/>
            <w:vMerge w:val="restart"/>
          </w:tcPr>
          <w:p w14:paraId="34AB66F5" w14:textId="77777777" w:rsidR="00555424" w:rsidRDefault="00555424" w:rsidP="007D1E6C">
            <w:r>
              <w:t>Park 2011</w:t>
            </w:r>
            <w:hyperlink w:anchor="_ENREF_3" w:tooltip="Park, 2011 #12" w:history="1">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3</w:t>
              </w:r>
              <w:r w:rsidR="007D1E6C">
                <w:fldChar w:fldCharType="end"/>
              </w:r>
            </w:hyperlink>
          </w:p>
        </w:tc>
        <w:tc>
          <w:tcPr>
            <w:tcW w:w="900" w:type="dxa"/>
            <w:vMerge w:val="restart"/>
          </w:tcPr>
          <w:p w14:paraId="2E99A776" w14:textId="77777777" w:rsidR="00555424" w:rsidRDefault="00555424" w:rsidP="00745389">
            <w:r>
              <w:t>RCT</w:t>
            </w:r>
          </w:p>
        </w:tc>
        <w:tc>
          <w:tcPr>
            <w:tcW w:w="810" w:type="dxa"/>
            <w:vMerge w:val="restart"/>
          </w:tcPr>
          <w:p w14:paraId="57BA2744" w14:textId="77777777" w:rsidR="00555424" w:rsidRDefault="00555424" w:rsidP="00745389">
            <w:r>
              <w:t xml:space="preserve">12 </w:t>
            </w:r>
          </w:p>
        </w:tc>
        <w:tc>
          <w:tcPr>
            <w:tcW w:w="1170" w:type="dxa"/>
          </w:tcPr>
          <w:p w14:paraId="1B814DE5" w14:textId="77777777" w:rsidR="00555424" w:rsidRDefault="00555424" w:rsidP="00745389">
            <w:r>
              <w:t>TDR</w:t>
            </w:r>
          </w:p>
        </w:tc>
        <w:tc>
          <w:tcPr>
            <w:tcW w:w="990" w:type="dxa"/>
          </w:tcPr>
          <w:p w14:paraId="4A961D23" w14:textId="77777777" w:rsidR="00555424" w:rsidRDefault="00555424" w:rsidP="00745389">
            <w:r>
              <w:t>272</w:t>
            </w:r>
          </w:p>
        </w:tc>
        <w:tc>
          <w:tcPr>
            <w:tcW w:w="990" w:type="dxa"/>
          </w:tcPr>
          <w:p w14:paraId="7BE8A479" w14:textId="77777777" w:rsidR="00555424" w:rsidRPr="00023467" w:rsidRDefault="00555424" w:rsidP="00745389">
            <w:r>
              <w:t>NR</w:t>
            </w:r>
          </w:p>
        </w:tc>
        <w:tc>
          <w:tcPr>
            <w:tcW w:w="1080" w:type="dxa"/>
          </w:tcPr>
          <w:p w14:paraId="26FAB137" w14:textId="77777777" w:rsidR="00555424" w:rsidRPr="00023467" w:rsidRDefault="00555424" w:rsidP="00745389">
            <w:r>
              <w:t xml:space="preserve">4.0 </w:t>
            </w:r>
            <w:r w:rsidRPr="00023467">
              <w:t>±</w:t>
            </w:r>
            <w:r>
              <w:t xml:space="preserve"> 1.9</w:t>
            </w:r>
          </w:p>
        </w:tc>
        <w:tc>
          <w:tcPr>
            <w:tcW w:w="1440" w:type="dxa"/>
          </w:tcPr>
          <w:p w14:paraId="7A6D5D2C" w14:textId="77777777" w:rsidR="00555424" w:rsidRPr="00023467" w:rsidRDefault="00555424" w:rsidP="00745389">
            <w:r>
              <w:t xml:space="preserve">4.2 </w:t>
            </w:r>
            <w:r w:rsidRPr="00023467">
              <w:t>±</w:t>
            </w:r>
            <w:r>
              <w:t xml:space="preserve"> 1.8</w:t>
            </w:r>
          </w:p>
        </w:tc>
        <w:tc>
          <w:tcPr>
            <w:tcW w:w="1080" w:type="dxa"/>
          </w:tcPr>
          <w:p w14:paraId="509C6B27" w14:textId="77777777" w:rsidR="00555424" w:rsidRPr="00023467" w:rsidRDefault="00555424" w:rsidP="00745389">
            <w:r>
              <w:t xml:space="preserve">1.6 </w:t>
            </w:r>
            <w:r w:rsidRPr="00023467">
              <w:t>±</w:t>
            </w:r>
            <w:r>
              <w:t xml:space="preserve"> 2.0</w:t>
            </w:r>
          </w:p>
        </w:tc>
        <w:tc>
          <w:tcPr>
            <w:tcW w:w="1350" w:type="dxa"/>
          </w:tcPr>
          <w:p w14:paraId="1BC78EE9" w14:textId="77777777" w:rsidR="00555424" w:rsidRDefault="00555424" w:rsidP="00745389">
            <w:r>
              <w:t xml:space="preserve">2.0 </w:t>
            </w:r>
            <w:r w:rsidRPr="00023467">
              <w:t>±</w:t>
            </w:r>
            <w:r>
              <w:t xml:space="preserve"> 1.9</w:t>
            </w:r>
          </w:p>
        </w:tc>
      </w:tr>
      <w:tr w:rsidR="00555424" w:rsidRPr="00023467" w14:paraId="696D81BA" w14:textId="77777777" w:rsidTr="00745389">
        <w:tc>
          <w:tcPr>
            <w:tcW w:w="1008" w:type="dxa"/>
            <w:vMerge/>
          </w:tcPr>
          <w:p w14:paraId="265E4C82" w14:textId="77777777" w:rsidR="00555424" w:rsidRDefault="00555424" w:rsidP="00745389"/>
        </w:tc>
        <w:tc>
          <w:tcPr>
            <w:tcW w:w="900" w:type="dxa"/>
            <w:vMerge/>
          </w:tcPr>
          <w:p w14:paraId="0AA9DAF7" w14:textId="77777777" w:rsidR="00555424" w:rsidRDefault="00555424" w:rsidP="00745389"/>
        </w:tc>
        <w:tc>
          <w:tcPr>
            <w:tcW w:w="810" w:type="dxa"/>
            <w:vMerge/>
          </w:tcPr>
          <w:p w14:paraId="3141F100" w14:textId="77777777" w:rsidR="00555424" w:rsidRDefault="00555424" w:rsidP="00745389"/>
        </w:tc>
        <w:tc>
          <w:tcPr>
            <w:tcW w:w="1170" w:type="dxa"/>
          </w:tcPr>
          <w:p w14:paraId="49C75A7A" w14:textId="77777777" w:rsidR="00555424" w:rsidRDefault="00555424" w:rsidP="00745389">
            <w:r>
              <w:t>ACDF</w:t>
            </w:r>
          </w:p>
        </w:tc>
        <w:tc>
          <w:tcPr>
            <w:tcW w:w="990" w:type="dxa"/>
          </w:tcPr>
          <w:p w14:paraId="7FE6CD1D" w14:textId="77777777" w:rsidR="00555424" w:rsidRDefault="00555424" w:rsidP="00745389">
            <w:r>
              <w:t>182</w:t>
            </w:r>
          </w:p>
        </w:tc>
        <w:tc>
          <w:tcPr>
            <w:tcW w:w="990" w:type="dxa"/>
          </w:tcPr>
          <w:p w14:paraId="5457C6B9" w14:textId="77777777" w:rsidR="00555424" w:rsidRPr="00023467" w:rsidRDefault="00555424" w:rsidP="00745389">
            <w:r>
              <w:t>NR</w:t>
            </w:r>
          </w:p>
        </w:tc>
        <w:tc>
          <w:tcPr>
            <w:tcW w:w="1080" w:type="dxa"/>
          </w:tcPr>
          <w:p w14:paraId="466F8458" w14:textId="77777777" w:rsidR="00555424" w:rsidRPr="00023467" w:rsidRDefault="00555424" w:rsidP="00745389">
            <w:r>
              <w:t xml:space="preserve">4.0 </w:t>
            </w:r>
            <w:r w:rsidRPr="00023467">
              <w:t>±</w:t>
            </w:r>
            <w:r>
              <w:t xml:space="preserve"> 2.1</w:t>
            </w:r>
          </w:p>
        </w:tc>
        <w:tc>
          <w:tcPr>
            <w:tcW w:w="1440" w:type="dxa"/>
          </w:tcPr>
          <w:p w14:paraId="3F34F557" w14:textId="77777777" w:rsidR="00555424" w:rsidRPr="00023467" w:rsidRDefault="00555424" w:rsidP="00745389">
            <w:r>
              <w:t xml:space="preserve">4.1 </w:t>
            </w:r>
            <w:r w:rsidRPr="00023467">
              <w:t>±</w:t>
            </w:r>
            <w:r>
              <w:t xml:space="preserve"> 2.4</w:t>
            </w:r>
          </w:p>
        </w:tc>
        <w:tc>
          <w:tcPr>
            <w:tcW w:w="1080" w:type="dxa"/>
          </w:tcPr>
          <w:p w14:paraId="6DB4EE7B" w14:textId="77777777" w:rsidR="00555424" w:rsidRPr="00023467" w:rsidRDefault="00555424" w:rsidP="00745389">
            <w:r>
              <w:t xml:space="preserve">1.7 </w:t>
            </w:r>
            <w:r w:rsidRPr="00023467">
              <w:t>±</w:t>
            </w:r>
            <w:r>
              <w:t xml:space="preserve"> 1.8</w:t>
            </w:r>
          </w:p>
        </w:tc>
        <w:tc>
          <w:tcPr>
            <w:tcW w:w="1350" w:type="dxa"/>
          </w:tcPr>
          <w:p w14:paraId="512DE9C1" w14:textId="77777777" w:rsidR="00555424" w:rsidRPr="00023467" w:rsidRDefault="00555424" w:rsidP="00745389">
            <w:r>
              <w:t xml:space="preserve">2.0 </w:t>
            </w:r>
            <w:r w:rsidRPr="00023467">
              <w:t>±</w:t>
            </w:r>
            <w:r>
              <w:t xml:space="preserve"> 1.8</w:t>
            </w:r>
          </w:p>
        </w:tc>
      </w:tr>
      <w:tr w:rsidR="00555424" w14:paraId="67F18C6F" w14:textId="77777777" w:rsidTr="00745389">
        <w:tc>
          <w:tcPr>
            <w:tcW w:w="1008" w:type="dxa"/>
            <w:vMerge w:val="restart"/>
          </w:tcPr>
          <w:p w14:paraId="2916BD00" w14:textId="77777777" w:rsidR="00555424" w:rsidRDefault="00555424" w:rsidP="007D1E6C">
            <w:r>
              <w:t>Powell</w:t>
            </w:r>
            <w:hyperlink w:anchor="_ENREF_4" w:tooltip="Powell, 2010 #14" w:history="1">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fldChar w:fldCharType="separate"/>
              </w:r>
              <w:r w:rsidR="007D1E6C" w:rsidRPr="00F92DB4">
                <w:rPr>
                  <w:noProof/>
                  <w:vertAlign w:val="superscript"/>
                </w:rPr>
                <w:t>4</w:t>
              </w:r>
              <w:r w:rsidR="007D1E6C">
                <w:fldChar w:fldCharType="end"/>
              </w:r>
            </w:hyperlink>
          </w:p>
        </w:tc>
        <w:tc>
          <w:tcPr>
            <w:tcW w:w="900" w:type="dxa"/>
            <w:vMerge w:val="restart"/>
          </w:tcPr>
          <w:p w14:paraId="685D6936" w14:textId="77777777" w:rsidR="00555424" w:rsidRDefault="00555424" w:rsidP="00745389">
            <w:r>
              <w:t>RCT</w:t>
            </w:r>
          </w:p>
        </w:tc>
        <w:tc>
          <w:tcPr>
            <w:tcW w:w="810" w:type="dxa"/>
            <w:vMerge w:val="restart"/>
          </w:tcPr>
          <w:p w14:paraId="629A3001" w14:textId="77777777" w:rsidR="00555424" w:rsidRDefault="00555424" w:rsidP="00745389">
            <w:r>
              <w:t>24</w:t>
            </w:r>
          </w:p>
        </w:tc>
        <w:tc>
          <w:tcPr>
            <w:tcW w:w="1170" w:type="dxa"/>
          </w:tcPr>
          <w:p w14:paraId="50308C13" w14:textId="77777777" w:rsidR="00555424" w:rsidRDefault="00555424" w:rsidP="00745389">
            <w:r>
              <w:t>TDR</w:t>
            </w:r>
          </w:p>
        </w:tc>
        <w:tc>
          <w:tcPr>
            <w:tcW w:w="990" w:type="dxa"/>
          </w:tcPr>
          <w:p w14:paraId="717A9C73" w14:textId="77777777" w:rsidR="00555424" w:rsidRDefault="00555424" w:rsidP="00745389">
            <w:r>
              <w:t>22</w:t>
            </w:r>
          </w:p>
        </w:tc>
        <w:tc>
          <w:tcPr>
            <w:tcW w:w="990" w:type="dxa"/>
          </w:tcPr>
          <w:p w14:paraId="07D0E908" w14:textId="77777777" w:rsidR="00555424" w:rsidRPr="00496171" w:rsidRDefault="00555424" w:rsidP="00745389">
            <w:r>
              <w:t>NR</w:t>
            </w:r>
          </w:p>
        </w:tc>
        <w:tc>
          <w:tcPr>
            <w:tcW w:w="1080" w:type="dxa"/>
          </w:tcPr>
          <w:p w14:paraId="7488981E" w14:textId="77777777" w:rsidR="00555424" w:rsidRPr="00496171" w:rsidRDefault="00555424" w:rsidP="00745389">
            <w:r>
              <w:t>-8.1</w:t>
            </w:r>
          </w:p>
        </w:tc>
        <w:tc>
          <w:tcPr>
            <w:tcW w:w="1440" w:type="dxa"/>
          </w:tcPr>
          <w:p w14:paraId="3740AA4A" w14:textId="77777777" w:rsidR="00555424" w:rsidRPr="00496171" w:rsidRDefault="00555424" w:rsidP="00745389">
            <w:r>
              <w:t>-7.8</w:t>
            </w:r>
          </w:p>
        </w:tc>
        <w:tc>
          <w:tcPr>
            <w:tcW w:w="1080" w:type="dxa"/>
          </w:tcPr>
          <w:p w14:paraId="46D1A83B" w14:textId="77777777" w:rsidR="00555424" w:rsidRPr="00023467" w:rsidRDefault="00555424" w:rsidP="00745389">
            <w:r>
              <w:t>-13.0</w:t>
            </w:r>
          </w:p>
        </w:tc>
        <w:tc>
          <w:tcPr>
            <w:tcW w:w="1350" w:type="dxa"/>
          </w:tcPr>
          <w:p w14:paraId="742FC6FB" w14:textId="77777777" w:rsidR="00555424" w:rsidRDefault="00555424" w:rsidP="00745389">
            <w:r>
              <w:t>-13.2</w:t>
            </w:r>
          </w:p>
        </w:tc>
      </w:tr>
      <w:tr w:rsidR="00555424" w:rsidRPr="00023467" w14:paraId="3A93B017" w14:textId="77777777" w:rsidTr="00745389">
        <w:tc>
          <w:tcPr>
            <w:tcW w:w="1008" w:type="dxa"/>
            <w:vMerge/>
          </w:tcPr>
          <w:p w14:paraId="38A564E7" w14:textId="77777777" w:rsidR="00555424" w:rsidRDefault="00555424" w:rsidP="00745389"/>
        </w:tc>
        <w:tc>
          <w:tcPr>
            <w:tcW w:w="900" w:type="dxa"/>
            <w:vMerge/>
          </w:tcPr>
          <w:p w14:paraId="3C1CBEF2" w14:textId="77777777" w:rsidR="00555424" w:rsidRDefault="00555424" w:rsidP="00745389"/>
        </w:tc>
        <w:tc>
          <w:tcPr>
            <w:tcW w:w="810" w:type="dxa"/>
            <w:vMerge/>
          </w:tcPr>
          <w:p w14:paraId="35D61944" w14:textId="77777777" w:rsidR="00555424" w:rsidRDefault="00555424" w:rsidP="00745389"/>
        </w:tc>
        <w:tc>
          <w:tcPr>
            <w:tcW w:w="1170" w:type="dxa"/>
          </w:tcPr>
          <w:p w14:paraId="719406E3" w14:textId="77777777" w:rsidR="00555424" w:rsidRDefault="00555424" w:rsidP="00745389">
            <w:r>
              <w:t>ACDF</w:t>
            </w:r>
          </w:p>
        </w:tc>
        <w:tc>
          <w:tcPr>
            <w:tcW w:w="990" w:type="dxa"/>
          </w:tcPr>
          <w:p w14:paraId="56D933B7" w14:textId="77777777" w:rsidR="00555424" w:rsidRDefault="00555424" w:rsidP="00745389">
            <w:r>
              <w:t>26</w:t>
            </w:r>
          </w:p>
        </w:tc>
        <w:tc>
          <w:tcPr>
            <w:tcW w:w="990" w:type="dxa"/>
          </w:tcPr>
          <w:p w14:paraId="65A1DA0E" w14:textId="77777777" w:rsidR="00555424" w:rsidRPr="00496171" w:rsidRDefault="00555424" w:rsidP="00745389">
            <w:r>
              <w:t>NR</w:t>
            </w:r>
          </w:p>
        </w:tc>
        <w:tc>
          <w:tcPr>
            <w:tcW w:w="1080" w:type="dxa"/>
          </w:tcPr>
          <w:p w14:paraId="0D373E7B" w14:textId="77777777" w:rsidR="00555424" w:rsidRPr="00496171" w:rsidRDefault="00555424" w:rsidP="00745389">
            <w:r>
              <w:t>-9.4</w:t>
            </w:r>
          </w:p>
        </w:tc>
        <w:tc>
          <w:tcPr>
            <w:tcW w:w="1440" w:type="dxa"/>
          </w:tcPr>
          <w:p w14:paraId="1B649DAC" w14:textId="77777777" w:rsidR="00555424" w:rsidRPr="00496171" w:rsidRDefault="00555424" w:rsidP="00745389">
            <w:r>
              <w:t>-8.6</w:t>
            </w:r>
          </w:p>
        </w:tc>
        <w:tc>
          <w:tcPr>
            <w:tcW w:w="1080" w:type="dxa"/>
          </w:tcPr>
          <w:p w14:paraId="7E0190AB" w14:textId="77777777" w:rsidR="00555424" w:rsidRPr="00023467" w:rsidRDefault="00555424" w:rsidP="00745389">
            <w:r>
              <w:t>-12.6</w:t>
            </w:r>
          </w:p>
        </w:tc>
        <w:tc>
          <w:tcPr>
            <w:tcW w:w="1350" w:type="dxa"/>
          </w:tcPr>
          <w:p w14:paraId="1D17F160" w14:textId="77777777" w:rsidR="00555424" w:rsidRPr="00023467" w:rsidRDefault="00555424" w:rsidP="00745389">
            <w:r>
              <w:t>-13.4</w:t>
            </w:r>
          </w:p>
        </w:tc>
      </w:tr>
    </w:tbl>
    <w:p w14:paraId="4ED72F62" w14:textId="77777777" w:rsidR="00555424" w:rsidRPr="001462F2" w:rsidRDefault="00555424" w:rsidP="00555424">
      <w:pPr>
        <w:rPr>
          <w:sz w:val="20"/>
          <w:szCs w:val="20"/>
        </w:rPr>
      </w:pPr>
      <w:r w:rsidRPr="001462F2">
        <w:rPr>
          <w:sz w:val="20"/>
          <w:szCs w:val="20"/>
        </w:rPr>
        <w:t>NR: not reported</w:t>
      </w:r>
    </w:p>
    <w:p w14:paraId="304191F4" w14:textId="77777777" w:rsidR="00555424" w:rsidRDefault="00555424" w:rsidP="00555424">
      <w:pPr>
        <w:rPr>
          <w:sz w:val="20"/>
          <w:szCs w:val="20"/>
        </w:rPr>
      </w:pPr>
      <w:r w:rsidRPr="00AE3B29">
        <w:rPr>
          <w:sz w:val="20"/>
          <w:szCs w:val="20"/>
        </w:rPr>
        <w:t xml:space="preserve">* </w:t>
      </w:r>
      <w:r>
        <w:rPr>
          <w:i/>
          <w:sz w:val="20"/>
          <w:szCs w:val="20"/>
        </w:rPr>
        <w:t>P</w:t>
      </w:r>
      <w:r>
        <w:rPr>
          <w:sz w:val="20"/>
          <w:szCs w:val="20"/>
        </w:rPr>
        <w:t xml:space="preserve"> &lt; .05 (between-group differences); though it did not appear that the authors controlled for baseline differences.</w:t>
      </w:r>
    </w:p>
    <w:p w14:paraId="5E88FED4" w14:textId="77777777" w:rsidR="00555424" w:rsidRDefault="00555424" w:rsidP="00555424">
      <w:pPr>
        <w:rPr>
          <w:b/>
        </w:rPr>
      </w:pPr>
      <w:r>
        <w:rPr>
          <w:b/>
        </w:rPr>
        <w:br w:type="page"/>
      </w:r>
    </w:p>
    <w:p w14:paraId="48A4E5E7" w14:textId="77777777" w:rsidR="00555424" w:rsidRDefault="00555424" w:rsidP="00555424">
      <w:pPr>
        <w:rPr>
          <w:b/>
        </w:rPr>
      </w:pPr>
      <w:r>
        <w:rPr>
          <w:b/>
        </w:rPr>
        <w:lastRenderedPageBreak/>
        <w:t>Supplemental Table</w:t>
      </w:r>
      <w:r w:rsidR="00883374">
        <w:rPr>
          <w:b/>
        </w:rPr>
        <w:t xml:space="preserve">. </w:t>
      </w:r>
      <w:r>
        <w:rPr>
          <w:b/>
        </w:rPr>
        <w:t>Adjacent segment sagittal alignment</w:t>
      </w:r>
    </w:p>
    <w:p w14:paraId="7914B56B" w14:textId="77777777" w:rsidR="00555424" w:rsidRDefault="00555424" w:rsidP="00555424">
      <w:pPr>
        <w:rPr>
          <w:b/>
        </w:rPr>
      </w:pPr>
    </w:p>
    <w:tbl>
      <w:tblPr>
        <w:tblStyle w:val="TableGrid"/>
        <w:tblW w:w="10998" w:type="dxa"/>
        <w:tblLayout w:type="fixed"/>
        <w:tblLook w:val="04A0" w:firstRow="1" w:lastRow="0" w:firstColumn="1" w:lastColumn="0" w:noHBand="0" w:noVBand="1"/>
      </w:tblPr>
      <w:tblGrid>
        <w:gridCol w:w="1278"/>
        <w:gridCol w:w="900"/>
        <w:gridCol w:w="810"/>
        <w:gridCol w:w="1170"/>
        <w:gridCol w:w="900"/>
        <w:gridCol w:w="990"/>
        <w:gridCol w:w="1080"/>
        <w:gridCol w:w="1440"/>
        <w:gridCol w:w="1080"/>
        <w:gridCol w:w="1350"/>
      </w:tblGrid>
      <w:tr w:rsidR="00555424" w:rsidRPr="00CC233F" w14:paraId="0C6794C0" w14:textId="77777777" w:rsidTr="00745389">
        <w:tc>
          <w:tcPr>
            <w:tcW w:w="1278" w:type="dxa"/>
            <w:vMerge w:val="restart"/>
            <w:shd w:val="clear" w:color="auto" w:fill="D9D9D9" w:themeFill="background1" w:themeFillShade="D9"/>
          </w:tcPr>
          <w:p w14:paraId="2A80B64B" w14:textId="77777777" w:rsidR="00555424" w:rsidRPr="00CC233F" w:rsidRDefault="00555424" w:rsidP="00745389">
            <w:pPr>
              <w:rPr>
                <w:b/>
              </w:rPr>
            </w:pPr>
            <w:r w:rsidRPr="00CC233F">
              <w:rPr>
                <w:b/>
              </w:rPr>
              <w:t>Study</w:t>
            </w:r>
          </w:p>
        </w:tc>
        <w:tc>
          <w:tcPr>
            <w:tcW w:w="900" w:type="dxa"/>
            <w:vMerge w:val="restart"/>
            <w:shd w:val="clear" w:color="auto" w:fill="D9D9D9" w:themeFill="background1" w:themeFillShade="D9"/>
          </w:tcPr>
          <w:p w14:paraId="26DE2ECB" w14:textId="77777777" w:rsidR="00555424" w:rsidRPr="00CC233F" w:rsidRDefault="00555424" w:rsidP="00745389">
            <w:pPr>
              <w:rPr>
                <w:b/>
              </w:rPr>
            </w:pPr>
            <w:r w:rsidRPr="00CC233F">
              <w:rPr>
                <w:b/>
              </w:rPr>
              <w:t>Study design</w:t>
            </w:r>
          </w:p>
        </w:tc>
        <w:tc>
          <w:tcPr>
            <w:tcW w:w="810" w:type="dxa"/>
            <w:vMerge w:val="restart"/>
            <w:shd w:val="clear" w:color="auto" w:fill="D9D9D9" w:themeFill="background1" w:themeFillShade="D9"/>
          </w:tcPr>
          <w:p w14:paraId="34B5E987" w14:textId="77777777" w:rsidR="00555424" w:rsidRPr="00CC233F" w:rsidRDefault="00555424" w:rsidP="00745389">
            <w:pPr>
              <w:rPr>
                <w:b/>
              </w:rPr>
            </w:pPr>
            <w:r w:rsidRPr="00CC233F">
              <w:rPr>
                <w:b/>
              </w:rPr>
              <w:t>Time point (mos.)</w:t>
            </w:r>
          </w:p>
        </w:tc>
        <w:tc>
          <w:tcPr>
            <w:tcW w:w="1170" w:type="dxa"/>
            <w:vMerge w:val="restart"/>
            <w:shd w:val="clear" w:color="auto" w:fill="D9D9D9" w:themeFill="background1" w:themeFillShade="D9"/>
          </w:tcPr>
          <w:p w14:paraId="41CCBA55" w14:textId="77777777" w:rsidR="00555424" w:rsidRPr="00CC233F" w:rsidRDefault="00555424" w:rsidP="00745389">
            <w:pPr>
              <w:rPr>
                <w:b/>
              </w:rPr>
            </w:pPr>
            <w:r w:rsidRPr="00CC233F">
              <w:rPr>
                <w:b/>
              </w:rPr>
              <w:t>Treatment</w:t>
            </w:r>
          </w:p>
        </w:tc>
        <w:tc>
          <w:tcPr>
            <w:tcW w:w="900" w:type="dxa"/>
            <w:vMerge w:val="restart"/>
            <w:shd w:val="clear" w:color="auto" w:fill="D9D9D9" w:themeFill="background1" w:themeFillShade="D9"/>
          </w:tcPr>
          <w:p w14:paraId="661523FF" w14:textId="77777777" w:rsidR="00555424" w:rsidRPr="00CC233F" w:rsidRDefault="00555424" w:rsidP="00745389">
            <w:pPr>
              <w:rPr>
                <w:b/>
              </w:rPr>
            </w:pPr>
            <w:r>
              <w:rPr>
                <w:b/>
              </w:rPr>
              <w:t>n (</w:t>
            </w:r>
            <w:proofErr w:type="spellStart"/>
            <w:r>
              <w:rPr>
                <w:b/>
              </w:rPr>
              <w:t>preop</w:t>
            </w:r>
            <w:proofErr w:type="spellEnd"/>
            <w:r>
              <w:rPr>
                <w:b/>
              </w:rPr>
              <w:t>)</w:t>
            </w:r>
          </w:p>
        </w:tc>
        <w:tc>
          <w:tcPr>
            <w:tcW w:w="990" w:type="dxa"/>
            <w:vMerge w:val="restart"/>
            <w:shd w:val="clear" w:color="auto" w:fill="D9D9D9" w:themeFill="background1" w:themeFillShade="D9"/>
          </w:tcPr>
          <w:p w14:paraId="5412D4AA" w14:textId="77777777" w:rsidR="00555424" w:rsidRPr="00CC233F" w:rsidRDefault="00555424" w:rsidP="00745389">
            <w:pPr>
              <w:rPr>
                <w:b/>
              </w:rPr>
            </w:pPr>
            <w:r>
              <w:rPr>
                <w:b/>
              </w:rPr>
              <w:t>n (postop)</w:t>
            </w:r>
          </w:p>
        </w:tc>
        <w:tc>
          <w:tcPr>
            <w:tcW w:w="2520" w:type="dxa"/>
            <w:gridSpan w:val="2"/>
            <w:shd w:val="clear" w:color="auto" w:fill="D9D9D9" w:themeFill="background1" w:themeFillShade="D9"/>
          </w:tcPr>
          <w:p w14:paraId="71754E3A" w14:textId="77777777" w:rsidR="00555424" w:rsidRPr="00CC233F" w:rsidRDefault="00555424" w:rsidP="00745389">
            <w:pPr>
              <w:rPr>
                <w:b/>
              </w:rPr>
            </w:pPr>
            <w:r w:rsidRPr="00CC233F">
              <w:rPr>
                <w:b/>
              </w:rPr>
              <w:t xml:space="preserve">Cranial AS </w:t>
            </w:r>
            <w:r>
              <w:rPr>
                <w:b/>
              </w:rPr>
              <w:t xml:space="preserve">alignment </w:t>
            </w:r>
            <w:r w:rsidRPr="00CC233F">
              <w:rPr>
                <w:b/>
              </w:rPr>
              <w:t>(°)</w:t>
            </w:r>
          </w:p>
        </w:tc>
        <w:tc>
          <w:tcPr>
            <w:tcW w:w="2430" w:type="dxa"/>
            <w:gridSpan w:val="2"/>
            <w:shd w:val="clear" w:color="auto" w:fill="D9D9D9" w:themeFill="background1" w:themeFillShade="D9"/>
          </w:tcPr>
          <w:p w14:paraId="3C470A6C" w14:textId="77777777" w:rsidR="00555424" w:rsidRPr="00CC233F" w:rsidRDefault="00555424" w:rsidP="00745389">
            <w:pPr>
              <w:rPr>
                <w:b/>
              </w:rPr>
            </w:pPr>
            <w:r w:rsidRPr="00CC233F">
              <w:rPr>
                <w:b/>
              </w:rPr>
              <w:t xml:space="preserve">Caudal AS </w:t>
            </w:r>
            <w:r>
              <w:rPr>
                <w:b/>
              </w:rPr>
              <w:t xml:space="preserve">alignment </w:t>
            </w:r>
            <w:r w:rsidRPr="00CC233F">
              <w:rPr>
                <w:b/>
              </w:rPr>
              <w:t>(°)</w:t>
            </w:r>
          </w:p>
        </w:tc>
      </w:tr>
      <w:tr w:rsidR="00555424" w:rsidRPr="00CC233F" w14:paraId="4D85C654" w14:textId="77777777" w:rsidTr="00745389">
        <w:tc>
          <w:tcPr>
            <w:tcW w:w="1278" w:type="dxa"/>
            <w:vMerge/>
            <w:shd w:val="clear" w:color="auto" w:fill="D9D9D9" w:themeFill="background1" w:themeFillShade="D9"/>
          </w:tcPr>
          <w:p w14:paraId="7CC2301C" w14:textId="77777777" w:rsidR="00555424" w:rsidRPr="00CC233F" w:rsidRDefault="00555424" w:rsidP="00745389">
            <w:pPr>
              <w:rPr>
                <w:b/>
              </w:rPr>
            </w:pPr>
          </w:p>
        </w:tc>
        <w:tc>
          <w:tcPr>
            <w:tcW w:w="900" w:type="dxa"/>
            <w:vMerge/>
            <w:shd w:val="clear" w:color="auto" w:fill="D9D9D9" w:themeFill="background1" w:themeFillShade="D9"/>
          </w:tcPr>
          <w:p w14:paraId="40BCA260" w14:textId="77777777" w:rsidR="00555424" w:rsidRPr="00CC233F" w:rsidRDefault="00555424" w:rsidP="00745389">
            <w:pPr>
              <w:rPr>
                <w:b/>
              </w:rPr>
            </w:pPr>
          </w:p>
        </w:tc>
        <w:tc>
          <w:tcPr>
            <w:tcW w:w="810" w:type="dxa"/>
            <w:vMerge/>
            <w:shd w:val="clear" w:color="auto" w:fill="D9D9D9" w:themeFill="background1" w:themeFillShade="D9"/>
          </w:tcPr>
          <w:p w14:paraId="1FAE0EA0" w14:textId="77777777" w:rsidR="00555424" w:rsidRPr="00CC233F" w:rsidRDefault="00555424" w:rsidP="00745389">
            <w:pPr>
              <w:rPr>
                <w:b/>
              </w:rPr>
            </w:pPr>
          </w:p>
        </w:tc>
        <w:tc>
          <w:tcPr>
            <w:tcW w:w="1170" w:type="dxa"/>
            <w:vMerge/>
            <w:shd w:val="clear" w:color="auto" w:fill="D9D9D9" w:themeFill="background1" w:themeFillShade="D9"/>
          </w:tcPr>
          <w:p w14:paraId="7373CA1E" w14:textId="77777777" w:rsidR="00555424" w:rsidRPr="00CC233F" w:rsidRDefault="00555424" w:rsidP="00745389">
            <w:pPr>
              <w:rPr>
                <w:b/>
              </w:rPr>
            </w:pPr>
          </w:p>
        </w:tc>
        <w:tc>
          <w:tcPr>
            <w:tcW w:w="900" w:type="dxa"/>
            <w:vMerge/>
            <w:shd w:val="clear" w:color="auto" w:fill="D9D9D9" w:themeFill="background1" w:themeFillShade="D9"/>
          </w:tcPr>
          <w:p w14:paraId="3C1DD15E" w14:textId="77777777" w:rsidR="00555424" w:rsidRPr="00CC233F" w:rsidRDefault="00555424" w:rsidP="00745389">
            <w:pPr>
              <w:rPr>
                <w:b/>
              </w:rPr>
            </w:pPr>
          </w:p>
        </w:tc>
        <w:tc>
          <w:tcPr>
            <w:tcW w:w="990" w:type="dxa"/>
            <w:vMerge/>
            <w:shd w:val="clear" w:color="auto" w:fill="D9D9D9" w:themeFill="background1" w:themeFillShade="D9"/>
          </w:tcPr>
          <w:p w14:paraId="5EF5CF59" w14:textId="77777777" w:rsidR="00555424" w:rsidRPr="00CC233F" w:rsidRDefault="00555424" w:rsidP="00745389">
            <w:pPr>
              <w:rPr>
                <w:b/>
              </w:rPr>
            </w:pPr>
          </w:p>
        </w:tc>
        <w:tc>
          <w:tcPr>
            <w:tcW w:w="1080" w:type="dxa"/>
            <w:shd w:val="clear" w:color="auto" w:fill="D9D9D9" w:themeFill="background1" w:themeFillShade="D9"/>
          </w:tcPr>
          <w:p w14:paraId="17207F1F" w14:textId="77777777" w:rsidR="00555424" w:rsidRPr="00CC233F" w:rsidRDefault="00555424" w:rsidP="00745389">
            <w:pPr>
              <w:rPr>
                <w:b/>
              </w:rPr>
            </w:pPr>
            <w:proofErr w:type="spellStart"/>
            <w:r w:rsidRPr="00CC233F">
              <w:rPr>
                <w:b/>
              </w:rPr>
              <w:t>Preop</w:t>
            </w:r>
            <w:proofErr w:type="spellEnd"/>
          </w:p>
        </w:tc>
        <w:tc>
          <w:tcPr>
            <w:tcW w:w="1440" w:type="dxa"/>
            <w:shd w:val="clear" w:color="auto" w:fill="D9D9D9" w:themeFill="background1" w:themeFillShade="D9"/>
          </w:tcPr>
          <w:p w14:paraId="54B9906B" w14:textId="77777777" w:rsidR="00555424" w:rsidRPr="00CC233F" w:rsidRDefault="00555424" w:rsidP="00745389">
            <w:pPr>
              <w:rPr>
                <w:b/>
              </w:rPr>
            </w:pPr>
            <w:r w:rsidRPr="00CC233F">
              <w:rPr>
                <w:b/>
              </w:rPr>
              <w:t>Postop</w:t>
            </w:r>
          </w:p>
        </w:tc>
        <w:tc>
          <w:tcPr>
            <w:tcW w:w="1080" w:type="dxa"/>
            <w:shd w:val="clear" w:color="auto" w:fill="D9D9D9" w:themeFill="background1" w:themeFillShade="D9"/>
          </w:tcPr>
          <w:p w14:paraId="6DE62FA3" w14:textId="77777777" w:rsidR="00555424" w:rsidRPr="00CC233F" w:rsidRDefault="00555424" w:rsidP="00745389">
            <w:pPr>
              <w:rPr>
                <w:b/>
              </w:rPr>
            </w:pPr>
            <w:proofErr w:type="spellStart"/>
            <w:r w:rsidRPr="00CC233F">
              <w:rPr>
                <w:b/>
              </w:rPr>
              <w:t>Preop</w:t>
            </w:r>
            <w:proofErr w:type="spellEnd"/>
          </w:p>
        </w:tc>
        <w:tc>
          <w:tcPr>
            <w:tcW w:w="1350" w:type="dxa"/>
            <w:shd w:val="clear" w:color="auto" w:fill="D9D9D9" w:themeFill="background1" w:themeFillShade="D9"/>
          </w:tcPr>
          <w:p w14:paraId="32BE6718" w14:textId="77777777" w:rsidR="00555424" w:rsidRPr="00CC233F" w:rsidRDefault="00555424" w:rsidP="00745389">
            <w:pPr>
              <w:rPr>
                <w:b/>
              </w:rPr>
            </w:pPr>
            <w:r w:rsidRPr="00CC233F">
              <w:rPr>
                <w:b/>
              </w:rPr>
              <w:t>Postop</w:t>
            </w:r>
          </w:p>
        </w:tc>
      </w:tr>
      <w:tr w:rsidR="00555424" w14:paraId="588C8DAA" w14:textId="77777777" w:rsidTr="00745389">
        <w:tc>
          <w:tcPr>
            <w:tcW w:w="1278" w:type="dxa"/>
            <w:vMerge w:val="restart"/>
          </w:tcPr>
          <w:p w14:paraId="201670B7" w14:textId="77777777" w:rsidR="00555424" w:rsidRDefault="00555424" w:rsidP="007D1E6C">
            <w:r>
              <w:t>Park 2011</w:t>
            </w:r>
            <w:hyperlink w:anchor="_ENREF_3" w:tooltip="Park, 2011 #12" w:history="1">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3</w:t>
              </w:r>
              <w:r w:rsidR="007D1E6C">
                <w:fldChar w:fldCharType="end"/>
              </w:r>
            </w:hyperlink>
          </w:p>
        </w:tc>
        <w:tc>
          <w:tcPr>
            <w:tcW w:w="900" w:type="dxa"/>
            <w:vMerge w:val="restart"/>
          </w:tcPr>
          <w:p w14:paraId="17EEDB0C" w14:textId="77777777" w:rsidR="00555424" w:rsidRDefault="00555424" w:rsidP="00745389">
            <w:r>
              <w:t>RCT</w:t>
            </w:r>
          </w:p>
        </w:tc>
        <w:tc>
          <w:tcPr>
            <w:tcW w:w="810" w:type="dxa"/>
            <w:vMerge w:val="restart"/>
          </w:tcPr>
          <w:p w14:paraId="41562889" w14:textId="77777777" w:rsidR="00555424" w:rsidRDefault="00555424" w:rsidP="00745389">
            <w:r>
              <w:t xml:space="preserve">12 </w:t>
            </w:r>
          </w:p>
        </w:tc>
        <w:tc>
          <w:tcPr>
            <w:tcW w:w="1170" w:type="dxa"/>
          </w:tcPr>
          <w:p w14:paraId="215DED0F" w14:textId="77777777" w:rsidR="00555424" w:rsidRDefault="00555424" w:rsidP="00745389">
            <w:r>
              <w:t>TDR</w:t>
            </w:r>
          </w:p>
        </w:tc>
        <w:tc>
          <w:tcPr>
            <w:tcW w:w="900" w:type="dxa"/>
          </w:tcPr>
          <w:p w14:paraId="2B5C1165" w14:textId="77777777" w:rsidR="00555424" w:rsidRDefault="00555424" w:rsidP="00745389">
            <w:r>
              <w:t>272</w:t>
            </w:r>
          </w:p>
        </w:tc>
        <w:tc>
          <w:tcPr>
            <w:tcW w:w="990" w:type="dxa"/>
          </w:tcPr>
          <w:p w14:paraId="06142B55" w14:textId="77777777" w:rsidR="00555424" w:rsidRPr="00023467" w:rsidRDefault="00555424" w:rsidP="00745389">
            <w:r>
              <w:t>NR</w:t>
            </w:r>
          </w:p>
        </w:tc>
        <w:tc>
          <w:tcPr>
            <w:tcW w:w="1080" w:type="dxa"/>
          </w:tcPr>
          <w:p w14:paraId="4ECF14F9" w14:textId="77777777" w:rsidR="00555424" w:rsidRPr="00023467" w:rsidRDefault="00555424" w:rsidP="00745389">
            <w:r>
              <w:t xml:space="preserve">2.8 </w:t>
            </w:r>
            <w:r w:rsidRPr="00023467">
              <w:t>±</w:t>
            </w:r>
            <w:r>
              <w:t xml:space="preserve"> 4.6</w:t>
            </w:r>
          </w:p>
        </w:tc>
        <w:tc>
          <w:tcPr>
            <w:tcW w:w="1440" w:type="dxa"/>
          </w:tcPr>
          <w:p w14:paraId="79647E07" w14:textId="77777777" w:rsidR="00555424" w:rsidRPr="00023467" w:rsidRDefault="00555424" w:rsidP="00745389">
            <w:r>
              <w:t xml:space="preserve">3.6 </w:t>
            </w:r>
            <w:r w:rsidRPr="00023467">
              <w:t>±</w:t>
            </w:r>
            <w:r>
              <w:t xml:space="preserve"> 4.7</w:t>
            </w:r>
          </w:p>
        </w:tc>
        <w:tc>
          <w:tcPr>
            <w:tcW w:w="1080" w:type="dxa"/>
          </w:tcPr>
          <w:p w14:paraId="1F43D020" w14:textId="77777777" w:rsidR="00555424" w:rsidRPr="00023467" w:rsidRDefault="00555424" w:rsidP="00745389">
            <w:r>
              <w:t xml:space="preserve">4.3 </w:t>
            </w:r>
            <w:r w:rsidRPr="00023467">
              <w:t>±</w:t>
            </w:r>
            <w:r>
              <w:t xml:space="preserve"> 3.8</w:t>
            </w:r>
          </w:p>
        </w:tc>
        <w:tc>
          <w:tcPr>
            <w:tcW w:w="1350" w:type="dxa"/>
          </w:tcPr>
          <w:p w14:paraId="07941F97" w14:textId="77777777" w:rsidR="00555424" w:rsidRDefault="00555424" w:rsidP="00745389">
            <w:r>
              <w:t xml:space="preserve">3.2 </w:t>
            </w:r>
            <w:r w:rsidRPr="00023467">
              <w:t>±</w:t>
            </w:r>
            <w:r>
              <w:t xml:space="preserve"> 4.1</w:t>
            </w:r>
          </w:p>
        </w:tc>
      </w:tr>
      <w:tr w:rsidR="00555424" w:rsidRPr="00023467" w14:paraId="332FF805" w14:textId="77777777" w:rsidTr="00745389">
        <w:tc>
          <w:tcPr>
            <w:tcW w:w="1278" w:type="dxa"/>
            <w:vMerge/>
          </w:tcPr>
          <w:p w14:paraId="23239A3C" w14:textId="77777777" w:rsidR="00555424" w:rsidRDefault="00555424" w:rsidP="00745389"/>
        </w:tc>
        <w:tc>
          <w:tcPr>
            <w:tcW w:w="900" w:type="dxa"/>
            <w:vMerge/>
          </w:tcPr>
          <w:p w14:paraId="27E0C3B8" w14:textId="77777777" w:rsidR="00555424" w:rsidRDefault="00555424" w:rsidP="00745389"/>
        </w:tc>
        <w:tc>
          <w:tcPr>
            <w:tcW w:w="810" w:type="dxa"/>
            <w:vMerge/>
          </w:tcPr>
          <w:p w14:paraId="74C12E1A" w14:textId="77777777" w:rsidR="00555424" w:rsidRDefault="00555424" w:rsidP="00745389"/>
        </w:tc>
        <w:tc>
          <w:tcPr>
            <w:tcW w:w="1170" w:type="dxa"/>
          </w:tcPr>
          <w:p w14:paraId="3212877E" w14:textId="77777777" w:rsidR="00555424" w:rsidRDefault="00555424" w:rsidP="00745389">
            <w:r>
              <w:t>ACDF</w:t>
            </w:r>
          </w:p>
        </w:tc>
        <w:tc>
          <w:tcPr>
            <w:tcW w:w="900" w:type="dxa"/>
          </w:tcPr>
          <w:p w14:paraId="0BE4C3EB" w14:textId="77777777" w:rsidR="00555424" w:rsidRDefault="00555424" w:rsidP="00745389">
            <w:r>
              <w:t>182</w:t>
            </w:r>
          </w:p>
        </w:tc>
        <w:tc>
          <w:tcPr>
            <w:tcW w:w="990" w:type="dxa"/>
          </w:tcPr>
          <w:p w14:paraId="623CCB5C" w14:textId="77777777" w:rsidR="00555424" w:rsidRPr="00023467" w:rsidRDefault="00555424" w:rsidP="00745389">
            <w:r>
              <w:t>NR</w:t>
            </w:r>
          </w:p>
        </w:tc>
        <w:tc>
          <w:tcPr>
            <w:tcW w:w="1080" w:type="dxa"/>
          </w:tcPr>
          <w:p w14:paraId="51528314" w14:textId="77777777" w:rsidR="00555424" w:rsidRPr="00023467" w:rsidRDefault="00555424" w:rsidP="00745389">
            <w:r>
              <w:t xml:space="preserve">3.3 </w:t>
            </w:r>
            <w:r w:rsidRPr="00023467">
              <w:t>±</w:t>
            </w:r>
            <w:r>
              <w:t xml:space="preserve"> 4.4</w:t>
            </w:r>
          </w:p>
        </w:tc>
        <w:tc>
          <w:tcPr>
            <w:tcW w:w="1440" w:type="dxa"/>
          </w:tcPr>
          <w:p w14:paraId="657B7D5D" w14:textId="77777777" w:rsidR="00555424" w:rsidRPr="00023467" w:rsidRDefault="00555424" w:rsidP="00745389">
            <w:r>
              <w:t xml:space="preserve">3.2 </w:t>
            </w:r>
            <w:r w:rsidRPr="00023467">
              <w:t>±</w:t>
            </w:r>
            <w:r>
              <w:t xml:space="preserve"> 4.9</w:t>
            </w:r>
          </w:p>
        </w:tc>
        <w:tc>
          <w:tcPr>
            <w:tcW w:w="1080" w:type="dxa"/>
          </w:tcPr>
          <w:p w14:paraId="4D855697" w14:textId="77777777" w:rsidR="00555424" w:rsidRPr="00023467" w:rsidRDefault="00555424" w:rsidP="00745389">
            <w:r>
              <w:t xml:space="preserve">5.0 </w:t>
            </w:r>
            <w:r w:rsidRPr="00023467">
              <w:t>±</w:t>
            </w:r>
            <w:r>
              <w:t xml:space="preserve"> 3.8</w:t>
            </w:r>
          </w:p>
        </w:tc>
        <w:tc>
          <w:tcPr>
            <w:tcW w:w="1350" w:type="dxa"/>
          </w:tcPr>
          <w:p w14:paraId="0F57B7B9" w14:textId="77777777" w:rsidR="00555424" w:rsidRPr="00023467" w:rsidRDefault="00555424" w:rsidP="00745389">
            <w:r>
              <w:t xml:space="preserve">2.7 </w:t>
            </w:r>
            <w:r w:rsidRPr="00023467">
              <w:t>±</w:t>
            </w:r>
            <w:r>
              <w:t xml:space="preserve"> 4.2</w:t>
            </w:r>
          </w:p>
        </w:tc>
      </w:tr>
      <w:tr w:rsidR="00555424" w14:paraId="621AF32D" w14:textId="77777777" w:rsidTr="00745389">
        <w:tc>
          <w:tcPr>
            <w:tcW w:w="1278" w:type="dxa"/>
            <w:vMerge w:val="restart"/>
          </w:tcPr>
          <w:p w14:paraId="524A9A0D" w14:textId="77777777" w:rsidR="00555424" w:rsidRDefault="00555424" w:rsidP="007D1E6C">
            <w:proofErr w:type="spellStart"/>
            <w:r>
              <w:t>Anakwenze</w:t>
            </w:r>
            <w:proofErr w:type="spellEnd"/>
            <w:r w:rsidR="007D1E6C">
              <w:fldChar w:fldCharType="begin"/>
            </w:r>
            <w:r w:rsidR="007D1E6C">
              <w:instrText xml:space="preserve"> HYPERLINK \l "_ENREF_1" \o "Anakwenze, 2009 #9" </w:instrText>
            </w:r>
            <w:r w:rsidR="007D1E6C">
              <w:fldChar w:fldCharType="separate"/>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1</w:t>
            </w:r>
            <w:r w:rsidR="007D1E6C">
              <w:fldChar w:fldCharType="end"/>
            </w:r>
            <w:r w:rsidR="007D1E6C">
              <w:fldChar w:fldCharType="end"/>
            </w:r>
          </w:p>
        </w:tc>
        <w:tc>
          <w:tcPr>
            <w:tcW w:w="900" w:type="dxa"/>
            <w:vMerge w:val="restart"/>
          </w:tcPr>
          <w:p w14:paraId="1304D472" w14:textId="77777777" w:rsidR="00555424" w:rsidRDefault="00555424" w:rsidP="00745389">
            <w:r>
              <w:t>RCT</w:t>
            </w:r>
          </w:p>
        </w:tc>
        <w:tc>
          <w:tcPr>
            <w:tcW w:w="810" w:type="dxa"/>
            <w:vMerge w:val="restart"/>
          </w:tcPr>
          <w:p w14:paraId="3B56C639" w14:textId="77777777" w:rsidR="00555424" w:rsidRDefault="00555424" w:rsidP="00745389">
            <w:r>
              <w:t>24</w:t>
            </w:r>
          </w:p>
        </w:tc>
        <w:tc>
          <w:tcPr>
            <w:tcW w:w="1170" w:type="dxa"/>
          </w:tcPr>
          <w:p w14:paraId="0AFF4403" w14:textId="77777777" w:rsidR="00555424" w:rsidRDefault="00555424" w:rsidP="00745389">
            <w:r>
              <w:t>TDR</w:t>
            </w:r>
          </w:p>
        </w:tc>
        <w:tc>
          <w:tcPr>
            <w:tcW w:w="900" w:type="dxa"/>
          </w:tcPr>
          <w:p w14:paraId="7DE0EF9E" w14:textId="77777777" w:rsidR="00555424" w:rsidRDefault="00555424" w:rsidP="00745389">
            <w:r>
              <w:t>89</w:t>
            </w:r>
          </w:p>
        </w:tc>
        <w:tc>
          <w:tcPr>
            <w:tcW w:w="990" w:type="dxa"/>
          </w:tcPr>
          <w:p w14:paraId="39557A02" w14:textId="77777777" w:rsidR="00555424" w:rsidRPr="00496171" w:rsidRDefault="00555424" w:rsidP="00745389">
            <w:r>
              <w:t>NR</w:t>
            </w:r>
          </w:p>
        </w:tc>
        <w:tc>
          <w:tcPr>
            <w:tcW w:w="1080" w:type="dxa"/>
          </w:tcPr>
          <w:p w14:paraId="1F367113" w14:textId="77777777" w:rsidR="00555424" w:rsidRPr="00496171" w:rsidRDefault="00555424" w:rsidP="00745389">
            <w:r>
              <w:t xml:space="preserve">2.4 </w:t>
            </w:r>
            <w:r w:rsidRPr="00023467">
              <w:t>±</w:t>
            </w:r>
            <w:r>
              <w:t xml:space="preserve"> 4.4</w:t>
            </w:r>
          </w:p>
        </w:tc>
        <w:tc>
          <w:tcPr>
            <w:tcW w:w="1440" w:type="dxa"/>
          </w:tcPr>
          <w:p w14:paraId="069CB149" w14:textId="77777777" w:rsidR="00555424" w:rsidRPr="00496171" w:rsidRDefault="00555424" w:rsidP="00745389">
            <w:r>
              <w:t xml:space="preserve">3.4 </w:t>
            </w:r>
            <w:r w:rsidRPr="00023467">
              <w:t>±</w:t>
            </w:r>
            <w:r>
              <w:t xml:space="preserve"> 5.1</w:t>
            </w:r>
          </w:p>
        </w:tc>
        <w:tc>
          <w:tcPr>
            <w:tcW w:w="1080" w:type="dxa"/>
          </w:tcPr>
          <w:p w14:paraId="4449E6A8" w14:textId="77777777" w:rsidR="00555424" w:rsidRPr="00023467" w:rsidRDefault="00555424" w:rsidP="00745389">
            <w:r>
              <w:t xml:space="preserve">4.5 </w:t>
            </w:r>
            <w:r w:rsidRPr="00023467">
              <w:t>±</w:t>
            </w:r>
            <w:r>
              <w:t xml:space="preserve"> 3.9</w:t>
            </w:r>
          </w:p>
        </w:tc>
        <w:tc>
          <w:tcPr>
            <w:tcW w:w="1350" w:type="dxa"/>
          </w:tcPr>
          <w:p w14:paraId="62228A27" w14:textId="77777777" w:rsidR="00555424" w:rsidRDefault="00555424" w:rsidP="00745389">
            <w:r>
              <w:t xml:space="preserve">3.1 </w:t>
            </w:r>
            <w:r w:rsidRPr="00023467">
              <w:t>±</w:t>
            </w:r>
            <w:r>
              <w:t xml:space="preserve"> 4.5*</w:t>
            </w:r>
          </w:p>
        </w:tc>
      </w:tr>
      <w:tr w:rsidR="00555424" w:rsidRPr="00023467" w14:paraId="1A5A9154" w14:textId="77777777" w:rsidTr="00745389">
        <w:tc>
          <w:tcPr>
            <w:tcW w:w="1278" w:type="dxa"/>
            <w:vMerge/>
          </w:tcPr>
          <w:p w14:paraId="3EEFEC99" w14:textId="77777777" w:rsidR="00555424" w:rsidRDefault="00555424" w:rsidP="00745389"/>
        </w:tc>
        <w:tc>
          <w:tcPr>
            <w:tcW w:w="900" w:type="dxa"/>
            <w:vMerge/>
          </w:tcPr>
          <w:p w14:paraId="15548EF7" w14:textId="77777777" w:rsidR="00555424" w:rsidRDefault="00555424" w:rsidP="00745389"/>
        </w:tc>
        <w:tc>
          <w:tcPr>
            <w:tcW w:w="810" w:type="dxa"/>
            <w:vMerge/>
          </w:tcPr>
          <w:p w14:paraId="67FD43FD" w14:textId="77777777" w:rsidR="00555424" w:rsidRDefault="00555424" w:rsidP="00745389"/>
        </w:tc>
        <w:tc>
          <w:tcPr>
            <w:tcW w:w="1170" w:type="dxa"/>
          </w:tcPr>
          <w:p w14:paraId="7A262BD4" w14:textId="77777777" w:rsidR="00555424" w:rsidRDefault="00555424" w:rsidP="00745389">
            <w:r>
              <w:t>ACDF</w:t>
            </w:r>
          </w:p>
        </w:tc>
        <w:tc>
          <w:tcPr>
            <w:tcW w:w="900" w:type="dxa"/>
          </w:tcPr>
          <w:p w14:paraId="256C6BF0" w14:textId="77777777" w:rsidR="00555424" w:rsidRDefault="00555424" w:rsidP="00745389">
            <w:r>
              <w:t>91</w:t>
            </w:r>
          </w:p>
        </w:tc>
        <w:tc>
          <w:tcPr>
            <w:tcW w:w="990" w:type="dxa"/>
          </w:tcPr>
          <w:p w14:paraId="4B759CD8" w14:textId="77777777" w:rsidR="00555424" w:rsidRPr="00496171" w:rsidRDefault="00555424" w:rsidP="00745389">
            <w:r>
              <w:t>NR</w:t>
            </w:r>
          </w:p>
        </w:tc>
        <w:tc>
          <w:tcPr>
            <w:tcW w:w="1080" w:type="dxa"/>
          </w:tcPr>
          <w:p w14:paraId="7A0EEF52" w14:textId="77777777" w:rsidR="00555424" w:rsidRPr="00496171" w:rsidRDefault="00555424" w:rsidP="00745389">
            <w:r>
              <w:t xml:space="preserve">1.7 </w:t>
            </w:r>
            <w:r w:rsidRPr="00023467">
              <w:t>±</w:t>
            </w:r>
            <w:r>
              <w:t xml:space="preserve"> 4.2</w:t>
            </w:r>
          </w:p>
        </w:tc>
        <w:tc>
          <w:tcPr>
            <w:tcW w:w="1440" w:type="dxa"/>
          </w:tcPr>
          <w:p w14:paraId="2A00095D" w14:textId="77777777" w:rsidR="00555424" w:rsidRPr="00496171" w:rsidRDefault="00555424" w:rsidP="00745389">
            <w:r>
              <w:t xml:space="preserve">2.6 </w:t>
            </w:r>
            <w:r w:rsidRPr="00023467">
              <w:t>±</w:t>
            </w:r>
            <w:r>
              <w:t xml:space="preserve"> 4.5</w:t>
            </w:r>
          </w:p>
        </w:tc>
        <w:tc>
          <w:tcPr>
            <w:tcW w:w="1080" w:type="dxa"/>
          </w:tcPr>
          <w:p w14:paraId="5E73EFE7" w14:textId="77777777" w:rsidR="00555424" w:rsidRPr="00023467" w:rsidRDefault="00555424" w:rsidP="00745389">
            <w:r>
              <w:t xml:space="preserve">3.2 </w:t>
            </w:r>
            <w:r w:rsidRPr="00023467">
              <w:t>±</w:t>
            </w:r>
            <w:r>
              <w:t xml:space="preserve"> 4.0</w:t>
            </w:r>
          </w:p>
        </w:tc>
        <w:tc>
          <w:tcPr>
            <w:tcW w:w="1350" w:type="dxa"/>
          </w:tcPr>
          <w:p w14:paraId="20C756D3" w14:textId="77777777" w:rsidR="00555424" w:rsidRPr="00023467" w:rsidRDefault="00555424" w:rsidP="00745389">
            <w:r>
              <w:t xml:space="preserve">1.4 </w:t>
            </w:r>
            <w:r w:rsidRPr="00023467">
              <w:t>±</w:t>
            </w:r>
            <w:r>
              <w:t xml:space="preserve"> 3.5*</w:t>
            </w:r>
          </w:p>
        </w:tc>
      </w:tr>
    </w:tbl>
    <w:p w14:paraId="1F861198" w14:textId="77777777" w:rsidR="00555424" w:rsidRDefault="00555424" w:rsidP="00555424">
      <w:pPr>
        <w:rPr>
          <w:sz w:val="20"/>
          <w:szCs w:val="20"/>
        </w:rPr>
      </w:pPr>
      <w:r w:rsidRPr="001462F2">
        <w:rPr>
          <w:sz w:val="20"/>
          <w:szCs w:val="20"/>
        </w:rPr>
        <w:t>NR: not reported</w:t>
      </w:r>
    </w:p>
    <w:p w14:paraId="755DB208" w14:textId="77777777" w:rsidR="00555424" w:rsidRDefault="00555424" w:rsidP="00555424">
      <w:pPr>
        <w:rPr>
          <w:sz w:val="20"/>
          <w:szCs w:val="20"/>
        </w:rPr>
      </w:pPr>
      <w:r w:rsidRPr="00AE3B29">
        <w:rPr>
          <w:sz w:val="20"/>
          <w:szCs w:val="20"/>
        </w:rPr>
        <w:t xml:space="preserve">* </w:t>
      </w:r>
      <w:r>
        <w:rPr>
          <w:i/>
          <w:sz w:val="20"/>
          <w:szCs w:val="20"/>
        </w:rPr>
        <w:t>P</w:t>
      </w:r>
      <w:r>
        <w:rPr>
          <w:sz w:val="20"/>
          <w:szCs w:val="20"/>
        </w:rPr>
        <w:t xml:space="preserve"> = .05 (between-group differences)</w:t>
      </w:r>
    </w:p>
    <w:p w14:paraId="2683D77E" w14:textId="77777777" w:rsidR="00555424" w:rsidRDefault="00555424" w:rsidP="00555424">
      <w:pPr>
        <w:rPr>
          <w:sz w:val="20"/>
          <w:szCs w:val="20"/>
        </w:rPr>
      </w:pPr>
    </w:p>
    <w:p w14:paraId="2AEEB68B" w14:textId="77777777" w:rsidR="00555424" w:rsidRDefault="00555424" w:rsidP="00555424">
      <w:pPr>
        <w:rPr>
          <w:sz w:val="20"/>
          <w:szCs w:val="20"/>
        </w:rPr>
      </w:pPr>
    </w:p>
    <w:p w14:paraId="22DDCE10" w14:textId="77777777" w:rsidR="00555424" w:rsidRDefault="00555424" w:rsidP="00555424">
      <w:pPr>
        <w:rPr>
          <w:sz w:val="20"/>
          <w:szCs w:val="20"/>
        </w:rPr>
      </w:pPr>
    </w:p>
    <w:p w14:paraId="3236EDF1" w14:textId="77777777" w:rsidR="00555424" w:rsidRDefault="00432D87" w:rsidP="00555424">
      <w:pPr>
        <w:rPr>
          <w:b/>
        </w:rPr>
      </w:pPr>
      <w:r>
        <w:rPr>
          <w:b/>
        </w:rPr>
        <w:t>Supplemental Table</w:t>
      </w:r>
      <w:r w:rsidR="00883374">
        <w:rPr>
          <w:b/>
        </w:rPr>
        <w:t xml:space="preserve">. </w:t>
      </w:r>
      <w:r w:rsidR="00555424">
        <w:rPr>
          <w:b/>
        </w:rPr>
        <w:t>Global cervical sagittal alignment</w:t>
      </w:r>
    </w:p>
    <w:p w14:paraId="0052FDE3" w14:textId="77777777" w:rsidR="00555424" w:rsidRDefault="00555424" w:rsidP="00555424">
      <w:pPr>
        <w:rPr>
          <w:b/>
        </w:rPr>
      </w:pPr>
    </w:p>
    <w:tbl>
      <w:tblPr>
        <w:tblStyle w:val="TableGrid"/>
        <w:tblW w:w="7938" w:type="dxa"/>
        <w:tblLayout w:type="fixed"/>
        <w:tblLook w:val="04A0" w:firstRow="1" w:lastRow="0" w:firstColumn="1" w:lastColumn="0" w:noHBand="0" w:noVBand="1"/>
      </w:tblPr>
      <w:tblGrid>
        <w:gridCol w:w="1008"/>
        <w:gridCol w:w="900"/>
        <w:gridCol w:w="810"/>
        <w:gridCol w:w="1170"/>
        <w:gridCol w:w="900"/>
        <w:gridCol w:w="990"/>
        <w:gridCol w:w="1080"/>
        <w:gridCol w:w="1080"/>
      </w:tblGrid>
      <w:tr w:rsidR="00555424" w:rsidRPr="00CC233F" w14:paraId="4B6143D1" w14:textId="77777777" w:rsidTr="00745389">
        <w:tc>
          <w:tcPr>
            <w:tcW w:w="1008" w:type="dxa"/>
            <w:vMerge w:val="restart"/>
            <w:shd w:val="clear" w:color="auto" w:fill="D9D9D9" w:themeFill="background1" w:themeFillShade="D9"/>
          </w:tcPr>
          <w:p w14:paraId="0AE29DF2" w14:textId="77777777" w:rsidR="00555424" w:rsidRPr="00CC233F" w:rsidRDefault="00555424" w:rsidP="00745389">
            <w:pPr>
              <w:rPr>
                <w:b/>
              </w:rPr>
            </w:pPr>
            <w:r w:rsidRPr="00CC233F">
              <w:rPr>
                <w:b/>
              </w:rPr>
              <w:t>Study</w:t>
            </w:r>
          </w:p>
        </w:tc>
        <w:tc>
          <w:tcPr>
            <w:tcW w:w="900" w:type="dxa"/>
            <w:vMerge w:val="restart"/>
            <w:shd w:val="clear" w:color="auto" w:fill="D9D9D9" w:themeFill="background1" w:themeFillShade="D9"/>
          </w:tcPr>
          <w:p w14:paraId="32D21466" w14:textId="77777777" w:rsidR="00555424" w:rsidRPr="00CC233F" w:rsidRDefault="00555424" w:rsidP="00745389">
            <w:pPr>
              <w:rPr>
                <w:b/>
              </w:rPr>
            </w:pPr>
            <w:r w:rsidRPr="00CC233F">
              <w:rPr>
                <w:b/>
              </w:rPr>
              <w:t>Study design</w:t>
            </w:r>
          </w:p>
        </w:tc>
        <w:tc>
          <w:tcPr>
            <w:tcW w:w="810" w:type="dxa"/>
            <w:vMerge w:val="restart"/>
            <w:shd w:val="clear" w:color="auto" w:fill="D9D9D9" w:themeFill="background1" w:themeFillShade="D9"/>
          </w:tcPr>
          <w:p w14:paraId="406559D9" w14:textId="77777777" w:rsidR="00555424" w:rsidRPr="00CC233F" w:rsidRDefault="00555424" w:rsidP="00745389">
            <w:pPr>
              <w:rPr>
                <w:b/>
              </w:rPr>
            </w:pPr>
            <w:r w:rsidRPr="00CC233F">
              <w:rPr>
                <w:b/>
              </w:rPr>
              <w:t>Time point (mos.)</w:t>
            </w:r>
          </w:p>
        </w:tc>
        <w:tc>
          <w:tcPr>
            <w:tcW w:w="1170" w:type="dxa"/>
            <w:vMerge w:val="restart"/>
            <w:shd w:val="clear" w:color="auto" w:fill="D9D9D9" w:themeFill="background1" w:themeFillShade="D9"/>
          </w:tcPr>
          <w:p w14:paraId="0B34AB65" w14:textId="77777777" w:rsidR="00555424" w:rsidRPr="00CC233F" w:rsidRDefault="00555424" w:rsidP="00745389">
            <w:pPr>
              <w:rPr>
                <w:b/>
              </w:rPr>
            </w:pPr>
            <w:r w:rsidRPr="00CC233F">
              <w:rPr>
                <w:b/>
              </w:rPr>
              <w:t>Treatment</w:t>
            </w:r>
          </w:p>
        </w:tc>
        <w:tc>
          <w:tcPr>
            <w:tcW w:w="900" w:type="dxa"/>
            <w:vMerge w:val="restart"/>
            <w:shd w:val="clear" w:color="auto" w:fill="D9D9D9" w:themeFill="background1" w:themeFillShade="D9"/>
          </w:tcPr>
          <w:p w14:paraId="7E9FFD7B" w14:textId="77777777" w:rsidR="00555424" w:rsidRPr="00CC233F" w:rsidRDefault="00555424" w:rsidP="00745389">
            <w:pPr>
              <w:rPr>
                <w:b/>
              </w:rPr>
            </w:pPr>
            <w:r>
              <w:rPr>
                <w:b/>
              </w:rPr>
              <w:t>n (</w:t>
            </w:r>
            <w:proofErr w:type="spellStart"/>
            <w:r>
              <w:rPr>
                <w:b/>
              </w:rPr>
              <w:t>preop</w:t>
            </w:r>
            <w:proofErr w:type="spellEnd"/>
            <w:r>
              <w:rPr>
                <w:b/>
              </w:rPr>
              <w:t>)</w:t>
            </w:r>
          </w:p>
        </w:tc>
        <w:tc>
          <w:tcPr>
            <w:tcW w:w="990" w:type="dxa"/>
            <w:vMerge w:val="restart"/>
            <w:shd w:val="clear" w:color="auto" w:fill="D9D9D9" w:themeFill="background1" w:themeFillShade="D9"/>
          </w:tcPr>
          <w:p w14:paraId="5ACC55F0" w14:textId="77777777" w:rsidR="00555424" w:rsidRPr="00CC233F" w:rsidRDefault="00555424" w:rsidP="00745389">
            <w:pPr>
              <w:rPr>
                <w:b/>
              </w:rPr>
            </w:pPr>
            <w:r>
              <w:rPr>
                <w:b/>
              </w:rPr>
              <w:t>n (postop)</w:t>
            </w:r>
          </w:p>
        </w:tc>
        <w:tc>
          <w:tcPr>
            <w:tcW w:w="2160" w:type="dxa"/>
            <w:gridSpan w:val="2"/>
            <w:shd w:val="clear" w:color="auto" w:fill="D9D9D9" w:themeFill="background1" w:themeFillShade="D9"/>
          </w:tcPr>
          <w:p w14:paraId="6C09B492" w14:textId="77777777" w:rsidR="00555424" w:rsidRPr="00CC233F" w:rsidRDefault="00555424" w:rsidP="00745389">
            <w:pPr>
              <w:rPr>
                <w:b/>
              </w:rPr>
            </w:pPr>
            <w:r>
              <w:rPr>
                <w:b/>
              </w:rPr>
              <w:t>Cervical</w:t>
            </w:r>
            <w:r w:rsidRPr="00CC233F">
              <w:rPr>
                <w:b/>
              </w:rPr>
              <w:t xml:space="preserve"> </w:t>
            </w:r>
            <w:r>
              <w:rPr>
                <w:b/>
              </w:rPr>
              <w:t xml:space="preserve">alignment </w:t>
            </w:r>
            <w:r w:rsidRPr="00CC233F">
              <w:rPr>
                <w:b/>
              </w:rPr>
              <w:t>(°)</w:t>
            </w:r>
          </w:p>
        </w:tc>
      </w:tr>
      <w:tr w:rsidR="00555424" w:rsidRPr="00CC233F" w14:paraId="40BD473A" w14:textId="77777777" w:rsidTr="00745389">
        <w:tc>
          <w:tcPr>
            <w:tcW w:w="1008" w:type="dxa"/>
            <w:vMerge/>
            <w:shd w:val="clear" w:color="auto" w:fill="D9D9D9" w:themeFill="background1" w:themeFillShade="D9"/>
          </w:tcPr>
          <w:p w14:paraId="6D738FA6" w14:textId="77777777" w:rsidR="00555424" w:rsidRPr="00CC233F" w:rsidRDefault="00555424" w:rsidP="00745389">
            <w:pPr>
              <w:rPr>
                <w:b/>
              </w:rPr>
            </w:pPr>
          </w:p>
        </w:tc>
        <w:tc>
          <w:tcPr>
            <w:tcW w:w="900" w:type="dxa"/>
            <w:vMerge/>
            <w:shd w:val="clear" w:color="auto" w:fill="D9D9D9" w:themeFill="background1" w:themeFillShade="D9"/>
          </w:tcPr>
          <w:p w14:paraId="055AD4A3" w14:textId="77777777" w:rsidR="00555424" w:rsidRPr="00CC233F" w:rsidRDefault="00555424" w:rsidP="00745389">
            <w:pPr>
              <w:rPr>
                <w:b/>
              </w:rPr>
            </w:pPr>
          </w:p>
        </w:tc>
        <w:tc>
          <w:tcPr>
            <w:tcW w:w="810" w:type="dxa"/>
            <w:vMerge/>
            <w:shd w:val="clear" w:color="auto" w:fill="D9D9D9" w:themeFill="background1" w:themeFillShade="D9"/>
          </w:tcPr>
          <w:p w14:paraId="089C121D" w14:textId="77777777" w:rsidR="00555424" w:rsidRPr="00CC233F" w:rsidRDefault="00555424" w:rsidP="00745389">
            <w:pPr>
              <w:rPr>
                <w:b/>
              </w:rPr>
            </w:pPr>
          </w:p>
        </w:tc>
        <w:tc>
          <w:tcPr>
            <w:tcW w:w="1170" w:type="dxa"/>
            <w:vMerge/>
            <w:shd w:val="clear" w:color="auto" w:fill="D9D9D9" w:themeFill="background1" w:themeFillShade="D9"/>
          </w:tcPr>
          <w:p w14:paraId="666F8C0B" w14:textId="77777777" w:rsidR="00555424" w:rsidRPr="00CC233F" w:rsidRDefault="00555424" w:rsidP="00745389">
            <w:pPr>
              <w:rPr>
                <w:b/>
              </w:rPr>
            </w:pPr>
          </w:p>
        </w:tc>
        <w:tc>
          <w:tcPr>
            <w:tcW w:w="900" w:type="dxa"/>
            <w:vMerge/>
            <w:shd w:val="clear" w:color="auto" w:fill="D9D9D9" w:themeFill="background1" w:themeFillShade="D9"/>
          </w:tcPr>
          <w:p w14:paraId="605C73F6" w14:textId="77777777" w:rsidR="00555424" w:rsidRPr="00CC233F" w:rsidRDefault="00555424" w:rsidP="00745389">
            <w:pPr>
              <w:rPr>
                <w:b/>
              </w:rPr>
            </w:pPr>
          </w:p>
        </w:tc>
        <w:tc>
          <w:tcPr>
            <w:tcW w:w="990" w:type="dxa"/>
            <w:vMerge/>
            <w:shd w:val="clear" w:color="auto" w:fill="D9D9D9" w:themeFill="background1" w:themeFillShade="D9"/>
          </w:tcPr>
          <w:p w14:paraId="55D988C5" w14:textId="77777777" w:rsidR="00555424" w:rsidRPr="00CC233F" w:rsidRDefault="00555424" w:rsidP="00745389">
            <w:pPr>
              <w:rPr>
                <w:b/>
              </w:rPr>
            </w:pPr>
          </w:p>
        </w:tc>
        <w:tc>
          <w:tcPr>
            <w:tcW w:w="1080" w:type="dxa"/>
            <w:shd w:val="clear" w:color="auto" w:fill="D9D9D9" w:themeFill="background1" w:themeFillShade="D9"/>
          </w:tcPr>
          <w:p w14:paraId="1560D6B2" w14:textId="77777777" w:rsidR="00555424" w:rsidRPr="00CC233F" w:rsidRDefault="00555424" w:rsidP="00745389">
            <w:pPr>
              <w:rPr>
                <w:b/>
              </w:rPr>
            </w:pPr>
            <w:proofErr w:type="spellStart"/>
            <w:r w:rsidRPr="00CC233F">
              <w:rPr>
                <w:b/>
              </w:rPr>
              <w:t>Preop</w:t>
            </w:r>
            <w:proofErr w:type="spellEnd"/>
          </w:p>
        </w:tc>
        <w:tc>
          <w:tcPr>
            <w:tcW w:w="1080" w:type="dxa"/>
            <w:shd w:val="clear" w:color="auto" w:fill="D9D9D9" w:themeFill="background1" w:themeFillShade="D9"/>
          </w:tcPr>
          <w:p w14:paraId="3F191812" w14:textId="77777777" w:rsidR="00555424" w:rsidRPr="00CC233F" w:rsidRDefault="00555424" w:rsidP="00745389">
            <w:pPr>
              <w:rPr>
                <w:b/>
              </w:rPr>
            </w:pPr>
            <w:r w:rsidRPr="00CC233F">
              <w:rPr>
                <w:b/>
              </w:rPr>
              <w:t>Postop</w:t>
            </w:r>
          </w:p>
        </w:tc>
      </w:tr>
      <w:tr w:rsidR="00555424" w14:paraId="4FADAA2E" w14:textId="77777777" w:rsidTr="00745389">
        <w:tc>
          <w:tcPr>
            <w:tcW w:w="1008" w:type="dxa"/>
            <w:vMerge w:val="restart"/>
          </w:tcPr>
          <w:p w14:paraId="386249FF" w14:textId="77777777" w:rsidR="00555424" w:rsidRDefault="00555424" w:rsidP="007D1E6C">
            <w:proofErr w:type="spellStart"/>
            <w:r>
              <w:t>Anakwenze</w:t>
            </w:r>
            <w:proofErr w:type="spellEnd"/>
            <w:r w:rsidR="007D1E6C">
              <w:fldChar w:fldCharType="begin"/>
            </w:r>
            <w:r w:rsidR="007D1E6C">
              <w:instrText xml:space="preserve"> HYPERLINK \l "_ENREF_1" \o "Anakwenze, 2009 #9" </w:instrText>
            </w:r>
            <w:r w:rsidR="007D1E6C">
              <w:fldChar w:fldCharType="separate"/>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1</w:t>
            </w:r>
            <w:r w:rsidR="007D1E6C">
              <w:fldChar w:fldCharType="end"/>
            </w:r>
            <w:r w:rsidR="007D1E6C">
              <w:fldChar w:fldCharType="end"/>
            </w:r>
          </w:p>
        </w:tc>
        <w:tc>
          <w:tcPr>
            <w:tcW w:w="900" w:type="dxa"/>
            <w:vMerge w:val="restart"/>
          </w:tcPr>
          <w:p w14:paraId="2DBD91E1" w14:textId="77777777" w:rsidR="00555424" w:rsidRDefault="00555424" w:rsidP="00745389">
            <w:r>
              <w:t>RCT</w:t>
            </w:r>
          </w:p>
        </w:tc>
        <w:tc>
          <w:tcPr>
            <w:tcW w:w="810" w:type="dxa"/>
            <w:vMerge w:val="restart"/>
          </w:tcPr>
          <w:p w14:paraId="5C924133" w14:textId="77777777" w:rsidR="00555424" w:rsidRDefault="00555424" w:rsidP="00745389">
            <w:r>
              <w:t>24</w:t>
            </w:r>
          </w:p>
        </w:tc>
        <w:tc>
          <w:tcPr>
            <w:tcW w:w="1170" w:type="dxa"/>
          </w:tcPr>
          <w:p w14:paraId="71DC20E9" w14:textId="77777777" w:rsidR="00555424" w:rsidRDefault="00555424" w:rsidP="00745389">
            <w:r>
              <w:t>TDR</w:t>
            </w:r>
          </w:p>
        </w:tc>
        <w:tc>
          <w:tcPr>
            <w:tcW w:w="900" w:type="dxa"/>
          </w:tcPr>
          <w:p w14:paraId="24E76D41" w14:textId="77777777" w:rsidR="00555424" w:rsidRDefault="00555424" w:rsidP="00745389">
            <w:r>
              <w:t>89</w:t>
            </w:r>
          </w:p>
        </w:tc>
        <w:tc>
          <w:tcPr>
            <w:tcW w:w="990" w:type="dxa"/>
          </w:tcPr>
          <w:p w14:paraId="5D570B96" w14:textId="77777777" w:rsidR="00555424" w:rsidRPr="00023467" w:rsidRDefault="00555424" w:rsidP="00745389">
            <w:r>
              <w:t>NR</w:t>
            </w:r>
          </w:p>
        </w:tc>
        <w:tc>
          <w:tcPr>
            <w:tcW w:w="1080" w:type="dxa"/>
          </w:tcPr>
          <w:p w14:paraId="6F646370" w14:textId="77777777" w:rsidR="00555424" w:rsidRPr="00023467" w:rsidRDefault="00555424" w:rsidP="00745389">
            <w:r>
              <w:t xml:space="preserve">5.0 </w:t>
            </w:r>
            <w:r w:rsidRPr="00023467">
              <w:t>±</w:t>
            </w:r>
            <w:r>
              <w:t xml:space="preserve"> 9.8</w:t>
            </w:r>
          </w:p>
        </w:tc>
        <w:tc>
          <w:tcPr>
            <w:tcW w:w="1080" w:type="dxa"/>
          </w:tcPr>
          <w:p w14:paraId="7947B9BE" w14:textId="77777777" w:rsidR="00555424" w:rsidRPr="00023467" w:rsidRDefault="00555424" w:rsidP="00745389">
            <w:r>
              <w:t xml:space="preserve">8.9 </w:t>
            </w:r>
            <w:r w:rsidRPr="00023467">
              <w:t>±</w:t>
            </w:r>
            <w:r>
              <w:t xml:space="preserve"> 10.6</w:t>
            </w:r>
          </w:p>
        </w:tc>
      </w:tr>
      <w:tr w:rsidR="00555424" w:rsidRPr="00023467" w14:paraId="1E5B7E70" w14:textId="77777777" w:rsidTr="00745389">
        <w:tc>
          <w:tcPr>
            <w:tcW w:w="1008" w:type="dxa"/>
            <w:vMerge/>
          </w:tcPr>
          <w:p w14:paraId="54667FCD" w14:textId="77777777" w:rsidR="00555424" w:rsidRDefault="00555424" w:rsidP="00745389"/>
        </w:tc>
        <w:tc>
          <w:tcPr>
            <w:tcW w:w="900" w:type="dxa"/>
            <w:vMerge/>
          </w:tcPr>
          <w:p w14:paraId="7B41B42F" w14:textId="77777777" w:rsidR="00555424" w:rsidRDefault="00555424" w:rsidP="00745389"/>
        </w:tc>
        <w:tc>
          <w:tcPr>
            <w:tcW w:w="810" w:type="dxa"/>
            <w:vMerge/>
          </w:tcPr>
          <w:p w14:paraId="22AA71AD" w14:textId="77777777" w:rsidR="00555424" w:rsidRDefault="00555424" w:rsidP="00745389"/>
        </w:tc>
        <w:tc>
          <w:tcPr>
            <w:tcW w:w="1170" w:type="dxa"/>
          </w:tcPr>
          <w:p w14:paraId="7FD7C466" w14:textId="77777777" w:rsidR="00555424" w:rsidRDefault="00555424" w:rsidP="00745389">
            <w:r>
              <w:t>ACDF</w:t>
            </w:r>
          </w:p>
        </w:tc>
        <w:tc>
          <w:tcPr>
            <w:tcW w:w="900" w:type="dxa"/>
          </w:tcPr>
          <w:p w14:paraId="139672FF" w14:textId="77777777" w:rsidR="00555424" w:rsidRDefault="00555424" w:rsidP="00745389">
            <w:r>
              <w:t>91</w:t>
            </w:r>
          </w:p>
        </w:tc>
        <w:tc>
          <w:tcPr>
            <w:tcW w:w="990" w:type="dxa"/>
          </w:tcPr>
          <w:p w14:paraId="0DC65085" w14:textId="77777777" w:rsidR="00555424" w:rsidRPr="00023467" w:rsidRDefault="00555424" w:rsidP="00745389">
            <w:r>
              <w:t>NR</w:t>
            </w:r>
          </w:p>
        </w:tc>
        <w:tc>
          <w:tcPr>
            <w:tcW w:w="1080" w:type="dxa"/>
          </w:tcPr>
          <w:p w14:paraId="0C0BB46B" w14:textId="77777777" w:rsidR="00555424" w:rsidRPr="00023467" w:rsidRDefault="00555424" w:rsidP="00745389">
            <w:r>
              <w:t xml:space="preserve">4.4 </w:t>
            </w:r>
            <w:r w:rsidRPr="00023467">
              <w:t>±</w:t>
            </w:r>
            <w:r>
              <w:t xml:space="preserve"> 10.2</w:t>
            </w:r>
          </w:p>
        </w:tc>
        <w:tc>
          <w:tcPr>
            <w:tcW w:w="1080" w:type="dxa"/>
          </w:tcPr>
          <w:p w14:paraId="381525E4" w14:textId="77777777" w:rsidR="00555424" w:rsidRPr="00023467" w:rsidRDefault="00555424" w:rsidP="00745389">
            <w:r>
              <w:t xml:space="preserve">7.5 </w:t>
            </w:r>
            <w:r w:rsidRPr="00023467">
              <w:t>±</w:t>
            </w:r>
            <w:r>
              <w:t xml:space="preserve"> 11.0</w:t>
            </w:r>
          </w:p>
        </w:tc>
      </w:tr>
      <w:tr w:rsidR="00555424" w14:paraId="13B1C4CC" w14:textId="77777777" w:rsidTr="00745389">
        <w:tc>
          <w:tcPr>
            <w:tcW w:w="1008" w:type="dxa"/>
            <w:vMerge w:val="restart"/>
          </w:tcPr>
          <w:p w14:paraId="370E43AA" w14:textId="77777777" w:rsidR="00555424" w:rsidRDefault="00555424" w:rsidP="007D1E6C">
            <w:r>
              <w:t>Sasso</w:t>
            </w:r>
            <w:hyperlink w:anchor="_ENREF_5" w:tooltip="Sasso, 2011 #15" w:history="1">
              <w:r w:rsidR="007D1E6C">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instrText xml:space="preserve"> ADDIN EN.CITE </w:instrText>
              </w:r>
              <w:r w:rsidR="007D1E6C">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5</w:t>
              </w:r>
              <w:r w:rsidR="007D1E6C">
                <w:fldChar w:fldCharType="end"/>
              </w:r>
            </w:hyperlink>
          </w:p>
        </w:tc>
        <w:tc>
          <w:tcPr>
            <w:tcW w:w="900" w:type="dxa"/>
            <w:vMerge w:val="restart"/>
          </w:tcPr>
          <w:p w14:paraId="39469458" w14:textId="77777777" w:rsidR="00555424" w:rsidRDefault="00555424" w:rsidP="00745389">
            <w:r>
              <w:t>RCT</w:t>
            </w:r>
          </w:p>
        </w:tc>
        <w:tc>
          <w:tcPr>
            <w:tcW w:w="810" w:type="dxa"/>
            <w:vMerge w:val="restart"/>
          </w:tcPr>
          <w:p w14:paraId="63B5C7A9" w14:textId="77777777" w:rsidR="00555424" w:rsidRDefault="00555424" w:rsidP="00745389">
            <w:r>
              <w:t>24</w:t>
            </w:r>
          </w:p>
        </w:tc>
        <w:tc>
          <w:tcPr>
            <w:tcW w:w="1170" w:type="dxa"/>
          </w:tcPr>
          <w:p w14:paraId="4FB99A7A" w14:textId="77777777" w:rsidR="00555424" w:rsidRDefault="00555424" w:rsidP="00745389">
            <w:r>
              <w:t>TDR</w:t>
            </w:r>
          </w:p>
        </w:tc>
        <w:tc>
          <w:tcPr>
            <w:tcW w:w="900" w:type="dxa"/>
          </w:tcPr>
          <w:p w14:paraId="1E680C5F" w14:textId="77777777" w:rsidR="00555424" w:rsidRDefault="00555424" w:rsidP="00745389">
            <w:r>
              <w:t>22</w:t>
            </w:r>
          </w:p>
        </w:tc>
        <w:tc>
          <w:tcPr>
            <w:tcW w:w="990" w:type="dxa"/>
          </w:tcPr>
          <w:p w14:paraId="18AF4805" w14:textId="77777777" w:rsidR="00555424" w:rsidRDefault="00555424" w:rsidP="00745389">
            <w:r>
              <w:t>NR</w:t>
            </w:r>
          </w:p>
        </w:tc>
        <w:tc>
          <w:tcPr>
            <w:tcW w:w="1080" w:type="dxa"/>
          </w:tcPr>
          <w:p w14:paraId="176AA170" w14:textId="77777777" w:rsidR="00555424" w:rsidRDefault="00555424" w:rsidP="00745389">
            <w:r>
              <w:t xml:space="preserve">0.7 </w:t>
            </w:r>
            <w:r w:rsidRPr="00023467">
              <w:t>±</w:t>
            </w:r>
            <w:r>
              <w:t xml:space="preserve"> 11.7</w:t>
            </w:r>
          </w:p>
        </w:tc>
        <w:tc>
          <w:tcPr>
            <w:tcW w:w="1080" w:type="dxa"/>
          </w:tcPr>
          <w:p w14:paraId="70C01350" w14:textId="77777777" w:rsidR="00555424" w:rsidRDefault="00555424" w:rsidP="00745389">
            <w:r>
              <w:t xml:space="preserve">4.4 </w:t>
            </w:r>
            <w:r w:rsidRPr="00023467">
              <w:t>±</w:t>
            </w:r>
            <w:r>
              <w:t xml:space="preserve"> 12.8</w:t>
            </w:r>
          </w:p>
        </w:tc>
      </w:tr>
      <w:tr w:rsidR="00555424" w14:paraId="587CE835" w14:textId="77777777" w:rsidTr="00745389">
        <w:tc>
          <w:tcPr>
            <w:tcW w:w="1008" w:type="dxa"/>
            <w:vMerge/>
          </w:tcPr>
          <w:p w14:paraId="25D78CC5" w14:textId="77777777" w:rsidR="00555424" w:rsidRDefault="00555424" w:rsidP="00745389"/>
        </w:tc>
        <w:tc>
          <w:tcPr>
            <w:tcW w:w="900" w:type="dxa"/>
            <w:vMerge/>
          </w:tcPr>
          <w:p w14:paraId="5940200E" w14:textId="77777777" w:rsidR="00555424" w:rsidRDefault="00555424" w:rsidP="00745389"/>
        </w:tc>
        <w:tc>
          <w:tcPr>
            <w:tcW w:w="810" w:type="dxa"/>
            <w:vMerge/>
          </w:tcPr>
          <w:p w14:paraId="0C1AA5A9" w14:textId="77777777" w:rsidR="00555424" w:rsidRDefault="00555424" w:rsidP="00745389"/>
        </w:tc>
        <w:tc>
          <w:tcPr>
            <w:tcW w:w="1170" w:type="dxa"/>
          </w:tcPr>
          <w:p w14:paraId="7551FF6F" w14:textId="77777777" w:rsidR="00555424" w:rsidRDefault="00555424" w:rsidP="00745389">
            <w:r>
              <w:t>ACDF</w:t>
            </w:r>
          </w:p>
        </w:tc>
        <w:tc>
          <w:tcPr>
            <w:tcW w:w="900" w:type="dxa"/>
          </w:tcPr>
          <w:p w14:paraId="65C14A9F" w14:textId="77777777" w:rsidR="00555424" w:rsidRPr="00023467" w:rsidRDefault="00555424" w:rsidP="00745389">
            <w:r>
              <w:t>26</w:t>
            </w:r>
          </w:p>
        </w:tc>
        <w:tc>
          <w:tcPr>
            <w:tcW w:w="990" w:type="dxa"/>
          </w:tcPr>
          <w:p w14:paraId="435894FF" w14:textId="77777777" w:rsidR="00555424" w:rsidRDefault="00555424" w:rsidP="00745389">
            <w:r>
              <w:t>NR</w:t>
            </w:r>
          </w:p>
        </w:tc>
        <w:tc>
          <w:tcPr>
            <w:tcW w:w="1080" w:type="dxa"/>
          </w:tcPr>
          <w:p w14:paraId="3858CF4E" w14:textId="77777777" w:rsidR="00555424" w:rsidRDefault="00555424" w:rsidP="00745389">
            <w:r>
              <w:t xml:space="preserve">0.5 </w:t>
            </w:r>
            <w:r w:rsidRPr="00023467">
              <w:t>±</w:t>
            </w:r>
            <w:r>
              <w:t xml:space="preserve"> 10.9</w:t>
            </w:r>
          </w:p>
        </w:tc>
        <w:tc>
          <w:tcPr>
            <w:tcW w:w="1080" w:type="dxa"/>
          </w:tcPr>
          <w:p w14:paraId="4215C6EA" w14:textId="77777777" w:rsidR="00555424" w:rsidRDefault="00555424" w:rsidP="00745389">
            <w:r>
              <w:t xml:space="preserve">5.8 </w:t>
            </w:r>
            <w:r w:rsidRPr="00023467">
              <w:t>±</w:t>
            </w:r>
            <w:r>
              <w:t xml:space="preserve"> 9.4</w:t>
            </w:r>
          </w:p>
        </w:tc>
      </w:tr>
      <w:tr w:rsidR="00555424" w14:paraId="5C77A006" w14:textId="77777777" w:rsidTr="00745389">
        <w:tc>
          <w:tcPr>
            <w:tcW w:w="1008" w:type="dxa"/>
            <w:vMerge w:val="restart"/>
          </w:tcPr>
          <w:p w14:paraId="4AE513FE" w14:textId="77777777" w:rsidR="00555424" w:rsidRDefault="00555424" w:rsidP="007D1E6C">
            <w:r>
              <w:t>Park 2008</w:t>
            </w:r>
            <w:hyperlink w:anchor="_ENREF_10" w:tooltip="Park, 2008 #18" w:history="1">
              <w:r w:rsidR="007D1E6C">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fldChar w:fldCharType="separate"/>
              </w:r>
              <w:r w:rsidR="007D1E6C" w:rsidRPr="00F92DB4">
                <w:rPr>
                  <w:noProof/>
                  <w:vertAlign w:val="superscript"/>
                </w:rPr>
                <w:t>10</w:t>
              </w:r>
              <w:r w:rsidR="007D1E6C">
                <w:fldChar w:fldCharType="end"/>
              </w:r>
            </w:hyperlink>
          </w:p>
        </w:tc>
        <w:tc>
          <w:tcPr>
            <w:tcW w:w="900" w:type="dxa"/>
            <w:vMerge w:val="restart"/>
          </w:tcPr>
          <w:p w14:paraId="513CCFD7" w14:textId="77777777" w:rsidR="00555424" w:rsidRDefault="00555424" w:rsidP="00745389">
            <w:r>
              <w:t>Cohort</w:t>
            </w:r>
          </w:p>
        </w:tc>
        <w:tc>
          <w:tcPr>
            <w:tcW w:w="810" w:type="dxa"/>
            <w:vMerge w:val="restart"/>
          </w:tcPr>
          <w:p w14:paraId="24FE3968" w14:textId="77777777" w:rsidR="00555424" w:rsidRDefault="00555424" w:rsidP="00745389">
            <w:r>
              <w:t>6-12</w:t>
            </w:r>
          </w:p>
        </w:tc>
        <w:tc>
          <w:tcPr>
            <w:tcW w:w="1170" w:type="dxa"/>
          </w:tcPr>
          <w:p w14:paraId="47ED1D80" w14:textId="77777777" w:rsidR="00555424" w:rsidRDefault="00555424" w:rsidP="00745389">
            <w:r>
              <w:t>TDR</w:t>
            </w:r>
          </w:p>
        </w:tc>
        <w:tc>
          <w:tcPr>
            <w:tcW w:w="900" w:type="dxa"/>
          </w:tcPr>
          <w:p w14:paraId="6E91A5B8" w14:textId="77777777" w:rsidR="00555424" w:rsidRDefault="00555424" w:rsidP="00745389">
            <w:r>
              <w:t>21</w:t>
            </w:r>
          </w:p>
        </w:tc>
        <w:tc>
          <w:tcPr>
            <w:tcW w:w="990" w:type="dxa"/>
          </w:tcPr>
          <w:p w14:paraId="648F6519" w14:textId="77777777" w:rsidR="00555424" w:rsidRPr="00023467" w:rsidRDefault="00555424" w:rsidP="00745389">
            <w:r>
              <w:t>NR</w:t>
            </w:r>
          </w:p>
        </w:tc>
        <w:tc>
          <w:tcPr>
            <w:tcW w:w="1080" w:type="dxa"/>
          </w:tcPr>
          <w:p w14:paraId="6C266797" w14:textId="77777777" w:rsidR="00555424" w:rsidRPr="00143518" w:rsidRDefault="00555424" w:rsidP="00745389">
            <w:r>
              <w:t>29.8</w:t>
            </w:r>
          </w:p>
        </w:tc>
        <w:tc>
          <w:tcPr>
            <w:tcW w:w="1080" w:type="dxa"/>
          </w:tcPr>
          <w:p w14:paraId="18610132" w14:textId="77777777" w:rsidR="00555424" w:rsidRPr="00143518" w:rsidRDefault="00555424" w:rsidP="00745389">
            <w:r>
              <w:t>24.3</w:t>
            </w:r>
          </w:p>
        </w:tc>
      </w:tr>
      <w:tr w:rsidR="00555424" w:rsidRPr="00143518" w14:paraId="6B826934" w14:textId="77777777" w:rsidTr="00745389">
        <w:tc>
          <w:tcPr>
            <w:tcW w:w="1008" w:type="dxa"/>
            <w:vMerge/>
          </w:tcPr>
          <w:p w14:paraId="7442DD3E" w14:textId="77777777" w:rsidR="00555424" w:rsidRDefault="00555424" w:rsidP="00745389"/>
        </w:tc>
        <w:tc>
          <w:tcPr>
            <w:tcW w:w="900" w:type="dxa"/>
            <w:vMerge/>
          </w:tcPr>
          <w:p w14:paraId="442E9646" w14:textId="77777777" w:rsidR="00555424" w:rsidRDefault="00555424" w:rsidP="00745389"/>
        </w:tc>
        <w:tc>
          <w:tcPr>
            <w:tcW w:w="810" w:type="dxa"/>
            <w:vMerge/>
          </w:tcPr>
          <w:p w14:paraId="4A47D3EB" w14:textId="77777777" w:rsidR="00555424" w:rsidRDefault="00555424" w:rsidP="00745389"/>
        </w:tc>
        <w:tc>
          <w:tcPr>
            <w:tcW w:w="1170" w:type="dxa"/>
          </w:tcPr>
          <w:p w14:paraId="4099CC11" w14:textId="77777777" w:rsidR="00555424" w:rsidRDefault="00555424" w:rsidP="00745389">
            <w:r>
              <w:t>ACDF</w:t>
            </w:r>
          </w:p>
        </w:tc>
        <w:tc>
          <w:tcPr>
            <w:tcW w:w="900" w:type="dxa"/>
          </w:tcPr>
          <w:p w14:paraId="67367F04" w14:textId="77777777" w:rsidR="00555424" w:rsidRDefault="00555424" w:rsidP="00745389">
            <w:r>
              <w:t>32</w:t>
            </w:r>
          </w:p>
        </w:tc>
        <w:tc>
          <w:tcPr>
            <w:tcW w:w="990" w:type="dxa"/>
          </w:tcPr>
          <w:p w14:paraId="30B3AA4D" w14:textId="77777777" w:rsidR="00555424" w:rsidRPr="00023467" w:rsidRDefault="00555424" w:rsidP="00745389">
            <w:r>
              <w:t>NR</w:t>
            </w:r>
          </w:p>
        </w:tc>
        <w:tc>
          <w:tcPr>
            <w:tcW w:w="1080" w:type="dxa"/>
          </w:tcPr>
          <w:p w14:paraId="77990A63" w14:textId="77777777" w:rsidR="00555424" w:rsidRDefault="00555424" w:rsidP="00745389">
            <w:r>
              <w:t>28.6</w:t>
            </w:r>
          </w:p>
        </w:tc>
        <w:tc>
          <w:tcPr>
            <w:tcW w:w="1080" w:type="dxa"/>
          </w:tcPr>
          <w:p w14:paraId="45305D91" w14:textId="77777777" w:rsidR="00555424" w:rsidRPr="00143518" w:rsidRDefault="00555424" w:rsidP="00745389">
            <w:r>
              <w:t>17.7</w:t>
            </w:r>
          </w:p>
        </w:tc>
      </w:tr>
      <w:tr w:rsidR="00555424" w:rsidRPr="00143518" w14:paraId="100E11E2" w14:textId="77777777" w:rsidTr="00745389">
        <w:tc>
          <w:tcPr>
            <w:tcW w:w="1008" w:type="dxa"/>
            <w:vMerge w:val="restart"/>
          </w:tcPr>
          <w:p w14:paraId="050ACE74" w14:textId="77777777" w:rsidR="00555424" w:rsidRDefault="00555424" w:rsidP="007D1E6C">
            <w:proofErr w:type="spellStart"/>
            <w:r>
              <w:t>Ahn</w:t>
            </w:r>
            <w:proofErr w:type="spellEnd"/>
            <w:r w:rsidR="007D1E6C">
              <w:fldChar w:fldCharType="begin"/>
            </w:r>
            <w:r w:rsidR="007D1E6C">
              <w:instrText xml:space="preserve"> HYPERLINK \l "_ENREF_9" \o "Ahn, 2009 #17" </w:instrText>
            </w:r>
            <w:r w:rsidR="007D1E6C">
              <w:fldChar w:fldCharType="separate"/>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9</w:t>
            </w:r>
            <w:r w:rsidR="007D1E6C">
              <w:fldChar w:fldCharType="end"/>
            </w:r>
            <w:r w:rsidR="007D1E6C">
              <w:fldChar w:fldCharType="end"/>
            </w:r>
          </w:p>
        </w:tc>
        <w:tc>
          <w:tcPr>
            <w:tcW w:w="900" w:type="dxa"/>
            <w:vMerge w:val="restart"/>
          </w:tcPr>
          <w:p w14:paraId="0A9EF49D" w14:textId="77777777" w:rsidR="00555424" w:rsidRDefault="00555424" w:rsidP="00745389">
            <w:r>
              <w:t>Cohort</w:t>
            </w:r>
          </w:p>
        </w:tc>
        <w:tc>
          <w:tcPr>
            <w:tcW w:w="810" w:type="dxa"/>
            <w:vMerge w:val="restart"/>
          </w:tcPr>
          <w:p w14:paraId="0F1ACE8E" w14:textId="77777777" w:rsidR="00555424" w:rsidRDefault="00555424" w:rsidP="00745389">
            <w:r>
              <w:t>mean 25</w:t>
            </w:r>
          </w:p>
        </w:tc>
        <w:tc>
          <w:tcPr>
            <w:tcW w:w="1170" w:type="dxa"/>
          </w:tcPr>
          <w:p w14:paraId="1272D4D0" w14:textId="77777777" w:rsidR="00555424" w:rsidRDefault="00555424" w:rsidP="00745389">
            <w:r>
              <w:t>TDR</w:t>
            </w:r>
          </w:p>
        </w:tc>
        <w:tc>
          <w:tcPr>
            <w:tcW w:w="900" w:type="dxa"/>
          </w:tcPr>
          <w:p w14:paraId="5A5ADE04" w14:textId="77777777" w:rsidR="00555424" w:rsidRDefault="00555424" w:rsidP="00745389">
            <w:r>
              <w:t>18</w:t>
            </w:r>
          </w:p>
        </w:tc>
        <w:tc>
          <w:tcPr>
            <w:tcW w:w="990" w:type="dxa"/>
          </w:tcPr>
          <w:p w14:paraId="6B0430F8" w14:textId="77777777" w:rsidR="00555424" w:rsidRPr="00496171" w:rsidRDefault="00555424" w:rsidP="00745389">
            <w:r>
              <w:t>NR</w:t>
            </w:r>
          </w:p>
        </w:tc>
        <w:tc>
          <w:tcPr>
            <w:tcW w:w="1080" w:type="dxa"/>
          </w:tcPr>
          <w:p w14:paraId="1AD77B0E" w14:textId="77777777" w:rsidR="00555424" w:rsidRPr="00143518" w:rsidRDefault="00555424" w:rsidP="00745389">
            <w:r>
              <w:t xml:space="preserve">6.6 </w:t>
            </w:r>
            <w:r w:rsidRPr="00023467">
              <w:t>±</w:t>
            </w:r>
            <w:r>
              <w:t xml:space="preserve"> 8.1</w:t>
            </w:r>
          </w:p>
        </w:tc>
        <w:tc>
          <w:tcPr>
            <w:tcW w:w="1080" w:type="dxa"/>
          </w:tcPr>
          <w:p w14:paraId="57987D5C" w14:textId="77777777" w:rsidR="00555424" w:rsidRPr="00143518" w:rsidRDefault="00555424" w:rsidP="00745389">
            <w:r>
              <w:t xml:space="preserve">11.5 </w:t>
            </w:r>
            <w:r w:rsidRPr="00023467">
              <w:t>±</w:t>
            </w:r>
            <w:r>
              <w:t xml:space="preserve"> 8.9</w:t>
            </w:r>
          </w:p>
        </w:tc>
      </w:tr>
      <w:tr w:rsidR="00555424" w:rsidRPr="00143518" w14:paraId="01CAE0EC" w14:textId="77777777" w:rsidTr="00745389">
        <w:tc>
          <w:tcPr>
            <w:tcW w:w="1008" w:type="dxa"/>
            <w:vMerge/>
          </w:tcPr>
          <w:p w14:paraId="06D0CE51" w14:textId="77777777" w:rsidR="00555424" w:rsidRDefault="00555424" w:rsidP="00745389"/>
        </w:tc>
        <w:tc>
          <w:tcPr>
            <w:tcW w:w="900" w:type="dxa"/>
            <w:vMerge/>
          </w:tcPr>
          <w:p w14:paraId="1387AA48" w14:textId="77777777" w:rsidR="00555424" w:rsidRDefault="00555424" w:rsidP="00745389"/>
        </w:tc>
        <w:tc>
          <w:tcPr>
            <w:tcW w:w="810" w:type="dxa"/>
            <w:vMerge/>
          </w:tcPr>
          <w:p w14:paraId="569C501D" w14:textId="77777777" w:rsidR="00555424" w:rsidRDefault="00555424" w:rsidP="00745389"/>
        </w:tc>
        <w:tc>
          <w:tcPr>
            <w:tcW w:w="1170" w:type="dxa"/>
          </w:tcPr>
          <w:p w14:paraId="45BA5F12" w14:textId="77777777" w:rsidR="00555424" w:rsidRDefault="00555424" w:rsidP="00745389">
            <w:r>
              <w:t>ACDF</w:t>
            </w:r>
          </w:p>
        </w:tc>
        <w:tc>
          <w:tcPr>
            <w:tcW w:w="900" w:type="dxa"/>
          </w:tcPr>
          <w:p w14:paraId="19DE1D05" w14:textId="77777777" w:rsidR="00555424" w:rsidRDefault="00555424" w:rsidP="00745389">
            <w:r>
              <w:t>20</w:t>
            </w:r>
          </w:p>
        </w:tc>
        <w:tc>
          <w:tcPr>
            <w:tcW w:w="990" w:type="dxa"/>
          </w:tcPr>
          <w:p w14:paraId="790BF65F" w14:textId="77777777" w:rsidR="00555424" w:rsidRPr="00496171" w:rsidRDefault="00555424" w:rsidP="00745389">
            <w:r>
              <w:t>NR</w:t>
            </w:r>
          </w:p>
        </w:tc>
        <w:tc>
          <w:tcPr>
            <w:tcW w:w="1080" w:type="dxa"/>
          </w:tcPr>
          <w:p w14:paraId="5AF78522" w14:textId="77777777" w:rsidR="00555424" w:rsidRDefault="00555424" w:rsidP="00745389">
            <w:r>
              <w:t xml:space="preserve">10.7 </w:t>
            </w:r>
            <w:r w:rsidRPr="00023467">
              <w:t>±</w:t>
            </w:r>
            <w:r>
              <w:t xml:space="preserve"> 9.6</w:t>
            </w:r>
          </w:p>
        </w:tc>
        <w:tc>
          <w:tcPr>
            <w:tcW w:w="1080" w:type="dxa"/>
          </w:tcPr>
          <w:p w14:paraId="64BB5579" w14:textId="77777777" w:rsidR="00555424" w:rsidRPr="00143518" w:rsidRDefault="00555424" w:rsidP="00745389">
            <w:r>
              <w:t xml:space="preserve">14.2 </w:t>
            </w:r>
            <w:r w:rsidRPr="00023467">
              <w:t>±</w:t>
            </w:r>
            <w:r>
              <w:t xml:space="preserve"> 8.8</w:t>
            </w:r>
          </w:p>
        </w:tc>
      </w:tr>
    </w:tbl>
    <w:p w14:paraId="5F2368AB" w14:textId="77777777" w:rsidR="00555424" w:rsidRPr="001462F2" w:rsidRDefault="00555424" w:rsidP="00555424">
      <w:pPr>
        <w:rPr>
          <w:sz w:val="20"/>
          <w:szCs w:val="20"/>
        </w:rPr>
      </w:pPr>
      <w:r w:rsidRPr="001462F2">
        <w:rPr>
          <w:sz w:val="20"/>
          <w:szCs w:val="20"/>
        </w:rPr>
        <w:t>NR: not reported</w:t>
      </w:r>
    </w:p>
    <w:p w14:paraId="6C734508" w14:textId="77777777" w:rsidR="00555424" w:rsidRDefault="00555424" w:rsidP="0070272A">
      <w:pPr>
        <w:spacing w:line="360" w:lineRule="auto"/>
      </w:pPr>
    </w:p>
    <w:p w14:paraId="1D2C3DBE" w14:textId="77777777" w:rsidR="00AC572A" w:rsidRDefault="00AC572A" w:rsidP="00432D87">
      <w:pPr>
        <w:rPr>
          <w:b/>
        </w:rPr>
      </w:pPr>
      <w:r>
        <w:rPr>
          <w:b/>
        </w:rPr>
        <w:br w:type="page"/>
      </w:r>
    </w:p>
    <w:p w14:paraId="454962FC" w14:textId="77777777" w:rsidR="00432D87" w:rsidRDefault="00883374" w:rsidP="00432D87">
      <w:pPr>
        <w:rPr>
          <w:b/>
        </w:rPr>
      </w:pPr>
      <w:r>
        <w:rPr>
          <w:b/>
        </w:rPr>
        <w:lastRenderedPageBreak/>
        <w:t xml:space="preserve">Supplemental Table. </w:t>
      </w:r>
      <w:bookmarkStart w:id="0" w:name="_GoBack"/>
      <w:bookmarkEnd w:id="0"/>
      <w:r w:rsidR="00432D87">
        <w:rPr>
          <w:b/>
        </w:rPr>
        <w:t xml:space="preserve"> Data used to calculate standardized mean difference (SMD).</w:t>
      </w:r>
    </w:p>
    <w:tbl>
      <w:tblPr>
        <w:tblStyle w:val="TableGrid"/>
        <w:tblW w:w="10548" w:type="dxa"/>
        <w:tblLayout w:type="fixed"/>
        <w:tblLook w:val="04A0" w:firstRow="1" w:lastRow="0" w:firstColumn="1" w:lastColumn="0" w:noHBand="0" w:noVBand="1"/>
      </w:tblPr>
      <w:tblGrid>
        <w:gridCol w:w="1818"/>
        <w:gridCol w:w="1170"/>
        <w:gridCol w:w="1080"/>
        <w:gridCol w:w="1350"/>
        <w:gridCol w:w="1260"/>
        <w:gridCol w:w="1170"/>
        <w:gridCol w:w="1530"/>
        <w:gridCol w:w="1170"/>
      </w:tblGrid>
      <w:tr w:rsidR="00432D87" w14:paraId="1DDEDBF6" w14:textId="77777777" w:rsidTr="00745389">
        <w:trPr>
          <w:trHeight w:val="276"/>
        </w:trPr>
        <w:tc>
          <w:tcPr>
            <w:tcW w:w="1818" w:type="dxa"/>
            <w:vMerge w:val="restart"/>
            <w:shd w:val="clear" w:color="auto" w:fill="FFFFFF" w:themeFill="background1"/>
          </w:tcPr>
          <w:p w14:paraId="2B6749E5" w14:textId="77777777" w:rsidR="00432D87" w:rsidRDefault="00432D87" w:rsidP="00745389">
            <w:pPr>
              <w:rPr>
                <w:b/>
              </w:rPr>
            </w:pPr>
            <w:r>
              <w:rPr>
                <w:b/>
              </w:rPr>
              <w:t>Study</w:t>
            </w:r>
          </w:p>
        </w:tc>
        <w:tc>
          <w:tcPr>
            <w:tcW w:w="1170" w:type="dxa"/>
            <w:vMerge w:val="restart"/>
            <w:shd w:val="clear" w:color="auto" w:fill="FFFFFF" w:themeFill="background1"/>
          </w:tcPr>
          <w:p w14:paraId="348AA2B2" w14:textId="77777777" w:rsidR="00432D87" w:rsidRDefault="00432D87" w:rsidP="00745389">
            <w:pPr>
              <w:jc w:val="center"/>
              <w:rPr>
                <w:b/>
              </w:rPr>
            </w:pPr>
            <w:r>
              <w:rPr>
                <w:b/>
              </w:rPr>
              <w:t>Length</w:t>
            </w:r>
          </w:p>
          <w:p w14:paraId="45904B99" w14:textId="77777777" w:rsidR="00432D87" w:rsidRDefault="00432D87" w:rsidP="00745389">
            <w:pPr>
              <w:jc w:val="center"/>
              <w:rPr>
                <w:b/>
              </w:rPr>
            </w:pPr>
            <w:r>
              <w:rPr>
                <w:b/>
              </w:rPr>
              <w:t>follow-up</w:t>
            </w:r>
          </w:p>
          <w:p w14:paraId="4BB10A9E" w14:textId="77777777" w:rsidR="00432D87" w:rsidRDefault="00432D87" w:rsidP="00745389">
            <w:pPr>
              <w:jc w:val="center"/>
              <w:rPr>
                <w:b/>
              </w:rPr>
            </w:pPr>
            <w:r>
              <w:rPr>
                <w:b/>
              </w:rPr>
              <w:t>(months)</w:t>
            </w:r>
          </w:p>
        </w:tc>
        <w:tc>
          <w:tcPr>
            <w:tcW w:w="1080" w:type="dxa"/>
            <w:vMerge w:val="restart"/>
            <w:shd w:val="clear" w:color="auto" w:fill="FFFFFF" w:themeFill="background1"/>
          </w:tcPr>
          <w:p w14:paraId="61F127AA" w14:textId="77777777" w:rsidR="00432D87" w:rsidRDefault="00432D87" w:rsidP="00745389">
            <w:pPr>
              <w:jc w:val="center"/>
              <w:rPr>
                <w:b/>
              </w:rPr>
            </w:pPr>
            <w:r>
              <w:rPr>
                <w:b/>
              </w:rPr>
              <w:t>N</w:t>
            </w:r>
          </w:p>
          <w:p w14:paraId="7B8B7D8B" w14:textId="77777777" w:rsidR="00432D87" w:rsidRDefault="00432D87" w:rsidP="00745389">
            <w:pPr>
              <w:jc w:val="center"/>
              <w:rPr>
                <w:b/>
              </w:rPr>
            </w:pPr>
            <w:r>
              <w:rPr>
                <w:b/>
              </w:rPr>
              <w:t>(baseline)</w:t>
            </w:r>
          </w:p>
        </w:tc>
        <w:tc>
          <w:tcPr>
            <w:tcW w:w="2610" w:type="dxa"/>
            <w:gridSpan w:val="2"/>
            <w:shd w:val="clear" w:color="auto" w:fill="FFFFFF" w:themeFill="background1"/>
          </w:tcPr>
          <w:p w14:paraId="315C4711" w14:textId="77777777" w:rsidR="00432D87" w:rsidRDefault="00432D87" w:rsidP="00745389">
            <w:pPr>
              <w:jc w:val="center"/>
              <w:rPr>
                <w:b/>
              </w:rPr>
            </w:pPr>
            <w:r>
              <w:rPr>
                <w:b/>
              </w:rPr>
              <w:t>Change in kinematic outcome (from baseline)</w:t>
            </w:r>
          </w:p>
        </w:tc>
        <w:tc>
          <w:tcPr>
            <w:tcW w:w="1170" w:type="dxa"/>
            <w:shd w:val="clear" w:color="auto" w:fill="FFFFFF" w:themeFill="background1"/>
          </w:tcPr>
          <w:p w14:paraId="3C1F1D89" w14:textId="77777777" w:rsidR="00432D87" w:rsidRDefault="00432D87" w:rsidP="00745389">
            <w:pPr>
              <w:jc w:val="center"/>
              <w:rPr>
                <w:b/>
              </w:rPr>
            </w:pPr>
          </w:p>
        </w:tc>
        <w:tc>
          <w:tcPr>
            <w:tcW w:w="1530" w:type="dxa"/>
            <w:shd w:val="clear" w:color="auto" w:fill="FFFFFF" w:themeFill="background1"/>
          </w:tcPr>
          <w:p w14:paraId="10BCD9C1" w14:textId="77777777" w:rsidR="00432D87" w:rsidRDefault="00432D87" w:rsidP="00745389">
            <w:pPr>
              <w:jc w:val="center"/>
              <w:rPr>
                <w:b/>
              </w:rPr>
            </w:pPr>
          </w:p>
        </w:tc>
        <w:tc>
          <w:tcPr>
            <w:tcW w:w="1170" w:type="dxa"/>
            <w:shd w:val="clear" w:color="auto" w:fill="FFFFFF" w:themeFill="background1"/>
          </w:tcPr>
          <w:p w14:paraId="37FA7171" w14:textId="77777777" w:rsidR="00432D87" w:rsidRDefault="00432D87" w:rsidP="00745389">
            <w:pPr>
              <w:jc w:val="center"/>
              <w:rPr>
                <w:b/>
              </w:rPr>
            </w:pPr>
          </w:p>
        </w:tc>
      </w:tr>
      <w:tr w:rsidR="00432D87" w14:paraId="4B43D783" w14:textId="77777777" w:rsidTr="00745389">
        <w:trPr>
          <w:trHeight w:val="276"/>
        </w:trPr>
        <w:tc>
          <w:tcPr>
            <w:tcW w:w="1818" w:type="dxa"/>
            <w:vMerge/>
            <w:shd w:val="clear" w:color="auto" w:fill="FFFFFF" w:themeFill="background1"/>
          </w:tcPr>
          <w:p w14:paraId="09A93307" w14:textId="77777777" w:rsidR="00432D87" w:rsidRDefault="00432D87" w:rsidP="00745389">
            <w:pPr>
              <w:rPr>
                <w:b/>
              </w:rPr>
            </w:pPr>
          </w:p>
        </w:tc>
        <w:tc>
          <w:tcPr>
            <w:tcW w:w="1170" w:type="dxa"/>
            <w:vMerge/>
            <w:shd w:val="clear" w:color="auto" w:fill="FFFFFF" w:themeFill="background1"/>
          </w:tcPr>
          <w:p w14:paraId="3B175209" w14:textId="77777777" w:rsidR="00432D87" w:rsidRDefault="00432D87" w:rsidP="00745389">
            <w:pPr>
              <w:jc w:val="center"/>
              <w:rPr>
                <w:b/>
              </w:rPr>
            </w:pPr>
          </w:p>
        </w:tc>
        <w:tc>
          <w:tcPr>
            <w:tcW w:w="1080" w:type="dxa"/>
            <w:vMerge/>
            <w:shd w:val="clear" w:color="auto" w:fill="FFFFFF" w:themeFill="background1"/>
          </w:tcPr>
          <w:p w14:paraId="08B2E97B" w14:textId="77777777" w:rsidR="00432D87" w:rsidRPr="008F317F" w:rsidRDefault="00432D87" w:rsidP="00745389">
            <w:pPr>
              <w:jc w:val="center"/>
              <w:rPr>
                <w:b/>
              </w:rPr>
            </w:pPr>
          </w:p>
        </w:tc>
        <w:tc>
          <w:tcPr>
            <w:tcW w:w="1350" w:type="dxa"/>
            <w:shd w:val="clear" w:color="auto" w:fill="FFFFFF" w:themeFill="background1"/>
          </w:tcPr>
          <w:p w14:paraId="52B3CEBA" w14:textId="77777777" w:rsidR="00432D87" w:rsidRDefault="00432D87" w:rsidP="00745389">
            <w:pPr>
              <w:jc w:val="center"/>
              <w:rPr>
                <w:b/>
              </w:rPr>
            </w:pPr>
            <w:r>
              <w:rPr>
                <w:b/>
              </w:rPr>
              <w:t>Arthroplasty</w:t>
            </w:r>
          </w:p>
        </w:tc>
        <w:tc>
          <w:tcPr>
            <w:tcW w:w="1260" w:type="dxa"/>
            <w:shd w:val="clear" w:color="auto" w:fill="FFFFFF" w:themeFill="background1"/>
          </w:tcPr>
          <w:p w14:paraId="570E9481" w14:textId="77777777" w:rsidR="00432D87" w:rsidRDefault="00432D87" w:rsidP="00745389">
            <w:pPr>
              <w:jc w:val="center"/>
              <w:rPr>
                <w:b/>
              </w:rPr>
            </w:pPr>
            <w:r>
              <w:rPr>
                <w:b/>
              </w:rPr>
              <w:t>ACDF</w:t>
            </w:r>
          </w:p>
        </w:tc>
        <w:tc>
          <w:tcPr>
            <w:tcW w:w="1170" w:type="dxa"/>
            <w:shd w:val="clear" w:color="auto" w:fill="FFFFFF" w:themeFill="background1"/>
          </w:tcPr>
          <w:p w14:paraId="6563F805" w14:textId="77777777" w:rsidR="00432D87" w:rsidRDefault="00432D87" w:rsidP="00745389">
            <w:pPr>
              <w:jc w:val="center"/>
              <w:rPr>
                <w:b/>
              </w:rPr>
            </w:pPr>
            <w:r>
              <w:rPr>
                <w:b/>
              </w:rPr>
              <w:t>Mean SD*</w:t>
            </w:r>
          </w:p>
        </w:tc>
        <w:tc>
          <w:tcPr>
            <w:tcW w:w="1530" w:type="dxa"/>
            <w:shd w:val="clear" w:color="auto" w:fill="FFFFFF" w:themeFill="background1"/>
          </w:tcPr>
          <w:p w14:paraId="472ECBE1" w14:textId="77777777" w:rsidR="00432D87" w:rsidRDefault="00432D87" w:rsidP="00745389">
            <w:pPr>
              <w:jc w:val="center"/>
              <w:rPr>
                <w:b/>
              </w:rPr>
            </w:pPr>
            <w:r>
              <w:rPr>
                <w:b/>
              </w:rPr>
              <w:t>SMD</w:t>
            </w:r>
            <w:r w:rsidRPr="00EA0894">
              <w:t>†</w:t>
            </w:r>
          </w:p>
        </w:tc>
        <w:tc>
          <w:tcPr>
            <w:tcW w:w="1170" w:type="dxa"/>
            <w:shd w:val="clear" w:color="auto" w:fill="FFFFFF" w:themeFill="background1"/>
          </w:tcPr>
          <w:p w14:paraId="69505E70" w14:textId="77777777" w:rsidR="00432D87" w:rsidRDefault="00432D87" w:rsidP="00745389">
            <w:pPr>
              <w:jc w:val="center"/>
              <w:rPr>
                <w:b/>
              </w:rPr>
            </w:pPr>
            <w:r>
              <w:rPr>
                <w:b/>
              </w:rPr>
              <w:t>95% CI</w:t>
            </w:r>
          </w:p>
        </w:tc>
      </w:tr>
      <w:tr w:rsidR="00432D87" w14:paraId="76647A5E" w14:textId="77777777" w:rsidTr="00745389">
        <w:tc>
          <w:tcPr>
            <w:tcW w:w="1818" w:type="dxa"/>
            <w:shd w:val="clear" w:color="auto" w:fill="BFBFBF" w:themeFill="background1" w:themeFillShade="BF"/>
          </w:tcPr>
          <w:p w14:paraId="04AF9ADB" w14:textId="77777777" w:rsidR="00432D87" w:rsidRDefault="00432D87" w:rsidP="00745389">
            <w:pPr>
              <w:rPr>
                <w:b/>
              </w:rPr>
            </w:pPr>
            <w:r>
              <w:rPr>
                <w:b/>
              </w:rPr>
              <w:t>Cranial adjacent segment ROM</w:t>
            </w:r>
          </w:p>
        </w:tc>
        <w:tc>
          <w:tcPr>
            <w:tcW w:w="1170" w:type="dxa"/>
            <w:shd w:val="clear" w:color="auto" w:fill="BFBFBF" w:themeFill="background1" w:themeFillShade="BF"/>
          </w:tcPr>
          <w:p w14:paraId="5FD46400" w14:textId="77777777" w:rsidR="00432D87" w:rsidRDefault="00432D87" w:rsidP="00745389">
            <w:pPr>
              <w:jc w:val="center"/>
            </w:pPr>
          </w:p>
        </w:tc>
        <w:tc>
          <w:tcPr>
            <w:tcW w:w="1080" w:type="dxa"/>
            <w:shd w:val="clear" w:color="auto" w:fill="BFBFBF" w:themeFill="background1" w:themeFillShade="BF"/>
          </w:tcPr>
          <w:p w14:paraId="720D46CA" w14:textId="77777777" w:rsidR="00432D87" w:rsidRDefault="00432D87" w:rsidP="00745389">
            <w:pPr>
              <w:jc w:val="center"/>
            </w:pPr>
          </w:p>
        </w:tc>
        <w:tc>
          <w:tcPr>
            <w:tcW w:w="1350" w:type="dxa"/>
            <w:shd w:val="clear" w:color="auto" w:fill="BFBFBF" w:themeFill="background1" w:themeFillShade="BF"/>
          </w:tcPr>
          <w:p w14:paraId="026197B7" w14:textId="77777777" w:rsidR="00432D87" w:rsidRDefault="00432D87" w:rsidP="00745389">
            <w:pPr>
              <w:jc w:val="center"/>
            </w:pPr>
          </w:p>
        </w:tc>
        <w:tc>
          <w:tcPr>
            <w:tcW w:w="1260" w:type="dxa"/>
            <w:shd w:val="clear" w:color="auto" w:fill="BFBFBF" w:themeFill="background1" w:themeFillShade="BF"/>
          </w:tcPr>
          <w:p w14:paraId="75060358" w14:textId="77777777" w:rsidR="00432D87" w:rsidRDefault="00432D87" w:rsidP="00745389">
            <w:pPr>
              <w:jc w:val="center"/>
            </w:pPr>
          </w:p>
        </w:tc>
        <w:tc>
          <w:tcPr>
            <w:tcW w:w="1170" w:type="dxa"/>
            <w:shd w:val="clear" w:color="auto" w:fill="BFBFBF" w:themeFill="background1" w:themeFillShade="BF"/>
          </w:tcPr>
          <w:p w14:paraId="02BB4C33" w14:textId="77777777" w:rsidR="00432D87" w:rsidRDefault="00432D87" w:rsidP="00745389">
            <w:pPr>
              <w:jc w:val="center"/>
            </w:pPr>
          </w:p>
        </w:tc>
        <w:tc>
          <w:tcPr>
            <w:tcW w:w="1530" w:type="dxa"/>
            <w:shd w:val="clear" w:color="auto" w:fill="BFBFBF" w:themeFill="background1" w:themeFillShade="BF"/>
          </w:tcPr>
          <w:p w14:paraId="6666E311" w14:textId="77777777" w:rsidR="00432D87" w:rsidRDefault="00432D87" w:rsidP="00745389">
            <w:pPr>
              <w:jc w:val="center"/>
            </w:pPr>
          </w:p>
        </w:tc>
        <w:tc>
          <w:tcPr>
            <w:tcW w:w="1170" w:type="dxa"/>
            <w:shd w:val="clear" w:color="auto" w:fill="BFBFBF" w:themeFill="background1" w:themeFillShade="BF"/>
          </w:tcPr>
          <w:p w14:paraId="1421F945" w14:textId="77777777" w:rsidR="00432D87" w:rsidRDefault="00432D87" w:rsidP="00745389">
            <w:pPr>
              <w:jc w:val="center"/>
            </w:pPr>
          </w:p>
        </w:tc>
      </w:tr>
      <w:tr w:rsidR="00432D87" w14:paraId="5FF5B3AA" w14:textId="77777777" w:rsidTr="00745389">
        <w:tc>
          <w:tcPr>
            <w:tcW w:w="1818" w:type="dxa"/>
            <w:shd w:val="clear" w:color="auto" w:fill="F2F2F2" w:themeFill="background1" w:themeFillShade="F2"/>
          </w:tcPr>
          <w:p w14:paraId="07B77218" w14:textId="77777777" w:rsidR="00432D87" w:rsidRDefault="00432D87" w:rsidP="00745389">
            <w:pPr>
              <w:rPr>
                <w:b/>
              </w:rPr>
            </w:pPr>
            <w:r>
              <w:rPr>
                <w:b/>
              </w:rPr>
              <w:t>Cranial adjacent segment ROM</w:t>
            </w:r>
          </w:p>
        </w:tc>
        <w:tc>
          <w:tcPr>
            <w:tcW w:w="1170" w:type="dxa"/>
            <w:shd w:val="clear" w:color="auto" w:fill="F2F2F2" w:themeFill="background1" w:themeFillShade="F2"/>
          </w:tcPr>
          <w:p w14:paraId="23A0C5A2" w14:textId="77777777" w:rsidR="00432D87" w:rsidRPr="00B85204" w:rsidRDefault="00432D87" w:rsidP="00745389">
            <w:pPr>
              <w:jc w:val="center"/>
              <w:rPr>
                <w:rFonts w:asciiTheme="minorHAnsi" w:hAnsiTheme="minorHAnsi" w:cstheme="minorHAnsi"/>
              </w:rPr>
            </w:pPr>
          </w:p>
        </w:tc>
        <w:tc>
          <w:tcPr>
            <w:tcW w:w="1080" w:type="dxa"/>
            <w:shd w:val="clear" w:color="auto" w:fill="F2F2F2" w:themeFill="background1" w:themeFillShade="F2"/>
          </w:tcPr>
          <w:p w14:paraId="69CA9331" w14:textId="77777777" w:rsidR="00432D87" w:rsidRPr="00B85204" w:rsidRDefault="00432D87" w:rsidP="00745389">
            <w:pPr>
              <w:jc w:val="center"/>
              <w:rPr>
                <w:rFonts w:asciiTheme="minorHAnsi" w:hAnsiTheme="minorHAnsi" w:cstheme="minorHAnsi"/>
              </w:rPr>
            </w:pPr>
          </w:p>
        </w:tc>
        <w:tc>
          <w:tcPr>
            <w:tcW w:w="1350" w:type="dxa"/>
            <w:shd w:val="clear" w:color="auto" w:fill="F2F2F2" w:themeFill="background1" w:themeFillShade="F2"/>
          </w:tcPr>
          <w:p w14:paraId="1B7DB99C" w14:textId="77777777" w:rsidR="00432D87" w:rsidRPr="00B85204" w:rsidRDefault="00432D87" w:rsidP="00745389">
            <w:pPr>
              <w:jc w:val="center"/>
              <w:rPr>
                <w:rFonts w:asciiTheme="minorHAnsi" w:hAnsiTheme="minorHAnsi" w:cstheme="minorHAnsi"/>
              </w:rPr>
            </w:pPr>
          </w:p>
        </w:tc>
        <w:tc>
          <w:tcPr>
            <w:tcW w:w="1260" w:type="dxa"/>
            <w:shd w:val="clear" w:color="auto" w:fill="F2F2F2" w:themeFill="background1" w:themeFillShade="F2"/>
          </w:tcPr>
          <w:p w14:paraId="41466459"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44847988" w14:textId="77777777" w:rsidR="00432D87" w:rsidRPr="00B85204" w:rsidRDefault="00432D87" w:rsidP="00745389">
            <w:pPr>
              <w:jc w:val="center"/>
              <w:rPr>
                <w:rFonts w:asciiTheme="minorHAnsi" w:hAnsiTheme="minorHAnsi" w:cstheme="minorHAnsi"/>
              </w:rPr>
            </w:pPr>
          </w:p>
        </w:tc>
        <w:tc>
          <w:tcPr>
            <w:tcW w:w="1530" w:type="dxa"/>
            <w:shd w:val="clear" w:color="auto" w:fill="F2F2F2" w:themeFill="background1" w:themeFillShade="F2"/>
          </w:tcPr>
          <w:p w14:paraId="29373006"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453A12F2" w14:textId="77777777" w:rsidR="00432D87" w:rsidRPr="00B85204" w:rsidRDefault="00432D87" w:rsidP="00745389">
            <w:pPr>
              <w:jc w:val="center"/>
              <w:rPr>
                <w:rFonts w:asciiTheme="minorHAnsi" w:hAnsiTheme="minorHAnsi" w:cstheme="minorHAnsi"/>
              </w:rPr>
            </w:pPr>
          </w:p>
        </w:tc>
      </w:tr>
      <w:tr w:rsidR="00432D87" w:rsidRPr="00016F28" w14:paraId="7844CFA6" w14:textId="77777777" w:rsidTr="00745389">
        <w:trPr>
          <w:trHeight w:val="276"/>
        </w:trPr>
        <w:tc>
          <w:tcPr>
            <w:tcW w:w="1818" w:type="dxa"/>
          </w:tcPr>
          <w:p w14:paraId="6FFA7438" w14:textId="77777777" w:rsidR="00432D87" w:rsidRDefault="00432D87" w:rsidP="00745389">
            <w:pPr>
              <w:rPr>
                <w:b/>
              </w:rPr>
            </w:pPr>
            <w:r>
              <w:rPr>
                <w:b/>
              </w:rPr>
              <w:t>RCTs</w:t>
            </w:r>
          </w:p>
        </w:tc>
        <w:tc>
          <w:tcPr>
            <w:tcW w:w="1170" w:type="dxa"/>
          </w:tcPr>
          <w:p w14:paraId="76498505" w14:textId="77777777" w:rsidR="00432D87" w:rsidRPr="00B85204" w:rsidRDefault="00432D87" w:rsidP="00745389">
            <w:pPr>
              <w:jc w:val="center"/>
              <w:rPr>
                <w:rFonts w:asciiTheme="minorHAnsi" w:hAnsiTheme="minorHAnsi" w:cstheme="minorHAnsi"/>
              </w:rPr>
            </w:pPr>
          </w:p>
        </w:tc>
        <w:tc>
          <w:tcPr>
            <w:tcW w:w="1080" w:type="dxa"/>
          </w:tcPr>
          <w:p w14:paraId="7D811A9B" w14:textId="77777777" w:rsidR="00432D87" w:rsidRPr="00B85204" w:rsidRDefault="00432D87" w:rsidP="00745389">
            <w:pPr>
              <w:jc w:val="center"/>
              <w:rPr>
                <w:rFonts w:asciiTheme="minorHAnsi" w:hAnsiTheme="minorHAnsi" w:cstheme="minorHAnsi"/>
              </w:rPr>
            </w:pPr>
          </w:p>
        </w:tc>
        <w:tc>
          <w:tcPr>
            <w:tcW w:w="1350" w:type="dxa"/>
          </w:tcPr>
          <w:p w14:paraId="5CE6AE02" w14:textId="77777777" w:rsidR="00432D87" w:rsidRPr="00B85204" w:rsidRDefault="00432D87" w:rsidP="00745389">
            <w:pPr>
              <w:jc w:val="center"/>
              <w:rPr>
                <w:rFonts w:asciiTheme="minorHAnsi" w:hAnsiTheme="minorHAnsi" w:cstheme="minorHAnsi"/>
              </w:rPr>
            </w:pPr>
          </w:p>
        </w:tc>
        <w:tc>
          <w:tcPr>
            <w:tcW w:w="1260" w:type="dxa"/>
          </w:tcPr>
          <w:p w14:paraId="18AE6CC1" w14:textId="77777777" w:rsidR="00432D87" w:rsidRPr="00B85204" w:rsidRDefault="00432D87" w:rsidP="00745389">
            <w:pPr>
              <w:jc w:val="center"/>
              <w:rPr>
                <w:rFonts w:asciiTheme="minorHAnsi" w:hAnsiTheme="minorHAnsi" w:cstheme="minorHAnsi"/>
              </w:rPr>
            </w:pPr>
          </w:p>
        </w:tc>
        <w:tc>
          <w:tcPr>
            <w:tcW w:w="1170" w:type="dxa"/>
          </w:tcPr>
          <w:p w14:paraId="768EDC69" w14:textId="77777777" w:rsidR="00432D87" w:rsidRPr="00B85204" w:rsidRDefault="00432D87" w:rsidP="00745389">
            <w:pPr>
              <w:jc w:val="center"/>
              <w:rPr>
                <w:rFonts w:asciiTheme="minorHAnsi" w:hAnsiTheme="minorHAnsi" w:cstheme="minorHAnsi"/>
              </w:rPr>
            </w:pPr>
          </w:p>
        </w:tc>
        <w:tc>
          <w:tcPr>
            <w:tcW w:w="1530" w:type="dxa"/>
          </w:tcPr>
          <w:p w14:paraId="61AAA01A" w14:textId="77777777" w:rsidR="00432D87" w:rsidRPr="00B85204" w:rsidRDefault="00432D87" w:rsidP="00745389">
            <w:pPr>
              <w:jc w:val="center"/>
              <w:rPr>
                <w:rFonts w:asciiTheme="minorHAnsi" w:hAnsiTheme="minorHAnsi" w:cstheme="minorHAnsi"/>
              </w:rPr>
            </w:pPr>
          </w:p>
        </w:tc>
        <w:tc>
          <w:tcPr>
            <w:tcW w:w="1170" w:type="dxa"/>
          </w:tcPr>
          <w:p w14:paraId="69CCFE4D" w14:textId="77777777" w:rsidR="00432D87" w:rsidRPr="00B85204" w:rsidRDefault="00432D87" w:rsidP="00745389">
            <w:pPr>
              <w:jc w:val="center"/>
              <w:rPr>
                <w:rFonts w:asciiTheme="minorHAnsi" w:hAnsiTheme="minorHAnsi" w:cstheme="minorHAnsi"/>
              </w:rPr>
            </w:pPr>
          </w:p>
        </w:tc>
      </w:tr>
      <w:tr w:rsidR="00432D87" w:rsidRPr="00016F28" w14:paraId="7EB10484" w14:textId="77777777" w:rsidTr="00745389">
        <w:trPr>
          <w:trHeight w:val="276"/>
        </w:trPr>
        <w:tc>
          <w:tcPr>
            <w:tcW w:w="1818" w:type="dxa"/>
          </w:tcPr>
          <w:p w14:paraId="02DF00EE" w14:textId="77777777" w:rsidR="00432D87" w:rsidRDefault="00432D87" w:rsidP="007D1E6C">
            <w:r>
              <w:t>Park 2011</w:t>
            </w:r>
            <w:hyperlink w:anchor="_ENREF_3" w:tooltip="Park, 2011 #12" w:history="1">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3</w:t>
              </w:r>
              <w:r w:rsidR="007D1E6C">
                <w:fldChar w:fldCharType="end"/>
              </w:r>
            </w:hyperlink>
          </w:p>
        </w:tc>
        <w:tc>
          <w:tcPr>
            <w:tcW w:w="1170" w:type="dxa"/>
          </w:tcPr>
          <w:p w14:paraId="4033540C"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12</w:t>
            </w:r>
          </w:p>
        </w:tc>
        <w:tc>
          <w:tcPr>
            <w:tcW w:w="1080" w:type="dxa"/>
            <w:vAlign w:val="bottom"/>
          </w:tcPr>
          <w:p w14:paraId="0C2C22F0"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454</w:t>
            </w:r>
          </w:p>
        </w:tc>
        <w:tc>
          <w:tcPr>
            <w:tcW w:w="1350" w:type="dxa"/>
            <w:vAlign w:val="bottom"/>
          </w:tcPr>
          <w:p w14:paraId="1444FBC0"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1.0</w:t>
            </w:r>
          </w:p>
        </w:tc>
        <w:tc>
          <w:tcPr>
            <w:tcW w:w="1260" w:type="dxa"/>
            <w:vAlign w:val="bottom"/>
          </w:tcPr>
          <w:p w14:paraId="357AAED2"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1.4</w:t>
            </w:r>
          </w:p>
        </w:tc>
        <w:tc>
          <w:tcPr>
            <w:tcW w:w="1170" w:type="dxa"/>
            <w:vAlign w:val="bottom"/>
          </w:tcPr>
          <w:p w14:paraId="3E917F5D"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5.5</w:t>
            </w:r>
          </w:p>
        </w:tc>
        <w:tc>
          <w:tcPr>
            <w:tcW w:w="1530" w:type="dxa"/>
            <w:vAlign w:val="bottom"/>
          </w:tcPr>
          <w:p w14:paraId="6ECFDACA"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0.1</w:t>
            </w:r>
          </w:p>
        </w:tc>
        <w:tc>
          <w:tcPr>
            <w:tcW w:w="1170" w:type="dxa"/>
          </w:tcPr>
          <w:p w14:paraId="37096694" w14:textId="77777777" w:rsidR="00432D87" w:rsidRPr="00B85204" w:rsidRDefault="00432D87" w:rsidP="00745389">
            <w:pPr>
              <w:jc w:val="center"/>
              <w:rPr>
                <w:rFonts w:asciiTheme="minorHAnsi" w:hAnsiTheme="minorHAnsi" w:cstheme="minorHAnsi"/>
                <w:color w:val="000000"/>
              </w:rPr>
            </w:pPr>
          </w:p>
        </w:tc>
      </w:tr>
      <w:tr w:rsidR="00432D87" w:rsidRPr="00016F28" w14:paraId="0B7CACA1" w14:textId="77777777" w:rsidTr="00745389">
        <w:trPr>
          <w:trHeight w:val="276"/>
        </w:trPr>
        <w:tc>
          <w:tcPr>
            <w:tcW w:w="1818" w:type="dxa"/>
            <w:tcBorders>
              <w:bottom w:val="single" w:sz="4" w:space="0" w:color="auto"/>
            </w:tcBorders>
          </w:tcPr>
          <w:p w14:paraId="68074A77" w14:textId="77777777" w:rsidR="00432D87" w:rsidRPr="007F0AE4" w:rsidRDefault="00432D87" w:rsidP="007D1E6C">
            <w:r w:rsidRPr="007F0AE4">
              <w:t>Powell</w:t>
            </w:r>
            <w:hyperlink w:anchor="_ENREF_4" w:tooltip="Powell, 2010 #14" w:history="1">
              <w:r w:rsidR="007D1E6C" w:rsidRPr="007F0AE4">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rsidRPr="007F0AE4">
                <w:fldChar w:fldCharType="separate"/>
              </w:r>
              <w:r w:rsidR="007D1E6C" w:rsidRPr="00F92DB4">
                <w:rPr>
                  <w:noProof/>
                  <w:vertAlign w:val="superscript"/>
                </w:rPr>
                <w:t>4</w:t>
              </w:r>
              <w:r w:rsidR="007D1E6C" w:rsidRPr="007F0AE4">
                <w:fldChar w:fldCharType="end"/>
              </w:r>
            </w:hyperlink>
          </w:p>
        </w:tc>
        <w:tc>
          <w:tcPr>
            <w:tcW w:w="1170" w:type="dxa"/>
            <w:tcBorders>
              <w:bottom w:val="single" w:sz="4" w:space="0" w:color="auto"/>
            </w:tcBorders>
          </w:tcPr>
          <w:p w14:paraId="7AC0A3A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12</w:t>
            </w:r>
          </w:p>
        </w:tc>
        <w:tc>
          <w:tcPr>
            <w:tcW w:w="1080" w:type="dxa"/>
            <w:tcBorders>
              <w:bottom w:val="single" w:sz="4" w:space="0" w:color="auto"/>
            </w:tcBorders>
            <w:vAlign w:val="bottom"/>
          </w:tcPr>
          <w:p w14:paraId="4B531123"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209</w:t>
            </w:r>
          </w:p>
        </w:tc>
        <w:tc>
          <w:tcPr>
            <w:tcW w:w="1350" w:type="dxa"/>
            <w:tcBorders>
              <w:bottom w:val="single" w:sz="4" w:space="0" w:color="auto"/>
            </w:tcBorders>
            <w:vAlign w:val="bottom"/>
          </w:tcPr>
          <w:p w14:paraId="4CC5530A"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-1.0</w:t>
            </w:r>
          </w:p>
        </w:tc>
        <w:tc>
          <w:tcPr>
            <w:tcW w:w="1260" w:type="dxa"/>
            <w:tcBorders>
              <w:bottom w:val="single" w:sz="4" w:space="0" w:color="auto"/>
            </w:tcBorders>
            <w:vAlign w:val="bottom"/>
          </w:tcPr>
          <w:p w14:paraId="490F92FB"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3.3</w:t>
            </w:r>
          </w:p>
        </w:tc>
        <w:tc>
          <w:tcPr>
            <w:tcW w:w="1170" w:type="dxa"/>
            <w:tcBorders>
              <w:bottom w:val="single" w:sz="4" w:space="0" w:color="auto"/>
            </w:tcBorders>
            <w:vAlign w:val="bottom"/>
          </w:tcPr>
          <w:p w14:paraId="758673AF"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7.5</w:t>
            </w:r>
          </w:p>
        </w:tc>
        <w:tc>
          <w:tcPr>
            <w:tcW w:w="1530" w:type="dxa"/>
            <w:tcBorders>
              <w:bottom w:val="single" w:sz="4" w:space="0" w:color="auto"/>
            </w:tcBorders>
            <w:vAlign w:val="bottom"/>
          </w:tcPr>
          <w:p w14:paraId="4210EBDF"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-0.5</w:t>
            </w:r>
          </w:p>
        </w:tc>
        <w:tc>
          <w:tcPr>
            <w:tcW w:w="1170" w:type="dxa"/>
            <w:tcBorders>
              <w:bottom w:val="single" w:sz="4" w:space="0" w:color="auto"/>
            </w:tcBorders>
          </w:tcPr>
          <w:p w14:paraId="1E35A80D" w14:textId="77777777" w:rsidR="00432D87" w:rsidRPr="00B85204" w:rsidRDefault="00432D87" w:rsidP="00745389">
            <w:pPr>
              <w:jc w:val="center"/>
              <w:rPr>
                <w:rFonts w:asciiTheme="minorHAnsi" w:hAnsiTheme="minorHAnsi" w:cstheme="minorHAnsi"/>
                <w:color w:val="000000"/>
              </w:rPr>
            </w:pPr>
          </w:p>
        </w:tc>
      </w:tr>
      <w:tr w:rsidR="00432D87" w:rsidRPr="00016F28" w14:paraId="5DD6E598" w14:textId="77777777" w:rsidTr="00745389">
        <w:trPr>
          <w:trHeight w:val="276"/>
        </w:trPr>
        <w:tc>
          <w:tcPr>
            <w:tcW w:w="1818" w:type="dxa"/>
            <w:shd w:val="clear" w:color="auto" w:fill="FFFFFF" w:themeFill="background1"/>
          </w:tcPr>
          <w:p w14:paraId="48F74EEA" w14:textId="77777777" w:rsidR="00432D87" w:rsidRPr="007F0AE4" w:rsidRDefault="00432D87" w:rsidP="007D1E6C">
            <w:proofErr w:type="spellStart"/>
            <w:r w:rsidRPr="007F0AE4">
              <w:t>Auerbach</w:t>
            </w:r>
            <w:proofErr w:type="spellEnd"/>
            <w:r w:rsidR="007D1E6C">
              <w:fldChar w:fldCharType="begin"/>
            </w:r>
            <w:r w:rsidR="007D1E6C">
              <w:instrText xml:space="preserve"> HYPERLINK \l "_ENREF_2" \o "Auerbach, 2011 #10" </w:instrText>
            </w:r>
            <w:r w:rsidR="007D1E6C">
              <w:fldChar w:fldCharType="separate"/>
            </w:r>
            <w:r w:rsidR="007D1E6C" w:rsidRPr="007F0AE4">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7F0AE4">
              <w:fldChar w:fldCharType="separate"/>
            </w:r>
            <w:r w:rsidR="007D1E6C" w:rsidRPr="00F92DB4">
              <w:rPr>
                <w:noProof/>
                <w:vertAlign w:val="superscript"/>
              </w:rPr>
              <w:t>2</w:t>
            </w:r>
            <w:r w:rsidR="007D1E6C" w:rsidRPr="007F0AE4">
              <w:fldChar w:fldCharType="end"/>
            </w:r>
            <w:r w:rsidR="007D1E6C">
              <w:fldChar w:fldCharType="end"/>
            </w:r>
          </w:p>
        </w:tc>
        <w:tc>
          <w:tcPr>
            <w:tcW w:w="1170" w:type="dxa"/>
            <w:shd w:val="clear" w:color="auto" w:fill="FFFFFF" w:themeFill="background1"/>
          </w:tcPr>
          <w:p w14:paraId="529B4A3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24</w:t>
            </w:r>
          </w:p>
        </w:tc>
        <w:tc>
          <w:tcPr>
            <w:tcW w:w="1080" w:type="dxa"/>
            <w:shd w:val="clear" w:color="auto" w:fill="FFFFFF" w:themeFill="background1"/>
            <w:vAlign w:val="bottom"/>
          </w:tcPr>
          <w:p w14:paraId="2A7AE657"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48</w:t>
            </w:r>
          </w:p>
        </w:tc>
        <w:tc>
          <w:tcPr>
            <w:tcW w:w="1350" w:type="dxa"/>
            <w:shd w:val="clear" w:color="auto" w:fill="FFFFFF" w:themeFill="background1"/>
            <w:vAlign w:val="bottom"/>
          </w:tcPr>
          <w:p w14:paraId="47E36096"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3.9</w:t>
            </w:r>
          </w:p>
        </w:tc>
        <w:tc>
          <w:tcPr>
            <w:tcW w:w="1260" w:type="dxa"/>
            <w:shd w:val="clear" w:color="auto" w:fill="FFFFFF" w:themeFill="background1"/>
            <w:vAlign w:val="bottom"/>
          </w:tcPr>
          <w:p w14:paraId="78FD312E"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3.6</w:t>
            </w:r>
          </w:p>
        </w:tc>
        <w:tc>
          <w:tcPr>
            <w:tcW w:w="1170" w:type="dxa"/>
            <w:shd w:val="clear" w:color="auto" w:fill="FFFFFF" w:themeFill="background1"/>
            <w:vAlign w:val="bottom"/>
          </w:tcPr>
          <w:p w14:paraId="2454B7FC"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6.5</w:t>
            </w:r>
            <w:r w:rsidRPr="00B85204">
              <w:rPr>
                <w:rFonts w:asciiTheme="minorHAnsi" w:hAnsiTheme="minorHAnsi" w:cstheme="minorHAnsi"/>
              </w:rPr>
              <w:t>‡</w:t>
            </w:r>
          </w:p>
        </w:tc>
        <w:tc>
          <w:tcPr>
            <w:tcW w:w="1530" w:type="dxa"/>
            <w:shd w:val="clear" w:color="auto" w:fill="FFFFFF" w:themeFill="background1"/>
            <w:vAlign w:val="bottom"/>
          </w:tcPr>
          <w:p w14:paraId="61230534"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-0.05</w:t>
            </w:r>
          </w:p>
        </w:tc>
        <w:tc>
          <w:tcPr>
            <w:tcW w:w="1170" w:type="dxa"/>
            <w:shd w:val="clear" w:color="auto" w:fill="FFFFFF" w:themeFill="background1"/>
          </w:tcPr>
          <w:p w14:paraId="178B80BF" w14:textId="77777777" w:rsidR="00432D87" w:rsidRPr="00B85204" w:rsidRDefault="00432D87" w:rsidP="00745389">
            <w:pPr>
              <w:jc w:val="center"/>
              <w:rPr>
                <w:rFonts w:asciiTheme="minorHAnsi" w:hAnsiTheme="minorHAnsi" w:cstheme="minorHAnsi"/>
                <w:color w:val="000000"/>
              </w:rPr>
            </w:pPr>
          </w:p>
        </w:tc>
      </w:tr>
      <w:tr w:rsidR="00432D87" w:rsidRPr="00016F28" w14:paraId="0CE7B754" w14:textId="77777777" w:rsidTr="00745389">
        <w:trPr>
          <w:trHeight w:val="276"/>
        </w:trPr>
        <w:tc>
          <w:tcPr>
            <w:tcW w:w="1818" w:type="dxa"/>
          </w:tcPr>
          <w:p w14:paraId="1832D9A1" w14:textId="77777777" w:rsidR="00432D87" w:rsidRPr="00EB2C26" w:rsidRDefault="00432D87" w:rsidP="00745389">
            <w:pPr>
              <w:rPr>
                <w:b/>
              </w:rPr>
            </w:pPr>
            <w:r w:rsidRPr="00EB2C26">
              <w:rPr>
                <w:b/>
              </w:rPr>
              <w:t>Cohort studies</w:t>
            </w:r>
          </w:p>
        </w:tc>
        <w:tc>
          <w:tcPr>
            <w:tcW w:w="1170" w:type="dxa"/>
          </w:tcPr>
          <w:p w14:paraId="71D3AE0E" w14:textId="77777777" w:rsidR="00432D87" w:rsidRPr="00B85204" w:rsidRDefault="00432D87" w:rsidP="00745389">
            <w:pPr>
              <w:jc w:val="center"/>
              <w:rPr>
                <w:rFonts w:asciiTheme="minorHAnsi" w:hAnsiTheme="minorHAnsi" w:cstheme="minorHAnsi"/>
              </w:rPr>
            </w:pPr>
          </w:p>
        </w:tc>
        <w:tc>
          <w:tcPr>
            <w:tcW w:w="1080" w:type="dxa"/>
          </w:tcPr>
          <w:p w14:paraId="60C9549B" w14:textId="77777777" w:rsidR="00432D87" w:rsidRPr="00B85204" w:rsidRDefault="00432D87" w:rsidP="00745389">
            <w:pPr>
              <w:jc w:val="center"/>
              <w:rPr>
                <w:rFonts w:asciiTheme="minorHAnsi" w:hAnsiTheme="minorHAnsi" w:cstheme="minorHAnsi"/>
              </w:rPr>
            </w:pPr>
          </w:p>
        </w:tc>
        <w:tc>
          <w:tcPr>
            <w:tcW w:w="1350" w:type="dxa"/>
          </w:tcPr>
          <w:p w14:paraId="26BFB286" w14:textId="77777777" w:rsidR="00432D87" w:rsidRPr="00B85204" w:rsidRDefault="00432D87" w:rsidP="00745389">
            <w:pPr>
              <w:jc w:val="center"/>
              <w:rPr>
                <w:rFonts w:asciiTheme="minorHAnsi" w:hAnsiTheme="minorHAnsi" w:cstheme="minorHAnsi"/>
              </w:rPr>
            </w:pPr>
          </w:p>
        </w:tc>
        <w:tc>
          <w:tcPr>
            <w:tcW w:w="1260" w:type="dxa"/>
          </w:tcPr>
          <w:p w14:paraId="23308DF5" w14:textId="77777777" w:rsidR="00432D87" w:rsidRPr="00B85204" w:rsidRDefault="00432D87" w:rsidP="00745389">
            <w:pPr>
              <w:jc w:val="center"/>
              <w:rPr>
                <w:rFonts w:asciiTheme="minorHAnsi" w:hAnsiTheme="minorHAnsi" w:cstheme="minorHAnsi"/>
              </w:rPr>
            </w:pPr>
          </w:p>
        </w:tc>
        <w:tc>
          <w:tcPr>
            <w:tcW w:w="1170" w:type="dxa"/>
          </w:tcPr>
          <w:p w14:paraId="18C2AA3A" w14:textId="77777777" w:rsidR="00432D87" w:rsidRPr="00B85204" w:rsidRDefault="00432D87" w:rsidP="00745389">
            <w:pPr>
              <w:jc w:val="center"/>
              <w:rPr>
                <w:rFonts w:asciiTheme="minorHAnsi" w:hAnsiTheme="minorHAnsi" w:cstheme="minorHAnsi"/>
              </w:rPr>
            </w:pPr>
          </w:p>
        </w:tc>
        <w:tc>
          <w:tcPr>
            <w:tcW w:w="1530" w:type="dxa"/>
          </w:tcPr>
          <w:p w14:paraId="7F092BB6" w14:textId="77777777" w:rsidR="00432D87" w:rsidRPr="00B85204" w:rsidRDefault="00432D87" w:rsidP="00745389">
            <w:pPr>
              <w:jc w:val="center"/>
              <w:rPr>
                <w:rFonts w:asciiTheme="minorHAnsi" w:hAnsiTheme="minorHAnsi" w:cstheme="minorHAnsi"/>
              </w:rPr>
            </w:pPr>
          </w:p>
        </w:tc>
        <w:tc>
          <w:tcPr>
            <w:tcW w:w="1170" w:type="dxa"/>
          </w:tcPr>
          <w:p w14:paraId="1DDEF19C" w14:textId="77777777" w:rsidR="00432D87" w:rsidRPr="00B85204" w:rsidRDefault="00432D87" w:rsidP="00745389">
            <w:pPr>
              <w:jc w:val="center"/>
              <w:rPr>
                <w:rFonts w:asciiTheme="minorHAnsi" w:hAnsiTheme="minorHAnsi" w:cstheme="minorHAnsi"/>
              </w:rPr>
            </w:pPr>
          </w:p>
        </w:tc>
      </w:tr>
      <w:tr w:rsidR="00432D87" w:rsidRPr="00016F28" w14:paraId="3ED0B831" w14:textId="77777777" w:rsidTr="00745389">
        <w:trPr>
          <w:trHeight w:val="276"/>
        </w:trPr>
        <w:tc>
          <w:tcPr>
            <w:tcW w:w="1818" w:type="dxa"/>
          </w:tcPr>
          <w:p w14:paraId="3070DA33" w14:textId="77777777" w:rsidR="00432D87" w:rsidRDefault="00432D87" w:rsidP="007D1E6C">
            <w:r>
              <w:t>Park 2008</w:t>
            </w:r>
            <w:hyperlink w:anchor="_ENREF_10" w:tooltip="Park, 2008 #18" w:history="1">
              <w:r w:rsidR="007D1E6C">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fldChar w:fldCharType="separate"/>
              </w:r>
              <w:r w:rsidR="007D1E6C" w:rsidRPr="00F92DB4">
                <w:rPr>
                  <w:noProof/>
                  <w:vertAlign w:val="superscript"/>
                </w:rPr>
                <w:t>10</w:t>
              </w:r>
              <w:r w:rsidR="007D1E6C">
                <w:fldChar w:fldCharType="end"/>
              </w:r>
            </w:hyperlink>
          </w:p>
        </w:tc>
        <w:tc>
          <w:tcPr>
            <w:tcW w:w="1170" w:type="dxa"/>
          </w:tcPr>
          <w:p w14:paraId="746F9158"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6-12</w:t>
            </w:r>
          </w:p>
        </w:tc>
        <w:tc>
          <w:tcPr>
            <w:tcW w:w="1080" w:type="dxa"/>
            <w:vAlign w:val="bottom"/>
          </w:tcPr>
          <w:p w14:paraId="7727CD5C"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53</w:t>
            </w:r>
          </w:p>
        </w:tc>
        <w:tc>
          <w:tcPr>
            <w:tcW w:w="1350" w:type="dxa"/>
            <w:vAlign w:val="bottom"/>
          </w:tcPr>
          <w:p w14:paraId="4CFE2DF2"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-1.8</w:t>
            </w:r>
          </w:p>
        </w:tc>
        <w:tc>
          <w:tcPr>
            <w:tcW w:w="1260" w:type="dxa"/>
            <w:vAlign w:val="bottom"/>
          </w:tcPr>
          <w:p w14:paraId="4E356991"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1.1</w:t>
            </w:r>
          </w:p>
        </w:tc>
        <w:tc>
          <w:tcPr>
            <w:tcW w:w="1170" w:type="dxa"/>
            <w:vAlign w:val="bottom"/>
          </w:tcPr>
          <w:p w14:paraId="721FB28B"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2.7</w:t>
            </w:r>
            <w:r w:rsidRPr="00B85204">
              <w:rPr>
                <w:rFonts w:asciiTheme="minorHAnsi" w:hAnsiTheme="minorHAnsi" w:cstheme="minorHAnsi"/>
              </w:rPr>
              <w:t>‡</w:t>
            </w:r>
          </w:p>
        </w:tc>
        <w:tc>
          <w:tcPr>
            <w:tcW w:w="1530" w:type="dxa"/>
            <w:vAlign w:val="bottom"/>
          </w:tcPr>
          <w:p w14:paraId="45117AA7"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1.1</w:t>
            </w:r>
          </w:p>
        </w:tc>
        <w:tc>
          <w:tcPr>
            <w:tcW w:w="1170" w:type="dxa"/>
          </w:tcPr>
          <w:p w14:paraId="4A9B31C2" w14:textId="77777777" w:rsidR="00432D87" w:rsidRPr="00B85204" w:rsidRDefault="00432D87" w:rsidP="00745389">
            <w:pPr>
              <w:jc w:val="center"/>
              <w:rPr>
                <w:rFonts w:asciiTheme="minorHAnsi" w:hAnsiTheme="minorHAnsi" w:cstheme="minorHAnsi"/>
                <w:color w:val="000000"/>
              </w:rPr>
            </w:pPr>
          </w:p>
        </w:tc>
      </w:tr>
      <w:tr w:rsidR="00432D87" w:rsidRPr="00016F28" w14:paraId="2A6AF999" w14:textId="77777777" w:rsidTr="00745389">
        <w:trPr>
          <w:trHeight w:val="276"/>
        </w:trPr>
        <w:tc>
          <w:tcPr>
            <w:tcW w:w="1818" w:type="dxa"/>
          </w:tcPr>
          <w:p w14:paraId="68370C09" w14:textId="77777777" w:rsidR="00432D87" w:rsidRDefault="00432D87" w:rsidP="007D1E6C">
            <w:r>
              <w:t>Rabin</w:t>
            </w:r>
            <w:hyperlink w:anchor="_ENREF_11" w:tooltip="Rabin, 2007 #20" w:history="1">
              <w:r w:rsidR="007D1E6C">
                <w:fldChar w:fldCharType="begin">
                  <w:fldData xml:space="preserve">PEVuZE5vdGU+PENpdGU+PEF1dGhvcj5SYWJpbjwvQXV0aG9yPjxZZWFyPjIwMDc8L1llYXI+PFJl
Y051bT4yMDwvUmVjTnVtPjxEaXNwbGF5VGV4dD48c3R5bGUgZmFjZT0ic3VwZXJzY3JpcHQiPjEx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007D1E6C">
                <w:instrText xml:space="preserve"> ADDIN EN.CITE </w:instrText>
              </w:r>
              <w:r w:rsidR="007D1E6C">
                <w:fldChar w:fldCharType="begin">
                  <w:fldData xml:space="preserve">PEVuZE5vdGU+PENpdGU+PEF1dGhvcj5SYWJpbjwvQXV0aG9yPjxZZWFyPjIwMDc8L1llYXI+PFJl
Y051bT4yMDwvUmVjTnVtPjxEaXNwbGF5VGV4dD48c3R5bGUgZmFjZT0ic3VwZXJzY3JpcHQiPjEx
PC9zdHlsZT48L0Rpc3BsYXlUZXh0PjxyZWNvcmQ+PHJlYy1udW1iZXI+MjA8L3JlYy1udW1iZXI+
PGZvcmVpZ24ta2V5cz48a2V5IGFwcD0iRU4iIGRiLWlkPSIwZHB4cHI5MHRhMHRwY2VydHJrcHB0
YXoyc3B6YTVwdmZ2dnciPjIwPC9rZXk+PC9mb3JlaWduLWtleXM+PHJlZi10eXBlIG5hbWU9Ikpv
dXJuYWwgQXJ0aWNsZSI+MTc8L3JlZi10eXBlPjxjb250cmlidXRvcnM+PGF1dGhvcnM+PGF1dGhv
cj5SYWJpbiwgRC48L2F1dGhvcj48YXV0aG9yPlBpY2tldHQsIEcuIEUuPC9hdXRob3I+PGF1dGhv
cj5CaXNuYWlyZSwgTC48L2F1dGhvcj48YXV0aG9yPkR1Z2dhbCwgTi48L2F1dGhvcj48L2F1dGhv
cnM+PC9jb250cmlidXRvcnM+PGF1dGgtYWRkcmVzcz5EaXZpc2lvbiBvZiBOZXVyb3N1cmdlcnks
IFVuaXZlcnNpdHkgb2YgV2VzdGVybiBPbnRhcmlvLCBMb25kb24sIENhbmFkYS48L2F1dGgtYWRk
cmVzcz48dGl0bGVzPjx0aXRsZT5UaGUga2luZW1hdGljcyBvZiBhbnRlcmlvciBjZXJ2aWNhbCBk
aXNjZWN0b215IGFuZCBmdXNpb24gdmVyc3VzIGFydGlmaWNpYWwgY2VydmljYWwgZGlzYzogYSBw
aWxvdCBzdHVkeTwvdGl0bGU+PHNlY29uZGFyeS10aXRsZT5OZXVyb3N1cmdlcnk8L3NlY29uZGFy
eS10aXRsZT48YWx0LXRpdGxlPk5ldXJvc3VyZ2VyeTwvYWx0LXRpdGxlPjwvdGl0bGVzPjxwZXJp
b2RpY2FsPjxmdWxsLXRpdGxlPk5ldXJvc3VyZ2VyeTwvZnVsbC10aXRsZT48YWJici0xPk5ldXJv
c3VyZ2VyeTwvYWJici0xPjwvcGVyaW9kaWNhbD48YWx0LXBlcmlvZGljYWw+PGZ1bGwtdGl0bGU+
TmV1cm9zdXJnZXJ5PC9mdWxsLXRpdGxlPjxhYmJyLTE+TmV1cm9zdXJnZXJ5PC9hYmJyLTE+PC9h
bHQtcGVyaW9kaWNhbD48cGFnZXM+MTAwLTQ7IGRpc2N1c3Npb24gMTA0LTU8L3BhZ2VzPjx2b2x1
bWU+NjE8L3ZvbHVtZT48bnVtYmVyPjMgU3VwcGw8L251bWJlcj48ZWRpdGlvbj4yMDA3LzEwLzAz
PC9lZGl0aW9uPjxrZXl3b3Jkcz48a2V5d29yZD5BZHVsdDwva2V5d29yZD48a2V5d29yZD5CaW9t
ZWNoYW5pY3MvbWV0aG9kczwva2V5d29yZD48a2V5d29yZD5DZXJ2aWNhbCBWZXJ0ZWJyYWUvcGh5
c2lvcGF0aG9sb2d5L3N1cmdlcnk8L2tleXdvcmQ+PGtleXdvcmQ+RGlza2VjdG9teS8gaW5zdHJ1
bWVudGF0aW9uLyBtZXRob2RzPC9rZXl3b3JkPjxrZXl3b3JkPkZlbWFsZTwva2V5d29yZD48a2V5
d29yZD5IdW1hbnM8L2tleXdvcmQ+PGtleXdvcmQ+SW50ZXJ2ZXJ0ZWJyYWwgRGlzYyBEaXNwbGFj
ZW1lbnQvIHBoeXNpb3BhdGhvbG9neS8gc3VyZ2VyeTwva2V5d29yZD48a2V5d29yZD5NYWxlPC9r
ZXl3b3JkPjxrZXl3b3JkPk1pZGRsZSBBZ2VkPC9rZXl3b3JkPjxrZXl3b3JkPlBpbG90IFByb2pl
Y3RzPC9rZXl3b3JkPjxrZXl3b3JkPlByb3N0aGVzZXMgYW5kIEltcGxhbnRzPC9rZXl3b3JkPjxr
ZXl3b3JkPlJhbmdlIG9mIE1vdGlvbiwgQXJ0aWN1bGFyPC9rZXl3b3JkPjxrZXl3b3JkPlNwaW5h
bCBGdXNpb24vIGluc3RydW1lbnRhdGlvbi8gbWV0aG9kczwva2V5d29yZD48a2V5d29yZD5TcGlu
YWwgT3N0ZW9waHl0b3Npcy9waHlzaW9wYXRob2xvZ3kvc3VyZ2VyeTwva2V5d29yZD48a2V5d29y
ZD5UcmVhdG1lbnQgT3V0Y29tZTwva2V5d29yZD48L2tleXdvcmRzPjxkYXRlcz48eWVhcj4yMDA3
PC95ZWFyPjxwdWItZGF0ZXM+PGRhdGU+U2VwPC9kYXRlPjwvcHViLWRhdGVzPjwvZGF0ZXM+PGlz
Ym4+MTUyNC00MDQwIChFbGVjdHJvbmljKSYjeEQ7MDE0OC0zOTZYIChMaW5raW5nKTwvaXNibj48
YWNjZXNzaW9uLW51bT4xNzg3NjIzOTwvYWNjZXNzaW9uLW51bT48dXJscz48L3VybHM+PGVsZWN0
cm9uaWMtcmVzb3VyY2UtbnVtPjEwLjEyMjcvMDEubmV1LjAwMDAyODk3MjIuMTI0NTkuOWU8L2Vs
ZWN0cm9uaWMtcmVzb3VyY2UtbnVtPjxyZW1vdGUtZGF0YWJhc2UtcHJvdmlkZXI+TkxNPC9yZW1v
dGUtZGF0YWJhc2UtcHJvdmlkZXI+PGxhbmd1YWdlPmVuZzwvbGFuZ3VhZ2U+PC9yZWNvcmQ+PC9D
aXRlPjwvRW5kTm90ZT4A
</w:fldData>
                </w:fldChar>
              </w:r>
              <w:r w:rsidR="007D1E6C">
                <w:instrText xml:space="preserve"> ADDIN EN.CITE.DATA </w:instrText>
              </w:r>
              <w:r w:rsidR="007D1E6C">
                <w:fldChar w:fldCharType="end"/>
              </w:r>
              <w:r w:rsidR="007D1E6C">
                <w:fldChar w:fldCharType="separate"/>
              </w:r>
              <w:r w:rsidR="007D1E6C" w:rsidRPr="00F92DB4">
                <w:rPr>
                  <w:noProof/>
                  <w:vertAlign w:val="superscript"/>
                </w:rPr>
                <w:t>11</w:t>
              </w:r>
              <w:r w:rsidR="007D1E6C">
                <w:fldChar w:fldCharType="end"/>
              </w:r>
            </w:hyperlink>
          </w:p>
        </w:tc>
        <w:tc>
          <w:tcPr>
            <w:tcW w:w="1170" w:type="dxa"/>
          </w:tcPr>
          <w:p w14:paraId="22D5A61D"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24</w:t>
            </w:r>
          </w:p>
        </w:tc>
        <w:tc>
          <w:tcPr>
            <w:tcW w:w="1080" w:type="dxa"/>
            <w:vAlign w:val="bottom"/>
          </w:tcPr>
          <w:p w14:paraId="79526F23"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20</w:t>
            </w:r>
          </w:p>
        </w:tc>
        <w:tc>
          <w:tcPr>
            <w:tcW w:w="1350" w:type="dxa"/>
            <w:vAlign w:val="bottom"/>
          </w:tcPr>
          <w:p w14:paraId="6A7E924A"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4.0</w:t>
            </w:r>
          </w:p>
        </w:tc>
        <w:tc>
          <w:tcPr>
            <w:tcW w:w="1260" w:type="dxa"/>
            <w:vAlign w:val="bottom"/>
          </w:tcPr>
          <w:p w14:paraId="14BF1566"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1.2</w:t>
            </w:r>
          </w:p>
        </w:tc>
        <w:tc>
          <w:tcPr>
            <w:tcW w:w="1170" w:type="dxa"/>
            <w:vAlign w:val="bottom"/>
          </w:tcPr>
          <w:p w14:paraId="01A4AED8"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2.7</w:t>
            </w:r>
            <w:r w:rsidRPr="00B85204">
              <w:rPr>
                <w:rFonts w:asciiTheme="minorHAnsi" w:hAnsiTheme="minorHAnsi" w:cstheme="minorHAnsi"/>
              </w:rPr>
              <w:t>‡</w:t>
            </w:r>
          </w:p>
        </w:tc>
        <w:tc>
          <w:tcPr>
            <w:tcW w:w="1530" w:type="dxa"/>
            <w:vAlign w:val="bottom"/>
          </w:tcPr>
          <w:p w14:paraId="25D43E35"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-1.0</w:t>
            </w:r>
          </w:p>
        </w:tc>
        <w:tc>
          <w:tcPr>
            <w:tcW w:w="1170" w:type="dxa"/>
          </w:tcPr>
          <w:p w14:paraId="5A633166" w14:textId="77777777" w:rsidR="00432D87" w:rsidRPr="00B85204" w:rsidRDefault="00432D87" w:rsidP="00745389">
            <w:pPr>
              <w:jc w:val="center"/>
              <w:rPr>
                <w:rFonts w:asciiTheme="minorHAnsi" w:hAnsiTheme="minorHAnsi" w:cstheme="minorHAnsi"/>
                <w:color w:val="000000"/>
              </w:rPr>
            </w:pPr>
          </w:p>
        </w:tc>
      </w:tr>
      <w:tr w:rsidR="00432D87" w:rsidRPr="00016F28" w14:paraId="0C62B921" w14:textId="77777777" w:rsidTr="00745389">
        <w:trPr>
          <w:trHeight w:val="276"/>
        </w:trPr>
        <w:tc>
          <w:tcPr>
            <w:tcW w:w="1818" w:type="dxa"/>
          </w:tcPr>
          <w:p w14:paraId="64F63527" w14:textId="77777777" w:rsidR="00432D87" w:rsidRDefault="00432D87" w:rsidP="007D1E6C">
            <w:proofErr w:type="spellStart"/>
            <w:r>
              <w:t>Ahn</w:t>
            </w:r>
            <w:proofErr w:type="spellEnd"/>
            <w:r w:rsidR="007D1E6C">
              <w:fldChar w:fldCharType="begin"/>
            </w:r>
            <w:r w:rsidR="007D1E6C">
              <w:instrText xml:space="preserve"> HYPERLINK \l "_ENREF_9" \o "Ahn, 2009 #17" </w:instrText>
            </w:r>
            <w:r w:rsidR="007D1E6C">
              <w:fldChar w:fldCharType="separate"/>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fldChar w:fldCharType="separate"/>
            </w:r>
            <w:r w:rsidR="007D1E6C" w:rsidRPr="00F92DB4">
              <w:rPr>
                <w:noProof/>
                <w:vertAlign w:val="superscript"/>
              </w:rPr>
              <w:t>9</w:t>
            </w:r>
            <w:r w:rsidR="007D1E6C">
              <w:fldChar w:fldCharType="end"/>
            </w:r>
            <w:r w:rsidR="007D1E6C">
              <w:fldChar w:fldCharType="end"/>
            </w:r>
          </w:p>
        </w:tc>
        <w:tc>
          <w:tcPr>
            <w:tcW w:w="1170" w:type="dxa"/>
          </w:tcPr>
          <w:p w14:paraId="5461F97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mean 25</w:t>
            </w:r>
          </w:p>
        </w:tc>
        <w:tc>
          <w:tcPr>
            <w:tcW w:w="1080" w:type="dxa"/>
            <w:vAlign w:val="bottom"/>
          </w:tcPr>
          <w:p w14:paraId="4DAB9A47"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38</w:t>
            </w:r>
          </w:p>
        </w:tc>
        <w:tc>
          <w:tcPr>
            <w:tcW w:w="1350" w:type="dxa"/>
            <w:vAlign w:val="bottom"/>
          </w:tcPr>
          <w:p w14:paraId="4B4A660A"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1.5</w:t>
            </w:r>
          </w:p>
        </w:tc>
        <w:tc>
          <w:tcPr>
            <w:tcW w:w="1260" w:type="dxa"/>
            <w:vAlign w:val="bottom"/>
          </w:tcPr>
          <w:p w14:paraId="00397C15"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3.2</w:t>
            </w:r>
          </w:p>
        </w:tc>
        <w:tc>
          <w:tcPr>
            <w:tcW w:w="1170" w:type="dxa"/>
            <w:vAlign w:val="bottom"/>
          </w:tcPr>
          <w:p w14:paraId="3859DB11"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3.7</w:t>
            </w:r>
          </w:p>
        </w:tc>
        <w:tc>
          <w:tcPr>
            <w:tcW w:w="1530" w:type="dxa"/>
            <w:vAlign w:val="bottom"/>
          </w:tcPr>
          <w:p w14:paraId="6A35DFCF"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0.5</w:t>
            </w:r>
          </w:p>
        </w:tc>
        <w:tc>
          <w:tcPr>
            <w:tcW w:w="1170" w:type="dxa"/>
          </w:tcPr>
          <w:p w14:paraId="2FD7FF1D" w14:textId="77777777" w:rsidR="00432D87" w:rsidRPr="00B85204" w:rsidRDefault="00432D87" w:rsidP="00745389">
            <w:pPr>
              <w:jc w:val="center"/>
              <w:rPr>
                <w:rFonts w:asciiTheme="minorHAnsi" w:hAnsiTheme="minorHAnsi" w:cstheme="minorHAnsi"/>
                <w:color w:val="000000"/>
              </w:rPr>
            </w:pPr>
          </w:p>
        </w:tc>
      </w:tr>
      <w:tr w:rsidR="00432D87" w:rsidRPr="00016F28" w14:paraId="5818DBE5" w14:textId="77777777" w:rsidTr="00745389">
        <w:trPr>
          <w:trHeight w:val="276"/>
        </w:trPr>
        <w:tc>
          <w:tcPr>
            <w:tcW w:w="1818" w:type="dxa"/>
          </w:tcPr>
          <w:p w14:paraId="4264E64E" w14:textId="77777777" w:rsidR="00432D87" w:rsidRDefault="00432D87" w:rsidP="00745389">
            <w:r>
              <w:t xml:space="preserve">Kim </w:t>
            </w:r>
          </w:p>
          <w:p w14:paraId="33E40478" w14:textId="77777777" w:rsidR="00432D87" w:rsidRDefault="00432D87" w:rsidP="007D1E6C">
            <w:r>
              <w:t>(1-level)</w:t>
            </w:r>
            <w:hyperlink w:anchor="_ENREF_8" w:tooltip="Kim, 2009 #16" w:history="1">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 </w:instrText>
              </w:r>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EN.CITE.DATA </w:instrText>
              </w:r>
              <w:r w:rsidR="007D1E6C">
                <w:fldChar w:fldCharType="end"/>
              </w:r>
              <w:r w:rsidR="007D1E6C">
                <w:fldChar w:fldCharType="separate"/>
              </w:r>
              <w:r w:rsidR="007D1E6C" w:rsidRPr="00F92DB4">
                <w:rPr>
                  <w:noProof/>
                  <w:vertAlign w:val="superscript"/>
                </w:rPr>
                <w:t>8</w:t>
              </w:r>
              <w:r w:rsidR="007D1E6C">
                <w:fldChar w:fldCharType="end"/>
              </w:r>
            </w:hyperlink>
          </w:p>
        </w:tc>
        <w:tc>
          <w:tcPr>
            <w:tcW w:w="1170" w:type="dxa"/>
          </w:tcPr>
          <w:p w14:paraId="4D8C4A08"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mean 18</w:t>
            </w:r>
          </w:p>
        </w:tc>
        <w:tc>
          <w:tcPr>
            <w:tcW w:w="1080" w:type="dxa"/>
            <w:vAlign w:val="bottom"/>
          </w:tcPr>
          <w:p w14:paraId="1A00F7F7"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65</w:t>
            </w:r>
          </w:p>
        </w:tc>
        <w:tc>
          <w:tcPr>
            <w:tcW w:w="1350" w:type="dxa"/>
            <w:vAlign w:val="bottom"/>
          </w:tcPr>
          <w:p w14:paraId="32357727"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0.8</w:t>
            </w:r>
          </w:p>
        </w:tc>
        <w:tc>
          <w:tcPr>
            <w:tcW w:w="1260" w:type="dxa"/>
            <w:vAlign w:val="bottom"/>
          </w:tcPr>
          <w:p w14:paraId="4828E464"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0.8</w:t>
            </w:r>
          </w:p>
        </w:tc>
        <w:tc>
          <w:tcPr>
            <w:tcW w:w="1170" w:type="dxa"/>
            <w:vAlign w:val="bottom"/>
          </w:tcPr>
          <w:p w14:paraId="63CEA645"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1.8</w:t>
            </w:r>
          </w:p>
        </w:tc>
        <w:tc>
          <w:tcPr>
            <w:tcW w:w="1530" w:type="dxa"/>
            <w:vAlign w:val="bottom"/>
          </w:tcPr>
          <w:p w14:paraId="09CD8C06" w14:textId="77777777" w:rsidR="00432D87" w:rsidRPr="00B85204" w:rsidRDefault="00432D87" w:rsidP="00745389">
            <w:pPr>
              <w:jc w:val="center"/>
              <w:rPr>
                <w:rFonts w:asciiTheme="minorHAnsi" w:hAnsiTheme="minorHAnsi" w:cstheme="minorHAnsi"/>
                <w:color w:val="000000"/>
              </w:rPr>
            </w:pPr>
            <w:r w:rsidRPr="00B85204">
              <w:rPr>
                <w:rFonts w:asciiTheme="minorHAnsi" w:hAnsiTheme="minorHAnsi" w:cstheme="minorHAnsi"/>
                <w:color w:val="000000"/>
              </w:rPr>
              <w:t>0.00</w:t>
            </w:r>
          </w:p>
        </w:tc>
        <w:tc>
          <w:tcPr>
            <w:tcW w:w="1170" w:type="dxa"/>
          </w:tcPr>
          <w:p w14:paraId="2D816553" w14:textId="77777777" w:rsidR="00432D87" w:rsidRPr="00B85204" w:rsidRDefault="00432D87" w:rsidP="00745389">
            <w:pPr>
              <w:jc w:val="center"/>
              <w:rPr>
                <w:rFonts w:asciiTheme="minorHAnsi" w:hAnsiTheme="minorHAnsi" w:cstheme="minorHAnsi"/>
                <w:color w:val="000000"/>
              </w:rPr>
            </w:pPr>
          </w:p>
        </w:tc>
      </w:tr>
      <w:tr w:rsidR="00432D87" w:rsidRPr="00016F28" w14:paraId="6CD68579" w14:textId="77777777" w:rsidTr="00745389">
        <w:trPr>
          <w:trHeight w:val="276"/>
        </w:trPr>
        <w:tc>
          <w:tcPr>
            <w:tcW w:w="1818" w:type="dxa"/>
            <w:shd w:val="clear" w:color="auto" w:fill="F2F2F2" w:themeFill="background1" w:themeFillShade="F2"/>
          </w:tcPr>
          <w:p w14:paraId="4CB8C99D" w14:textId="77777777" w:rsidR="00432D87" w:rsidRPr="00EB2C26" w:rsidRDefault="00432D87" w:rsidP="00745389">
            <w:pPr>
              <w:tabs>
                <w:tab w:val="left" w:pos="1260"/>
              </w:tabs>
              <w:rPr>
                <w:b/>
              </w:rPr>
            </w:pPr>
            <w:r>
              <w:rPr>
                <w:b/>
              </w:rPr>
              <w:t>POOLED</w:t>
            </w:r>
            <w:r>
              <w:rPr>
                <w:b/>
              </w:rPr>
              <w:tab/>
            </w:r>
          </w:p>
        </w:tc>
        <w:tc>
          <w:tcPr>
            <w:tcW w:w="1170" w:type="dxa"/>
            <w:shd w:val="clear" w:color="auto" w:fill="F2F2F2" w:themeFill="background1" w:themeFillShade="F2"/>
          </w:tcPr>
          <w:p w14:paraId="681B7BAD" w14:textId="77777777" w:rsidR="00432D87" w:rsidRPr="00B85204" w:rsidRDefault="00432D87" w:rsidP="00745389">
            <w:pPr>
              <w:jc w:val="center"/>
              <w:rPr>
                <w:rFonts w:asciiTheme="minorHAnsi" w:hAnsiTheme="minorHAnsi" w:cstheme="minorHAnsi"/>
              </w:rPr>
            </w:pPr>
          </w:p>
        </w:tc>
        <w:tc>
          <w:tcPr>
            <w:tcW w:w="1080" w:type="dxa"/>
            <w:shd w:val="clear" w:color="auto" w:fill="F2F2F2" w:themeFill="background1" w:themeFillShade="F2"/>
            <w:vAlign w:val="bottom"/>
          </w:tcPr>
          <w:p w14:paraId="01648E6B" w14:textId="77777777" w:rsidR="00432D87" w:rsidRPr="00B85204" w:rsidRDefault="00432D87" w:rsidP="00745389">
            <w:pPr>
              <w:jc w:val="center"/>
              <w:rPr>
                <w:rFonts w:asciiTheme="minorHAnsi" w:hAnsiTheme="minorHAnsi" w:cstheme="minorHAnsi"/>
                <w:color w:val="000000"/>
              </w:rPr>
            </w:pPr>
          </w:p>
        </w:tc>
        <w:tc>
          <w:tcPr>
            <w:tcW w:w="1350" w:type="dxa"/>
            <w:shd w:val="clear" w:color="auto" w:fill="F2F2F2" w:themeFill="background1" w:themeFillShade="F2"/>
            <w:vAlign w:val="bottom"/>
          </w:tcPr>
          <w:p w14:paraId="09B847EF" w14:textId="77777777" w:rsidR="00432D87" w:rsidRPr="00B85204" w:rsidRDefault="00432D87" w:rsidP="00745389">
            <w:pPr>
              <w:jc w:val="center"/>
              <w:rPr>
                <w:rFonts w:asciiTheme="minorHAnsi" w:hAnsiTheme="minorHAnsi" w:cstheme="minorHAnsi"/>
                <w:color w:val="000000"/>
              </w:rPr>
            </w:pPr>
          </w:p>
        </w:tc>
        <w:tc>
          <w:tcPr>
            <w:tcW w:w="1260" w:type="dxa"/>
            <w:shd w:val="clear" w:color="auto" w:fill="F2F2F2" w:themeFill="background1" w:themeFillShade="F2"/>
            <w:vAlign w:val="bottom"/>
          </w:tcPr>
          <w:p w14:paraId="7DAC63FA" w14:textId="77777777" w:rsidR="00432D87" w:rsidRPr="00B85204" w:rsidRDefault="00432D87" w:rsidP="00745389">
            <w:pPr>
              <w:jc w:val="center"/>
              <w:rPr>
                <w:rFonts w:asciiTheme="minorHAnsi" w:hAnsiTheme="minorHAnsi" w:cstheme="minorHAnsi"/>
                <w:color w:val="000000"/>
              </w:rPr>
            </w:pPr>
          </w:p>
        </w:tc>
        <w:tc>
          <w:tcPr>
            <w:tcW w:w="1170" w:type="dxa"/>
            <w:shd w:val="clear" w:color="auto" w:fill="F2F2F2" w:themeFill="background1" w:themeFillShade="F2"/>
            <w:vAlign w:val="bottom"/>
          </w:tcPr>
          <w:p w14:paraId="59847673" w14:textId="77777777" w:rsidR="00432D87" w:rsidRPr="00B85204" w:rsidRDefault="00432D87" w:rsidP="00745389">
            <w:pPr>
              <w:jc w:val="center"/>
              <w:rPr>
                <w:rFonts w:asciiTheme="minorHAnsi" w:hAnsiTheme="minorHAnsi" w:cstheme="minorHAnsi"/>
                <w:color w:val="000000"/>
              </w:rPr>
            </w:pPr>
          </w:p>
        </w:tc>
        <w:tc>
          <w:tcPr>
            <w:tcW w:w="1530" w:type="dxa"/>
            <w:shd w:val="clear" w:color="auto" w:fill="F2F2F2" w:themeFill="background1" w:themeFillShade="F2"/>
            <w:vAlign w:val="bottom"/>
          </w:tcPr>
          <w:p w14:paraId="49C10F57" w14:textId="77777777" w:rsidR="00432D87" w:rsidRPr="00B85204" w:rsidRDefault="00432D87" w:rsidP="00745389">
            <w:pPr>
              <w:jc w:val="center"/>
              <w:rPr>
                <w:rFonts w:asciiTheme="minorHAnsi" w:hAnsiTheme="minorHAnsi" w:cstheme="minorHAnsi"/>
                <w:color w:val="000000"/>
              </w:rPr>
            </w:pPr>
            <w:r>
              <w:rPr>
                <w:rFonts w:asciiTheme="minorHAnsi" w:hAnsiTheme="minorHAnsi" w:cstheme="minorHAnsi"/>
                <w:color w:val="000000"/>
              </w:rPr>
              <w:t>0.23</w:t>
            </w:r>
          </w:p>
        </w:tc>
        <w:tc>
          <w:tcPr>
            <w:tcW w:w="1170" w:type="dxa"/>
            <w:shd w:val="clear" w:color="auto" w:fill="F2F2F2" w:themeFill="background1" w:themeFillShade="F2"/>
          </w:tcPr>
          <w:p w14:paraId="0E765639" w14:textId="77777777" w:rsidR="00432D87" w:rsidRPr="00B85204" w:rsidRDefault="00432D87" w:rsidP="00745389">
            <w:pPr>
              <w:jc w:val="center"/>
              <w:rPr>
                <w:rFonts w:asciiTheme="minorHAnsi" w:hAnsiTheme="minorHAnsi" w:cstheme="minorHAnsi"/>
                <w:color w:val="000000"/>
              </w:rPr>
            </w:pPr>
            <w:r>
              <w:rPr>
                <w:rFonts w:asciiTheme="minorHAnsi" w:hAnsiTheme="minorHAnsi" w:cstheme="minorHAnsi"/>
                <w:color w:val="000000"/>
              </w:rPr>
              <w:t>-0.10, 0.56</w:t>
            </w:r>
          </w:p>
        </w:tc>
      </w:tr>
      <w:tr w:rsidR="00432D87" w:rsidRPr="00016F28" w14:paraId="0E3CD0CB" w14:textId="77777777" w:rsidTr="00745389">
        <w:trPr>
          <w:trHeight w:val="276"/>
        </w:trPr>
        <w:tc>
          <w:tcPr>
            <w:tcW w:w="1818" w:type="dxa"/>
            <w:shd w:val="clear" w:color="auto" w:fill="BFBFBF" w:themeFill="background1" w:themeFillShade="BF"/>
          </w:tcPr>
          <w:p w14:paraId="7CCB58B5" w14:textId="77777777" w:rsidR="00432D87" w:rsidRPr="00016F28" w:rsidRDefault="00432D87" w:rsidP="00745389">
            <w:pPr>
              <w:rPr>
                <w:b/>
              </w:rPr>
            </w:pPr>
            <w:r w:rsidRPr="00016F28">
              <w:rPr>
                <w:b/>
              </w:rPr>
              <w:t>Caudal adjacent segment ROM</w:t>
            </w:r>
          </w:p>
        </w:tc>
        <w:tc>
          <w:tcPr>
            <w:tcW w:w="1170" w:type="dxa"/>
            <w:shd w:val="clear" w:color="auto" w:fill="BFBFBF" w:themeFill="background1" w:themeFillShade="BF"/>
          </w:tcPr>
          <w:p w14:paraId="20170B5F" w14:textId="77777777" w:rsidR="00432D87" w:rsidRPr="00B85204" w:rsidRDefault="00432D87" w:rsidP="00745389">
            <w:pPr>
              <w:jc w:val="center"/>
              <w:rPr>
                <w:rFonts w:asciiTheme="minorHAnsi" w:hAnsiTheme="minorHAnsi" w:cstheme="minorHAnsi"/>
              </w:rPr>
            </w:pPr>
          </w:p>
        </w:tc>
        <w:tc>
          <w:tcPr>
            <w:tcW w:w="1080" w:type="dxa"/>
            <w:shd w:val="clear" w:color="auto" w:fill="BFBFBF" w:themeFill="background1" w:themeFillShade="BF"/>
          </w:tcPr>
          <w:p w14:paraId="2F1BF97B" w14:textId="77777777" w:rsidR="00432D87" w:rsidRPr="00B85204" w:rsidRDefault="00432D87" w:rsidP="00745389">
            <w:pPr>
              <w:jc w:val="center"/>
              <w:rPr>
                <w:rFonts w:asciiTheme="minorHAnsi" w:hAnsiTheme="minorHAnsi" w:cstheme="minorHAnsi"/>
              </w:rPr>
            </w:pPr>
          </w:p>
        </w:tc>
        <w:tc>
          <w:tcPr>
            <w:tcW w:w="1350" w:type="dxa"/>
            <w:shd w:val="clear" w:color="auto" w:fill="BFBFBF" w:themeFill="background1" w:themeFillShade="BF"/>
          </w:tcPr>
          <w:p w14:paraId="5F3E9F7A" w14:textId="77777777" w:rsidR="00432D87" w:rsidRPr="00B85204" w:rsidRDefault="00432D87" w:rsidP="00745389">
            <w:pPr>
              <w:jc w:val="center"/>
              <w:rPr>
                <w:rFonts w:asciiTheme="minorHAnsi" w:hAnsiTheme="minorHAnsi" w:cstheme="minorHAnsi"/>
              </w:rPr>
            </w:pPr>
          </w:p>
        </w:tc>
        <w:tc>
          <w:tcPr>
            <w:tcW w:w="1260" w:type="dxa"/>
            <w:shd w:val="clear" w:color="auto" w:fill="BFBFBF" w:themeFill="background1" w:themeFillShade="BF"/>
          </w:tcPr>
          <w:p w14:paraId="0078E337" w14:textId="77777777" w:rsidR="00432D87" w:rsidRPr="00B85204" w:rsidRDefault="00432D87" w:rsidP="00745389">
            <w:pPr>
              <w:jc w:val="center"/>
              <w:rPr>
                <w:rFonts w:asciiTheme="minorHAnsi" w:hAnsiTheme="minorHAnsi" w:cstheme="minorHAnsi"/>
              </w:rPr>
            </w:pPr>
          </w:p>
        </w:tc>
        <w:tc>
          <w:tcPr>
            <w:tcW w:w="1170" w:type="dxa"/>
            <w:shd w:val="clear" w:color="auto" w:fill="BFBFBF" w:themeFill="background1" w:themeFillShade="BF"/>
          </w:tcPr>
          <w:p w14:paraId="38B16AEE" w14:textId="77777777" w:rsidR="00432D87" w:rsidRPr="00B85204" w:rsidRDefault="00432D87" w:rsidP="00745389">
            <w:pPr>
              <w:jc w:val="center"/>
              <w:rPr>
                <w:rFonts w:asciiTheme="minorHAnsi" w:hAnsiTheme="minorHAnsi" w:cstheme="minorHAnsi"/>
              </w:rPr>
            </w:pPr>
          </w:p>
        </w:tc>
        <w:tc>
          <w:tcPr>
            <w:tcW w:w="1530" w:type="dxa"/>
            <w:shd w:val="clear" w:color="auto" w:fill="BFBFBF" w:themeFill="background1" w:themeFillShade="BF"/>
          </w:tcPr>
          <w:p w14:paraId="095FFDEA" w14:textId="77777777" w:rsidR="00432D87" w:rsidRPr="00B85204" w:rsidRDefault="00432D87" w:rsidP="00745389">
            <w:pPr>
              <w:jc w:val="center"/>
              <w:rPr>
                <w:rFonts w:asciiTheme="minorHAnsi" w:hAnsiTheme="minorHAnsi" w:cstheme="minorHAnsi"/>
              </w:rPr>
            </w:pPr>
          </w:p>
        </w:tc>
        <w:tc>
          <w:tcPr>
            <w:tcW w:w="1170" w:type="dxa"/>
            <w:shd w:val="clear" w:color="auto" w:fill="BFBFBF" w:themeFill="background1" w:themeFillShade="BF"/>
          </w:tcPr>
          <w:p w14:paraId="429CA398" w14:textId="77777777" w:rsidR="00432D87" w:rsidRPr="00B85204" w:rsidRDefault="00432D87" w:rsidP="00745389">
            <w:pPr>
              <w:jc w:val="center"/>
              <w:rPr>
                <w:rFonts w:asciiTheme="minorHAnsi" w:hAnsiTheme="minorHAnsi" w:cstheme="minorHAnsi"/>
              </w:rPr>
            </w:pPr>
          </w:p>
        </w:tc>
      </w:tr>
      <w:tr w:rsidR="00432D87" w:rsidRPr="00016F28" w14:paraId="56B941E2" w14:textId="77777777" w:rsidTr="00745389">
        <w:trPr>
          <w:trHeight w:val="276"/>
        </w:trPr>
        <w:tc>
          <w:tcPr>
            <w:tcW w:w="1818" w:type="dxa"/>
            <w:shd w:val="clear" w:color="auto" w:fill="F2F2F2" w:themeFill="background1" w:themeFillShade="F2"/>
          </w:tcPr>
          <w:p w14:paraId="4E22B5AA" w14:textId="77777777" w:rsidR="00432D87" w:rsidRPr="00016F28" w:rsidRDefault="00432D87" w:rsidP="00745389">
            <w:pPr>
              <w:rPr>
                <w:b/>
              </w:rPr>
            </w:pPr>
            <w:r w:rsidRPr="00016F28">
              <w:rPr>
                <w:b/>
              </w:rPr>
              <w:t>RCTs</w:t>
            </w:r>
          </w:p>
        </w:tc>
        <w:tc>
          <w:tcPr>
            <w:tcW w:w="1170" w:type="dxa"/>
            <w:shd w:val="clear" w:color="auto" w:fill="F2F2F2" w:themeFill="background1" w:themeFillShade="F2"/>
          </w:tcPr>
          <w:p w14:paraId="24A02442" w14:textId="77777777" w:rsidR="00432D87" w:rsidRPr="00B85204" w:rsidRDefault="00432D87" w:rsidP="00745389">
            <w:pPr>
              <w:jc w:val="center"/>
              <w:rPr>
                <w:rFonts w:asciiTheme="minorHAnsi" w:hAnsiTheme="minorHAnsi" w:cstheme="minorHAnsi"/>
              </w:rPr>
            </w:pPr>
          </w:p>
        </w:tc>
        <w:tc>
          <w:tcPr>
            <w:tcW w:w="1080" w:type="dxa"/>
            <w:shd w:val="clear" w:color="auto" w:fill="F2F2F2" w:themeFill="background1" w:themeFillShade="F2"/>
          </w:tcPr>
          <w:p w14:paraId="2E9BC83A" w14:textId="77777777" w:rsidR="00432D87" w:rsidRPr="00B85204" w:rsidRDefault="00432D87" w:rsidP="00745389">
            <w:pPr>
              <w:jc w:val="center"/>
              <w:rPr>
                <w:rFonts w:asciiTheme="minorHAnsi" w:hAnsiTheme="minorHAnsi" w:cstheme="minorHAnsi"/>
              </w:rPr>
            </w:pPr>
          </w:p>
        </w:tc>
        <w:tc>
          <w:tcPr>
            <w:tcW w:w="1350" w:type="dxa"/>
            <w:shd w:val="clear" w:color="auto" w:fill="F2F2F2" w:themeFill="background1" w:themeFillShade="F2"/>
          </w:tcPr>
          <w:p w14:paraId="295D2127" w14:textId="77777777" w:rsidR="00432D87" w:rsidRPr="00B85204" w:rsidRDefault="00432D87" w:rsidP="00745389">
            <w:pPr>
              <w:jc w:val="center"/>
              <w:rPr>
                <w:rFonts w:asciiTheme="minorHAnsi" w:hAnsiTheme="minorHAnsi" w:cstheme="minorHAnsi"/>
              </w:rPr>
            </w:pPr>
          </w:p>
        </w:tc>
        <w:tc>
          <w:tcPr>
            <w:tcW w:w="1260" w:type="dxa"/>
            <w:shd w:val="clear" w:color="auto" w:fill="F2F2F2" w:themeFill="background1" w:themeFillShade="F2"/>
          </w:tcPr>
          <w:p w14:paraId="74CDA4F7"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103E82BB" w14:textId="77777777" w:rsidR="00432D87" w:rsidRPr="00B85204" w:rsidRDefault="00432D87" w:rsidP="00745389">
            <w:pPr>
              <w:jc w:val="center"/>
              <w:rPr>
                <w:rFonts w:asciiTheme="minorHAnsi" w:hAnsiTheme="minorHAnsi" w:cstheme="minorHAnsi"/>
              </w:rPr>
            </w:pPr>
          </w:p>
        </w:tc>
        <w:tc>
          <w:tcPr>
            <w:tcW w:w="1530" w:type="dxa"/>
            <w:shd w:val="clear" w:color="auto" w:fill="F2F2F2" w:themeFill="background1" w:themeFillShade="F2"/>
          </w:tcPr>
          <w:p w14:paraId="492A0218"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6B9F3B77" w14:textId="77777777" w:rsidR="00432D87" w:rsidRPr="00B85204" w:rsidRDefault="00432D87" w:rsidP="00745389">
            <w:pPr>
              <w:jc w:val="center"/>
              <w:rPr>
                <w:rFonts w:asciiTheme="minorHAnsi" w:hAnsiTheme="minorHAnsi" w:cstheme="minorHAnsi"/>
              </w:rPr>
            </w:pPr>
          </w:p>
        </w:tc>
      </w:tr>
      <w:tr w:rsidR="00432D87" w:rsidRPr="00016F28" w14:paraId="57676482" w14:textId="77777777" w:rsidTr="00745389">
        <w:trPr>
          <w:trHeight w:val="276"/>
        </w:trPr>
        <w:tc>
          <w:tcPr>
            <w:tcW w:w="1818" w:type="dxa"/>
          </w:tcPr>
          <w:p w14:paraId="1C216C78" w14:textId="77777777" w:rsidR="00432D87" w:rsidRPr="00016F28" w:rsidRDefault="00432D87" w:rsidP="007D1E6C">
            <w:r w:rsidRPr="00016F28">
              <w:t>Park 2011</w:t>
            </w:r>
            <w:hyperlink w:anchor="_ENREF_3" w:tooltip="Park, 2011 #12" w:history="1">
              <w:r w:rsidR="007D1E6C" w:rsidRPr="00016F28">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 </w:instrText>
              </w:r>
              <w:r w:rsidR="007D1E6C">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instrText xml:space="preserve"> ADDIN EN.CITE.DATA </w:instrText>
              </w:r>
              <w:r w:rsidR="007D1E6C">
                <w:fldChar w:fldCharType="end"/>
              </w:r>
              <w:r w:rsidR="007D1E6C" w:rsidRPr="00016F28">
                <w:fldChar w:fldCharType="separate"/>
              </w:r>
              <w:r w:rsidR="007D1E6C" w:rsidRPr="00F92DB4">
                <w:rPr>
                  <w:noProof/>
                  <w:vertAlign w:val="superscript"/>
                </w:rPr>
                <w:t>3</w:t>
              </w:r>
              <w:r w:rsidR="007D1E6C" w:rsidRPr="00016F28">
                <w:fldChar w:fldCharType="end"/>
              </w:r>
            </w:hyperlink>
          </w:p>
        </w:tc>
        <w:tc>
          <w:tcPr>
            <w:tcW w:w="1170" w:type="dxa"/>
          </w:tcPr>
          <w:p w14:paraId="494B0A9D"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12</w:t>
            </w:r>
          </w:p>
        </w:tc>
        <w:tc>
          <w:tcPr>
            <w:tcW w:w="1080" w:type="dxa"/>
            <w:vAlign w:val="bottom"/>
          </w:tcPr>
          <w:p w14:paraId="5EE30CC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454</w:t>
            </w:r>
          </w:p>
        </w:tc>
        <w:tc>
          <w:tcPr>
            <w:tcW w:w="1350" w:type="dxa"/>
            <w:vAlign w:val="bottom"/>
          </w:tcPr>
          <w:p w14:paraId="476D8BFA"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0.7</w:t>
            </w:r>
          </w:p>
        </w:tc>
        <w:tc>
          <w:tcPr>
            <w:tcW w:w="1260" w:type="dxa"/>
            <w:vAlign w:val="bottom"/>
          </w:tcPr>
          <w:p w14:paraId="509FC851"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0.9</w:t>
            </w:r>
          </w:p>
        </w:tc>
        <w:tc>
          <w:tcPr>
            <w:tcW w:w="1170" w:type="dxa"/>
            <w:vAlign w:val="bottom"/>
          </w:tcPr>
          <w:p w14:paraId="1CD4A4BE"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5.3</w:t>
            </w:r>
          </w:p>
        </w:tc>
        <w:tc>
          <w:tcPr>
            <w:tcW w:w="1530" w:type="dxa"/>
            <w:vAlign w:val="bottom"/>
          </w:tcPr>
          <w:p w14:paraId="24C0D448"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0.04</w:t>
            </w:r>
          </w:p>
        </w:tc>
        <w:tc>
          <w:tcPr>
            <w:tcW w:w="1170" w:type="dxa"/>
          </w:tcPr>
          <w:p w14:paraId="149C9E08" w14:textId="77777777" w:rsidR="00432D87" w:rsidRPr="00B85204" w:rsidRDefault="00432D87" w:rsidP="00745389">
            <w:pPr>
              <w:jc w:val="center"/>
              <w:rPr>
                <w:rFonts w:asciiTheme="minorHAnsi" w:hAnsiTheme="minorHAnsi" w:cstheme="minorHAnsi"/>
              </w:rPr>
            </w:pPr>
          </w:p>
        </w:tc>
      </w:tr>
      <w:tr w:rsidR="00432D87" w:rsidRPr="00016F28" w14:paraId="376EA531" w14:textId="77777777" w:rsidTr="00745389">
        <w:trPr>
          <w:trHeight w:val="276"/>
        </w:trPr>
        <w:tc>
          <w:tcPr>
            <w:tcW w:w="1818" w:type="dxa"/>
          </w:tcPr>
          <w:p w14:paraId="3487B3A2" w14:textId="77777777" w:rsidR="00432D87" w:rsidRPr="00016F28" w:rsidRDefault="00432D87" w:rsidP="007D1E6C">
            <w:proofErr w:type="spellStart"/>
            <w:r w:rsidRPr="00016F28">
              <w:t>Auerbach</w:t>
            </w:r>
            <w:proofErr w:type="spellEnd"/>
            <w:r w:rsidR="007D1E6C">
              <w:fldChar w:fldCharType="begin"/>
            </w:r>
            <w:r w:rsidR="007D1E6C">
              <w:instrText xml:space="preserve"> HYPERLINK \l "_ENREF_2" \o "Auerbach, 2011 #10" </w:instrText>
            </w:r>
            <w:r w:rsidR="007D1E6C">
              <w:fldChar w:fldCharType="separate"/>
            </w:r>
            <w:r w:rsidR="007D1E6C" w:rsidRPr="00016F28">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016F28">
              <w:fldChar w:fldCharType="separate"/>
            </w:r>
            <w:r w:rsidR="007D1E6C" w:rsidRPr="00F92DB4">
              <w:rPr>
                <w:noProof/>
                <w:vertAlign w:val="superscript"/>
              </w:rPr>
              <w:t>2</w:t>
            </w:r>
            <w:r w:rsidR="007D1E6C" w:rsidRPr="00016F28">
              <w:fldChar w:fldCharType="end"/>
            </w:r>
            <w:r w:rsidR="007D1E6C">
              <w:fldChar w:fldCharType="end"/>
            </w:r>
          </w:p>
        </w:tc>
        <w:tc>
          <w:tcPr>
            <w:tcW w:w="1170" w:type="dxa"/>
          </w:tcPr>
          <w:p w14:paraId="5503109D"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12</w:t>
            </w:r>
          </w:p>
        </w:tc>
        <w:tc>
          <w:tcPr>
            <w:tcW w:w="1080" w:type="dxa"/>
            <w:vAlign w:val="bottom"/>
          </w:tcPr>
          <w:p w14:paraId="71A12ACD"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209</w:t>
            </w:r>
          </w:p>
        </w:tc>
        <w:tc>
          <w:tcPr>
            <w:tcW w:w="1350" w:type="dxa"/>
            <w:vAlign w:val="bottom"/>
          </w:tcPr>
          <w:p w14:paraId="4EF3FD8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0.6</w:t>
            </w:r>
          </w:p>
        </w:tc>
        <w:tc>
          <w:tcPr>
            <w:tcW w:w="1260" w:type="dxa"/>
            <w:vAlign w:val="bottom"/>
          </w:tcPr>
          <w:p w14:paraId="0151CBAF"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5.9</w:t>
            </w:r>
          </w:p>
        </w:tc>
        <w:tc>
          <w:tcPr>
            <w:tcW w:w="1170" w:type="dxa"/>
            <w:vAlign w:val="bottom"/>
          </w:tcPr>
          <w:p w14:paraId="39FFAF6C"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9.0</w:t>
            </w:r>
          </w:p>
        </w:tc>
        <w:tc>
          <w:tcPr>
            <w:tcW w:w="1530" w:type="dxa"/>
            <w:vAlign w:val="bottom"/>
          </w:tcPr>
          <w:p w14:paraId="20F99A94"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0.6</w:t>
            </w:r>
          </w:p>
        </w:tc>
        <w:tc>
          <w:tcPr>
            <w:tcW w:w="1170" w:type="dxa"/>
          </w:tcPr>
          <w:p w14:paraId="22ABE4A0" w14:textId="77777777" w:rsidR="00432D87" w:rsidRPr="00B85204" w:rsidRDefault="00432D87" w:rsidP="00745389">
            <w:pPr>
              <w:jc w:val="center"/>
              <w:rPr>
                <w:rFonts w:asciiTheme="minorHAnsi" w:hAnsiTheme="minorHAnsi" w:cstheme="minorHAnsi"/>
              </w:rPr>
            </w:pPr>
          </w:p>
        </w:tc>
      </w:tr>
      <w:tr w:rsidR="00432D87" w:rsidRPr="00016F28" w14:paraId="73F972B0" w14:textId="77777777" w:rsidTr="00745389">
        <w:trPr>
          <w:trHeight w:val="276"/>
        </w:trPr>
        <w:tc>
          <w:tcPr>
            <w:tcW w:w="1818" w:type="dxa"/>
          </w:tcPr>
          <w:p w14:paraId="2AC42530" w14:textId="77777777" w:rsidR="00432D87" w:rsidRPr="00016F28" w:rsidRDefault="00432D87" w:rsidP="007D1E6C">
            <w:r w:rsidRPr="00016F28">
              <w:t>Powell</w:t>
            </w:r>
            <w:hyperlink w:anchor="_ENREF_4" w:tooltip="Powell, 2010 #14" w:history="1">
              <w:r w:rsidR="007D1E6C" w:rsidRPr="00016F28">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 </w:instrText>
              </w:r>
              <w:r w:rsidR="007D1E6C">
                <w:fldChar w:fldCharType="begin">
                  <w:fldData xml:space="preserve">PEVuZE5vdGU+PENpdGU+PEF1dGhvcj5Qb3dlbGw8L0F1dGhvcj48WWVhcj4yMDEwPC9ZZWFyPjxS
ZWNOdW0+MTQ8L1JlY051bT48RGlzcGxheVRleHQ+PHN0eWxlIGZhY2U9InN1cGVyc2NyaXB0Ij40
PC9zdHlsZT48L0Rpc3BsYXlUZXh0PjxyZWNvcmQ+PHJlYy1udW1iZXI+MTQ8L3JlYy1udW1iZXI+
PGZvcmVpZ24ta2V5cz48a2V5IGFwcD0iRU4iIGRiLWlkPSIwZHB4cHI5MHRhMHRwY2VydHJrcHB0
YXoyc3B6YTVwdmZ2dnciPjE0PC9rZXk+PC9mb3JlaWduLWtleXM+PHJlZi10eXBlIG5hbWU9Ikpv
dXJuYWwgQXJ0aWNsZSI+MTc8L3JlZi10eXBlPjxjb250cmlidXRvcnM+PGF1dGhvcnM+PGF1dGhv
cj5Qb3dlbGwsIEouIFcuPC9hdXRob3I+PGF1dGhvcj5TYXNzbywgUi4gQy48L2F1dGhvcj48YXV0
aG9yPk1ldGNhbGYsIE4uIEguPC9hdXRob3I+PGF1dGhvcj5BbmRlcnNvbiwgUC4gQS48L2F1dGhv
cj48YXV0aG9yPkhpcHAsIEouIEEuPC9hdXRob3I+PC9hdXRob3JzPjwvY29udHJpYnV0b3JzPjxh
dXRoLWFkZHJlc3M+RGVwYXJ0bWVudCBvZiBPcnRob3BhZWRpYyBTdXJnZXJ5LCBJbmRpYW5hIFVu
aXZlcnNpdHkgU2Nob29sIG9mIE1lZGljaW5lLCBJbmRpYW5hcG9saXMsIElOIDQ2MjAyLCBVU0Eu
IGpvd3Bvd2VsQGl1cHVpLmVkdTwvYXV0aC1hZGRyZXNzPjx0aXRsZXM+PHRpdGxlPlF1YWxpdHkg
b2Ygc3BpbmFsIG1vdGlvbiB3aXRoIGNlcnZpY2FsIGRpc2sgYXJ0aHJvcGxhc3R5OiBjb21wdXRl
ci1haWRlZCByYWRpb2dyYXBoaWMgYW5hbHlzaXM8L3RpdGxlPjxzZWNvbmRhcnktdGl0bGU+SiBT
cGluYWwgRGlzb3JkIFRlY2g8L3NlY29uZGFyeS10aXRsZT48YWx0LXRpdGxlPkpvdXJuYWwgb2Yg
c3BpbmFsIGRpc29yZGVycyAmYW1wOyB0ZWNobmlxdWVzPC9hbHQtdGl0bGU+PC90aXRsZXM+PHBl
cmlvZGljYWw+PGZ1bGwtdGl0bGU+SiBTcGluYWwgRGlzb3JkIFRlY2g8L2Z1bGwtdGl0bGU+PGFi
YnItMT5Kb3VybmFsIG9mIHNwaW5hbCBkaXNvcmRlcnMgJmFtcDsgdGVjaG5pcXVlczwvYWJici0x
PjwvcGVyaW9kaWNhbD48YWx0LXBlcmlvZGljYWw+PGZ1bGwtdGl0bGU+SiBTcGluYWwgRGlzb3Jk
IFRlY2g8L2Z1bGwtdGl0bGU+PGFiYnItMT5Kb3VybmFsIG9mIHNwaW5hbCBkaXNvcmRlcnMgJmFt
cDsgdGVjaG5pcXVlczwvYWJici0xPjwvYWx0LXBlcmlvZGljYWw+PHBhZ2VzPjg5LTk1PC9wYWdl
cz48dm9sdW1lPjIzPC92b2x1bWU+PG51bWJlcj4yPC9udW1iZXI+PGVkaXRpb24+MjAxMC8wMS8w
NzwvZWRpdGlvbj48a2V5d29yZHM+PGtleXdvcmQ+QWR1bHQ8L2tleXdvcmQ+PGtleXdvcmQ+QXJ0
aHJvcGxhc3R5LyBtZXRob2RzL3N0YXRpc3RpY3MgJmFtcDsgbnVtZXJpY2FsIGRhdGE8L2tleXdv
cmQ+PGtleXdvcmQ+QmlvbWVjaGFuaWNzPC9rZXl3b3JkPjxrZXl3b3JkPkNlcnZpY2FsIFZlcnRl
YnJhZS9hbmF0b215ICZhbXA7IGhpc3RvbG9neS9yYWRpb2dyYXBoeS9zdXJnZXJ5PC9rZXl3b3Jk
PjxrZXl3b3JkPkRlY29tcHJlc3Npb24sIFN1cmdpY2FsL21ldGhvZHM8L2tleXdvcmQ+PGtleXdv
cmQ+SGVhZCBNb3ZlbWVudHMvcGh5c2lvbG9neTwva2V5d29yZD48a2V5d29yZD5IdW1hbnM8L2tl
eXdvcmQ+PGtleXdvcmQ+SW1hZ2UgUHJvY2Vzc2luZywgQ29tcHV0ZXItQXNzaXN0ZWQvIG1ldGhv
ZHM8L2tleXdvcmQ+PGtleXdvcmQ+SW50ZXJuYWwgRml4YXRvcnM8L2tleXdvcmQ+PGtleXdvcmQ+
SW50ZXJ2ZXJ0ZWJyYWwgRGlzYy9wYXRob2xvZ3kvcmFkaW9ncmFwaHkvc3VyZ2VyeTwva2V5d29y
ZD48a2V5d29yZD5JbnRlcnZlcnRlYnJhbCBEaXNjIERpc3BsYWNlbWVudC8gc3VyZ2VyeTwva2V5
d29yZD48a2V5d29yZD5Kb2ludCBJbnN0YWJpbGl0eS9ldGlvbG9neS9waHlzaW9wYXRob2xvZ3kv
cmFkaW9ncmFwaHk8L2tleXdvcmQ+PGtleXdvcmQ+T3V0Y29tZSBBc3Nlc3NtZW50IChIZWFsdGgg
Q2FyZSkvIG1ldGhvZHM8L2tleXdvcmQ+PGtleXdvcmQ+UHJvc3RoZXNpcyBJbXBsYW50YXRpb24v
bWV0aG9kczwva2V5d29yZD48a2V5d29yZD5SYWRpb2xvZ3kvIG1ldGhvZHM8L2tleXdvcmQ+PGtl
eXdvcmQ+UmFuZ2Ugb2YgTW90aW9uLCBBcnRpY3VsYXIvIHBoeXNpb2xvZ3k8L2tleXdvcmQ+PGtl
eXdvcmQ+U3BpbmFsIEZ1c2lvbi9pbnN0cnVtZW50YXRpb24vbWV0aG9kczwva2V5d29yZD48a2V5
d29yZD5TcG9uZHlsb3Npcy9zdXJnZXJ5PC9rZXl3b3JkPjxrZXl3b3JkPlRyZWF0bWVudCBPdXRj
b21lPC9rZXl3b3JkPjwva2V5d29yZHM+PGRhdGVzPjx5ZWFyPjIwMTA8L3llYXI+PHB1Yi1kYXRl
cz48ZGF0ZT5BcHI8L2RhdGU+PC9wdWItZGF0ZXM+PC9kYXRlcz48aXNibj4xNTM5LTI0NjUgKEVs
ZWN0cm9uaWMpJiN4RDsxNTM2LTA2NTIgKExpbmtpbmcpPC9pc2JuPjxhY2Nlc3Npb24tbnVtPjIw
MDUxOTIxPC9hY2Nlc3Npb24tbnVtPjx1cmxzPjwvdXJscz48ZWxlY3Ryb25pYy1yZXNvdXJjZS1u
dW0+MTAuMTA5Ny9CU0QuMGIwMTNlMzE4MTk5MTQxMzwvZWxlY3Ryb25pYy1yZXNvdXJjZS1udW0+
PHJlbW90ZS1kYXRhYmFzZS1wcm92aWRlcj5OTE08L3JlbW90ZS1kYXRhYmFzZS1wcm92aWRlcj48
bGFuZ3VhZ2U+ZW5nPC9sYW5ndWFnZT48L3JlY29yZD48L0NpdGU+PC9FbmROb3RlPn==
</w:fldData>
                </w:fldChar>
              </w:r>
              <w:r w:rsidR="007D1E6C">
                <w:instrText xml:space="preserve"> ADDIN EN.CITE.DATA </w:instrText>
              </w:r>
              <w:r w:rsidR="007D1E6C">
                <w:fldChar w:fldCharType="end"/>
              </w:r>
              <w:r w:rsidR="007D1E6C" w:rsidRPr="00016F28">
                <w:fldChar w:fldCharType="separate"/>
              </w:r>
              <w:r w:rsidR="007D1E6C" w:rsidRPr="00F92DB4">
                <w:rPr>
                  <w:noProof/>
                  <w:vertAlign w:val="superscript"/>
                </w:rPr>
                <w:t>4</w:t>
              </w:r>
              <w:r w:rsidR="007D1E6C" w:rsidRPr="00016F28">
                <w:fldChar w:fldCharType="end"/>
              </w:r>
            </w:hyperlink>
          </w:p>
        </w:tc>
        <w:tc>
          <w:tcPr>
            <w:tcW w:w="1170" w:type="dxa"/>
          </w:tcPr>
          <w:p w14:paraId="41D37ADA"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24</w:t>
            </w:r>
          </w:p>
        </w:tc>
        <w:tc>
          <w:tcPr>
            <w:tcW w:w="1080" w:type="dxa"/>
            <w:vAlign w:val="bottom"/>
          </w:tcPr>
          <w:p w14:paraId="691CE3EB"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48</w:t>
            </w:r>
          </w:p>
        </w:tc>
        <w:tc>
          <w:tcPr>
            <w:tcW w:w="1350" w:type="dxa"/>
            <w:vAlign w:val="bottom"/>
          </w:tcPr>
          <w:p w14:paraId="1460AFB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7.5</w:t>
            </w:r>
          </w:p>
        </w:tc>
        <w:tc>
          <w:tcPr>
            <w:tcW w:w="1260" w:type="dxa"/>
            <w:vAlign w:val="bottom"/>
          </w:tcPr>
          <w:p w14:paraId="5C412D2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3.0</w:t>
            </w:r>
          </w:p>
        </w:tc>
        <w:tc>
          <w:tcPr>
            <w:tcW w:w="1170" w:type="dxa"/>
            <w:vAlign w:val="bottom"/>
          </w:tcPr>
          <w:p w14:paraId="4B6D59A7"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7.1‡</w:t>
            </w:r>
          </w:p>
        </w:tc>
        <w:tc>
          <w:tcPr>
            <w:tcW w:w="1530" w:type="dxa"/>
            <w:vAlign w:val="bottom"/>
          </w:tcPr>
          <w:p w14:paraId="3D152F8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-0.6</w:t>
            </w:r>
          </w:p>
        </w:tc>
        <w:tc>
          <w:tcPr>
            <w:tcW w:w="1170" w:type="dxa"/>
          </w:tcPr>
          <w:p w14:paraId="70CC983E" w14:textId="77777777" w:rsidR="00432D87" w:rsidRPr="00B85204" w:rsidRDefault="00432D87" w:rsidP="00745389">
            <w:pPr>
              <w:jc w:val="center"/>
              <w:rPr>
                <w:rFonts w:asciiTheme="minorHAnsi" w:hAnsiTheme="minorHAnsi" w:cstheme="minorHAnsi"/>
              </w:rPr>
            </w:pPr>
          </w:p>
        </w:tc>
      </w:tr>
      <w:tr w:rsidR="00432D87" w:rsidRPr="00016F28" w14:paraId="71BF3E7A" w14:textId="77777777" w:rsidTr="00745389">
        <w:trPr>
          <w:trHeight w:val="276"/>
        </w:trPr>
        <w:tc>
          <w:tcPr>
            <w:tcW w:w="1818" w:type="dxa"/>
            <w:shd w:val="clear" w:color="auto" w:fill="F2F2F2" w:themeFill="background1" w:themeFillShade="F2"/>
          </w:tcPr>
          <w:p w14:paraId="43B1C6FE" w14:textId="77777777" w:rsidR="00432D87" w:rsidRPr="00016F28" w:rsidRDefault="00432D87" w:rsidP="00745389">
            <w:pPr>
              <w:rPr>
                <w:b/>
              </w:rPr>
            </w:pPr>
            <w:r w:rsidRPr="00016F28">
              <w:rPr>
                <w:b/>
              </w:rPr>
              <w:t>Cohort studies</w:t>
            </w:r>
          </w:p>
        </w:tc>
        <w:tc>
          <w:tcPr>
            <w:tcW w:w="1170" w:type="dxa"/>
            <w:shd w:val="clear" w:color="auto" w:fill="F2F2F2" w:themeFill="background1" w:themeFillShade="F2"/>
          </w:tcPr>
          <w:p w14:paraId="162BDE42" w14:textId="77777777" w:rsidR="00432D87" w:rsidRPr="00B85204" w:rsidRDefault="00432D87" w:rsidP="00745389">
            <w:pPr>
              <w:jc w:val="center"/>
              <w:rPr>
                <w:rFonts w:asciiTheme="minorHAnsi" w:hAnsiTheme="minorHAnsi" w:cstheme="minorHAnsi"/>
              </w:rPr>
            </w:pPr>
          </w:p>
        </w:tc>
        <w:tc>
          <w:tcPr>
            <w:tcW w:w="1080" w:type="dxa"/>
            <w:shd w:val="clear" w:color="auto" w:fill="F2F2F2" w:themeFill="background1" w:themeFillShade="F2"/>
          </w:tcPr>
          <w:p w14:paraId="2BFA579B" w14:textId="77777777" w:rsidR="00432D87" w:rsidRPr="00B85204" w:rsidRDefault="00432D87" w:rsidP="00745389">
            <w:pPr>
              <w:jc w:val="center"/>
              <w:rPr>
                <w:rFonts w:asciiTheme="minorHAnsi" w:hAnsiTheme="minorHAnsi" w:cstheme="minorHAnsi"/>
              </w:rPr>
            </w:pPr>
          </w:p>
        </w:tc>
        <w:tc>
          <w:tcPr>
            <w:tcW w:w="1350" w:type="dxa"/>
            <w:shd w:val="clear" w:color="auto" w:fill="F2F2F2" w:themeFill="background1" w:themeFillShade="F2"/>
          </w:tcPr>
          <w:p w14:paraId="3DFF8FAE" w14:textId="77777777" w:rsidR="00432D87" w:rsidRPr="00B85204" w:rsidRDefault="00432D87" w:rsidP="00745389">
            <w:pPr>
              <w:jc w:val="center"/>
              <w:rPr>
                <w:rFonts w:asciiTheme="minorHAnsi" w:hAnsiTheme="minorHAnsi" w:cstheme="minorHAnsi"/>
              </w:rPr>
            </w:pPr>
          </w:p>
        </w:tc>
        <w:tc>
          <w:tcPr>
            <w:tcW w:w="1260" w:type="dxa"/>
            <w:shd w:val="clear" w:color="auto" w:fill="F2F2F2" w:themeFill="background1" w:themeFillShade="F2"/>
          </w:tcPr>
          <w:p w14:paraId="1037CCCC"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47B865A2" w14:textId="77777777" w:rsidR="00432D87" w:rsidRPr="00B85204" w:rsidRDefault="00432D87" w:rsidP="00745389">
            <w:pPr>
              <w:jc w:val="center"/>
              <w:rPr>
                <w:rFonts w:asciiTheme="minorHAnsi" w:hAnsiTheme="minorHAnsi" w:cstheme="minorHAnsi"/>
              </w:rPr>
            </w:pPr>
          </w:p>
        </w:tc>
        <w:tc>
          <w:tcPr>
            <w:tcW w:w="1530" w:type="dxa"/>
            <w:shd w:val="clear" w:color="auto" w:fill="F2F2F2" w:themeFill="background1" w:themeFillShade="F2"/>
          </w:tcPr>
          <w:p w14:paraId="081FC22F"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45693FBE" w14:textId="77777777" w:rsidR="00432D87" w:rsidRPr="00B85204" w:rsidRDefault="00432D87" w:rsidP="00745389">
            <w:pPr>
              <w:jc w:val="center"/>
              <w:rPr>
                <w:rFonts w:asciiTheme="minorHAnsi" w:hAnsiTheme="minorHAnsi" w:cstheme="minorHAnsi"/>
              </w:rPr>
            </w:pPr>
          </w:p>
        </w:tc>
      </w:tr>
      <w:tr w:rsidR="00432D87" w:rsidRPr="00016F28" w14:paraId="1282612F" w14:textId="77777777" w:rsidTr="00745389">
        <w:trPr>
          <w:trHeight w:val="276"/>
        </w:trPr>
        <w:tc>
          <w:tcPr>
            <w:tcW w:w="1818" w:type="dxa"/>
          </w:tcPr>
          <w:p w14:paraId="50CCC215" w14:textId="77777777" w:rsidR="00432D87" w:rsidRPr="00016F28" w:rsidRDefault="00432D87" w:rsidP="007D1E6C">
            <w:r w:rsidRPr="00016F28">
              <w:t>Park 2008</w:t>
            </w:r>
            <w:hyperlink w:anchor="_ENREF_10" w:tooltip="Park, 2008 #18" w:history="1">
              <w:r w:rsidR="007D1E6C" w:rsidRPr="00016F28">
                <w:fldChar w:fldCharType="begin"/>
              </w:r>
              <w:r w:rsidR="007D1E6C">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rsidRPr="00016F28">
                <w:fldChar w:fldCharType="separate"/>
              </w:r>
              <w:r w:rsidR="007D1E6C" w:rsidRPr="00F92DB4">
                <w:rPr>
                  <w:noProof/>
                  <w:vertAlign w:val="superscript"/>
                </w:rPr>
                <w:t>10</w:t>
              </w:r>
              <w:r w:rsidR="007D1E6C" w:rsidRPr="00016F28">
                <w:fldChar w:fldCharType="end"/>
              </w:r>
            </w:hyperlink>
          </w:p>
        </w:tc>
        <w:tc>
          <w:tcPr>
            <w:tcW w:w="1170" w:type="dxa"/>
          </w:tcPr>
          <w:p w14:paraId="5A3E91E5"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6-12</w:t>
            </w:r>
          </w:p>
        </w:tc>
        <w:tc>
          <w:tcPr>
            <w:tcW w:w="1080" w:type="dxa"/>
            <w:vAlign w:val="bottom"/>
          </w:tcPr>
          <w:p w14:paraId="2D6FD81B"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53</w:t>
            </w:r>
          </w:p>
        </w:tc>
        <w:tc>
          <w:tcPr>
            <w:tcW w:w="1350" w:type="dxa"/>
            <w:vAlign w:val="bottom"/>
          </w:tcPr>
          <w:p w14:paraId="36C25C7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0.3</w:t>
            </w:r>
          </w:p>
        </w:tc>
        <w:tc>
          <w:tcPr>
            <w:tcW w:w="1260" w:type="dxa"/>
            <w:vAlign w:val="bottom"/>
          </w:tcPr>
          <w:p w14:paraId="59617D0B"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1.1</w:t>
            </w:r>
          </w:p>
        </w:tc>
        <w:tc>
          <w:tcPr>
            <w:tcW w:w="1170" w:type="dxa"/>
            <w:vAlign w:val="bottom"/>
          </w:tcPr>
          <w:p w14:paraId="0C0703F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3.6‡</w:t>
            </w:r>
          </w:p>
        </w:tc>
        <w:tc>
          <w:tcPr>
            <w:tcW w:w="1530" w:type="dxa"/>
            <w:vAlign w:val="bottom"/>
          </w:tcPr>
          <w:p w14:paraId="042FBC9A"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0.2</w:t>
            </w:r>
          </w:p>
        </w:tc>
        <w:tc>
          <w:tcPr>
            <w:tcW w:w="1170" w:type="dxa"/>
          </w:tcPr>
          <w:p w14:paraId="36631751" w14:textId="77777777" w:rsidR="00432D87" w:rsidRPr="00B85204" w:rsidRDefault="00432D87" w:rsidP="00745389">
            <w:pPr>
              <w:jc w:val="center"/>
              <w:rPr>
                <w:rFonts w:asciiTheme="minorHAnsi" w:hAnsiTheme="minorHAnsi" w:cstheme="minorHAnsi"/>
              </w:rPr>
            </w:pPr>
          </w:p>
        </w:tc>
      </w:tr>
      <w:tr w:rsidR="00432D87" w:rsidRPr="00016F28" w14:paraId="62800162" w14:textId="77777777" w:rsidTr="00745389">
        <w:trPr>
          <w:trHeight w:val="276"/>
        </w:trPr>
        <w:tc>
          <w:tcPr>
            <w:tcW w:w="1818" w:type="dxa"/>
          </w:tcPr>
          <w:p w14:paraId="2ED70AFD" w14:textId="77777777" w:rsidR="00432D87" w:rsidRPr="00016F28" w:rsidRDefault="00432D87" w:rsidP="007D1E6C">
            <w:proofErr w:type="spellStart"/>
            <w:r w:rsidRPr="00016F28">
              <w:t>Ahn</w:t>
            </w:r>
            <w:proofErr w:type="spellEnd"/>
            <w:r w:rsidR="007D1E6C">
              <w:fldChar w:fldCharType="begin"/>
            </w:r>
            <w:r w:rsidR="007D1E6C">
              <w:instrText xml:space="preserve"> HYPERLINK \l "_ENREF_9" \o "Ahn, 2009 #17" </w:instrText>
            </w:r>
            <w:r w:rsidR="007D1E6C">
              <w:fldChar w:fldCharType="separate"/>
            </w:r>
            <w:r w:rsidR="007D1E6C" w:rsidRPr="00016F28">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016F28">
              <w:fldChar w:fldCharType="separate"/>
            </w:r>
            <w:r w:rsidR="007D1E6C" w:rsidRPr="00F92DB4">
              <w:rPr>
                <w:noProof/>
                <w:vertAlign w:val="superscript"/>
              </w:rPr>
              <w:t>9</w:t>
            </w:r>
            <w:r w:rsidR="007D1E6C" w:rsidRPr="00016F28">
              <w:fldChar w:fldCharType="end"/>
            </w:r>
            <w:r w:rsidR="007D1E6C">
              <w:fldChar w:fldCharType="end"/>
            </w:r>
          </w:p>
        </w:tc>
        <w:tc>
          <w:tcPr>
            <w:tcW w:w="1170" w:type="dxa"/>
          </w:tcPr>
          <w:p w14:paraId="0ACD474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mean 25</w:t>
            </w:r>
          </w:p>
        </w:tc>
        <w:tc>
          <w:tcPr>
            <w:tcW w:w="1080" w:type="dxa"/>
            <w:vAlign w:val="bottom"/>
          </w:tcPr>
          <w:p w14:paraId="00335D10"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38</w:t>
            </w:r>
          </w:p>
        </w:tc>
        <w:tc>
          <w:tcPr>
            <w:tcW w:w="1350" w:type="dxa"/>
            <w:vAlign w:val="bottom"/>
          </w:tcPr>
          <w:p w14:paraId="4D85D720"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0.6</w:t>
            </w:r>
          </w:p>
        </w:tc>
        <w:tc>
          <w:tcPr>
            <w:tcW w:w="1260" w:type="dxa"/>
            <w:vAlign w:val="bottom"/>
          </w:tcPr>
          <w:p w14:paraId="229AB5D4"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2.2</w:t>
            </w:r>
          </w:p>
        </w:tc>
        <w:tc>
          <w:tcPr>
            <w:tcW w:w="1170" w:type="dxa"/>
            <w:vAlign w:val="bottom"/>
          </w:tcPr>
          <w:p w14:paraId="243E47A8"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4.2</w:t>
            </w:r>
          </w:p>
        </w:tc>
        <w:tc>
          <w:tcPr>
            <w:tcW w:w="1530" w:type="dxa"/>
            <w:vAlign w:val="bottom"/>
          </w:tcPr>
          <w:p w14:paraId="044FB00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0.4</w:t>
            </w:r>
          </w:p>
        </w:tc>
        <w:tc>
          <w:tcPr>
            <w:tcW w:w="1170" w:type="dxa"/>
          </w:tcPr>
          <w:p w14:paraId="001FE425" w14:textId="77777777" w:rsidR="00432D87" w:rsidRPr="00B85204" w:rsidRDefault="00432D87" w:rsidP="00745389">
            <w:pPr>
              <w:jc w:val="center"/>
              <w:rPr>
                <w:rFonts w:asciiTheme="minorHAnsi" w:hAnsiTheme="minorHAnsi" w:cstheme="minorHAnsi"/>
              </w:rPr>
            </w:pPr>
          </w:p>
        </w:tc>
      </w:tr>
      <w:tr w:rsidR="00432D87" w:rsidRPr="00016F28" w14:paraId="46CB5EE0" w14:textId="77777777" w:rsidTr="00745389">
        <w:trPr>
          <w:trHeight w:val="276"/>
        </w:trPr>
        <w:tc>
          <w:tcPr>
            <w:tcW w:w="1818" w:type="dxa"/>
          </w:tcPr>
          <w:p w14:paraId="63C1F14E" w14:textId="77777777" w:rsidR="00432D87" w:rsidRPr="00016F28" w:rsidRDefault="00432D87" w:rsidP="00745389">
            <w:r w:rsidRPr="00016F28">
              <w:t xml:space="preserve">Kim </w:t>
            </w:r>
          </w:p>
          <w:p w14:paraId="22532A5C" w14:textId="77777777" w:rsidR="00432D87" w:rsidRPr="00016F28" w:rsidRDefault="00432D87" w:rsidP="007D1E6C">
            <w:r w:rsidRPr="00016F28">
              <w:t>(1-level)</w:t>
            </w:r>
            <w:hyperlink w:anchor="_ENREF_8" w:tooltip="Kim, 2009 #16" w:history="1">
              <w:r w:rsidR="007D1E6C" w:rsidRPr="00016F28">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 </w:instrText>
              </w:r>
              <w:r w:rsidR="007D1E6C">
                <w:fldChar w:fldCharType="begin">
                  <w:fldData xml:space="preserve">PEVuZE5vdGU+PENpdGU+PEF1dGhvcj5LaW08L0F1dGhvcj48WWVhcj4yMDA5PC9ZZWFyPjxSZWNO
dW0+MTY8L1JlY051bT48RGlzcGxheVRleHQ+PHN0eWxlIGZhY2U9InN1cGVyc2NyaXB0Ij44PC9z
dHlsZT48L0Rpc3BsYXlUZXh0PjxyZWNvcmQ+PHJlYy1udW1iZXI+MTY8L3JlYy1udW1iZXI+PGZv
cmVpZ24ta2V5cz48a2V5IGFwcD0iRU4iIGRiLWlkPSIwZHB4cHI5MHRhMHRwY2VydHJrcHB0YXoy
c3B6YTVwdmZ2dnciPjE2PC9rZXk+PC9mb3JlaWduLWtleXM+PHJlZi10eXBlIG5hbWU9IkpvdXJu
YWwgQXJ0aWNsZSI+MTc8L3JlZi10eXBlPjxjb250cmlidXRvcnM+PGF1dGhvcnM+PGF1dGhvcj5L
aW0sIFMuIFcuPC9hdXRob3I+PGF1dGhvcj5MaW1zb24sIE0uIEEuPC9hdXRob3I+PGF1dGhvcj5L
aW0sIFMuIEIuPC9hdXRob3I+PGF1dGhvcj5BcmJhdGluLCBKLiBKLjwvYXV0aG9yPjxhdXRob3I+
Q2hhbmcsIEsuIFkuPC9hdXRob3I+PGF1dGhvcj5QYXJrLCBNLiBTLjwvYXV0aG9yPjxhdXRob3I+
U2hpbiwgSi4gSC48L2F1dGhvcj48YXV0aG9yPkp1LCBZLiBTLjwvYXV0aG9yPjwvYXV0aG9ycz48
L2NvbnRyaWJ1dG9ycz48YXV0aC1hZGRyZXNzPlNwaW5lIENlbnRlciwgSGFsbHltIFVuaXZlcnNp
dHkgU2FjcmVkIEhlYXJ0IEhvc3BpdGFsLCBDb2xsZWdlIG9mIE1lZGljaW5lLCBIYWxseW0gVW5p
dmVyc2l0eSwgODk2IFB5ZW9uZ2Nob24tZG9uZywgRG9uZ2FuLWd1LCBBbnlhbmctc2ksIEd5ZW9u
Z2dpLWRvIDQzMS0wNzAsIFNvdXRoIEtvcmVhLiBzZW9rd29va2ltQHlhaG9vLmNvbTwvYXV0aC1h
ZGRyZXNzPjx0aXRsZXM+PHRpdGxlPkNvbXBhcmlzb24gb2YgcmFkaW9ncmFwaGljIGNoYW5nZXMg
YWZ0ZXIgQUNERiB2ZXJzdXMgQnJ5YW4gZGlzYyBhcnRocm9wbGFzdHkgaW4gc2luZ2xlIGFuZCBi
aS1sZXZlbCBjYXNlczwvdGl0bGU+PHNlY29uZGFyeS10aXRsZT5FdXIgU3BpbmUgSjwvc2Vjb25k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bD48cGFnZXM+MjE4LTMxPC9wYWdlcz48dm9sdW1lPjE4PC92b2x1bWU+PG51bWJlcj4yPC9udW1i
ZXI+PGVkaXRpb24+MjAwOS8wMS8wODwvZWRpdGlvbj48a2V5d29yZHM+PGtleXdvcmQ+QWR1bHQ8
L2tleXdvcmQ+PGtleXdvcmQ+QXJ0aHJvcGxhc3R5LCBSZXBsYWNlbWVudDwva2V5d29yZD48a2V5
d29yZD5Cb25lIFBsYXRlczwva2V5d29yZD48a2V5d29yZD5Cb25lIFRyYW5zcGxhbnRhdGlvbjwv
a2V5d29yZD48a2V5d29yZD5DZXJ2aWNhbCBWZXJ0ZWJyYWUvcmFkaW9ncmFwaHkvIHN1cmdlcnk8
L2tleXdvcmQ+PGtleXdvcmQ+RGVjb21wcmVzc2lvbiwgU3VyZ2ljYWw8L2tleXdvcmQ+PGtleXdv
cmQ+RmVtYWxlPC9rZXl3b3JkPjxrZXl3b3JkPkh1bWFuczwva2V5d29yZD48a2V5d29yZD5JbWFn
ZSBJbnRlcnByZXRhdGlvbiwgQ29tcHV0ZXItQXNzaXN0ZWQ8L2tleXdvcmQ+PGtleXdvcmQ+SW50
ZXJ2ZXJ0ZWJyYWwgRGlzYy9yYWRpb2dyYXBoeS8gc3VyZ2VyeTwva2V5d29yZD48a2V5d29yZD5K
b2ludCBQcm9zdGhlc2lzPC9rZXl3b3JkPjxrZXl3b3JkPk1hbGU8L2tleXdvcmQ+PGtleXdvcmQ+
TWlkZGxlIEFnZWQ8L2tleXdvcmQ+PGtleXdvcmQ+UGFpbiBNZWFzdXJlbWVudDwva2V5d29yZD48
a2V5d29yZD5SYW5nZSBvZiBNb3Rpb24sIEFydGljdWxhcjwva2V5d29yZD48a2V5d29yZD5TcGlu
YWwgRGlzZWFzZXMvcGF0aG9sb2d5L3JhZGlvZ3JhcGh5LyBzdXJnZXJ5PC9rZXl3b3JkPjxrZXl3
b3JkPlNwaW5hbCBGdXNpb24vIGluc3RydW1lbnRhdGlvbi9tZXRob2RzPC9rZXl3b3JkPjxrZXl3
b3JkPlRyZWF0bWVudCBPdXRjb21lPC9rZXl3b3JkPjwva2V5d29yZHM+PGRhdGVzPjx5ZWFyPjIw
MDk8L3llYXI+PHB1Yi1kYXRlcz48ZGF0ZT5GZWI8L2RhdGU+PC9wdWItZGF0ZXM+PC9kYXRlcz48
aXNibj4xNDMyLTA5MzIgKEVsZWN0cm9uaWMpJiN4RDswOTQwLTY3MTkgKExpbmtpbmcpPC9pc2Ju
PjxhY2Nlc3Npb24tbnVtPjE5MTI3Mzc0PC9hY2Nlc3Npb24tbnVtPjx1cmxzPjwvdXJscz48Y3Vz
dG9tMj4yODk5MzM5PC9jdXN0b20yPjxlbGVjdHJvbmljLXJlc291cmNlLW51bT4xMC4xMDA3L3Mw
MDU4Ni0wMDgtMDg1NC16PC9lbGVjdHJvbmljLXJlc291cmNlLW51bT48cmVtb3RlLWRhdGFiYXNl
LXByb3ZpZGVyPk5MTTwvcmVtb3RlLWRhdGFiYXNlLXByb3ZpZGVyPjxsYW5ndWFnZT5lbmc8L2xh
bmd1YWdlPjwvcmVjb3JkPjwvQ2l0ZT48L0VuZE5vdGU+
</w:fldData>
                </w:fldChar>
              </w:r>
              <w:r w:rsidR="007D1E6C">
                <w:instrText xml:space="preserve"> ADDIN EN.CITE.DATA </w:instrText>
              </w:r>
              <w:r w:rsidR="007D1E6C">
                <w:fldChar w:fldCharType="end"/>
              </w:r>
              <w:r w:rsidR="007D1E6C" w:rsidRPr="00016F28">
                <w:fldChar w:fldCharType="separate"/>
              </w:r>
              <w:r w:rsidR="007D1E6C" w:rsidRPr="00F92DB4">
                <w:rPr>
                  <w:noProof/>
                  <w:vertAlign w:val="superscript"/>
                </w:rPr>
                <w:t>8</w:t>
              </w:r>
              <w:r w:rsidR="007D1E6C" w:rsidRPr="00016F28">
                <w:fldChar w:fldCharType="end"/>
              </w:r>
            </w:hyperlink>
          </w:p>
        </w:tc>
        <w:tc>
          <w:tcPr>
            <w:tcW w:w="1170" w:type="dxa"/>
          </w:tcPr>
          <w:p w14:paraId="6B8CC9E9"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mean 18</w:t>
            </w:r>
          </w:p>
        </w:tc>
        <w:tc>
          <w:tcPr>
            <w:tcW w:w="1080" w:type="dxa"/>
            <w:vAlign w:val="bottom"/>
          </w:tcPr>
          <w:p w14:paraId="132ADC38"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65</w:t>
            </w:r>
          </w:p>
        </w:tc>
        <w:tc>
          <w:tcPr>
            <w:tcW w:w="1350" w:type="dxa"/>
            <w:vAlign w:val="bottom"/>
          </w:tcPr>
          <w:p w14:paraId="6E4F0B7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0.9</w:t>
            </w:r>
          </w:p>
        </w:tc>
        <w:tc>
          <w:tcPr>
            <w:tcW w:w="1260" w:type="dxa"/>
            <w:vAlign w:val="bottom"/>
          </w:tcPr>
          <w:p w14:paraId="697793C4"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-0.6</w:t>
            </w:r>
          </w:p>
        </w:tc>
        <w:tc>
          <w:tcPr>
            <w:tcW w:w="1170" w:type="dxa"/>
            <w:vAlign w:val="bottom"/>
          </w:tcPr>
          <w:p w14:paraId="2B6CC79B"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2.9</w:t>
            </w:r>
          </w:p>
        </w:tc>
        <w:tc>
          <w:tcPr>
            <w:tcW w:w="1530" w:type="dxa"/>
            <w:vAlign w:val="bottom"/>
          </w:tcPr>
          <w:p w14:paraId="0732536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-0.5</w:t>
            </w:r>
          </w:p>
        </w:tc>
        <w:tc>
          <w:tcPr>
            <w:tcW w:w="1170" w:type="dxa"/>
          </w:tcPr>
          <w:p w14:paraId="30B5BAC8" w14:textId="77777777" w:rsidR="00432D87" w:rsidRPr="00B85204" w:rsidRDefault="00432D87" w:rsidP="00745389">
            <w:pPr>
              <w:jc w:val="center"/>
              <w:rPr>
                <w:rFonts w:asciiTheme="minorHAnsi" w:hAnsiTheme="minorHAnsi" w:cstheme="minorHAnsi"/>
              </w:rPr>
            </w:pPr>
          </w:p>
        </w:tc>
      </w:tr>
      <w:tr w:rsidR="00432D87" w:rsidRPr="00016F28" w14:paraId="52AFDA8C" w14:textId="77777777" w:rsidTr="00745389">
        <w:trPr>
          <w:trHeight w:val="276"/>
        </w:trPr>
        <w:tc>
          <w:tcPr>
            <w:tcW w:w="1818" w:type="dxa"/>
          </w:tcPr>
          <w:p w14:paraId="03039783" w14:textId="77777777" w:rsidR="00432D87" w:rsidRPr="00016F28" w:rsidRDefault="00432D87" w:rsidP="00745389">
            <w:pPr>
              <w:rPr>
                <w:b/>
              </w:rPr>
            </w:pPr>
            <w:r w:rsidRPr="00016F28">
              <w:rPr>
                <w:b/>
              </w:rPr>
              <w:t>POOLED</w:t>
            </w:r>
          </w:p>
        </w:tc>
        <w:tc>
          <w:tcPr>
            <w:tcW w:w="1170" w:type="dxa"/>
          </w:tcPr>
          <w:p w14:paraId="3BD831CA" w14:textId="77777777" w:rsidR="00432D87" w:rsidRPr="00B85204" w:rsidRDefault="00432D87" w:rsidP="00745389">
            <w:pPr>
              <w:jc w:val="center"/>
              <w:rPr>
                <w:rFonts w:asciiTheme="minorHAnsi" w:hAnsiTheme="minorHAnsi" w:cstheme="minorHAnsi"/>
              </w:rPr>
            </w:pPr>
          </w:p>
        </w:tc>
        <w:tc>
          <w:tcPr>
            <w:tcW w:w="1080" w:type="dxa"/>
          </w:tcPr>
          <w:p w14:paraId="6FFAEADF" w14:textId="77777777" w:rsidR="00432D87" w:rsidRPr="00B85204" w:rsidRDefault="00432D87" w:rsidP="00745389">
            <w:pPr>
              <w:jc w:val="center"/>
              <w:rPr>
                <w:rFonts w:asciiTheme="minorHAnsi" w:hAnsiTheme="minorHAnsi" w:cstheme="minorHAnsi"/>
              </w:rPr>
            </w:pPr>
          </w:p>
        </w:tc>
        <w:tc>
          <w:tcPr>
            <w:tcW w:w="1350" w:type="dxa"/>
          </w:tcPr>
          <w:p w14:paraId="081171B7" w14:textId="77777777" w:rsidR="00432D87" w:rsidRPr="00B85204" w:rsidRDefault="00432D87" w:rsidP="00745389">
            <w:pPr>
              <w:jc w:val="center"/>
              <w:rPr>
                <w:rFonts w:asciiTheme="minorHAnsi" w:hAnsiTheme="minorHAnsi" w:cstheme="minorHAnsi"/>
              </w:rPr>
            </w:pPr>
          </w:p>
        </w:tc>
        <w:tc>
          <w:tcPr>
            <w:tcW w:w="1260" w:type="dxa"/>
          </w:tcPr>
          <w:p w14:paraId="204420F8" w14:textId="77777777" w:rsidR="00432D87" w:rsidRPr="00B85204" w:rsidRDefault="00432D87" w:rsidP="00745389">
            <w:pPr>
              <w:jc w:val="center"/>
              <w:rPr>
                <w:rFonts w:asciiTheme="minorHAnsi" w:hAnsiTheme="minorHAnsi" w:cstheme="minorHAnsi"/>
              </w:rPr>
            </w:pPr>
          </w:p>
        </w:tc>
        <w:tc>
          <w:tcPr>
            <w:tcW w:w="1170" w:type="dxa"/>
          </w:tcPr>
          <w:p w14:paraId="70B1995E" w14:textId="77777777" w:rsidR="00432D87" w:rsidRPr="00B85204" w:rsidRDefault="00432D87" w:rsidP="00745389">
            <w:pPr>
              <w:jc w:val="center"/>
              <w:rPr>
                <w:rFonts w:asciiTheme="minorHAnsi" w:hAnsiTheme="minorHAnsi" w:cstheme="minorHAnsi"/>
              </w:rPr>
            </w:pPr>
          </w:p>
        </w:tc>
        <w:tc>
          <w:tcPr>
            <w:tcW w:w="1530" w:type="dxa"/>
          </w:tcPr>
          <w:p w14:paraId="68558BBB" w14:textId="77777777" w:rsidR="00432D87" w:rsidRPr="00B85204" w:rsidRDefault="00432D87" w:rsidP="00745389">
            <w:pPr>
              <w:jc w:val="center"/>
              <w:rPr>
                <w:rFonts w:asciiTheme="minorHAnsi" w:hAnsiTheme="minorHAnsi" w:cstheme="minorHAnsi"/>
              </w:rPr>
            </w:pPr>
            <w:r>
              <w:rPr>
                <w:rFonts w:asciiTheme="minorHAnsi" w:hAnsiTheme="minorHAnsi" w:cstheme="minorHAnsi"/>
              </w:rPr>
              <w:t>0.22</w:t>
            </w:r>
          </w:p>
        </w:tc>
        <w:tc>
          <w:tcPr>
            <w:tcW w:w="1170" w:type="dxa"/>
          </w:tcPr>
          <w:p w14:paraId="34DE6405"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w:t>
            </w:r>
            <w:r>
              <w:rPr>
                <w:rFonts w:asciiTheme="minorHAnsi" w:hAnsiTheme="minorHAnsi" w:cstheme="minorHAnsi"/>
              </w:rPr>
              <w:t>32, 0.75</w:t>
            </w:r>
          </w:p>
        </w:tc>
      </w:tr>
      <w:tr w:rsidR="00432D87" w14:paraId="276B525A" w14:textId="77777777" w:rsidTr="00745389">
        <w:trPr>
          <w:trHeight w:val="276"/>
        </w:trPr>
        <w:tc>
          <w:tcPr>
            <w:tcW w:w="1818" w:type="dxa"/>
            <w:shd w:val="clear" w:color="auto" w:fill="BFBFBF" w:themeFill="background1" w:themeFillShade="BF"/>
          </w:tcPr>
          <w:p w14:paraId="3F6018AE" w14:textId="77777777" w:rsidR="00432D87" w:rsidRPr="00EB2C26" w:rsidRDefault="00432D87" w:rsidP="00745389">
            <w:pPr>
              <w:rPr>
                <w:b/>
              </w:rPr>
            </w:pPr>
            <w:r>
              <w:rPr>
                <w:b/>
              </w:rPr>
              <w:t xml:space="preserve">Global cervical ROM </w:t>
            </w:r>
          </w:p>
        </w:tc>
        <w:tc>
          <w:tcPr>
            <w:tcW w:w="1170" w:type="dxa"/>
            <w:shd w:val="clear" w:color="auto" w:fill="BFBFBF" w:themeFill="background1" w:themeFillShade="BF"/>
          </w:tcPr>
          <w:p w14:paraId="649FB3A9" w14:textId="77777777" w:rsidR="00432D87" w:rsidRPr="00B85204" w:rsidRDefault="00432D87" w:rsidP="00745389">
            <w:pPr>
              <w:jc w:val="center"/>
              <w:rPr>
                <w:rFonts w:asciiTheme="minorHAnsi" w:hAnsiTheme="minorHAnsi" w:cstheme="minorHAnsi"/>
              </w:rPr>
            </w:pPr>
          </w:p>
        </w:tc>
        <w:tc>
          <w:tcPr>
            <w:tcW w:w="1080" w:type="dxa"/>
            <w:shd w:val="clear" w:color="auto" w:fill="BFBFBF" w:themeFill="background1" w:themeFillShade="BF"/>
          </w:tcPr>
          <w:p w14:paraId="5DBC3C2D" w14:textId="77777777" w:rsidR="00432D87" w:rsidRPr="00B85204" w:rsidRDefault="00432D87" w:rsidP="00745389">
            <w:pPr>
              <w:jc w:val="center"/>
              <w:rPr>
                <w:rFonts w:asciiTheme="minorHAnsi" w:hAnsiTheme="minorHAnsi" w:cstheme="minorHAnsi"/>
              </w:rPr>
            </w:pPr>
          </w:p>
        </w:tc>
        <w:tc>
          <w:tcPr>
            <w:tcW w:w="1350" w:type="dxa"/>
            <w:shd w:val="clear" w:color="auto" w:fill="BFBFBF" w:themeFill="background1" w:themeFillShade="BF"/>
          </w:tcPr>
          <w:p w14:paraId="195D65C3" w14:textId="77777777" w:rsidR="00432D87" w:rsidRPr="00B85204" w:rsidRDefault="00432D87" w:rsidP="00745389">
            <w:pPr>
              <w:jc w:val="center"/>
              <w:rPr>
                <w:rFonts w:asciiTheme="minorHAnsi" w:hAnsiTheme="minorHAnsi" w:cstheme="minorHAnsi"/>
              </w:rPr>
            </w:pPr>
          </w:p>
        </w:tc>
        <w:tc>
          <w:tcPr>
            <w:tcW w:w="1260" w:type="dxa"/>
            <w:shd w:val="clear" w:color="auto" w:fill="BFBFBF" w:themeFill="background1" w:themeFillShade="BF"/>
          </w:tcPr>
          <w:p w14:paraId="2F15B465" w14:textId="77777777" w:rsidR="00432D87" w:rsidRPr="00B85204" w:rsidRDefault="00432D87" w:rsidP="00745389">
            <w:pPr>
              <w:jc w:val="center"/>
              <w:rPr>
                <w:rFonts w:asciiTheme="minorHAnsi" w:hAnsiTheme="minorHAnsi" w:cstheme="minorHAnsi"/>
              </w:rPr>
            </w:pPr>
          </w:p>
        </w:tc>
        <w:tc>
          <w:tcPr>
            <w:tcW w:w="1170" w:type="dxa"/>
            <w:shd w:val="clear" w:color="auto" w:fill="BFBFBF" w:themeFill="background1" w:themeFillShade="BF"/>
          </w:tcPr>
          <w:p w14:paraId="6EB65643" w14:textId="77777777" w:rsidR="00432D87" w:rsidRPr="00B85204" w:rsidRDefault="00432D87" w:rsidP="00745389">
            <w:pPr>
              <w:jc w:val="center"/>
              <w:rPr>
                <w:rFonts w:asciiTheme="minorHAnsi" w:hAnsiTheme="minorHAnsi" w:cstheme="minorHAnsi"/>
              </w:rPr>
            </w:pPr>
          </w:p>
        </w:tc>
        <w:tc>
          <w:tcPr>
            <w:tcW w:w="1530" w:type="dxa"/>
            <w:shd w:val="clear" w:color="auto" w:fill="BFBFBF" w:themeFill="background1" w:themeFillShade="BF"/>
          </w:tcPr>
          <w:p w14:paraId="641844CB" w14:textId="77777777" w:rsidR="00432D87" w:rsidRPr="00B85204" w:rsidRDefault="00432D87" w:rsidP="00745389">
            <w:pPr>
              <w:jc w:val="center"/>
              <w:rPr>
                <w:rFonts w:asciiTheme="minorHAnsi" w:hAnsiTheme="minorHAnsi" w:cstheme="minorHAnsi"/>
              </w:rPr>
            </w:pPr>
          </w:p>
        </w:tc>
        <w:tc>
          <w:tcPr>
            <w:tcW w:w="1170" w:type="dxa"/>
            <w:shd w:val="clear" w:color="auto" w:fill="BFBFBF" w:themeFill="background1" w:themeFillShade="BF"/>
          </w:tcPr>
          <w:p w14:paraId="121414B6" w14:textId="77777777" w:rsidR="00432D87" w:rsidRPr="00B85204" w:rsidRDefault="00432D87" w:rsidP="00745389">
            <w:pPr>
              <w:jc w:val="center"/>
              <w:rPr>
                <w:rFonts w:asciiTheme="minorHAnsi" w:hAnsiTheme="minorHAnsi" w:cstheme="minorHAnsi"/>
              </w:rPr>
            </w:pPr>
          </w:p>
        </w:tc>
      </w:tr>
      <w:tr w:rsidR="00432D87" w:rsidRPr="00016F28" w14:paraId="166CC775" w14:textId="77777777" w:rsidTr="00745389">
        <w:trPr>
          <w:trHeight w:val="276"/>
        </w:trPr>
        <w:tc>
          <w:tcPr>
            <w:tcW w:w="1818" w:type="dxa"/>
            <w:shd w:val="clear" w:color="auto" w:fill="F2F2F2" w:themeFill="background1" w:themeFillShade="F2"/>
          </w:tcPr>
          <w:p w14:paraId="5B42FE11" w14:textId="77777777" w:rsidR="00432D87" w:rsidRPr="00016F28" w:rsidRDefault="00432D87" w:rsidP="00745389">
            <w:pPr>
              <w:rPr>
                <w:b/>
              </w:rPr>
            </w:pPr>
            <w:r w:rsidRPr="00016F28">
              <w:rPr>
                <w:b/>
              </w:rPr>
              <w:t>RCTs</w:t>
            </w:r>
          </w:p>
        </w:tc>
        <w:tc>
          <w:tcPr>
            <w:tcW w:w="1170" w:type="dxa"/>
            <w:shd w:val="clear" w:color="auto" w:fill="F2F2F2" w:themeFill="background1" w:themeFillShade="F2"/>
          </w:tcPr>
          <w:p w14:paraId="3419B4EF" w14:textId="77777777" w:rsidR="00432D87" w:rsidRPr="00B85204" w:rsidRDefault="00432D87" w:rsidP="00745389">
            <w:pPr>
              <w:jc w:val="center"/>
              <w:rPr>
                <w:rFonts w:asciiTheme="minorHAnsi" w:hAnsiTheme="minorHAnsi" w:cstheme="minorHAnsi"/>
              </w:rPr>
            </w:pPr>
          </w:p>
        </w:tc>
        <w:tc>
          <w:tcPr>
            <w:tcW w:w="1080" w:type="dxa"/>
            <w:shd w:val="clear" w:color="auto" w:fill="F2F2F2" w:themeFill="background1" w:themeFillShade="F2"/>
          </w:tcPr>
          <w:p w14:paraId="593EF7BC" w14:textId="77777777" w:rsidR="00432D87" w:rsidRPr="00B85204" w:rsidRDefault="00432D87" w:rsidP="00745389">
            <w:pPr>
              <w:jc w:val="center"/>
              <w:rPr>
                <w:rFonts w:asciiTheme="minorHAnsi" w:hAnsiTheme="minorHAnsi" w:cstheme="minorHAnsi"/>
              </w:rPr>
            </w:pPr>
          </w:p>
        </w:tc>
        <w:tc>
          <w:tcPr>
            <w:tcW w:w="1350" w:type="dxa"/>
            <w:shd w:val="clear" w:color="auto" w:fill="F2F2F2" w:themeFill="background1" w:themeFillShade="F2"/>
          </w:tcPr>
          <w:p w14:paraId="5FB2C900" w14:textId="77777777" w:rsidR="00432D87" w:rsidRPr="00B85204" w:rsidRDefault="00432D87" w:rsidP="00745389">
            <w:pPr>
              <w:jc w:val="center"/>
              <w:rPr>
                <w:rFonts w:asciiTheme="minorHAnsi" w:hAnsiTheme="minorHAnsi" w:cstheme="minorHAnsi"/>
              </w:rPr>
            </w:pPr>
          </w:p>
        </w:tc>
        <w:tc>
          <w:tcPr>
            <w:tcW w:w="1260" w:type="dxa"/>
            <w:shd w:val="clear" w:color="auto" w:fill="F2F2F2" w:themeFill="background1" w:themeFillShade="F2"/>
          </w:tcPr>
          <w:p w14:paraId="68D5FFCE"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74C376DF" w14:textId="77777777" w:rsidR="00432D87" w:rsidRPr="00B85204" w:rsidRDefault="00432D87" w:rsidP="00745389">
            <w:pPr>
              <w:jc w:val="center"/>
              <w:rPr>
                <w:rFonts w:asciiTheme="minorHAnsi" w:hAnsiTheme="minorHAnsi" w:cstheme="minorHAnsi"/>
              </w:rPr>
            </w:pPr>
          </w:p>
        </w:tc>
        <w:tc>
          <w:tcPr>
            <w:tcW w:w="1530" w:type="dxa"/>
            <w:shd w:val="clear" w:color="auto" w:fill="F2F2F2" w:themeFill="background1" w:themeFillShade="F2"/>
          </w:tcPr>
          <w:p w14:paraId="09B43E94"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62D16717" w14:textId="77777777" w:rsidR="00432D87" w:rsidRPr="00B85204" w:rsidRDefault="00432D87" w:rsidP="00745389">
            <w:pPr>
              <w:jc w:val="center"/>
              <w:rPr>
                <w:rFonts w:asciiTheme="minorHAnsi" w:hAnsiTheme="minorHAnsi" w:cstheme="minorHAnsi"/>
              </w:rPr>
            </w:pPr>
          </w:p>
        </w:tc>
      </w:tr>
      <w:tr w:rsidR="00432D87" w:rsidRPr="00016F28" w14:paraId="7D3C1B87" w14:textId="77777777" w:rsidTr="00745389">
        <w:trPr>
          <w:trHeight w:val="276"/>
        </w:trPr>
        <w:tc>
          <w:tcPr>
            <w:tcW w:w="1818" w:type="dxa"/>
          </w:tcPr>
          <w:p w14:paraId="662C8EC5" w14:textId="77777777" w:rsidR="00432D87" w:rsidRPr="00016F28" w:rsidRDefault="00432D87" w:rsidP="007D1E6C">
            <w:proofErr w:type="spellStart"/>
            <w:r w:rsidRPr="00016F28">
              <w:t>Auerbach</w:t>
            </w:r>
            <w:proofErr w:type="spellEnd"/>
            <w:r w:rsidR="007D1E6C">
              <w:fldChar w:fldCharType="begin"/>
            </w:r>
            <w:r w:rsidR="007D1E6C">
              <w:instrText xml:space="preserve"> HYPERLINK \l "_ENREF_2" \o "Auerbach, 2011 #10" </w:instrText>
            </w:r>
            <w:r w:rsidR="007D1E6C">
              <w:fldChar w:fldCharType="separate"/>
            </w:r>
            <w:r w:rsidR="007D1E6C" w:rsidRPr="00016F28">
              <w:fldChar w:fldCharType="begin"/>
            </w:r>
            <w:r w:rsidR="007D1E6C">
              <w:instrText xml:space="preserve"> ADDIN EN.CITE &lt;EndNote&gt;&lt;Cite&gt;&lt;Author&gt;Auerbach&lt;/Author&gt;&lt;Year&gt;2011&lt;/Year&gt;&lt;RecNum&gt;10&lt;/RecNum&gt;&lt;DisplayText&gt;&lt;style face="superscript"&gt;2&lt;/style&gt;&lt;/DisplayText&gt;&lt;record&gt;&lt;rec-number&gt;10&lt;/rec-number&gt;&lt;foreign-keys&gt;&lt;key app="EN" db-id="0dpxpr90ta0tpcertrkpptaz2spza5pvfvvw"&gt;10&lt;/key&gt;&lt;/foreign-keys&gt;&lt;ref-type name="Journal Article"&gt;17&lt;/ref-type&gt;&lt;contributors&gt;&lt;authors&gt;&lt;author&gt;Auerbach, J. D.&lt;/author&gt;&lt;author&gt;Anakwenze, O. A.&lt;/author&gt;&lt;author&gt;Milby, A. H.&lt;/author&gt;&lt;author&gt;Lonner, B. S.&lt;/author&gt;&lt;author&gt;Balderston, R. A.&lt;/author&gt;&lt;/authors&gt;&lt;/contributors&gt;&lt;auth-address&gt;Department of Orthopaedics, Bronx-Lebanon Hospital Center, Albert Einstein College of Medicine, Bronx, NY 10457, USA. auerspine@gmail.com&lt;/auth-address&gt;&lt;titles&gt;&lt;title&gt;Segmental contribution toward total cervical range of motion: a comparison of cervical disc arthroplasty and fusion&lt;/title&gt;&lt;secondary-title&gt;Spine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1593-9&lt;/pages&gt;&lt;volume&gt;36&lt;/volume&gt;&lt;number&gt;25&lt;/number&gt;&lt;edition&gt;2011/04/22&lt;/edition&gt;&lt;dates&gt;&lt;year&gt;2011&lt;/year&gt;&lt;pub-dates&gt;&lt;date&gt;Dec 1&lt;/date&gt;&lt;/pub-dates&gt;&lt;/dates&gt;&lt;isbn&gt;1528-1159 (Electronic)&amp;#xD;0362-2436 (Linking)&lt;/isbn&gt;&lt;accession-num&gt;21508886&lt;/accession-num&gt;&lt;urls&gt;&lt;/urls&gt;&lt;electronic-resource-num&gt;10.1097/BRS.0b013e31821cfd47&lt;/electronic-resource-num&gt;&lt;remote-database-provider&gt;NLM&lt;/remote-database-provider&gt;&lt;language&gt;eng&lt;/language&gt;&lt;/record&gt;&lt;/Cite&gt;&lt;/EndNote&gt;</w:instrText>
            </w:r>
            <w:r w:rsidR="007D1E6C" w:rsidRPr="00016F28">
              <w:fldChar w:fldCharType="separate"/>
            </w:r>
            <w:r w:rsidR="007D1E6C" w:rsidRPr="00F92DB4">
              <w:rPr>
                <w:noProof/>
                <w:vertAlign w:val="superscript"/>
              </w:rPr>
              <w:t>2</w:t>
            </w:r>
            <w:r w:rsidR="007D1E6C" w:rsidRPr="00016F28">
              <w:fldChar w:fldCharType="end"/>
            </w:r>
            <w:r w:rsidR="007D1E6C">
              <w:fldChar w:fldCharType="end"/>
            </w:r>
          </w:p>
        </w:tc>
        <w:tc>
          <w:tcPr>
            <w:tcW w:w="1170" w:type="dxa"/>
          </w:tcPr>
          <w:p w14:paraId="566E0F68"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24</w:t>
            </w:r>
          </w:p>
        </w:tc>
        <w:tc>
          <w:tcPr>
            <w:tcW w:w="1080" w:type="dxa"/>
            <w:vAlign w:val="bottom"/>
          </w:tcPr>
          <w:p w14:paraId="5751DB9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209</w:t>
            </w:r>
          </w:p>
        </w:tc>
        <w:tc>
          <w:tcPr>
            <w:tcW w:w="1350" w:type="dxa"/>
            <w:vAlign w:val="bottom"/>
          </w:tcPr>
          <w:p w14:paraId="7A618B9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5.9</w:t>
            </w:r>
          </w:p>
        </w:tc>
        <w:tc>
          <w:tcPr>
            <w:tcW w:w="1260" w:type="dxa"/>
            <w:vAlign w:val="bottom"/>
          </w:tcPr>
          <w:p w14:paraId="0B34FCFF"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-0.8</w:t>
            </w:r>
          </w:p>
        </w:tc>
        <w:tc>
          <w:tcPr>
            <w:tcW w:w="1170" w:type="dxa"/>
            <w:vAlign w:val="bottom"/>
          </w:tcPr>
          <w:p w14:paraId="0ADA6DB9"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13.8</w:t>
            </w:r>
          </w:p>
        </w:tc>
        <w:tc>
          <w:tcPr>
            <w:tcW w:w="1530" w:type="dxa"/>
            <w:vAlign w:val="bottom"/>
          </w:tcPr>
          <w:p w14:paraId="78B016B0"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-0.5</w:t>
            </w:r>
          </w:p>
        </w:tc>
        <w:tc>
          <w:tcPr>
            <w:tcW w:w="1170" w:type="dxa"/>
          </w:tcPr>
          <w:p w14:paraId="16635EE4" w14:textId="77777777" w:rsidR="00432D87" w:rsidRPr="00B85204" w:rsidRDefault="00432D87" w:rsidP="00745389">
            <w:pPr>
              <w:jc w:val="center"/>
              <w:rPr>
                <w:rFonts w:asciiTheme="minorHAnsi" w:hAnsiTheme="minorHAnsi" w:cstheme="minorHAnsi"/>
              </w:rPr>
            </w:pPr>
          </w:p>
        </w:tc>
      </w:tr>
      <w:tr w:rsidR="00432D87" w:rsidRPr="00016F28" w14:paraId="2AFE5A24" w14:textId="77777777" w:rsidTr="00745389">
        <w:trPr>
          <w:trHeight w:val="276"/>
        </w:trPr>
        <w:tc>
          <w:tcPr>
            <w:tcW w:w="1818" w:type="dxa"/>
            <w:shd w:val="clear" w:color="auto" w:fill="F2F2F2" w:themeFill="background1" w:themeFillShade="F2"/>
          </w:tcPr>
          <w:p w14:paraId="05F90DEC" w14:textId="77777777" w:rsidR="00432D87" w:rsidRPr="00016F28" w:rsidRDefault="00432D87" w:rsidP="00745389">
            <w:pPr>
              <w:rPr>
                <w:b/>
              </w:rPr>
            </w:pPr>
            <w:r w:rsidRPr="00016F28">
              <w:rPr>
                <w:b/>
              </w:rPr>
              <w:t>Cohort studies</w:t>
            </w:r>
          </w:p>
        </w:tc>
        <w:tc>
          <w:tcPr>
            <w:tcW w:w="1170" w:type="dxa"/>
            <w:shd w:val="clear" w:color="auto" w:fill="F2F2F2" w:themeFill="background1" w:themeFillShade="F2"/>
          </w:tcPr>
          <w:p w14:paraId="3E97BE39" w14:textId="77777777" w:rsidR="00432D87" w:rsidRPr="00B85204" w:rsidRDefault="00432D87" w:rsidP="00745389">
            <w:pPr>
              <w:jc w:val="center"/>
              <w:rPr>
                <w:rFonts w:asciiTheme="minorHAnsi" w:hAnsiTheme="minorHAnsi" w:cstheme="minorHAnsi"/>
              </w:rPr>
            </w:pPr>
          </w:p>
        </w:tc>
        <w:tc>
          <w:tcPr>
            <w:tcW w:w="1080" w:type="dxa"/>
            <w:shd w:val="clear" w:color="auto" w:fill="F2F2F2" w:themeFill="background1" w:themeFillShade="F2"/>
          </w:tcPr>
          <w:p w14:paraId="5E695FFB" w14:textId="77777777" w:rsidR="00432D87" w:rsidRPr="00B85204" w:rsidRDefault="00432D87" w:rsidP="00745389">
            <w:pPr>
              <w:jc w:val="center"/>
              <w:rPr>
                <w:rFonts w:asciiTheme="minorHAnsi" w:hAnsiTheme="minorHAnsi" w:cstheme="minorHAnsi"/>
              </w:rPr>
            </w:pPr>
          </w:p>
        </w:tc>
        <w:tc>
          <w:tcPr>
            <w:tcW w:w="1350" w:type="dxa"/>
            <w:shd w:val="clear" w:color="auto" w:fill="F2F2F2" w:themeFill="background1" w:themeFillShade="F2"/>
          </w:tcPr>
          <w:p w14:paraId="0B9400C5" w14:textId="77777777" w:rsidR="00432D87" w:rsidRPr="00B85204" w:rsidRDefault="00432D87" w:rsidP="00745389">
            <w:pPr>
              <w:jc w:val="center"/>
              <w:rPr>
                <w:rFonts w:asciiTheme="minorHAnsi" w:hAnsiTheme="minorHAnsi" w:cstheme="minorHAnsi"/>
              </w:rPr>
            </w:pPr>
          </w:p>
        </w:tc>
        <w:tc>
          <w:tcPr>
            <w:tcW w:w="1260" w:type="dxa"/>
            <w:shd w:val="clear" w:color="auto" w:fill="F2F2F2" w:themeFill="background1" w:themeFillShade="F2"/>
          </w:tcPr>
          <w:p w14:paraId="47EE3E36"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19D583BF" w14:textId="77777777" w:rsidR="00432D87" w:rsidRPr="00B85204" w:rsidRDefault="00432D87" w:rsidP="00745389">
            <w:pPr>
              <w:jc w:val="center"/>
              <w:rPr>
                <w:rFonts w:asciiTheme="minorHAnsi" w:hAnsiTheme="minorHAnsi" w:cstheme="minorHAnsi"/>
              </w:rPr>
            </w:pPr>
          </w:p>
        </w:tc>
        <w:tc>
          <w:tcPr>
            <w:tcW w:w="1530" w:type="dxa"/>
            <w:shd w:val="clear" w:color="auto" w:fill="F2F2F2" w:themeFill="background1" w:themeFillShade="F2"/>
          </w:tcPr>
          <w:p w14:paraId="2F2BFFF8" w14:textId="77777777" w:rsidR="00432D87" w:rsidRPr="00B85204" w:rsidRDefault="00432D87" w:rsidP="00745389">
            <w:pPr>
              <w:jc w:val="center"/>
              <w:rPr>
                <w:rFonts w:asciiTheme="minorHAnsi" w:hAnsiTheme="minorHAnsi" w:cstheme="minorHAnsi"/>
              </w:rPr>
            </w:pPr>
          </w:p>
        </w:tc>
        <w:tc>
          <w:tcPr>
            <w:tcW w:w="1170" w:type="dxa"/>
            <w:shd w:val="clear" w:color="auto" w:fill="F2F2F2" w:themeFill="background1" w:themeFillShade="F2"/>
          </w:tcPr>
          <w:p w14:paraId="46078ECE" w14:textId="77777777" w:rsidR="00432D87" w:rsidRPr="00B85204" w:rsidRDefault="00432D87" w:rsidP="00745389">
            <w:pPr>
              <w:jc w:val="center"/>
              <w:rPr>
                <w:rFonts w:asciiTheme="minorHAnsi" w:hAnsiTheme="minorHAnsi" w:cstheme="minorHAnsi"/>
              </w:rPr>
            </w:pPr>
          </w:p>
        </w:tc>
      </w:tr>
      <w:tr w:rsidR="00432D87" w:rsidRPr="00016F28" w14:paraId="77B72C31" w14:textId="77777777" w:rsidTr="00745389">
        <w:tc>
          <w:tcPr>
            <w:tcW w:w="1818" w:type="dxa"/>
          </w:tcPr>
          <w:p w14:paraId="7AD4E0BB" w14:textId="77777777" w:rsidR="00432D87" w:rsidRPr="00016F28" w:rsidRDefault="00432D87" w:rsidP="007D1E6C">
            <w:proofErr w:type="spellStart"/>
            <w:r w:rsidRPr="00016F28">
              <w:t>Ahn</w:t>
            </w:r>
            <w:proofErr w:type="spellEnd"/>
            <w:r w:rsidR="007D1E6C">
              <w:fldChar w:fldCharType="begin"/>
            </w:r>
            <w:r w:rsidR="007D1E6C">
              <w:instrText xml:space="preserve"> HYPERLINK \l "_ENREF_9" \o "Ahn, 2009 #17" </w:instrText>
            </w:r>
            <w:r w:rsidR="007D1E6C">
              <w:fldChar w:fldCharType="separate"/>
            </w:r>
            <w:r w:rsidR="007D1E6C" w:rsidRPr="00016F28">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 </w:instrText>
            </w:r>
            <w:r w:rsidR="007D1E6C">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instrText xml:space="preserve"> ADDIN EN.CITE.DATA </w:instrText>
            </w:r>
            <w:r w:rsidR="007D1E6C">
              <w:fldChar w:fldCharType="end"/>
            </w:r>
            <w:r w:rsidR="007D1E6C" w:rsidRPr="00016F28">
              <w:fldChar w:fldCharType="separate"/>
            </w:r>
            <w:r w:rsidR="007D1E6C" w:rsidRPr="00F92DB4">
              <w:rPr>
                <w:noProof/>
                <w:vertAlign w:val="superscript"/>
              </w:rPr>
              <w:t>9</w:t>
            </w:r>
            <w:r w:rsidR="007D1E6C" w:rsidRPr="00016F28">
              <w:fldChar w:fldCharType="end"/>
            </w:r>
            <w:r w:rsidR="007D1E6C">
              <w:fldChar w:fldCharType="end"/>
            </w:r>
          </w:p>
        </w:tc>
        <w:tc>
          <w:tcPr>
            <w:tcW w:w="1170" w:type="dxa"/>
          </w:tcPr>
          <w:p w14:paraId="53BE54FA"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Mean 25</w:t>
            </w:r>
          </w:p>
        </w:tc>
        <w:tc>
          <w:tcPr>
            <w:tcW w:w="1080" w:type="dxa"/>
            <w:vAlign w:val="bottom"/>
          </w:tcPr>
          <w:p w14:paraId="47CEDC27"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38</w:t>
            </w:r>
          </w:p>
        </w:tc>
        <w:tc>
          <w:tcPr>
            <w:tcW w:w="1350" w:type="dxa"/>
            <w:vAlign w:val="bottom"/>
          </w:tcPr>
          <w:p w14:paraId="65E09C2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4.6</w:t>
            </w:r>
          </w:p>
        </w:tc>
        <w:tc>
          <w:tcPr>
            <w:tcW w:w="1260" w:type="dxa"/>
            <w:vAlign w:val="bottom"/>
          </w:tcPr>
          <w:p w14:paraId="74D2A7A1"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0.2</w:t>
            </w:r>
          </w:p>
        </w:tc>
        <w:tc>
          <w:tcPr>
            <w:tcW w:w="1170" w:type="dxa"/>
            <w:vAlign w:val="bottom"/>
          </w:tcPr>
          <w:p w14:paraId="5075BF2D"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11.0</w:t>
            </w:r>
          </w:p>
        </w:tc>
        <w:tc>
          <w:tcPr>
            <w:tcW w:w="1530" w:type="dxa"/>
            <w:vAlign w:val="bottom"/>
          </w:tcPr>
          <w:p w14:paraId="50340C9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-0.40</w:t>
            </w:r>
          </w:p>
        </w:tc>
        <w:tc>
          <w:tcPr>
            <w:tcW w:w="1170" w:type="dxa"/>
          </w:tcPr>
          <w:p w14:paraId="77D3141A" w14:textId="77777777" w:rsidR="00432D87" w:rsidRPr="00B85204" w:rsidRDefault="00432D87" w:rsidP="00745389">
            <w:pPr>
              <w:jc w:val="center"/>
              <w:rPr>
                <w:rFonts w:asciiTheme="minorHAnsi" w:hAnsiTheme="minorHAnsi" w:cstheme="minorHAnsi"/>
              </w:rPr>
            </w:pPr>
          </w:p>
        </w:tc>
      </w:tr>
      <w:tr w:rsidR="00432D87" w:rsidRPr="00016F28" w14:paraId="36282525" w14:textId="77777777" w:rsidTr="00745389">
        <w:tc>
          <w:tcPr>
            <w:tcW w:w="1818" w:type="dxa"/>
          </w:tcPr>
          <w:p w14:paraId="492752A7" w14:textId="77777777" w:rsidR="00432D87" w:rsidRPr="00016F28" w:rsidRDefault="00432D87" w:rsidP="007D1E6C">
            <w:r w:rsidRPr="00016F28">
              <w:t>Yi</w:t>
            </w:r>
            <w:hyperlink w:anchor="_ENREF_12" w:tooltip="Yi, 2009 #19" w:history="1">
              <w:r w:rsidR="007D1E6C" w:rsidRPr="00016F28">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 </w:instrText>
              </w:r>
              <w:r w:rsidR="007D1E6C">
                <w:fldChar w:fldCharType="begin">
                  <w:fldData xml:space="preserve">PEVuZE5vdGU+PENpdGU+PEF1dGhvcj5ZaTwvQXV0aG9yPjxZZWFyPjIwMDk8L1llYXI+PFJlY051
bT4xOTwvUmVjTnVtPjxEaXNwbGF5VGV4dD48c3R5bGUgZmFjZT0ic3VwZXJzY3JpcHQiPjEyPC9z
dHlsZT48L0Rpc3BsYXlUZXh0PjxyZWNvcmQ+PHJlYy1udW1iZXI+MTk8L3JlYy1udW1iZXI+PGZv
cmVpZ24ta2V5cz48a2V5IGFwcD0iRU4iIGRiLWlkPSIwZHB4cHI5MHRhMHRwY2VydHJrcHB0YXoy
c3B6YTVwdmZ2dnciPjE5PC9rZXk+PC9mb3JlaWduLWtleXM+PHJlZi10eXBlIG5hbWU9IkpvdXJu
YWwgQXJ0aWNsZSI+MTc8L3JlZi10eXBlPjxjb250cmlidXRvcnM+PGF1dGhvcnM+PGF1dGhvcj5Z
aSwgUy48L2F1dGhvcj48YXV0aG9yPkxpbSwgSi4gSC48L2F1dGhvcj48YXV0aG9yPkNob2ksIEsu
IFMuPC9hdXRob3I+PGF1dGhvcj5TaGVlbiwgWS4gQy48L2F1dGhvcj48YXV0aG9yPlBhcmssIEgu
IEsuPC9hdXRob3I+PGF1dGhvcj5KYW5nLCBJLiBULjwvYXV0aG9yPjxhdXRob3I+WW9vbiBkbywg
SC48L2F1dGhvcj48L2F1dGhvcnM+PC9jb250cmlidXRvcnM+PGF1dGgtYWRkcmVzcz5EZXBhcnRt
ZW50IG9mIE5ldXJvc3VyZ2VyeSwgU3BpbmUgYW5kIFNwaW5hbCBDb3JkIEluc3RpdHV0ZSwgWW9u
c2VpIFVuaXZlcnNpdHksIENvbGxlZ2Ugb2YgTWVkaWNpbmUsIFNlb3VsIDEyMC03NTIsIEtvcmVh
LjwvYXV0aC1hZGRyZXNzPjx0aXRsZXM+PHRpdGxlPkNvbXBhcmlzb24gb2YgYW50ZXJpb3IgY2Vy
dmljYWwgZm9yYW1pbm90b215IHZzIGFydGhyb3BsYXN0eSBmb3IgdW5pbGF0ZXJhbCBjZXJ2aWNh
bCByYWRpY3Vsb3BhdGh5PC90aXRsZT48c2Vjb25kYXJ5LXRpdGxlPlN1cmcgTmV1cm9sPC9zZWNv
bmRhcnktdGl0bGU+PGFsdC10aXRsZT5TdXJnaWNhbCBuZXVyb2xvZ3k8L2FsdC10aXRsZT48L3Rp
dGxlcz48cGVyaW9kaWNhbD48ZnVsbC10aXRsZT5TdXJnIE5ldXJvbDwvZnVsbC10aXRsZT48YWJi
ci0xPlN1cmdpY2FsIG5ldXJvbG9neTwvYWJici0xPjwvcGVyaW9kaWNhbD48YWx0LXBlcmlvZGlj
YWw+PGZ1bGwtdGl0bGU+U3VyZyBOZXVyb2w8L2Z1bGwtdGl0bGU+PGFiYnItMT5TdXJnaWNhbCBu
ZXVyb2xvZ3k8L2FiYnItMT48L2FsdC1wZXJpb2RpY2FsPjxwYWdlcz42NzctODAsIGRpc2N1c3Np
b24gNjgwPC9wYWdlcz48dm9sdW1lPjcxPC92b2x1bWU+PG51bWJlcj42PC9udW1iZXI+PGVkaXRp
b24+MjAwOC8wOS8xMzwvZWRpdGlvbj48a2V5d29yZHM+PGtleXdvcmQ+QWR1bHQ8L2tleXdvcmQ+
PGtleXdvcmQ+QXJ0aHJvcGxhc3R5PC9rZXl3b3JkPjxrZXl3b3JkPkNlcnZpY2FsIFZlcnRlYnJh
ZTwva2V5d29yZD48a2V5d29yZD5Db2hvcnQgU3R1ZGllczwva2V5d29yZD48a2V5d29yZD5GZW1h
bGU8L2tleXdvcmQ+PGtleXdvcmQ+SHVtYW5zPC9rZXl3b3JkPjxrZXl3b3JkPkludGVydmVydGVi
cmFsIERpc2MgRGlzcGxhY2VtZW50L2NvbXBsaWNhdGlvbnMvcmFkaW9ncmFwaHkvIHN1cmdlcnk8
L2tleXdvcmQ+PGtleXdvcmQ+S3lwaG9zaXMvZXRpb2xvZ3kvcHJldmVudGlvbiAmYW1wOyBjb250
cm9sPC9rZXl3b3JkPjxrZXl3b3JkPkxvcmRvc2lzL2V0aW9sb2d5L3ByZXZlbnRpb24gJmFtcDsg
Y29udHJvbDwva2V5d29yZD48a2V5d29yZD5NYWxlPC9rZXl3b3JkPjxrZXl3b3JkPk1pZGRsZSBB
Z2VkPC9rZXl3b3JkPjxrZXl3b3JkPlJhZGljdWxvcGF0aHkvZXRpb2xvZ3kvIHBoeXNpb3BhdGhv
bG9neS8gc3VyZ2VyeTwva2V5d29yZD48a2V5d29yZD5SYW5nZSBvZiBNb3Rpb24sIEFydGljdWxh
ci9waHlzaW9sb2d5PC9rZXl3b3JkPjxrZXl3b3JkPlJlY292ZXJ5IG9mIEZ1bmN0aW9uPC9rZXl3
b3JkPjxrZXl3b3JkPlJldHJvc3BlY3RpdmUgU3R1ZGllczwva2V5d29yZD48a2V5d29yZD5UcmVh
dG1lbnQgT3V0Y29tZTwva2V5d29yZD48L2tleXdvcmRzPjxkYXRlcz48eWVhcj4yMDA5PC95ZWFy
PjxwdWItZGF0ZXM+PGRhdGU+SnVuPC9kYXRlPjwvcHViLWRhdGVzPjwvZGF0ZXM+PGlzYm4+MDA5
MC0zMDE5IChQcmludCkmI3hEOzAwOTAtMzAxOSAoTGlua2luZyk8L2lzYm4+PGFjY2Vzc2lvbi1u
dW0+MTg3ODY3MDc8L2FjY2Vzc2lvbi1udW0+PHVybHM+PC91cmxzPjxlbGVjdHJvbmljLXJlc291
cmNlLW51bT4xMC4xMDE2L2ouc3VybmV1LjIwMDguMDYuMDE3PC9lbGVjdHJvbmljLXJlc291cmNl
LW51bT48cmVtb3RlLWRhdGFiYXNlLXByb3ZpZGVyPk5MTTwvcmVtb3RlLWRhdGFiYXNlLXByb3Zp
ZGVyPjxsYW5ndWFnZT5lbmc8L2xhbmd1YWdlPjwvcmVjb3JkPjwvQ2l0ZT48L0VuZE5vdGU+AG==
</w:fldData>
                </w:fldChar>
              </w:r>
              <w:r w:rsidR="007D1E6C">
                <w:instrText xml:space="preserve"> ADDIN EN.CITE.DATA </w:instrText>
              </w:r>
              <w:r w:rsidR="007D1E6C">
                <w:fldChar w:fldCharType="end"/>
              </w:r>
              <w:r w:rsidR="007D1E6C" w:rsidRPr="00016F28">
                <w:fldChar w:fldCharType="separate"/>
              </w:r>
              <w:r w:rsidR="007D1E6C" w:rsidRPr="00F92DB4">
                <w:rPr>
                  <w:noProof/>
                  <w:vertAlign w:val="superscript"/>
                </w:rPr>
                <w:t>12</w:t>
              </w:r>
              <w:r w:rsidR="007D1E6C" w:rsidRPr="00016F28">
                <w:fldChar w:fldCharType="end"/>
              </w:r>
            </w:hyperlink>
          </w:p>
        </w:tc>
        <w:tc>
          <w:tcPr>
            <w:tcW w:w="1170" w:type="dxa"/>
          </w:tcPr>
          <w:p w14:paraId="049ABE71"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23 (TDR)</w:t>
            </w:r>
          </w:p>
          <w:p w14:paraId="3F88AC80"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14 (ACDF)</w:t>
            </w:r>
          </w:p>
        </w:tc>
        <w:tc>
          <w:tcPr>
            <w:tcW w:w="1080" w:type="dxa"/>
            <w:vAlign w:val="bottom"/>
          </w:tcPr>
          <w:p w14:paraId="794E6DDB"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28</w:t>
            </w:r>
          </w:p>
        </w:tc>
        <w:tc>
          <w:tcPr>
            <w:tcW w:w="1350" w:type="dxa"/>
            <w:vAlign w:val="bottom"/>
          </w:tcPr>
          <w:p w14:paraId="50D97613"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0.5</w:t>
            </w:r>
          </w:p>
        </w:tc>
        <w:tc>
          <w:tcPr>
            <w:tcW w:w="1260" w:type="dxa"/>
            <w:vAlign w:val="bottom"/>
          </w:tcPr>
          <w:p w14:paraId="4193992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0.3</w:t>
            </w:r>
          </w:p>
        </w:tc>
        <w:tc>
          <w:tcPr>
            <w:tcW w:w="1170" w:type="dxa"/>
            <w:vAlign w:val="bottom"/>
          </w:tcPr>
          <w:p w14:paraId="56668C36"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13.0</w:t>
            </w:r>
          </w:p>
        </w:tc>
        <w:tc>
          <w:tcPr>
            <w:tcW w:w="1530" w:type="dxa"/>
            <w:vAlign w:val="bottom"/>
          </w:tcPr>
          <w:p w14:paraId="371DCBCF"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-0.02</w:t>
            </w:r>
          </w:p>
        </w:tc>
        <w:tc>
          <w:tcPr>
            <w:tcW w:w="1170" w:type="dxa"/>
          </w:tcPr>
          <w:p w14:paraId="0D209606" w14:textId="77777777" w:rsidR="00432D87" w:rsidRPr="00B85204" w:rsidRDefault="00432D87" w:rsidP="00745389">
            <w:pPr>
              <w:jc w:val="center"/>
              <w:rPr>
                <w:rFonts w:asciiTheme="minorHAnsi" w:hAnsiTheme="minorHAnsi" w:cstheme="minorHAnsi"/>
              </w:rPr>
            </w:pPr>
          </w:p>
        </w:tc>
      </w:tr>
      <w:tr w:rsidR="00432D87" w:rsidRPr="00016F28" w14:paraId="4E816748" w14:textId="77777777" w:rsidTr="00745389">
        <w:tc>
          <w:tcPr>
            <w:tcW w:w="1818" w:type="dxa"/>
          </w:tcPr>
          <w:p w14:paraId="3D25C26D" w14:textId="77777777" w:rsidR="00432D87" w:rsidRPr="00016F28" w:rsidRDefault="00432D87" w:rsidP="00745389">
            <w:pPr>
              <w:rPr>
                <w:b/>
              </w:rPr>
            </w:pPr>
            <w:r w:rsidRPr="00016F28">
              <w:rPr>
                <w:b/>
              </w:rPr>
              <w:t>POOLED</w:t>
            </w:r>
          </w:p>
        </w:tc>
        <w:tc>
          <w:tcPr>
            <w:tcW w:w="1170" w:type="dxa"/>
          </w:tcPr>
          <w:p w14:paraId="6CA09C19" w14:textId="77777777" w:rsidR="00432D87" w:rsidRPr="00B85204" w:rsidRDefault="00432D87" w:rsidP="00745389">
            <w:pPr>
              <w:jc w:val="center"/>
              <w:rPr>
                <w:rFonts w:asciiTheme="minorHAnsi" w:hAnsiTheme="minorHAnsi" w:cstheme="minorHAnsi"/>
              </w:rPr>
            </w:pPr>
          </w:p>
        </w:tc>
        <w:tc>
          <w:tcPr>
            <w:tcW w:w="1080" w:type="dxa"/>
          </w:tcPr>
          <w:p w14:paraId="68915661" w14:textId="77777777" w:rsidR="00432D87" w:rsidRPr="00B85204" w:rsidRDefault="00432D87" w:rsidP="00745389">
            <w:pPr>
              <w:jc w:val="center"/>
              <w:rPr>
                <w:rFonts w:asciiTheme="minorHAnsi" w:hAnsiTheme="minorHAnsi" w:cstheme="minorHAnsi"/>
              </w:rPr>
            </w:pPr>
          </w:p>
        </w:tc>
        <w:tc>
          <w:tcPr>
            <w:tcW w:w="1350" w:type="dxa"/>
          </w:tcPr>
          <w:p w14:paraId="2AABA546" w14:textId="77777777" w:rsidR="00432D87" w:rsidRPr="00B85204" w:rsidRDefault="00432D87" w:rsidP="00745389">
            <w:pPr>
              <w:jc w:val="center"/>
              <w:rPr>
                <w:rFonts w:asciiTheme="minorHAnsi" w:hAnsiTheme="minorHAnsi" w:cstheme="minorHAnsi"/>
              </w:rPr>
            </w:pPr>
          </w:p>
        </w:tc>
        <w:tc>
          <w:tcPr>
            <w:tcW w:w="1260" w:type="dxa"/>
          </w:tcPr>
          <w:p w14:paraId="15F046B3" w14:textId="77777777" w:rsidR="00432D87" w:rsidRPr="00B85204" w:rsidRDefault="00432D87" w:rsidP="00745389">
            <w:pPr>
              <w:jc w:val="center"/>
              <w:rPr>
                <w:rFonts w:asciiTheme="minorHAnsi" w:hAnsiTheme="minorHAnsi" w:cstheme="minorHAnsi"/>
              </w:rPr>
            </w:pPr>
          </w:p>
        </w:tc>
        <w:tc>
          <w:tcPr>
            <w:tcW w:w="1170" w:type="dxa"/>
          </w:tcPr>
          <w:p w14:paraId="3DD4F374" w14:textId="77777777" w:rsidR="00432D87" w:rsidRPr="00B85204" w:rsidRDefault="00432D87" w:rsidP="00745389">
            <w:pPr>
              <w:jc w:val="center"/>
              <w:rPr>
                <w:rFonts w:asciiTheme="minorHAnsi" w:hAnsiTheme="minorHAnsi" w:cstheme="minorHAnsi"/>
              </w:rPr>
            </w:pPr>
          </w:p>
        </w:tc>
        <w:tc>
          <w:tcPr>
            <w:tcW w:w="1530" w:type="dxa"/>
          </w:tcPr>
          <w:p w14:paraId="2D8C8C59"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w:t>
            </w:r>
            <w:r>
              <w:rPr>
                <w:rFonts w:asciiTheme="minorHAnsi" w:hAnsiTheme="minorHAnsi" w:cstheme="minorHAnsi"/>
              </w:rPr>
              <w:t>39</w:t>
            </w:r>
          </w:p>
        </w:tc>
        <w:tc>
          <w:tcPr>
            <w:tcW w:w="1170" w:type="dxa"/>
          </w:tcPr>
          <w:p w14:paraId="03F0F8B2" w14:textId="77777777" w:rsidR="00432D87" w:rsidRPr="00B85204" w:rsidRDefault="00432D87" w:rsidP="00745389">
            <w:pPr>
              <w:jc w:val="center"/>
              <w:rPr>
                <w:rFonts w:asciiTheme="minorHAnsi" w:hAnsiTheme="minorHAnsi" w:cstheme="minorHAnsi"/>
              </w:rPr>
            </w:pPr>
            <w:r w:rsidRPr="00B85204">
              <w:rPr>
                <w:rFonts w:asciiTheme="minorHAnsi" w:hAnsiTheme="minorHAnsi" w:cstheme="minorHAnsi"/>
              </w:rPr>
              <w:t>-0.6</w:t>
            </w:r>
            <w:r>
              <w:rPr>
                <w:rFonts w:asciiTheme="minorHAnsi" w:hAnsiTheme="minorHAnsi" w:cstheme="minorHAnsi"/>
              </w:rPr>
              <w:t>3</w:t>
            </w:r>
            <w:r w:rsidRPr="00B85204">
              <w:rPr>
                <w:rFonts w:asciiTheme="minorHAnsi" w:hAnsiTheme="minorHAnsi" w:cstheme="minorHAnsi"/>
              </w:rPr>
              <w:t xml:space="preserve">, </w:t>
            </w:r>
            <w:r>
              <w:rPr>
                <w:rFonts w:asciiTheme="minorHAnsi" w:hAnsiTheme="minorHAnsi" w:cstheme="minorHAnsi"/>
              </w:rPr>
              <w:t>-</w:t>
            </w:r>
            <w:r w:rsidRPr="00B85204">
              <w:rPr>
                <w:rFonts w:asciiTheme="minorHAnsi" w:hAnsiTheme="minorHAnsi" w:cstheme="minorHAnsi"/>
              </w:rPr>
              <w:t>0.</w:t>
            </w:r>
            <w:r>
              <w:rPr>
                <w:rFonts w:asciiTheme="minorHAnsi" w:hAnsiTheme="minorHAnsi" w:cstheme="minorHAnsi"/>
              </w:rPr>
              <w:t>14</w:t>
            </w:r>
          </w:p>
        </w:tc>
      </w:tr>
      <w:tr w:rsidR="00432D87" w:rsidRPr="00016F28" w14:paraId="76078A98" w14:textId="77777777" w:rsidTr="00745389">
        <w:tc>
          <w:tcPr>
            <w:tcW w:w="1818" w:type="dxa"/>
            <w:shd w:val="clear" w:color="auto" w:fill="BFBFBF" w:themeFill="background1" w:themeFillShade="BF"/>
          </w:tcPr>
          <w:p w14:paraId="55640BD9"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lastRenderedPageBreak/>
              <w:t>Cranial adjacent segment alignment</w:t>
            </w:r>
          </w:p>
        </w:tc>
        <w:tc>
          <w:tcPr>
            <w:tcW w:w="1170" w:type="dxa"/>
            <w:shd w:val="clear" w:color="auto" w:fill="BFBFBF" w:themeFill="background1" w:themeFillShade="BF"/>
          </w:tcPr>
          <w:p w14:paraId="7A2763BD" w14:textId="77777777" w:rsidR="00432D87" w:rsidRPr="00F71E6D" w:rsidRDefault="00432D87" w:rsidP="00745389">
            <w:pPr>
              <w:jc w:val="center"/>
              <w:rPr>
                <w:rFonts w:asciiTheme="minorHAnsi" w:hAnsiTheme="minorHAnsi" w:cstheme="minorHAnsi"/>
              </w:rPr>
            </w:pPr>
          </w:p>
        </w:tc>
        <w:tc>
          <w:tcPr>
            <w:tcW w:w="1080" w:type="dxa"/>
            <w:shd w:val="clear" w:color="auto" w:fill="BFBFBF" w:themeFill="background1" w:themeFillShade="BF"/>
          </w:tcPr>
          <w:p w14:paraId="542A36AE" w14:textId="77777777" w:rsidR="00432D87" w:rsidRPr="00F71E6D" w:rsidRDefault="00432D87" w:rsidP="00745389">
            <w:pPr>
              <w:jc w:val="center"/>
              <w:rPr>
                <w:rFonts w:asciiTheme="minorHAnsi" w:hAnsiTheme="minorHAnsi" w:cstheme="minorHAnsi"/>
              </w:rPr>
            </w:pPr>
          </w:p>
        </w:tc>
        <w:tc>
          <w:tcPr>
            <w:tcW w:w="1350" w:type="dxa"/>
            <w:shd w:val="clear" w:color="auto" w:fill="BFBFBF" w:themeFill="background1" w:themeFillShade="BF"/>
          </w:tcPr>
          <w:p w14:paraId="72809623" w14:textId="77777777" w:rsidR="00432D87" w:rsidRPr="00F71E6D" w:rsidRDefault="00432D87" w:rsidP="00745389">
            <w:pPr>
              <w:jc w:val="center"/>
              <w:rPr>
                <w:rFonts w:asciiTheme="minorHAnsi" w:hAnsiTheme="minorHAnsi" w:cstheme="minorHAnsi"/>
              </w:rPr>
            </w:pPr>
          </w:p>
        </w:tc>
        <w:tc>
          <w:tcPr>
            <w:tcW w:w="1260" w:type="dxa"/>
            <w:shd w:val="clear" w:color="auto" w:fill="BFBFBF" w:themeFill="background1" w:themeFillShade="BF"/>
          </w:tcPr>
          <w:p w14:paraId="4A0CB041" w14:textId="77777777" w:rsidR="00432D87" w:rsidRPr="00F71E6D" w:rsidRDefault="00432D87" w:rsidP="00745389">
            <w:pPr>
              <w:jc w:val="center"/>
              <w:rPr>
                <w:rFonts w:asciiTheme="minorHAnsi" w:hAnsiTheme="minorHAnsi" w:cstheme="minorHAnsi"/>
              </w:rPr>
            </w:pPr>
          </w:p>
        </w:tc>
        <w:tc>
          <w:tcPr>
            <w:tcW w:w="1170" w:type="dxa"/>
            <w:shd w:val="clear" w:color="auto" w:fill="BFBFBF" w:themeFill="background1" w:themeFillShade="BF"/>
          </w:tcPr>
          <w:p w14:paraId="63D28B0C" w14:textId="77777777" w:rsidR="00432D87" w:rsidRPr="00F71E6D" w:rsidRDefault="00432D87" w:rsidP="00745389">
            <w:pPr>
              <w:jc w:val="center"/>
              <w:rPr>
                <w:rFonts w:asciiTheme="minorHAnsi" w:hAnsiTheme="minorHAnsi" w:cstheme="minorHAnsi"/>
              </w:rPr>
            </w:pPr>
          </w:p>
        </w:tc>
        <w:tc>
          <w:tcPr>
            <w:tcW w:w="1530" w:type="dxa"/>
            <w:shd w:val="clear" w:color="auto" w:fill="BFBFBF" w:themeFill="background1" w:themeFillShade="BF"/>
          </w:tcPr>
          <w:p w14:paraId="1F2D389B" w14:textId="77777777" w:rsidR="00432D87" w:rsidRPr="00F71E6D" w:rsidRDefault="00432D87" w:rsidP="00745389">
            <w:pPr>
              <w:jc w:val="center"/>
              <w:rPr>
                <w:rFonts w:asciiTheme="minorHAnsi" w:hAnsiTheme="minorHAnsi" w:cstheme="minorHAnsi"/>
              </w:rPr>
            </w:pPr>
          </w:p>
        </w:tc>
        <w:tc>
          <w:tcPr>
            <w:tcW w:w="1170" w:type="dxa"/>
            <w:shd w:val="clear" w:color="auto" w:fill="BFBFBF" w:themeFill="background1" w:themeFillShade="BF"/>
          </w:tcPr>
          <w:p w14:paraId="24E165B5" w14:textId="77777777" w:rsidR="00432D87" w:rsidRPr="00F71E6D" w:rsidRDefault="00432D87" w:rsidP="00745389">
            <w:pPr>
              <w:jc w:val="center"/>
              <w:rPr>
                <w:rFonts w:asciiTheme="minorHAnsi" w:hAnsiTheme="minorHAnsi" w:cstheme="minorHAnsi"/>
              </w:rPr>
            </w:pPr>
          </w:p>
        </w:tc>
      </w:tr>
      <w:tr w:rsidR="00432D87" w:rsidRPr="00016F28" w14:paraId="07ED04A2" w14:textId="77777777" w:rsidTr="00745389">
        <w:tc>
          <w:tcPr>
            <w:tcW w:w="1818" w:type="dxa"/>
            <w:shd w:val="clear" w:color="auto" w:fill="F2F2F2" w:themeFill="background1" w:themeFillShade="F2"/>
          </w:tcPr>
          <w:p w14:paraId="1A5CF21E"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RCTs</w:t>
            </w:r>
          </w:p>
        </w:tc>
        <w:tc>
          <w:tcPr>
            <w:tcW w:w="1170" w:type="dxa"/>
            <w:shd w:val="clear" w:color="auto" w:fill="F2F2F2" w:themeFill="background1" w:themeFillShade="F2"/>
          </w:tcPr>
          <w:p w14:paraId="7AC116FA" w14:textId="77777777" w:rsidR="00432D87" w:rsidRPr="00F71E6D" w:rsidRDefault="00432D87" w:rsidP="00745389">
            <w:pPr>
              <w:jc w:val="center"/>
              <w:rPr>
                <w:rFonts w:asciiTheme="minorHAnsi" w:hAnsiTheme="minorHAnsi" w:cstheme="minorHAnsi"/>
              </w:rPr>
            </w:pPr>
          </w:p>
        </w:tc>
        <w:tc>
          <w:tcPr>
            <w:tcW w:w="1080" w:type="dxa"/>
            <w:shd w:val="clear" w:color="auto" w:fill="F2F2F2" w:themeFill="background1" w:themeFillShade="F2"/>
          </w:tcPr>
          <w:p w14:paraId="5C9B69DB" w14:textId="77777777" w:rsidR="00432D87" w:rsidRPr="00F71E6D" w:rsidRDefault="00432D87" w:rsidP="00745389">
            <w:pPr>
              <w:jc w:val="center"/>
              <w:rPr>
                <w:rFonts w:asciiTheme="minorHAnsi" w:hAnsiTheme="minorHAnsi" w:cstheme="minorHAnsi"/>
              </w:rPr>
            </w:pPr>
          </w:p>
        </w:tc>
        <w:tc>
          <w:tcPr>
            <w:tcW w:w="1350" w:type="dxa"/>
            <w:shd w:val="clear" w:color="auto" w:fill="F2F2F2" w:themeFill="background1" w:themeFillShade="F2"/>
          </w:tcPr>
          <w:p w14:paraId="5138EC45" w14:textId="77777777" w:rsidR="00432D87" w:rsidRPr="00F71E6D" w:rsidRDefault="00432D87" w:rsidP="00745389">
            <w:pPr>
              <w:jc w:val="center"/>
              <w:rPr>
                <w:rFonts w:asciiTheme="minorHAnsi" w:hAnsiTheme="minorHAnsi" w:cstheme="minorHAnsi"/>
              </w:rPr>
            </w:pPr>
          </w:p>
        </w:tc>
        <w:tc>
          <w:tcPr>
            <w:tcW w:w="1260" w:type="dxa"/>
            <w:shd w:val="clear" w:color="auto" w:fill="F2F2F2" w:themeFill="background1" w:themeFillShade="F2"/>
          </w:tcPr>
          <w:p w14:paraId="0FCCFA9F" w14:textId="77777777" w:rsidR="00432D87" w:rsidRPr="00F71E6D" w:rsidRDefault="00432D87" w:rsidP="00745389">
            <w:pPr>
              <w:jc w:val="center"/>
              <w:rPr>
                <w:rFonts w:asciiTheme="minorHAnsi" w:hAnsiTheme="minorHAnsi" w:cstheme="minorHAnsi"/>
              </w:rPr>
            </w:pPr>
          </w:p>
        </w:tc>
        <w:tc>
          <w:tcPr>
            <w:tcW w:w="1170" w:type="dxa"/>
            <w:shd w:val="clear" w:color="auto" w:fill="F2F2F2" w:themeFill="background1" w:themeFillShade="F2"/>
          </w:tcPr>
          <w:p w14:paraId="45B75A49" w14:textId="77777777" w:rsidR="00432D87" w:rsidRPr="00F71E6D" w:rsidRDefault="00432D87" w:rsidP="00745389">
            <w:pPr>
              <w:jc w:val="center"/>
              <w:rPr>
                <w:rFonts w:asciiTheme="minorHAnsi" w:hAnsiTheme="minorHAnsi" w:cstheme="minorHAnsi"/>
              </w:rPr>
            </w:pPr>
          </w:p>
        </w:tc>
        <w:tc>
          <w:tcPr>
            <w:tcW w:w="1530" w:type="dxa"/>
            <w:shd w:val="clear" w:color="auto" w:fill="F2F2F2" w:themeFill="background1" w:themeFillShade="F2"/>
          </w:tcPr>
          <w:p w14:paraId="260F8906" w14:textId="77777777" w:rsidR="00432D87" w:rsidRPr="00F71E6D" w:rsidRDefault="00432D87" w:rsidP="00745389">
            <w:pPr>
              <w:jc w:val="center"/>
              <w:rPr>
                <w:rFonts w:asciiTheme="minorHAnsi" w:hAnsiTheme="minorHAnsi" w:cstheme="minorHAnsi"/>
              </w:rPr>
            </w:pPr>
          </w:p>
        </w:tc>
        <w:tc>
          <w:tcPr>
            <w:tcW w:w="1170" w:type="dxa"/>
            <w:shd w:val="clear" w:color="auto" w:fill="F2F2F2" w:themeFill="background1" w:themeFillShade="F2"/>
          </w:tcPr>
          <w:p w14:paraId="3D08713D" w14:textId="77777777" w:rsidR="00432D87" w:rsidRPr="00F71E6D" w:rsidRDefault="00432D87" w:rsidP="00745389">
            <w:pPr>
              <w:jc w:val="center"/>
              <w:rPr>
                <w:rFonts w:asciiTheme="minorHAnsi" w:hAnsiTheme="minorHAnsi" w:cstheme="minorHAnsi"/>
              </w:rPr>
            </w:pPr>
          </w:p>
        </w:tc>
      </w:tr>
      <w:tr w:rsidR="00432D87" w:rsidRPr="00016F28" w14:paraId="1C69CF45" w14:textId="77777777" w:rsidTr="00745389">
        <w:tc>
          <w:tcPr>
            <w:tcW w:w="1818" w:type="dxa"/>
          </w:tcPr>
          <w:p w14:paraId="2AD77BAB" w14:textId="77777777" w:rsidR="00432D87" w:rsidRPr="00F71E6D" w:rsidRDefault="00432D87" w:rsidP="007D1E6C">
            <w:pPr>
              <w:rPr>
                <w:rFonts w:asciiTheme="minorHAnsi" w:hAnsiTheme="minorHAnsi" w:cstheme="minorHAnsi"/>
              </w:rPr>
            </w:pPr>
            <w:r w:rsidRPr="00F71E6D">
              <w:rPr>
                <w:rFonts w:asciiTheme="minorHAnsi" w:hAnsiTheme="minorHAnsi" w:cstheme="minorHAnsi"/>
              </w:rPr>
              <w:t>Park 2011</w:t>
            </w:r>
            <w:hyperlink w:anchor="_ENREF_3" w:tooltip="Park, 2011 #12" w:history="1">
              <w:r w:rsidR="007D1E6C" w:rsidRPr="00F71E6D">
                <w:rPr>
                  <w:rFonts w:asciiTheme="minorHAnsi" w:hAnsiTheme="minorHAnsi" w:cstheme="minorHAnsi"/>
                </w:rPr>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3</w:t>
              </w:r>
              <w:r w:rsidR="007D1E6C" w:rsidRPr="00F71E6D">
                <w:rPr>
                  <w:rFonts w:asciiTheme="minorHAnsi" w:hAnsiTheme="minorHAnsi" w:cstheme="minorHAnsi"/>
                </w:rPr>
                <w:fldChar w:fldCharType="end"/>
              </w:r>
            </w:hyperlink>
          </w:p>
        </w:tc>
        <w:tc>
          <w:tcPr>
            <w:tcW w:w="1170" w:type="dxa"/>
          </w:tcPr>
          <w:p w14:paraId="27B0072B"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12</w:t>
            </w:r>
          </w:p>
        </w:tc>
        <w:tc>
          <w:tcPr>
            <w:tcW w:w="1080" w:type="dxa"/>
            <w:vAlign w:val="bottom"/>
          </w:tcPr>
          <w:p w14:paraId="270FD15E"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454</w:t>
            </w:r>
          </w:p>
        </w:tc>
        <w:tc>
          <w:tcPr>
            <w:tcW w:w="1350" w:type="dxa"/>
            <w:vAlign w:val="bottom"/>
          </w:tcPr>
          <w:p w14:paraId="24DFC756"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0.8</w:t>
            </w:r>
          </w:p>
        </w:tc>
        <w:tc>
          <w:tcPr>
            <w:tcW w:w="1260" w:type="dxa"/>
            <w:vAlign w:val="bottom"/>
          </w:tcPr>
          <w:p w14:paraId="37EEECF5"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-0.1</w:t>
            </w:r>
          </w:p>
        </w:tc>
        <w:tc>
          <w:tcPr>
            <w:tcW w:w="1170" w:type="dxa"/>
            <w:vAlign w:val="bottom"/>
          </w:tcPr>
          <w:p w14:paraId="64054E1D"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4.8</w:t>
            </w:r>
          </w:p>
        </w:tc>
        <w:tc>
          <w:tcPr>
            <w:tcW w:w="1530" w:type="dxa"/>
            <w:vAlign w:val="bottom"/>
          </w:tcPr>
          <w:p w14:paraId="3A92A9F1"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-0.2</w:t>
            </w:r>
          </w:p>
        </w:tc>
        <w:tc>
          <w:tcPr>
            <w:tcW w:w="1170" w:type="dxa"/>
          </w:tcPr>
          <w:p w14:paraId="278E629C" w14:textId="77777777" w:rsidR="00432D87" w:rsidRPr="00F71E6D" w:rsidRDefault="00432D87" w:rsidP="00745389">
            <w:pPr>
              <w:jc w:val="center"/>
              <w:rPr>
                <w:rFonts w:asciiTheme="minorHAnsi" w:hAnsiTheme="minorHAnsi" w:cstheme="minorHAnsi"/>
              </w:rPr>
            </w:pPr>
          </w:p>
        </w:tc>
      </w:tr>
      <w:tr w:rsidR="00432D87" w:rsidRPr="00016F28" w14:paraId="4B60CEE1" w14:textId="77777777" w:rsidTr="00745389">
        <w:tc>
          <w:tcPr>
            <w:tcW w:w="1818" w:type="dxa"/>
          </w:tcPr>
          <w:p w14:paraId="22414051" w14:textId="77777777" w:rsidR="00432D87" w:rsidRPr="00F71E6D" w:rsidRDefault="00432D87" w:rsidP="007D1E6C">
            <w:pPr>
              <w:rPr>
                <w:rFonts w:asciiTheme="minorHAnsi" w:hAnsiTheme="minorHAnsi" w:cstheme="minorHAnsi"/>
              </w:rPr>
            </w:pPr>
            <w:proofErr w:type="spellStart"/>
            <w:r w:rsidRPr="00F71E6D">
              <w:rPr>
                <w:rFonts w:asciiTheme="minorHAnsi" w:hAnsiTheme="minorHAnsi" w:cstheme="minorHAnsi"/>
              </w:rPr>
              <w:t>Anakwenze</w:t>
            </w:r>
            <w:proofErr w:type="spellEnd"/>
            <w:r w:rsidR="007D1E6C">
              <w:rPr>
                <w:rFonts w:asciiTheme="minorHAnsi" w:hAnsiTheme="minorHAnsi" w:cstheme="minorHAnsi"/>
              </w:rPr>
              <w:fldChar w:fldCharType="begin"/>
            </w:r>
            <w:r w:rsidR="007D1E6C">
              <w:rPr>
                <w:rFonts w:asciiTheme="minorHAnsi" w:hAnsiTheme="minorHAnsi" w:cstheme="minorHAnsi"/>
              </w:rPr>
              <w:instrText xml:space="preserve"> HYPERLINK \l "_ENREF_1" \o "Anakwenze, 2009 #9" </w:instrText>
            </w:r>
            <w:r w:rsidR="007D1E6C">
              <w:rPr>
                <w:rFonts w:asciiTheme="minorHAnsi" w:hAnsiTheme="minorHAnsi" w:cstheme="minorHAnsi"/>
              </w:rPr>
              <w:fldChar w:fldCharType="separate"/>
            </w:r>
            <w:r w:rsidR="007D1E6C" w:rsidRPr="00F71E6D">
              <w:rPr>
                <w:rFonts w:asciiTheme="minorHAnsi" w:hAnsiTheme="minorHAnsi" w:cstheme="minorHAnsi"/>
              </w:rPr>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1</w:t>
            </w:r>
            <w:r w:rsidR="007D1E6C" w:rsidRPr="00F71E6D">
              <w:rPr>
                <w:rFonts w:asciiTheme="minorHAnsi" w:hAnsiTheme="minorHAnsi" w:cstheme="minorHAnsi"/>
              </w:rPr>
              <w:fldChar w:fldCharType="end"/>
            </w:r>
            <w:r w:rsidR="007D1E6C">
              <w:rPr>
                <w:rFonts w:asciiTheme="minorHAnsi" w:hAnsiTheme="minorHAnsi" w:cstheme="minorHAnsi"/>
              </w:rPr>
              <w:fldChar w:fldCharType="end"/>
            </w:r>
          </w:p>
        </w:tc>
        <w:tc>
          <w:tcPr>
            <w:tcW w:w="1170" w:type="dxa"/>
          </w:tcPr>
          <w:p w14:paraId="3C4D2A62"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24</w:t>
            </w:r>
          </w:p>
        </w:tc>
        <w:tc>
          <w:tcPr>
            <w:tcW w:w="1080" w:type="dxa"/>
            <w:vAlign w:val="bottom"/>
          </w:tcPr>
          <w:p w14:paraId="775FCBF6"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180</w:t>
            </w:r>
          </w:p>
        </w:tc>
        <w:tc>
          <w:tcPr>
            <w:tcW w:w="1350" w:type="dxa"/>
            <w:vAlign w:val="bottom"/>
          </w:tcPr>
          <w:p w14:paraId="31209ED2"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1.0</w:t>
            </w:r>
          </w:p>
        </w:tc>
        <w:tc>
          <w:tcPr>
            <w:tcW w:w="1260" w:type="dxa"/>
            <w:vAlign w:val="bottom"/>
          </w:tcPr>
          <w:p w14:paraId="4B799AE8"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0.9</w:t>
            </w:r>
          </w:p>
        </w:tc>
        <w:tc>
          <w:tcPr>
            <w:tcW w:w="1170" w:type="dxa"/>
            <w:vAlign w:val="bottom"/>
          </w:tcPr>
          <w:p w14:paraId="13388E1A"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4.8</w:t>
            </w:r>
          </w:p>
        </w:tc>
        <w:tc>
          <w:tcPr>
            <w:tcW w:w="1530" w:type="dxa"/>
            <w:vAlign w:val="bottom"/>
          </w:tcPr>
          <w:p w14:paraId="7BB02A6C"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-0.02</w:t>
            </w:r>
          </w:p>
        </w:tc>
        <w:tc>
          <w:tcPr>
            <w:tcW w:w="1170" w:type="dxa"/>
          </w:tcPr>
          <w:p w14:paraId="30586D2B" w14:textId="77777777" w:rsidR="00432D87" w:rsidRPr="00F71E6D" w:rsidRDefault="00432D87" w:rsidP="00745389">
            <w:pPr>
              <w:jc w:val="center"/>
              <w:rPr>
                <w:rFonts w:asciiTheme="minorHAnsi" w:hAnsiTheme="minorHAnsi" w:cstheme="minorHAnsi"/>
              </w:rPr>
            </w:pPr>
          </w:p>
        </w:tc>
      </w:tr>
      <w:tr w:rsidR="00432D87" w:rsidRPr="00016F28" w14:paraId="1C5FE961" w14:textId="77777777" w:rsidTr="00745389">
        <w:tc>
          <w:tcPr>
            <w:tcW w:w="1818" w:type="dxa"/>
          </w:tcPr>
          <w:p w14:paraId="5BED79C9"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POOLED</w:t>
            </w:r>
          </w:p>
        </w:tc>
        <w:tc>
          <w:tcPr>
            <w:tcW w:w="1170" w:type="dxa"/>
          </w:tcPr>
          <w:p w14:paraId="4065EB03" w14:textId="77777777" w:rsidR="00432D87" w:rsidRPr="00F71E6D" w:rsidRDefault="00432D87" w:rsidP="00745389">
            <w:pPr>
              <w:jc w:val="center"/>
              <w:rPr>
                <w:rFonts w:asciiTheme="minorHAnsi" w:hAnsiTheme="minorHAnsi" w:cstheme="minorHAnsi"/>
              </w:rPr>
            </w:pPr>
          </w:p>
        </w:tc>
        <w:tc>
          <w:tcPr>
            <w:tcW w:w="1080" w:type="dxa"/>
          </w:tcPr>
          <w:p w14:paraId="20F5A783" w14:textId="77777777" w:rsidR="00432D87" w:rsidRPr="00F71E6D" w:rsidRDefault="00432D87" w:rsidP="00745389">
            <w:pPr>
              <w:jc w:val="center"/>
              <w:rPr>
                <w:rFonts w:asciiTheme="minorHAnsi" w:hAnsiTheme="minorHAnsi" w:cstheme="minorHAnsi"/>
              </w:rPr>
            </w:pPr>
          </w:p>
        </w:tc>
        <w:tc>
          <w:tcPr>
            <w:tcW w:w="1350" w:type="dxa"/>
          </w:tcPr>
          <w:p w14:paraId="0B2802C4" w14:textId="77777777" w:rsidR="00432D87" w:rsidRPr="00F71E6D" w:rsidRDefault="00432D87" w:rsidP="00745389">
            <w:pPr>
              <w:jc w:val="center"/>
              <w:rPr>
                <w:rFonts w:asciiTheme="minorHAnsi" w:hAnsiTheme="minorHAnsi" w:cstheme="minorHAnsi"/>
              </w:rPr>
            </w:pPr>
          </w:p>
        </w:tc>
        <w:tc>
          <w:tcPr>
            <w:tcW w:w="1260" w:type="dxa"/>
          </w:tcPr>
          <w:p w14:paraId="18FED932" w14:textId="77777777" w:rsidR="00432D87" w:rsidRPr="00F71E6D" w:rsidRDefault="00432D87" w:rsidP="00745389">
            <w:pPr>
              <w:jc w:val="center"/>
              <w:rPr>
                <w:rFonts w:asciiTheme="minorHAnsi" w:hAnsiTheme="minorHAnsi" w:cstheme="minorHAnsi"/>
              </w:rPr>
            </w:pPr>
          </w:p>
        </w:tc>
        <w:tc>
          <w:tcPr>
            <w:tcW w:w="1170" w:type="dxa"/>
          </w:tcPr>
          <w:p w14:paraId="03DF0B4A" w14:textId="77777777" w:rsidR="00432D87" w:rsidRPr="00F71E6D" w:rsidRDefault="00432D87" w:rsidP="00745389">
            <w:pPr>
              <w:jc w:val="center"/>
              <w:rPr>
                <w:rFonts w:asciiTheme="minorHAnsi" w:hAnsiTheme="minorHAnsi" w:cstheme="minorHAnsi"/>
              </w:rPr>
            </w:pPr>
          </w:p>
        </w:tc>
        <w:tc>
          <w:tcPr>
            <w:tcW w:w="1530" w:type="dxa"/>
          </w:tcPr>
          <w:p w14:paraId="1EC0CB3C"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-0.14</w:t>
            </w:r>
          </w:p>
        </w:tc>
        <w:tc>
          <w:tcPr>
            <w:tcW w:w="1170" w:type="dxa"/>
          </w:tcPr>
          <w:p w14:paraId="65417CDC"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-0.30, 0.02</w:t>
            </w:r>
          </w:p>
        </w:tc>
      </w:tr>
      <w:tr w:rsidR="00432D87" w14:paraId="37B5757D" w14:textId="77777777" w:rsidTr="00745389">
        <w:tc>
          <w:tcPr>
            <w:tcW w:w="1818" w:type="dxa"/>
            <w:shd w:val="clear" w:color="auto" w:fill="BFBFBF" w:themeFill="background1" w:themeFillShade="BF"/>
          </w:tcPr>
          <w:p w14:paraId="2688DF78"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Caudal adjacent segment alignment</w:t>
            </w:r>
          </w:p>
        </w:tc>
        <w:tc>
          <w:tcPr>
            <w:tcW w:w="1170" w:type="dxa"/>
            <w:shd w:val="clear" w:color="auto" w:fill="BFBFBF" w:themeFill="background1" w:themeFillShade="BF"/>
          </w:tcPr>
          <w:p w14:paraId="6BF1BF08" w14:textId="77777777" w:rsidR="00432D87" w:rsidRPr="00F71E6D" w:rsidRDefault="00432D87" w:rsidP="00745389">
            <w:pPr>
              <w:rPr>
                <w:rFonts w:asciiTheme="minorHAnsi" w:hAnsiTheme="minorHAnsi" w:cstheme="minorHAnsi"/>
              </w:rPr>
            </w:pPr>
          </w:p>
        </w:tc>
        <w:tc>
          <w:tcPr>
            <w:tcW w:w="1080" w:type="dxa"/>
            <w:shd w:val="clear" w:color="auto" w:fill="BFBFBF" w:themeFill="background1" w:themeFillShade="BF"/>
          </w:tcPr>
          <w:p w14:paraId="343A77D7" w14:textId="77777777" w:rsidR="00432D87" w:rsidRPr="00F71E6D" w:rsidRDefault="00432D87" w:rsidP="00745389">
            <w:pPr>
              <w:rPr>
                <w:rFonts w:asciiTheme="minorHAnsi" w:hAnsiTheme="minorHAnsi" w:cstheme="minorHAnsi"/>
              </w:rPr>
            </w:pPr>
          </w:p>
        </w:tc>
        <w:tc>
          <w:tcPr>
            <w:tcW w:w="1350" w:type="dxa"/>
            <w:shd w:val="clear" w:color="auto" w:fill="BFBFBF" w:themeFill="background1" w:themeFillShade="BF"/>
          </w:tcPr>
          <w:p w14:paraId="4214362B" w14:textId="77777777" w:rsidR="00432D87" w:rsidRPr="00F71E6D" w:rsidRDefault="00432D87" w:rsidP="00745389">
            <w:pPr>
              <w:rPr>
                <w:rFonts w:asciiTheme="minorHAnsi" w:hAnsiTheme="minorHAnsi" w:cstheme="minorHAnsi"/>
              </w:rPr>
            </w:pPr>
          </w:p>
        </w:tc>
        <w:tc>
          <w:tcPr>
            <w:tcW w:w="1260" w:type="dxa"/>
            <w:shd w:val="clear" w:color="auto" w:fill="BFBFBF" w:themeFill="background1" w:themeFillShade="BF"/>
          </w:tcPr>
          <w:p w14:paraId="1C6ED8E7" w14:textId="77777777" w:rsidR="00432D87" w:rsidRPr="00F71E6D" w:rsidRDefault="00432D87" w:rsidP="00745389">
            <w:pPr>
              <w:rPr>
                <w:rFonts w:asciiTheme="minorHAnsi" w:hAnsiTheme="minorHAnsi" w:cstheme="minorHAnsi"/>
              </w:rPr>
            </w:pPr>
          </w:p>
        </w:tc>
        <w:tc>
          <w:tcPr>
            <w:tcW w:w="1170" w:type="dxa"/>
            <w:shd w:val="clear" w:color="auto" w:fill="BFBFBF" w:themeFill="background1" w:themeFillShade="BF"/>
          </w:tcPr>
          <w:p w14:paraId="6383E21E" w14:textId="77777777" w:rsidR="00432D87" w:rsidRPr="00F71E6D" w:rsidRDefault="00432D87" w:rsidP="00745389">
            <w:pPr>
              <w:rPr>
                <w:rFonts w:asciiTheme="minorHAnsi" w:hAnsiTheme="minorHAnsi" w:cstheme="minorHAnsi"/>
              </w:rPr>
            </w:pPr>
          </w:p>
        </w:tc>
        <w:tc>
          <w:tcPr>
            <w:tcW w:w="1530" w:type="dxa"/>
            <w:shd w:val="clear" w:color="auto" w:fill="BFBFBF" w:themeFill="background1" w:themeFillShade="BF"/>
          </w:tcPr>
          <w:p w14:paraId="55868EAF" w14:textId="77777777" w:rsidR="00432D87" w:rsidRPr="00F71E6D" w:rsidRDefault="00432D87" w:rsidP="00745389">
            <w:pPr>
              <w:rPr>
                <w:rFonts w:asciiTheme="minorHAnsi" w:hAnsiTheme="minorHAnsi" w:cstheme="minorHAnsi"/>
              </w:rPr>
            </w:pPr>
          </w:p>
        </w:tc>
        <w:tc>
          <w:tcPr>
            <w:tcW w:w="1170" w:type="dxa"/>
            <w:shd w:val="clear" w:color="auto" w:fill="BFBFBF" w:themeFill="background1" w:themeFillShade="BF"/>
          </w:tcPr>
          <w:p w14:paraId="261CBE18" w14:textId="77777777" w:rsidR="00432D87" w:rsidRPr="00F71E6D" w:rsidRDefault="00432D87" w:rsidP="00745389">
            <w:pPr>
              <w:rPr>
                <w:rFonts w:asciiTheme="minorHAnsi" w:hAnsiTheme="minorHAnsi" w:cstheme="minorHAnsi"/>
              </w:rPr>
            </w:pPr>
          </w:p>
        </w:tc>
      </w:tr>
      <w:tr w:rsidR="00432D87" w14:paraId="53833AE1" w14:textId="77777777" w:rsidTr="00745389">
        <w:tc>
          <w:tcPr>
            <w:tcW w:w="1818" w:type="dxa"/>
            <w:shd w:val="clear" w:color="auto" w:fill="F2F2F2" w:themeFill="background1" w:themeFillShade="F2"/>
          </w:tcPr>
          <w:p w14:paraId="4768FCEC"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RCTs</w:t>
            </w:r>
          </w:p>
        </w:tc>
        <w:tc>
          <w:tcPr>
            <w:tcW w:w="1170" w:type="dxa"/>
            <w:shd w:val="clear" w:color="auto" w:fill="F2F2F2" w:themeFill="background1" w:themeFillShade="F2"/>
          </w:tcPr>
          <w:p w14:paraId="21BBD2A3" w14:textId="77777777" w:rsidR="00432D87" w:rsidRPr="00F71E6D" w:rsidRDefault="00432D87" w:rsidP="00745389">
            <w:pPr>
              <w:rPr>
                <w:rFonts w:asciiTheme="minorHAnsi" w:hAnsiTheme="minorHAnsi" w:cstheme="minorHAnsi"/>
              </w:rPr>
            </w:pPr>
          </w:p>
        </w:tc>
        <w:tc>
          <w:tcPr>
            <w:tcW w:w="1080" w:type="dxa"/>
            <w:shd w:val="clear" w:color="auto" w:fill="F2F2F2" w:themeFill="background1" w:themeFillShade="F2"/>
          </w:tcPr>
          <w:p w14:paraId="3D8C7615" w14:textId="77777777" w:rsidR="00432D87" w:rsidRPr="00F71E6D" w:rsidRDefault="00432D87" w:rsidP="00745389">
            <w:pPr>
              <w:rPr>
                <w:rFonts w:asciiTheme="minorHAnsi" w:hAnsiTheme="minorHAnsi" w:cstheme="minorHAnsi"/>
              </w:rPr>
            </w:pPr>
          </w:p>
        </w:tc>
        <w:tc>
          <w:tcPr>
            <w:tcW w:w="1350" w:type="dxa"/>
            <w:shd w:val="clear" w:color="auto" w:fill="F2F2F2" w:themeFill="background1" w:themeFillShade="F2"/>
          </w:tcPr>
          <w:p w14:paraId="509AC650" w14:textId="77777777" w:rsidR="00432D87" w:rsidRPr="00F71E6D" w:rsidRDefault="00432D87" w:rsidP="00745389">
            <w:pPr>
              <w:rPr>
                <w:rFonts w:asciiTheme="minorHAnsi" w:hAnsiTheme="minorHAnsi" w:cstheme="minorHAnsi"/>
              </w:rPr>
            </w:pPr>
          </w:p>
        </w:tc>
        <w:tc>
          <w:tcPr>
            <w:tcW w:w="1260" w:type="dxa"/>
            <w:shd w:val="clear" w:color="auto" w:fill="F2F2F2" w:themeFill="background1" w:themeFillShade="F2"/>
          </w:tcPr>
          <w:p w14:paraId="5CB6DE3A" w14:textId="77777777" w:rsidR="00432D87" w:rsidRPr="00F71E6D" w:rsidRDefault="00432D87" w:rsidP="00745389">
            <w:pPr>
              <w:rPr>
                <w:rFonts w:asciiTheme="minorHAnsi" w:hAnsiTheme="minorHAnsi" w:cstheme="minorHAnsi"/>
              </w:rPr>
            </w:pPr>
          </w:p>
        </w:tc>
        <w:tc>
          <w:tcPr>
            <w:tcW w:w="1170" w:type="dxa"/>
            <w:shd w:val="clear" w:color="auto" w:fill="F2F2F2" w:themeFill="background1" w:themeFillShade="F2"/>
          </w:tcPr>
          <w:p w14:paraId="6E7837E0" w14:textId="77777777" w:rsidR="00432D87" w:rsidRPr="00F71E6D" w:rsidRDefault="00432D87" w:rsidP="00745389">
            <w:pPr>
              <w:rPr>
                <w:rFonts w:asciiTheme="minorHAnsi" w:hAnsiTheme="minorHAnsi" w:cstheme="minorHAnsi"/>
              </w:rPr>
            </w:pPr>
          </w:p>
        </w:tc>
        <w:tc>
          <w:tcPr>
            <w:tcW w:w="1530" w:type="dxa"/>
            <w:shd w:val="clear" w:color="auto" w:fill="F2F2F2" w:themeFill="background1" w:themeFillShade="F2"/>
          </w:tcPr>
          <w:p w14:paraId="1504804B" w14:textId="77777777" w:rsidR="00432D87" w:rsidRPr="00F71E6D" w:rsidRDefault="00432D87" w:rsidP="00745389">
            <w:pPr>
              <w:rPr>
                <w:rFonts w:asciiTheme="minorHAnsi" w:hAnsiTheme="minorHAnsi" w:cstheme="minorHAnsi"/>
              </w:rPr>
            </w:pPr>
          </w:p>
        </w:tc>
        <w:tc>
          <w:tcPr>
            <w:tcW w:w="1170" w:type="dxa"/>
            <w:shd w:val="clear" w:color="auto" w:fill="F2F2F2" w:themeFill="background1" w:themeFillShade="F2"/>
          </w:tcPr>
          <w:p w14:paraId="68BA70B8" w14:textId="77777777" w:rsidR="00432D87" w:rsidRPr="00F71E6D" w:rsidRDefault="00432D87" w:rsidP="00745389">
            <w:pPr>
              <w:rPr>
                <w:rFonts w:asciiTheme="minorHAnsi" w:hAnsiTheme="minorHAnsi" w:cstheme="minorHAnsi"/>
              </w:rPr>
            </w:pPr>
          </w:p>
        </w:tc>
      </w:tr>
      <w:tr w:rsidR="00432D87" w14:paraId="0437B054" w14:textId="77777777" w:rsidTr="00745389">
        <w:tc>
          <w:tcPr>
            <w:tcW w:w="1818" w:type="dxa"/>
          </w:tcPr>
          <w:p w14:paraId="6C76A320" w14:textId="77777777" w:rsidR="00432D87" w:rsidRPr="00F71E6D" w:rsidRDefault="00432D87" w:rsidP="007D1E6C">
            <w:pPr>
              <w:rPr>
                <w:rFonts w:asciiTheme="minorHAnsi" w:hAnsiTheme="minorHAnsi" w:cstheme="minorHAnsi"/>
              </w:rPr>
            </w:pPr>
            <w:r w:rsidRPr="00F71E6D">
              <w:rPr>
                <w:rFonts w:asciiTheme="minorHAnsi" w:hAnsiTheme="minorHAnsi" w:cstheme="minorHAnsi"/>
              </w:rPr>
              <w:t>Park 2011</w:t>
            </w:r>
            <w:hyperlink w:anchor="_ENREF_3" w:tooltip="Park, 2011 #12" w:history="1">
              <w:r w:rsidR="007D1E6C" w:rsidRPr="00F71E6D">
                <w:rPr>
                  <w:rFonts w:asciiTheme="minorHAnsi" w:hAnsiTheme="minorHAnsi" w:cstheme="minorHAnsi"/>
                </w:rPr>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PEVuZE5vdGU+PENpdGU+PEF1dGhvcj5QYXJrPC9BdXRob3I+PFllYXI+MjAxMTwvWWVhcj48UmVj
TnVtPjEyPC9SZWNOdW0+PERpc3BsYXlUZXh0PjxzdHlsZSBmYWNlPSJzdXBlcnNjcmlwdCI+Mzwv
c3R5bGU+PC9EaXNwbGF5VGV4dD48cmVjb3JkPjxyZWMtbnVtYmVyPjEyPC9yZWMtbnVtYmVyPjxm
b3JlaWduLWtleXM+PGtleSBhcHA9IkVOIiBkYi1pZD0iMGRweHByOTB0YTB0cGNlcnRya3BwdGF6
MnNwemE1cHZmdnZ3Ij4xMjwva2V5PjwvZm9yZWlnbi1rZXlzPjxyZWYtdHlwZSBuYW1lPSJKb3Vy
bmFsIEFydGljbGUiPjE3PC9yZWYtdHlwZT48Y29udHJpYnV0b3JzPjxhdXRob3JzPjxhdXRob3I+
UGFyaywgRC4gSy48L2F1dGhvcj48YXV0aG9yPkxpbiwgRS4gTC48L2F1dGhvcj48YXV0aG9yPlBo
aWxsaXBzLCBGLiBNLjwvYXV0aG9yPjwvYXV0aG9ycz48L2NvbnRyaWJ1dG9ycz48YXV0aC1hZGRy
ZXNzPkRlcGFydG1lbnQgb2YgT3J0aG9wYWVkaWMgU3VyZ2VyeSwgUnVzaCBVbml2ZXJzaXR5IE1l
ZGljYWwgQ2VudGVyLCBDaGljYWdvLCBJTCwgVVNBLjwvYXV0aC1hZGRyZXNzPjx0aXRsZXM+PHRp
dGxlPkluZGV4IGFuZCBhZGphY2VudCBsZXZlbCBraW5lbWF0aWNzIGFmdGVyIGNlcnZpY2FsIGRp
c2MgcmVwbGFjZW1lbnQgYW5kIGFudGVyaW9yIGZ1c2lvbjogaW4gdml2byBxdWFudGl0YXRpdmUg
cmFkaW9ncmFwaGljIGFuYWx5c2lzPC90aXRsZT48c2Vjb25kYXJ5LXRpdGxlPlNwaW5lIChQaGls
YSBQYSAxOTc2KTwvc2Vjb25kYXJ5LXRpdGxlPjxhbHQtdGl0bGU+U3BpbmU8L2FsdC10aXRsZT48
L3RpdGxlcz48cGVyaW9kaWNhbD48ZnVsbC10aXRsZT5TcGluZSAoUGhpbGEgUGEgMTk3Nik8L2Z1
bGwtdGl0bGU+PGFiYnItMT5TcGluZTwvYWJici0xPjwvcGVyaW9kaWNhbD48YWx0LXBlcmlvZGlj
YWw+PGZ1bGwtdGl0bGU+U3BpbmUgKFBoaWxhIFBhIDE5NzYpPC9mdWxsLXRpdGxlPjxhYmJyLTE+
U3BpbmU8L2FiYnItMT48L2FsdC1wZXJpb2RpY2FsPjxwYWdlcz43MjEtMzA8L3BhZ2VzPjx2b2x1
bWU+MzY8L3ZvbHVtZT48bnVtYmVyPjk8L251bWJlcj48ZWRpdGlvbj4yMDEwLzA2LzE1PC9lZGl0
aW9uPjxrZXl3b3Jkcz48a2V5d29yZD5BZHVsdDwva2V5d29yZD48a2V5d29yZD5BcnRocm9wbGFz
dHksIFJlcGxhY2VtZW50LyBtZXRob2RzPC9rZXl3b3JkPjxrZXl3b3JkPkJpb21lY2hhbmljczwv
a2V5d29yZD48a2V5d29yZD5DZXJ2aWNhbCBWZXJ0ZWJyYWUvcGh5c2lvcGF0aG9sb2d5L3JhZGlv
Z3JhcGh5LyBzdXJnZXJ5PC9rZXl3b3JkPjxrZXl3b3JkPkRpc2tlY3RvbXkvIG1ldGhvZHM8L2tl
eXdvcmQ+PGtleXdvcmQ+RmVtYWxlPC9rZXl3b3JkPjxrZXl3b3JkPkZvbGxvdy1VcCBTdHVkaWVz
PC9rZXl3b3JkPjxrZXl3b3JkPkh1bWFuczwva2V5d29yZD48a2V5d29yZD5JbnRlcnZlcnRlYnJh
bCBEaXNjLyBwaHlzaW9wYXRob2xvZ3kvcmFkaW9ncmFwaHkvIHN1cmdlcnk8L2tleXdvcmQ+PGtl
eXdvcmQ+TWFsZTwva2V5d29yZD48a2V5d29yZD5NaWRkbGUgQWdlZDwva2V5d29yZD48a2V5d29y
ZD5Qcm9zcGVjdGl2ZSBTdHVkaWVzPC9rZXl3b3JkPjxrZXl3b3JkPlJhZGljdWxvcGF0aHkvcGh5
c2lvcGF0aG9sb2d5L3N1cmdlcnk8L2tleXdvcmQ+PGtleXdvcmQ+UmFuZ2Ugb2YgTW90aW9uLCBB
cnRpY3VsYXI8L2tleXdvcmQ+PGtleXdvcmQ+Um90YXRpb248L2tleXdvcmQ+PGtleXdvcmQ+U3Bp
bmFsIENvcmQgRGlzZWFzZXMvcGh5c2lvcGF0aG9sb2d5L3N1cmdlcnk8L2tleXdvcmQ+PGtleXdv
cmQ+U3BpbmFsIEZ1c2lvbi8gbWV0aG9kczwva2V5d29yZD48a2V5d29yZD5UaW1lIEZhY3RvcnM8
L2tleXdvcmQ+PGtleXdvcmQ+VHJlYXRtZW50IE91dGNvbWU8L2tleXdvcmQ+PC9rZXl3b3Jkcz48
ZGF0ZXM+PHllYXI+MjAxMTwveWVhcj48cHViLWRhdGVzPjxkYXRlPkFwciAyMDwvZGF0ZT48L3B1
Yi1kYXRlcz48L2RhdGVzPjxpc2JuPjE1MjgtMTE1OSAoRWxlY3Ryb25pYykmI3hEOzAzNjItMjQz
NiAoTGlua2luZyk8L2lzYm4+PGFjY2Vzc2lvbi1udW0+MjA1NDM3NjU8L2FjY2Vzc2lvbi1udW0+
PHVybHM+PC91cmxzPjxlbGVjdHJvbmljLXJlc291cmNlLW51bT4xMC4xMDk3L0JSUy4wYjAxM2Uz
MTgxZGYxMGZjPC9lbGVjdHJvbmljLXJlc291cmNlLW51bT48cmVtb3RlLWRhdGFiYXNlLXByb3Zp
ZGVyPk5MTTwvcmVtb3RlLWRhdGFiYXNlLXByb3ZpZGVyPjxsYW5ndWFnZT5lbmc8L2xhbmd1YWdl
PjwvcmVjb3JkPjwvQ2l0ZT48L0VuZE5vdGU+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3</w:t>
              </w:r>
              <w:r w:rsidR="007D1E6C" w:rsidRPr="00F71E6D">
                <w:rPr>
                  <w:rFonts w:asciiTheme="minorHAnsi" w:hAnsiTheme="minorHAnsi" w:cstheme="minorHAnsi"/>
                </w:rPr>
                <w:fldChar w:fldCharType="end"/>
              </w:r>
            </w:hyperlink>
          </w:p>
        </w:tc>
        <w:tc>
          <w:tcPr>
            <w:tcW w:w="1170" w:type="dxa"/>
          </w:tcPr>
          <w:p w14:paraId="1E5CF737" w14:textId="77777777" w:rsidR="00432D87" w:rsidRPr="00F71E6D" w:rsidRDefault="00432D87" w:rsidP="00745389">
            <w:pPr>
              <w:rPr>
                <w:rFonts w:asciiTheme="minorHAnsi" w:hAnsiTheme="minorHAnsi" w:cstheme="minorHAnsi"/>
              </w:rPr>
            </w:pPr>
            <w:r w:rsidRPr="00F71E6D">
              <w:rPr>
                <w:rFonts w:asciiTheme="minorHAnsi" w:hAnsiTheme="minorHAnsi" w:cstheme="minorHAnsi"/>
              </w:rPr>
              <w:t>12</w:t>
            </w:r>
          </w:p>
        </w:tc>
        <w:tc>
          <w:tcPr>
            <w:tcW w:w="1080" w:type="dxa"/>
          </w:tcPr>
          <w:p w14:paraId="6F84C4BB" w14:textId="77777777" w:rsidR="00432D87" w:rsidRPr="00F71E6D" w:rsidRDefault="00432D87" w:rsidP="00745389">
            <w:pPr>
              <w:jc w:val="right"/>
              <w:rPr>
                <w:rFonts w:asciiTheme="minorHAnsi" w:hAnsiTheme="minorHAnsi" w:cstheme="minorHAnsi"/>
              </w:rPr>
            </w:pPr>
            <w:r w:rsidRPr="00F71E6D">
              <w:rPr>
                <w:rFonts w:asciiTheme="minorHAnsi" w:hAnsiTheme="minorHAnsi" w:cstheme="minorHAnsi"/>
              </w:rPr>
              <w:t>454</w:t>
            </w:r>
          </w:p>
        </w:tc>
        <w:tc>
          <w:tcPr>
            <w:tcW w:w="1350" w:type="dxa"/>
          </w:tcPr>
          <w:p w14:paraId="537C2C46"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-1.1</w:t>
            </w:r>
          </w:p>
        </w:tc>
        <w:tc>
          <w:tcPr>
            <w:tcW w:w="1260" w:type="dxa"/>
          </w:tcPr>
          <w:p w14:paraId="5DBB5A76"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-2.3</w:t>
            </w:r>
          </w:p>
        </w:tc>
        <w:tc>
          <w:tcPr>
            <w:tcW w:w="1170" w:type="dxa"/>
          </w:tcPr>
          <w:p w14:paraId="778A4352"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4.2</w:t>
            </w:r>
          </w:p>
        </w:tc>
        <w:tc>
          <w:tcPr>
            <w:tcW w:w="1530" w:type="dxa"/>
          </w:tcPr>
          <w:p w14:paraId="0E45948E"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-0.3</w:t>
            </w:r>
          </w:p>
        </w:tc>
        <w:tc>
          <w:tcPr>
            <w:tcW w:w="1170" w:type="dxa"/>
          </w:tcPr>
          <w:p w14:paraId="1E60D77E" w14:textId="77777777" w:rsidR="00432D87" w:rsidRPr="00F71E6D" w:rsidRDefault="00432D87" w:rsidP="00745389">
            <w:pPr>
              <w:jc w:val="center"/>
              <w:rPr>
                <w:rFonts w:asciiTheme="minorHAnsi" w:hAnsiTheme="minorHAnsi" w:cstheme="minorHAnsi"/>
              </w:rPr>
            </w:pPr>
          </w:p>
        </w:tc>
      </w:tr>
      <w:tr w:rsidR="00432D87" w14:paraId="2B3DDD33" w14:textId="77777777" w:rsidTr="00745389">
        <w:tc>
          <w:tcPr>
            <w:tcW w:w="1818" w:type="dxa"/>
          </w:tcPr>
          <w:p w14:paraId="677438CA" w14:textId="77777777" w:rsidR="00432D87" w:rsidRPr="00F71E6D" w:rsidRDefault="00432D87" w:rsidP="007D1E6C">
            <w:pPr>
              <w:rPr>
                <w:rFonts w:asciiTheme="minorHAnsi" w:hAnsiTheme="minorHAnsi" w:cstheme="minorHAnsi"/>
              </w:rPr>
            </w:pPr>
            <w:proofErr w:type="spellStart"/>
            <w:r w:rsidRPr="00F71E6D">
              <w:rPr>
                <w:rFonts w:asciiTheme="minorHAnsi" w:hAnsiTheme="minorHAnsi" w:cstheme="minorHAnsi"/>
              </w:rPr>
              <w:t>Anakwenze</w:t>
            </w:r>
            <w:proofErr w:type="spellEnd"/>
            <w:r w:rsidR="007D1E6C">
              <w:rPr>
                <w:rFonts w:asciiTheme="minorHAnsi" w:hAnsiTheme="minorHAnsi" w:cstheme="minorHAnsi"/>
              </w:rPr>
              <w:fldChar w:fldCharType="begin"/>
            </w:r>
            <w:r w:rsidR="007D1E6C">
              <w:rPr>
                <w:rFonts w:asciiTheme="minorHAnsi" w:hAnsiTheme="minorHAnsi" w:cstheme="minorHAnsi"/>
              </w:rPr>
              <w:instrText xml:space="preserve"> HYPERLINK \l "_ENREF_1" \o "Anakwenze, 2009 #9" </w:instrText>
            </w:r>
            <w:r w:rsidR="007D1E6C">
              <w:rPr>
                <w:rFonts w:asciiTheme="minorHAnsi" w:hAnsiTheme="minorHAnsi" w:cstheme="minorHAnsi"/>
              </w:rPr>
              <w:fldChar w:fldCharType="separate"/>
            </w:r>
            <w:r w:rsidR="007D1E6C" w:rsidRPr="00F71E6D">
              <w:rPr>
                <w:rFonts w:asciiTheme="minorHAnsi" w:hAnsiTheme="minorHAnsi" w:cstheme="minorHAnsi"/>
              </w:rPr>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1</w:t>
            </w:r>
            <w:r w:rsidR="007D1E6C" w:rsidRPr="00F71E6D">
              <w:rPr>
                <w:rFonts w:asciiTheme="minorHAnsi" w:hAnsiTheme="minorHAnsi" w:cstheme="minorHAnsi"/>
              </w:rPr>
              <w:fldChar w:fldCharType="end"/>
            </w:r>
            <w:r w:rsidR="007D1E6C">
              <w:rPr>
                <w:rFonts w:asciiTheme="minorHAnsi" w:hAnsiTheme="minorHAnsi" w:cstheme="minorHAnsi"/>
              </w:rPr>
              <w:fldChar w:fldCharType="end"/>
            </w:r>
          </w:p>
        </w:tc>
        <w:tc>
          <w:tcPr>
            <w:tcW w:w="1170" w:type="dxa"/>
          </w:tcPr>
          <w:p w14:paraId="70B39903" w14:textId="77777777" w:rsidR="00432D87" w:rsidRPr="00F71E6D" w:rsidRDefault="00432D87" w:rsidP="00745389">
            <w:pPr>
              <w:rPr>
                <w:rFonts w:asciiTheme="minorHAnsi" w:hAnsiTheme="minorHAnsi" w:cstheme="minorHAnsi"/>
              </w:rPr>
            </w:pPr>
            <w:r w:rsidRPr="00F71E6D">
              <w:rPr>
                <w:rFonts w:asciiTheme="minorHAnsi" w:hAnsiTheme="minorHAnsi" w:cstheme="minorHAnsi"/>
              </w:rPr>
              <w:t>24</w:t>
            </w:r>
          </w:p>
        </w:tc>
        <w:tc>
          <w:tcPr>
            <w:tcW w:w="1080" w:type="dxa"/>
          </w:tcPr>
          <w:p w14:paraId="3501FD0E" w14:textId="77777777" w:rsidR="00432D87" w:rsidRPr="00F71E6D" w:rsidRDefault="00432D87" w:rsidP="00745389">
            <w:pPr>
              <w:jc w:val="right"/>
              <w:rPr>
                <w:rFonts w:asciiTheme="minorHAnsi" w:hAnsiTheme="minorHAnsi" w:cstheme="minorHAnsi"/>
              </w:rPr>
            </w:pPr>
            <w:r w:rsidRPr="00F71E6D">
              <w:rPr>
                <w:rFonts w:asciiTheme="minorHAnsi" w:hAnsiTheme="minorHAnsi" w:cstheme="minorHAnsi"/>
              </w:rPr>
              <w:t>180</w:t>
            </w:r>
          </w:p>
        </w:tc>
        <w:tc>
          <w:tcPr>
            <w:tcW w:w="1350" w:type="dxa"/>
          </w:tcPr>
          <w:p w14:paraId="2855CA65"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-1.4</w:t>
            </w:r>
          </w:p>
        </w:tc>
        <w:tc>
          <w:tcPr>
            <w:tcW w:w="1260" w:type="dxa"/>
          </w:tcPr>
          <w:p w14:paraId="7E424307"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-1.8</w:t>
            </w:r>
          </w:p>
        </w:tc>
        <w:tc>
          <w:tcPr>
            <w:tcW w:w="1170" w:type="dxa"/>
          </w:tcPr>
          <w:p w14:paraId="4F12688A"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4.0</w:t>
            </w:r>
          </w:p>
        </w:tc>
        <w:tc>
          <w:tcPr>
            <w:tcW w:w="1530" w:type="dxa"/>
          </w:tcPr>
          <w:p w14:paraId="10415FDC"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-0.1</w:t>
            </w:r>
          </w:p>
        </w:tc>
        <w:tc>
          <w:tcPr>
            <w:tcW w:w="1170" w:type="dxa"/>
          </w:tcPr>
          <w:p w14:paraId="370739B6" w14:textId="77777777" w:rsidR="00432D87" w:rsidRPr="00F71E6D" w:rsidRDefault="00432D87" w:rsidP="00745389">
            <w:pPr>
              <w:jc w:val="center"/>
              <w:rPr>
                <w:rFonts w:asciiTheme="minorHAnsi" w:hAnsiTheme="minorHAnsi" w:cstheme="minorHAnsi"/>
              </w:rPr>
            </w:pPr>
          </w:p>
        </w:tc>
      </w:tr>
      <w:tr w:rsidR="00432D87" w:rsidRPr="00C4731D" w14:paraId="18F4A7BD" w14:textId="77777777" w:rsidTr="00745389">
        <w:tc>
          <w:tcPr>
            <w:tcW w:w="1818" w:type="dxa"/>
          </w:tcPr>
          <w:p w14:paraId="7F5BBE72"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POOLED</w:t>
            </w:r>
          </w:p>
        </w:tc>
        <w:tc>
          <w:tcPr>
            <w:tcW w:w="1170" w:type="dxa"/>
          </w:tcPr>
          <w:p w14:paraId="7DA62235" w14:textId="77777777" w:rsidR="00432D87" w:rsidRPr="00F71E6D" w:rsidRDefault="00432D87" w:rsidP="00745389">
            <w:pPr>
              <w:rPr>
                <w:rFonts w:asciiTheme="minorHAnsi" w:hAnsiTheme="minorHAnsi" w:cstheme="minorHAnsi"/>
              </w:rPr>
            </w:pPr>
          </w:p>
        </w:tc>
        <w:tc>
          <w:tcPr>
            <w:tcW w:w="1080" w:type="dxa"/>
          </w:tcPr>
          <w:p w14:paraId="697B42C3" w14:textId="77777777" w:rsidR="00432D87" w:rsidRPr="00F71E6D" w:rsidRDefault="00432D87" w:rsidP="00745389">
            <w:pPr>
              <w:rPr>
                <w:rFonts w:asciiTheme="minorHAnsi" w:hAnsiTheme="minorHAnsi" w:cstheme="minorHAnsi"/>
              </w:rPr>
            </w:pPr>
          </w:p>
        </w:tc>
        <w:tc>
          <w:tcPr>
            <w:tcW w:w="1350" w:type="dxa"/>
          </w:tcPr>
          <w:p w14:paraId="38BD2841" w14:textId="77777777" w:rsidR="00432D87" w:rsidRPr="00F71E6D" w:rsidRDefault="00432D87" w:rsidP="00745389">
            <w:pPr>
              <w:jc w:val="center"/>
              <w:rPr>
                <w:rFonts w:asciiTheme="minorHAnsi" w:hAnsiTheme="minorHAnsi" w:cstheme="minorHAnsi"/>
              </w:rPr>
            </w:pPr>
          </w:p>
        </w:tc>
        <w:tc>
          <w:tcPr>
            <w:tcW w:w="1260" w:type="dxa"/>
          </w:tcPr>
          <w:p w14:paraId="4BBE114A" w14:textId="77777777" w:rsidR="00432D87" w:rsidRPr="00F71E6D" w:rsidRDefault="00432D87" w:rsidP="00745389">
            <w:pPr>
              <w:jc w:val="center"/>
              <w:rPr>
                <w:rFonts w:asciiTheme="minorHAnsi" w:hAnsiTheme="minorHAnsi" w:cstheme="minorHAnsi"/>
              </w:rPr>
            </w:pPr>
          </w:p>
        </w:tc>
        <w:tc>
          <w:tcPr>
            <w:tcW w:w="1170" w:type="dxa"/>
          </w:tcPr>
          <w:p w14:paraId="55AA2F41" w14:textId="77777777" w:rsidR="00432D87" w:rsidRPr="00F71E6D" w:rsidRDefault="00432D87" w:rsidP="00745389">
            <w:pPr>
              <w:jc w:val="center"/>
              <w:rPr>
                <w:rFonts w:asciiTheme="minorHAnsi" w:hAnsiTheme="minorHAnsi" w:cstheme="minorHAnsi"/>
              </w:rPr>
            </w:pPr>
          </w:p>
        </w:tc>
        <w:tc>
          <w:tcPr>
            <w:tcW w:w="1530" w:type="dxa"/>
          </w:tcPr>
          <w:p w14:paraId="7CE3B59D"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-0.23</w:t>
            </w:r>
          </w:p>
        </w:tc>
        <w:tc>
          <w:tcPr>
            <w:tcW w:w="1170" w:type="dxa"/>
          </w:tcPr>
          <w:p w14:paraId="46BB428B" w14:textId="77777777" w:rsidR="00432D87" w:rsidRPr="00F71E6D" w:rsidRDefault="00432D87" w:rsidP="00745389">
            <w:pPr>
              <w:jc w:val="center"/>
              <w:rPr>
                <w:rFonts w:asciiTheme="minorHAnsi" w:hAnsiTheme="minorHAnsi" w:cstheme="minorHAnsi"/>
              </w:rPr>
            </w:pPr>
            <w:r>
              <w:rPr>
                <w:rFonts w:asciiTheme="minorHAnsi" w:hAnsiTheme="minorHAnsi" w:cstheme="minorHAnsi"/>
              </w:rPr>
              <w:t>-0.40,</w:t>
            </w:r>
            <w:r w:rsidRPr="00F71E6D">
              <w:rPr>
                <w:rFonts w:asciiTheme="minorHAnsi" w:hAnsiTheme="minorHAnsi" w:cstheme="minorHAnsi"/>
              </w:rPr>
              <w:t xml:space="preserve"> -0.06</w:t>
            </w:r>
          </w:p>
        </w:tc>
      </w:tr>
      <w:tr w:rsidR="00432D87" w14:paraId="3F28713D" w14:textId="77777777" w:rsidTr="00745389">
        <w:tc>
          <w:tcPr>
            <w:tcW w:w="1818" w:type="dxa"/>
            <w:shd w:val="clear" w:color="auto" w:fill="BFBFBF" w:themeFill="background1" w:themeFillShade="BF"/>
          </w:tcPr>
          <w:p w14:paraId="7CD3BDF2"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Global cervical alignment</w:t>
            </w:r>
          </w:p>
        </w:tc>
        <w:tc>
          <w:tcPr>
            <w:tcW w:w="1170" w:type="dxa"/>
            <w:shd w:val="clear" w:color="auto" w:fill="BFBFBF" w:themeFill="background1" w:themeFillShade="BF"/>
          </w:tcPr>
          <w:p w14:paraId="622AE745" w14:textId="77777777" w:rsidR="00432D87" w:rsidRPr="00F71E6D" w:rsidRDefault="00432D87" w:rsidP="00745389">
            <w:pPr>
              <w:rPr>
                <w:rFonts w:asciiTheme="minorHAnsi" w:hAnsiTheme="minorHAnsi" w:cstheme="minorHAnsi"/>
              </w:rPr>
            </w:pPr>
          </w:p>
        </w:tc>
        <w:tc>
          <w:tcPr>
            <w:tcW w:w="1080" w:type="dxa"/>
            <w:shd w:val="clear" w:color="auto" w:fill="BFBFBF" w:themeFill="background1" w:themeFillShade="BF"/>
          </w:tcPr>
          <w:p w14:paraId="22F733BC" w14:textId="77777777" w:rsidR="00432D87" w:rsidRPr="00F71E6D" w:rsidRDefault="00432D87" w:rsidP="00745389">
            <w:pPr>
              <w:rPr>
                <w:rFonts w:asciiTheme="minorHAnsi" w:hAnsiTheme="minorHAnsi" w:cstheme="minorHAnsi"/>
              </w:rPr>
            </w:pPr>
          </w:p>
        </w:tc>
        <w:tc>
          <w:tcPr>
            <w:tcW w:w="1350" w:type="dxa"/>
            <w:shd w:val="clear" w:color="auto" w:fill="BFBFBF" w:themeFill="background1" w:themeFillShade="BF"/>
          </w:tcPr>
          <w:p w14:paraId="00887BD5" w14:textId="77777777" w:rsidR="00432D87" w:rsidRPr="00F71E6D" w:rsidRDefault="00432D87" w:rsidP="00745389">
            <w:pPr>
              <w:jc w:val="center"/>
              <w:rPr>
                <w:rFonts w:asciiTheme="minorHAnsi" w:hAnsiTheme="minorHAnsi" w:cstheme="minorHAnsi"/>
              </w:rPr>
            </w:pPr>
          </w:p>
        </w:tc>
        <w:tc>
          <w:tcPr>
            <w:tcW w:w="1260" w:type="dxa"/>
            <w:shd w:val="clear" w:color="auto" w:fill="BFBFBF" w:themeFill="background1" w:themeFillShade="BF"/>
          </w:tcPr>
          <w:p w14:paraId="0F034744" w14:textId="77777777" w:rsidR="00432D87" w:rsidRPr="00F71E6D" w:rsidRDefault="00432D87" w:rsidP="00745389">
            <w:pPr>
              <w:jc w:val="center"/>
              <w:rPr>
                <w:rFonts w:asciiTheme="minorHAnsi" w:hAnsiTheme="minorHAnsi" w:cstheme="minorHAnsi"/>
              </w:rPr>
            </w:pPr>
          </w:p>
        </w:tc>
        <w:tc>
          <w:tcPr>
            <w:tcW w:w="1170" w:type="dxa"/>
            <w:shd w:val="clear" w:color="auto" w:fill="BFBFBF" w:themeFill="background1" w:themeFillShade="BF"/>
          </w:tcPr>
          <w:p w14:paraId="0BD1A79E" w14:textId="77777777" w:rsidR="00432D87" w:rsidRPr="00F71E6D" w:rsidRDefault="00432D87" w:rsidP="00745389">
            <w:pPr>
              <w:jc w:val="center"/>
              <w:rPr>
                <w:rFonts w:asciiTheme="minorHAnsi" w:hAnsiTheme="minorHAnsi" w:cstheme="minorHAnsi"/>
              </w:rPr>
            </w:pPr>
          </w:p>
        </w:tc>
        <w:tc>
          <w:tcPr>
            <w:tcW w:w="1530" w:type="dxa"/>
            <w:shd w:val="clear" w:color="auto" w:fill="BFBFBF" w:themeFill="background1" w:themeFillShade="BF"/>
          </w:tcPr>
          <w:p w14:paraId="051801F3" w14:textId="77777777" w:rsidR="00432D87" w:rsidRPr="00F71E6D" w:rsidRDefault="00432D87" w:rsidP="00745389">
            <w:pPr>
              <w:jc w:val="center"/>
              <w:rPr>
                <w:rFonts w:asciiTheme="minorHAnsi" w:hAnsiTheme="minorHAnsi" w:cstheme="minorHAnsi"/>
              </w:rPr>
            </w:pPr>
          </w:p>
        </w:tc>
        <w:tc>
          <w:tcPr>
            <w:tcW w:w="1170" w:type="dxa"/>
            <w:shd w:val="clear" w:color="auto" w:fill="BFBFBF" w:themeFill="background1" w:themeFillShade="BF"/>
          </w:tcPr>
          <w:p w14:paraId="050F8330" w14:textId="77777777" w:rsidR="00432D87" w:rsidRPr="00F71E6D" w:rsidRDefault="00432D87" w:rsidP="00745389">
            <w:pPr>
              <w:jc w:val="center"/>
              <w:rPr>
                <w:rFonts w:asciiTheme="minorHAnsi" w:hAnsiTheme="minorHAnsi" w:cstheme="minorHAnsi"/>
              </w:rPr>
            </w:pPr>
          </w:p>
        </w:tc>
      </w:tr>
      <w:tr w:rsidR="00432D87" w14:paraId="180EA060" w14:textId="77777777" w:rsidTr="00745389">
        <w:tc>
          <w:tcPr>
            <w:tcW w:w="1818" w:type="dxa"/>
            <w:shd w:val="clear" w:color="auto" w:fill="F2F2F2" w:themeFill="background1" w:themeFillShade="F2"/>
          </w:tcPr>
          <w:p w14:paraId="0D8CF41D"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RCTs</w:t>
            </w:r>
          </w:p>
        </w:tc>
        <w:tc>
          <w:tcPr>
            <w:tcW w:w="1170" w:type="dxa"/>
            <w:shd w:val="clear" w:color="auto" w:fill="F2F2F2" w:themeFill="background1" w:themeFillShade="F2"/>
          </w:tcPr>
          <w:p w14:paraId="737DA824" w14:textId="77777777" w:rsidR="00432D87" w:rsidRPr="00F71E6D" w:rsidRDefault="00432D87" w:rsidP="00745389">
            <w:pPr>
              <w:rPr>
                <w:rFonts w:asciiTheme="minorHAnsi" w:hAnsiTheme="minorHAnsi" w:cstheme="minorHAnsi"/>
              </w:rPr>
            </w:pPr>
          </w:p>
        </w:tc>
        <w:tc>
          <w:tcPr>
            <w:tcW w:w="1080" w:type="dxa"/>
            <w:shd w:val="clear" w:color="auto" w:fill="F2F2F2" w:themeFill="background1" w:themeFillShade="F2"/>
          </w:tcPr>
          <w:p w14:paraId="36A86258" w14:textId="77777777" w:rsidR="00432D87" w:rsidRPr="00F71E6D" w:rsidRDefault="00432D87" w:rsidP="00745389">
            <w:pPr>
              <w:rPr>
                <w:rFonts w:asciiTheme="minorHAnsi" w:hAnsiTheme="minorHAnsi" w:cstheme="minorHAnsi"/>
              </w:rPr>
            </w:pPr>
          </w:p>
        </w:tc>
        <w:tc>
          <w:tcPr>
            <w:tcW w:w="1350" w:type="dxa"/>
            <w:shd w:val="clear" w:color="auto" w:fill="F2F2F2" w:themeFill="background1" w:themeFillShade="F2"/>
          </w:tcPr>
          <w:p w14:paraId="74D187C8" w14:textId="77777777" w:rsidR="00432D87" w:rsidRPr="00F71E6D" w:rsidRDefault="00432D87" w:rsidP="00745389">
            <w:pPr>
              <w:jc w:val="center"/>
              <w:rPr>
                <w:rFonts w:asciiTheme="minorHAnsi" w:hAnsiTheme="minorHAnsi" w:cstheme="minorHAnsi"/>
              </w:rPr>
            </w:pPr>
          </w:p>
        </w:tc>
        <w:tc>
          <w:tcPr>
            <w:tcW w:w="1260" w:type="dxa"/>
            <w:shd w:val="clear" w:color="auto" w:fill="F2F2F2" w:themeFill="background1" w:themeFillShade="F2"/>
          </w:tcPr>
          <w:p w14:paraId="2552FE3E" w14:textId="77777777" w:rsidR="00432D87" w:rsidRPr="00F71E6D" w:rsidRDefault="00432D87" w:rsidP="00745389">
            <w:pPr>
              <w:jc w:val="center"/>
              <w:rPr>
                <w:rFonts w:asciiTheme="minorHAnsi" w:hAnsiTheme="minorHAnsi" w:cstheme="minorHAnsi"/>
              </w:rPr>
            </w:pPr>
          </w:p>
        </w:tc>
        <w:tc>
          <w:tcPr>
            <w:tcW w:w="1170" w:type="dxa"/>
            <w:shd w:val="clear" w:color="auto" w:fill="F2F2F2" w:themeFill="background1" w:themeFillShade="F2"/>
          </w:tcPr>
          <w:p w14:paraId="7BF04A4A" w14:textId="77777777" w:rsidR="00432D87" w:rsidRPr="00F71E6D" w:rsidRDefault="00432D87" w:rsidP="00745389">
            <w:pPr>
              <w:jc w:val="center"/>
              <w:rPr>
                <w:rFonts w:asciiTheme="minorHAnsi" w:hAnsiTheme="minorHAnsi" w:cstheme="minorHAnsi"/>
              </w:rPr>
            </w:pPr>
          </w:p>
        </w:tc>
        <w:tc>
          <w:tcPr>
            <w:tcW w:w="1530" w:type="dxa"/>
            <w:shd w:val="clear" w:color="auto" w:fill="F2F2F2" w:themeFill="background1" w:themeFillShade="F2"/>
          </w:tcPr>
          <w:p w14:paraId="4C5EFACF" w14:textId="77777777" w:rsidR="00432D87" w:rsidRPr="00F71E6D" w:rsidRDefault="00432D87" w:rsidP="00745389">
            <w:pPr>
              <w:jc w:val="center"/>
              <w:rPr>
                <w:rFonts w:asciiTheme="minorHAnsi" w:hAnsiTheme="minorHAnsi" w:cstheme="minorHAnsi"/>
              </w:rPr>
            </w:pPr>
          </w:p>
        </w:tc>
        <w:tc>
          <w:tcPr>
            <w:tcW w:w="1170" w:type="dxa"/>
            <w:shd w:val="clear" w:color="auto" w:fill="F2F2F2" w:themeFill="background1" w:themeFillShade="F2"/>
          </w:tcPr>
          <w:p w14:paraId="72C8AFD6" w14:textId="77777777" w:rsidR="00432D87" w:rsidRPr="00F71E6D" w:rsidRDefault="00432D87" w:rsidP="00745389">
            <w:pPr>
              <w:jc w:val="center"/>
              <w:rPr>
                <w:rFonts w:asciiTheme="minorHAnsi" w:hAnsiTheme="minorHAnsi" w:cstheme="minorHAnsi"/>
              </w:rPr>
            </w:pPr>
          </w:p>
        </w:tc>
      </w:tr>
      <w:tr w:rsidR="00432D87" w14:paraId="7274A16F" w14:textId="77777777" w:rsidTr="00745389">
        <w:tc>
          <w:tcPr>
            <w:tcW w:w="1818" w:type="dxa"/>
          </w:tcPr>
          <w:p w14:paraId="042B51A1" w14:textId="77777777" w:rsidR="00432D87" w:rsidRPr="00F71E6D" w:rsidRDefault="00432D87" w:rsidP="007D1E6C">
            <w:pPr>
              <w:rPr>
                <w:rFonts w:asciiTheme="minorHAnsi" w:hAnsiTheme="minorHAnsi" w:cstheme="minorHAnsi"/>
              </w:rPr>
            </w:pPr>
            <w:proofErr w:type="spellStart"/>
            <w:r w:rsidRPr="00F71E6D">
              <w:rPr>
                <w:rFonts w:asciiTheme="minorHAnsi" w:hAnsiTheme="minorHAnsi" w:cstheme="minorHAnsi"/>
              </w:rPr>
              <w:t>Anakwenze</w:t>
            </w:r>
            <w:proofErr w:type="spellEnd"/>
            <w:r w:rsidR="007D1E6C">
              <w:rPr>
                <w:rFonts w:asciiTheme="minorHAnsi" w:hAnsiTheme="minorHAnsi" w:cstheme="minorHAnsi"/>
              </w:rPr>
              <w:fldChar w:fldCharType="begin"/>
            </w:r>
            <w:r w:rsidR="007D1E6C">
              <w:rPr>
                <w:rFonts w:asciiTheme="minorHAnsi" w:hAnsiTheme="minorHAnsi" w:cstheme="minorHAnsi"/>
              </w:rPr>
              <w:instrText xml:space="preserve"> HYPERLINK \l "_ENREF_1" \o "Anakwenze, 2009 #9" </w:instrText>
            </w:r>
            <w:r w:rsidR="007D1E6C">
              <w:rPr>
                <w:rFonts w:asciiTheme="minorHAnsi" w:hAnsiTheme="minorHAnsi" w:cstheme="minorHAnsi"/>
              </w:rPr>
              <w:fldChar w:fldCharType="separate"/>
            </w:r>
            <w:r w:rsidR="007D1E6C" w:rsidRPr="00F71E6D">
              <w:rPr>
                <w:rFonts w:asciiTheme="minorHAnsi" w:hAnsiTheme="minorHAnsi" w:cstheme="minorHAnsi"/>
              </w:rPr>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PEVuZE5vdGU+PENpdGU+PEF1dGhvcj5BbmFrd2VuemU8L0F1dGhvcj48WWVhcj4yMDA5PC9ZZWFy
PjxSZWNOdW0+OTwvUmVjTnVtPjxEaXNwbGF5VGV4dD48c3R5bGUgZmFjZT0ic3VwZXJzY3JpcHQi
PjE8L3N0eWxlPjwvRGlzcGxheVRleHQ+PHJlY29yZD48cmVjLW51bWJlcj45PC9yZWMtbnVtYmVy
Pjxmb3JlaWduLWtleXM+PGtleSBhcHA9IkVOIiBkYi1pZD0iMGRweHByOTB0YTB0cGNlcnRya3Bw
dGF6MnNwemE1cHZmdnZ3Ij45PC9rZXk+PC9mb3JlaWduLWtleXM+PHJlZi10eXBlIG5hbWU9Ikpv
dXJuYWwgQXJ0aWNsZSI+MTc8L3JlZi10eXBlPjxjb250cmlidXRvcnM+PGF1dGhvcnM+PGF1dGhv
cj5BbmFrd2VuemUsIE8uIEEuPC9hdXRob3I+PGF1dGhvcj5BdWVyYmFjaCwgSi4gRC48L2F1dGhv
cj48YXV0aG9yPk1pbGJ5LCBBLiBILjwvYXV0aG9yPjxhdXRob3I+TG9ubmVyLCBCLiBTLjwvYXV0
aG9yPjxhdXRob3I+QmFsZGVyc3RvbiwgUi4gQS48L2F1dGhvcj48L2F1dGhvcnM+PC9jb250cmli
dXRvcnM+PGF1dGgtYWRkcmVzcz5EZXBhcnRtZW50IG9mIE9ydGhvcGFlZGljIFN1cmdlcnksIFRo
ZSBVbml2ZXJzaXR5IG9mIFBlbm5zeWx2YW5pYSwgUGhpbGFkZWxwaGlhLCBVU0EuPC9hdXRoLWFk
ZHJlc3M+PHRpdGxlcz48dGl0bGU+U2FnaXR0YWwgY2VydmljYWwgYWxpZ25tZW50IGFmdGVyIGNl
cnZpY2FsIGRpc2MgYXJ0aHJvcGxhc3R5IGFuZCBhbnRlcmlvciBjZXJ2aWNhbCBkaXNjZWN0b215
IGFuZCBmdXNpb246IHJlc3VsdHMgb2YgYSBwcm9zcGVjdGl2ZSwgcmFuZG9taXplZCwgY29udHJv
bGxlZCB0cmlhbDwvdGl0bGU+PHNlY29uZGFyeS10aXRsZT5TcGluZSAoUGhpbGEgUGEgMTk3Nik8
L3NlY29uZGFyeS10aXRsZT48YWx0LXRpdGxlPlNwaW5lPC9hbHQtdGl0bGU+PC90aXRsZXM+PHBl
cmlvZGljYWw+PGZ1bGwtdGl0bGU+U3BpbmUgKFBoaWxhIFBhIDE5NzYpPC9mdWxsLXRpdGxlPjxh
YmJyLTE+U3BpbmU8L2FiYnItMT48L3BlcmlvZGljYWw+PGFsdC1wZXJpb2RpY2FsPjxmdWxsLXRp
dGxlPlNwaW5lIChQaGlsYSBQYSAxOTc2KTwvZnVsbC10aXRsZT48YWJici0xPlNwaW5lPC9hYmJy
LTE+PC9hbHQtcGVyaW9kaWNhbD48cGFnZXM+MjAwMS03PC9wYWdlcz48dm9sdW1lPjM0PC92b2x1
bWU+PG51bWJlcj4xOTwvbnVtYmVyPjxlZGl0aW9uPjIwMDkvMDkvMDU8L2VkaXRpb24+PGtleXdv
cmRzPjxrZXl3b3JkPkFkdWx0PC9rZXl3b3JkPjxrZXl3b3JkPkFydGhyb3BsYXN0eSwgUmVwbGFj
ZW1lbnQvaW5zdHJ1bWVudGF0aW9uPC9rZXl3b3JkPjxrZXl3b3JkPkNlcnZpY2FsIFZlcnRlYnJh
ZS9waHlzaW9wYXRob2xvZ3kvcmFkaW9ncmFwaHkvIHN1cmdlcnk8L2tleXdvcmQ+PGtleXdvcmQ+
RGlza2VjdG9teTwva2V5d29yZD48a2V5d29yZD5GZW1hbGU8L2tleXdvcmQ+PGtleXdvcmQ+SHVt
YW5zPC9rZXl3b3JkPjxrZXl3b3JkPkludGVydmVydGVicmFsIERpc2MvcGh5c2lvcGF0aG9sb2d5
L3JhZGlvZ3JhcGh5LyBzdXJnZXJ5PC9rZXl3b3JkPjxrZXl3b3JkPkpvaW50IFByb3N0aGVzaXM8
L2tleXdvcmQ+PGtleXdvcmQ+TG9yZG9zaXMvZXRpb2xvZ3kvc3VyZ2VyeTwva2V5d29yZD48a2V5
d29yZD5NYWxlPC9rZXl3b3JkPjxrZXl3b3JkPk1pZGRsZSBBZ2VkPC9rZXl3b3JkPjxrZXl3b3Jk
PlByb3NwZWN0aXZlIFN0dWRpZXM8L2tleXdvcmQ+PGtleXdvcmQ+UmFkaW9ncmFwaGljIEltYWdl
IEludGVycHJldGF0aW9uLCBDb21wdXRlci1Bc3Npc3RlZDwva2V5d29yZD48a2V5d29yZD5SYW5n
ZSBvZiBNb3Rpb24sIEFydGljdWxhcjwva2V5d29yZD48a2V5d29yZD5TcGluYWwgRGlzZWFzZXMv
Y29tcGxpY2F0aW9ucy9waHlzaW9wYXRob2xvZ3kvcmFkaW9ncmFwaHkvIHN1cmdlcnk8L2tleXdv
cmQ+PGtleXdvcmQ+U3BpbmFsIEZ1c2lvbjwva2V5d29yZD48a2V5d29yZD5UaW1lIEZhY3RvcnM8
L2tleXdvcmQ+PGtleXdvcmQ+VHJlYXRtZW50IE91dGNvbWU8L2tleXdvcmQ+PGtleXdvcmQ+VW5p
dGVkIFN0YXRlczwva2V5d29yZD48L2tleXdvcmRzPjxkYXRlcz48eWVhcj4yMDA5PC95ZWFyPjxw
dWItZGF0ZXM+PGRhdGU+U2VwIDE8L2RhdGU+PC9wdWItZGF0ZXM+PC9kYXRlcz48aXNibj4xNTI4
LTExNTkgKEVsZWN0cm9uaWMpJiN4RDswMzYyLTI0MzYgKExpbmtpbmcpPC9pc2JuPjxhY2Nlc3Np
b24tbnVtPjE5NzMwMjA3PC9hY2Nlc3Npb24tbnVtPjx1cmxzPjwvdXJscz48ZWxlY3Ryb25pYy1y
ZXNvdXJjZS1udW0+MTAuMTA5Ny9CUlMuMGIwMTNlMzE4MWIwM2ZlNjwvZWxlY3Ryb25pYy1yZXNv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1</w:t>
            </w:r>
            <w:r w:rsidR="007D1E6C" w:rsidRPr="00F71E6D">
              <w:rPr>
                <w:rFonts w:asciiTheme="minorHAnsi" w:hAnsiTheme="minorHAnsi" w:cstheme="minorHAnsi"/>
              </w:rPr>
              <w:fldChar w:fldCharType="end"/>
            </w:r>
            <w:r w:rsidR="007D1E6C">
              <w:rPr>
                <w:rFonts w:asciiTheme="minorHAnsi" w:hAnsiTheme="minorHAnsi" w:cstheme="minorHAnsi"/>
              </w:rPr>
              <w:fldChar w:fldCharType="end"/>
            </w:r>
          </w:p>
        </w:tc>
        <w:tc>
          <w:tcPr>
            <w:tcW w:w="1170" w:type="dxa"/>
          </w:tcPr>
          <w:p w14:paraId="0CE73D4C" w14:textId="77777777" w:rsidR="00432D87" w:rsidRPr="00F71E6D" w:rsidRDefault="00432D87" w:rsidP="00745389">
            <w:pPr>
              <w:rPr>
                <w:rFonts w:asciiTheme="minorHAnsi" w:hAnsiTheme="minorHAnsi" w:cstheme="minorHAnsi"/>
              </w:rPr>
            </w:pPr>
            <w:r w:rsidRPr="00F71E6D">
              <w:rPr>
                <w:rFonts w:asciiTheme="minorHAnsi" w:hAnsiTheme="minorHAnsi" w:cstheme="minorHAnsi"/>
              </w:rPr>
              <w:t>24</w:t>
            </w:r>
          </w:p>
        </w:tc>
        <w:tc>
          <w:tcPr>
            <w:tcW w:w="1080" w:type="dxa"/>
          </w:tcPr>
          <w:p w14:paraId="1E273BBE" w14:textId="77777777" w:rsidR="00432D87" w:rsidRPr="00F71E6D" w:rsidRDefault="00432D87" w:rsidP="00745389">
            <w:pPr>
              <w:jc w:val="right"/>
              <w:rPr>
                <w:rFonts w:asciiTheme="minorHAnsi" w:hAnsiTheme="minorHAnsi" w:cstheme="minorHAnsi"/>
              </w:rPr>
            </w:pPr>
            <w:r w:rsidRPr="00F71E6D">
              <w:rPr>
                <w:rFonts w:asciiTheme="minorHAnsi" w:hAnsiTheme="minorHAnsi" w:cstheme="minorHAnsi"/>
              </w:rPr>
              <w:t>180</w:t>
            </w:r>
          </w:p>
        </w:tc>
        <w:tc>
          <w:tcPr>
            <w:tcW w:w="1350" w:type="dxa"/>
          </w:tcPr>
          <w:p w14:paraId="622BA52A"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3.9</w:t>
            </w:r>
          </w:p>
        </w:tc>
        <w:tc>
          <w:tcPr>
            <w:tcW w:w="1260" w:type="dxa"/>
          </w:tcPr>
          <w:p w14:paraId="3F6C1E7D"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3.1</w:t>
            </w:r>
          </w:p>
        </w:tc>
        <w:tc>
          <w:tcPr>
            <w:tcW w:w="1170" w:type="dxa"/>
          </w:tcPr>
          <w:p w14:paraId="31DA8045"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10.8</w:t>
            </w:r>
          </w:p>
        </w:tc>
        <w:tc>
          <w:tcPr>
            <w:tcW w:w="1530" w:type="dxa"/>
          </w:tcPr>
          <w:p w14:paraId="2677AF42"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-0.1</w:t>
            </w:r>
          </w:p>
        </w:tc>
        <w:tc>
          <w:tcPr>
            <w:tcW w:w="1170" w:type="dxa"/>
          </w:tcPr>
          <w:p w14:paraId="588B48CC" w14:textId="77777777" w:rsidR="00432D87" w:rsidRPr="00F71E6D" w:rsidRDefault="00432D87" w:rsidP="00745389">
            <w:pPr>
              <w:jc w:val="center"/>
              <w:rPr>
                <w:rFonts w:asciiTheme="minorHAnsi" w:hAnsiTheme="minorHAnsi" w:cstheme="minorHAnsi"/>
              </w:rPr>
            </w:pPr>
          </w:p>
        </w:tc>
      </w:tr>
      <w:tr w:rsidR="00432D87" w14:paraId="45B9FCE2" w14:textId="77777777" w:rsidTr="00745389">
        <w:tc>
          <w:tcPr>
            <w:tcW w:w="1818" w:type="dxa"/>
          </w:tcPr>
          <w:p w14:paraId="7F620BAB" w14:textId="77777777" w:rsidR="00432D87" w:rsidRPr="00F71E6D" w:rsidRDefault="00432D87" w:rsidP="007D1E6C">
            <w:pPr>
              <w:rPr>
                <w:rFonts w:asciiTheme="minorHAnsi" w:hAnsiTheme="minorHAnsi" w:cstheme="minorHAnsi"/>
              </w:rPr>
            </w:pPr>
            <w:r w:rsidRPr="00F71E6D">
              <w:rPr>
                <w:rFonts w:asciiTheme="minorHAnsi" w:hAnsiTheme="minorHAnsi" w:cstheme="minorHAnsi"/>
              </w:rPr>
              <w:t>Sasso</w:t>
            </w:r>
            <w:hyperlink w:anchor="_ENREF_5" w:tooltip="Sasso, 2011 #15" w:history="1">
              <w:r w:rsidR="007D1E6C" w:rsidRPr="00F71E6D">
                <w:rPr>
                  <w:rFonts w:asciiTheme="minorHAnsi" w:hAnsiTheme="minorHAnsi" w:cstheme="minorHAnsi"/>
                </w:rPr>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5</w:t>
              </w:r>
              <w:r w:rsidR="007D1E6C" w:rsidRPr="00F71E6D">
                <w:rPr>
                  <w:rFonts w:asciiTheme="minorHAnsi" w:hAnsiTheme="minorHAnsi" w:cstheme="minorHAnsi"/>
                </w:rPr>
                <w:fldChar w:fldCharType="end"/>
              </w:r>
            </w:hyperlink>
          </w:p>
        </w:tc>
        <w:tc>
          <w:tcPr>
            <w:tcW w:w="1170" w:type="dxa"/>
          </w:tcPr>
          <w:p w14:paraId="6F669222" w14:textId="77777777" w:rsidR="00432D87" w:rsidRPr="00F71E6D" w:rsidRDefault="00432D87" w:rsidP="00745389">
            <w:pPr>
              <w:rPr>
                <w:rFonts w:asciiTheme="minorHAnsi" w:hAnsiTheme="minorHAnsi" w:cstheme="minorHAnsi"/>
              </w:rPr>
            </w:pPr>
            <w:r w:rsidRPr="00F71E6D">
              <w:rPr>
                <w:rFonts w:asciiTheme="minorHAnsi" w:hAnsiTheme="minorHAnsi" w:cstheme="minorHAnsi"/>
              </w:rPr>
              <w:t>24</w:t>
            </w:r>
          </w:p>
        </w:tc>
        <w:tc>
          <w:tcPr>
            <w:tcW w:w="1080" w:type="dxa"/>
          </w:tcPr>
          <w:p w14:paraId="4D011BA9" w14:textId="77777777" w:rsidR="00432D87" w:rsidRPr="00F71E6D" w:rsidRDefault="00432D87" w:rsidP="00745389">
            <w:pPr>
              <w:jc w:val="right"/>
              <w:rPr>
                <w:rFonts w:asciiTheme="minorHAnsi" w:hAnsiTheme="minorHAnsi" w:cstheme="minorHAnsi"/>
              </w:rPr>
            </w:pPr>
            <w:r w:rsidRPr="00F71E6D">
              <w:rPr>
                <w:rFonts w:asciiTheme="minorHAnsi" w:hAnsiTheme="minorHAnsi" w:cstheme="minorHAnsi"/>
              </w:rPr>
              <w:t>48</w:t>
            </w:r>
          </w:p>
        </w:tc>
        <w:tc>
          <w:tcPr>
            <w:tcW w:w="1350" w:type="dxa"/>
          </w:tcPr>
          <w:p w14:paraId="3E8EFF3B"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3.7</w:t>
            </w:r>
          </w:p>
        </w:tc>
        <w:tc>
          <w:tcPr>
            <w:tcW w:w="1260" w:type="dxa"/>
          </w:tcPr>
          <w:p w14:paraId="0EE2564D"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5.3</w:t>
            </w:r>
          </w:p>
        </w:tc>
        <w:tc>
          <w:tcPr>
            <w:tcW w:w="1170" w:type="dxa"/>
          </w:tcPr>
          <w:p w14:paraId="1C156F9D"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11.1</w:t>
            </w:r>
          </w:p>
        </w:tc>
        <w:tc>
          <w:tcPr>
            <w:tcW w:w="1530" w:type="dxa"/>
          </w:tcPr>
          <w:p w14:paraId="7D6790E1"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0.1</w:t>
            </w:r>
          </w:p>
        </w:tc>
        <w:tc>
          <w:tcPr>
            <w:tcW w:w="1170" w:type="dxa"/>
          </w:tcPr>
          <w:p w14:paraId="092E0672" w14:textId="77777777" w:rsidR="00432D87" w:rsidRPr="00F71E6D" w:rsidRDefault="00432D87" w:rsidP="00745389">
            <w:pPr>
              <w:jc w:val="center"/>
              <w:rPr>
                <w:rFonts w:asciiTheme="minorHAnsi" w:hAnsiTheme="minorHAnsi" w:cstheme="minorHAnsi"/>
              </w:rPr>
            </w:pPr>
          </w:p>
        </w:tc>
      </w:tr>
      <w:tr w:rsidR="00432D87" w14:paraId="63FF2809" w14:textId="77777777" w:rsidTr="00745389">
        <w:tc>
          <w:tcPr>
            <w:tcW w:w="1818" w:type="dxa"/>
            <w:shd w:val="clear" w:color="auto" w:fill="F2F2F2" w:themeFill="background1" w:themeFillShade="F2"/>
          </w:tcPr>
          <w:p w14:paraId="0B275028"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Cohort studies</w:t>
            </w:r>
          </w:p>
        </w:tc>
        <w:tc>
          <w:tcPr>
            <w:tcW w:w="1170" w:type="dxa"/>
            <w:shd w:val="clear" w:color="auto" w:fill="F2F2F2" w:themeFill="background1" w:themeFillShade="F2"/>
          </w:tcPr>
          <w:p w14:paraId="7E3AD124" w14:textId="77777777" w:rsidR="00432D87" w:rsidRPr="00F71E6D" w:rsidRDefault="00432D87" w:rsidP="00745389">
            <w:pPr>
              <w:rPr>
                <w:rFonts w:asciiTheme="minorHAnsi" w:hAnsiTheme="minorHAnsi" w:cstheme="minorHAnsi"/>
              </w:rPr>
            </w:pPr>
          </w:p>
        </w:tc>
        <w:tc>
          <w:tcPr>
            <w:tcW w:w="1080" w:type="dxa"/>
            <w:shd w:val="clear" w:color="auto" w:fill="F2F2F2" w:themeFill="background1" w:themeFillShade="F2"/>
          </w:tcPr>
          <w:p w14:paraId="31763E47" w14:textId="77777777" w:rsidR="00432D87" w:rsidRPr="00F71E6D" w:rsidRDefault="00432D87" w:rsidP="00745389">
            <w:pPr>
              <w:rPr>
                <w:rFonts w:asciiTheme="minorHAnsi" w:hAnsiTheme="minorHAnsi" w:cstheme="minorHAnsi"/>
              </w:rPr>
            </w:pPr>
          </w:p>
        </w:tc>
        <w:tc>
          <w:tcPr>
            <w:tcW w:w="1350" w:type="dxa"/>
            <w:shd w:val="clear" w:color="auto" w:fill="F2F2F2" w:themeFill="background1" w:themeFillShade="F2"/>
          </w:tcPr>
          <w:p w14:paraId="203FE85C" w14:textId="77777777" w:rsidR="00432D87" w:rsidRPr="00F71E6D" w:rsidRDefault="00432D87" w:rsidP="00745389">
            <w:pPr>
              <w:jc w:val="center"/>
              <w:rPr>
                <w:rFonts w:asciiTheme="minorHAnsi" w:hAnsiTheme="minorHAnsi" w:cstheme="minorHAnsi"/>
              </w:rPr>
            </w:pPr>
          </w:p>
        </w:tc>
        <w:tc>
          <w:tcPr>
            <w:tcW w:w="1260" w:type="dxa"/>
            <w:shd w:val="clear" w:color="auto" w:fill="F2F2F2" w:themeFill="background1" w:themeFillShade="F2"/>
          </w:tcPr>
          <w:p w14:paraId="4EC1DE99" w14:textId="77777777" w:rsidR="00432D87" w:rsidRPr="00F71E6D" w:rsidRDefault="00432D87" w:rsidP="00745389">
            <w:pPr>
              <w:jc w:val="center"/>
              <w:rPr>
                <w:rFonts w:asciiTheme="minorHAnsi" w:hAnsiTheme="minorHAnsi" w:cstheme="minorHAnsi"/>
              </w:rPr>
            </w:pPr>
          </w:p>
        </w:tc>
        <w:tc>
          <w:tcPr>
            <w:tcW w:w="1170" w:type="dxa"/>
            <w:shd w:val="clear" w:color="auto" w:fill="F2F2F2" w:themeFill="background1" w:themeFillShade="F2"/>
          </w:tcPr>
          <w:p w14:paraId="7E8570DD" w14:textId="77777777" w:rsidR="00432D87" w:rsidRPr="00F71E6D" w:rsidRDefault="00432D87" w:rsidP="00745389">
            <w:pPr>
              <w:jc w:val="center"/>
              <w:rPr>
                <w:rFonts w:asciiTheme="minorHAnsi" w:hAnsiTheme="minorHAnsi" w:cstheme="minorHAnsi"/>
              </w:rPr>
            </w:pPr>
          </w:p>
        </w:tc>
        <w:tc>
          <w:tcPr>
            <w:tcW w:w="1530" w:type="dxa"/>
            <w:shd w:val="clear" w:color="auto" w:fill="F2F2F2" w:themeFill="background1" w:themeFillShade="F2"/>
          </w:tcPr>
          <w:p w14:paraId="6047D3F5" w14:textId="77777777" w:rsidR="00432D87" w:rsidRPr="00F71E6D" w:rsidRDefault="00432D87" w:rsidP="00745389">
            <w:pPr>
              <w:jc w:val="center"/>
              <w:rPr>
                <w:rFonts w:asciiTheme="minorHAnsi" w:hAnsiTheme="minorHAnsi" w:cstheme="minorHAnsi"/>
              </w:rPr>
            </w:pPr>
          </w:p>
        </w:tc>
        <w:tc>
          <w:tcPr>
            <w:tcW w:w="1170" w:type="dxa"/>
            <w:shd w:val="clear" w:color="auto" w:fill="F2F2F2" w:themeFill="background1" w:themeFillShade="F2"/>
          </w:tcPr>
          <w:p w14:paraId="3E9B39A4" w14:textId="77777777" w:rsidR="00432D87" w:rsidRPr="00F71E6D" w:rsidRDefault="00432D87" w:rsidP="00745389">
            <w:pPr>
              <w:jc w:val="center"/>
              <w:rPr>
                <w:rFonts w:asciiTheme="minorHAnsi" w:hAnsiTheme="minorHAnsi" w:cstheme="minorHAnsi"/>
              </w:rPr>
            </w:pPr>
          </w:p>
        </w:tc>
      </w:tr>
      <w:tr w:rsidR="00432D87" w14:paraId="2AA42143" w14:textId="77777777" w:rsidTr="00745389">
        <w:tc>
          <w:tcPr>
            <w:tcW w:w="1818" w:type="dxa"/>
          </w:tcPr>
          <w:p w14:paraId="4EAFCAD8" w14:textId="77777777" w:rsidR="00432D87" w:rsidRPr="00F71E6D" w:rsidRDefault="00432D87" w:rsidP="007D1E6C">
            <w:pPr>
              <w:rPr>
                <w:rFonts w:asciiTheme="minorHAnsi" w:hAnsiTheme="minorHAnsi" w:cstheme="minorHAnsi"/>
              </w:rPr>
            </w:pPr>
            <w:r w:rsidRPr="00F71E6D">
              <w:rPr>
                <w:rFonts w:asciiTheme="minorHAnsi" w:hAnsiTheme="minorHAnsi" w:cstheme="minorHAnsi"/>
              </w:rPr>
              <w:t>Park 2008</w:t>
            </w:r>
            <w:hyperlink w:anchor="_ENREF_10" w:tooltip="Park, 2008 #18" w:history="1">
              <w:r w:rsidR="007D1E6C" w:rsidRPr="00F71E6D">
                <w:rPr>
                  <w:rFonts w:asciiTheme="minorHAnsi" w:hAnsiTheme="minorHAnsi" w:cstheme="minorHAnsi"/>
                </w:rPr>
                <w:fldChar w:fldCharType="begin"/>
              </w:r>
              <w:r w:rsidR="007D1E6C">
                <w:rPr>
                  <w:rFonts w:asciiTheme="minorHAnsi" w:hAnsiTheme="minorHAnsi" w:cstheme="minorHAnsi"/>
                </w:rPr>
                <w:instrText xml:space="preserve"> ADDIN EN.CITE &lt;EndNote&gt;&lt;Cite&gt;&lt;Author&gt;Park&lt;/Author&gt;&lt;Year&gt;2008&lt;/Year&gt;&lt;RecNum&gt;18&lt;/RecNum&gt;&lt;DisplayText&gt;&lt;style face="superscript"&gt;10&lt;/style&gt;&lt;/DisplayText&gt;&lt;record&gt;&lt;rec-number&gt;18&lt;/rec-number&gt;&lt;foreign-keys&gt;&lt;key app="EN" db-id="0dpxpr90ta0tpcertrkpptaz2spza5pvfvvw"&gt;18&lt;/key&gt;&lt;/foreign-keys&gt;&lt;ref-type name="Journal Article"&gt;17&lt;/ref-type&gt;&lt;contributors&gt;&lt;authors&gt;&lt;author&gt;Park, J. H.&lt;/author&gt;&lt;author&gt;Roh, K. H.&lt;/author&gt;&lt;author&gt;Cho, J. Y.&lt;/author&gt;&lt;author&gt;Ra, Y. S.&lt;/author&gt;&lt;author&gt;Rhim, S. C.&lt;/author&gt;&lt;author&gt;Noh, S. W.&lt;/author&gt;&lt;/authors&gt;&lt;/contributors&gt;&lt;auth-address&gt;Department of Neurosurgery, Asan Medical Center, College of Medicine, University of Ulsan, Seoul, Korea.&lt;/auth-address&gt;&lt;titles&gt;&lt;title&gt;Comparative analysis of cervical arthroplasty using mobi-c(r) and anterior cervical discectomy and fusion using the solis(r) -cage&lt;/title&gt;&lt;secondary-title&gt;J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217-21&lt;/pages&gt;&lt;volume&gt;44&lt;/volume&gt;&lt;number&gt;4&lt;/number&gt;&lt;edition&gt;2008/12/20&lt;/edition&gt;&lt;dates&gt;&lt;year&gt;2008&lt;/year&gt;&lt;pub-dates&gt;&lt;date&gt;Oct&lt;/date&gt;&lt;/pub-dates&gt;&lt;/dates&gt;&lt;isbn&gt;2005-3711 (Print)&amp;#xD;1225-8245 (Linking)&lt;/isbn&gt;&lt;accession-num&gt;19096680&lt;/accession-num&gt;&lt;urls&gt;&lt;/urls&gt;&lt;custom2&gt;2588324&lt;/custom2&gt;&lt;electronic-resource-num&gt;10.3340/jkns.2008.44.4.217&lt;/electronic-resource-num&gt;&lt;remote-database-provider&gt;NLM&lt;/remote-database-provider&gt;&lt;language&gt;eng&lt;/language&gt;&lt;/record&gt;&lt;/Cite&gt;&lt;/EndNote&gt;</w:instrText>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10</w:t>
              </w:r>
              <w:r w:rsidR="007D1E6C" w:rsidRPr="00F71E6D">
                <w:rPr>
                  <w:rFonts w:asciiTheme="minorHAnsi" w:hAnsiTheme="minorHAnsi" w:cstheme="minorHAnsi"/>
                </w:rPr>
                <w:fldChar w:fldCharType="end"/>
              </w:r>
            </w:hyperlink>
          </w:p>
        </w:tc>
        <w:tc>
          <w:tcPr>
            <w:tcW w:w="1170" w:type="dxa"/>
          </w:tcPr>
          <w:p w14:paraId="490597AF" w14:textId="77777777" w:rsidR="00432D87" w:rsidRPr="00F71E6D" w:rsidRDefault="00432D87" w:rsidP="00745389">
            <w:pPr>
              <w:rPr>
                <w:rFonts w:asciiTheme="minorHAnsi" w:hAnsiTheme="minorHAnsi" w:cstheme="minorHAnsi"/>
              </w:rPr>
            </w:pPr>
            <w:r w:rsidRPr="00F71E6D">
              <w:rPr>
                <w:rFonts w:asciiTheme="minorHAnsi" w:hAnsiTheme="minorHAnsi" w:cstheme="minorHAnsi"/>
              </w:rPr>
              <w:t>6-12</w:t>
            </w:r>
          </w:p>
        </w:tc>
        <w:tc>
          <w:tcPr>
            <w:tcW w:w="1080" w:type="dxa"/>
          </w:tcPr>
          <w:p w14:paraId="7698FEE5" w14:textId="77777777" w:rsidR="00432D87" w:rsidRPr="00F71E6D" w:rsidRDefault="00432D87" w:rsidP="00745389">
            <w:pPr>
              <w:jc w:val="right"/>
              <w:rPr>
                <w:rFonts w:asciiTheme="minorHAnsi" w:hAnsiTheme="minorHAnsi" w:cstheme="minorHAnsi"/>
              </w:rPr>
            </w:pPr>
            <w:r w:rsidRPr="00F71E6D">
              <w:rPr>
                <w:rFonts w:asciiTheme="minorHAnsi" w:hAnsiTheme="minorHAnsi" w:cstheme="minorHAnsi"/>
              </w:rPr>
              <w:t>53</w:t>
            </w:r>
          </w:p>
        </w:tc>
        <w:tc>
          <w:tcPr>
            <w:tcW w:w="1350" w:type="dxa"/>
          </w:tcPr>
          <w:p w14:paraId="66778DBA"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-1.2</w:t>
            </w:r>
          </w:p>
        </w:tc>
        <w:tc>
          <w:tcPr>
            <w:tcW w:w="1260" w:type="dxa"/>
          </w:tcPr>
          <w:p w14:paraId="13850033"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-6.6</w:t>
            </w:r>
          </w:p>
        </w:tc>
        <w:tc>
          <w:tcPr>
            <w:tcW w:w="1170" w:type="dxa"/>
          </w:tcPr>
          <w:p w14:paraId="70656005"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8.9</w:t>
            </w:r>
            <w:r w:rsidRPr="00F71E6D">
              <w:rPr>
                <w:rFonts w:asciiTheme="minorHAnsi" w:hAnsiTheme="minorHAnsi" w:cstheme="minorHAnsi"/>
                <w:b/>
              </w:rPr>
              <w:t>‡</w:t>
            </w:r>
          </w:p>
        </w:tc>
        <w:tc>
          <w:tcPr>
            <w:tcW w:w="1530" w:type="dxa"/>
          </w:tcPr>
          <w:p w14:paraId="7C218232"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-0.6</w:t>
            </w:r>
          </w:p>
        </w:tc>
        <w:tc>
          <w:tcPr>
            <w:tcW w:w="1170" w:type="dxa"/>
          </w:tcPr>
          <w:p w14:paraId="2C8CA509" w14:textId="77777777" w:rsidR="00432D87" w:rsidRPr="00F71E6D" w:rsidRDefault="00432D87" w:rsidP="00745389">
            <w:pPr>
              <w:jc w:val="center"/>
              <w:rPr>
                <w:rFonts w:asciiTheme="minorHAnsi" w:hAnsiTheme="minorHAnsi" w:cstheme="minorHAnsi"/>
              </w:rPr>
            </w:pPr>
          </w:p>
        </w:tc>
      </w:tr>
      <w:tr w:rsidR="00432D87" w14:paraId="099EAB2E" w14:textId="77777777" w:rsidTr="00745389">
        <w:tc>
          <w:tcPr>
            <w:tcW w:w="1818" w:type="dxa"/>
          </w:tcPr>
          <w:p w14:paraId="759CDCC1" w14:textId="77777777" w:rsidR="00432D87" w:rsidRPr="00F71E6D" w:rsidRDefault="00432D87" w:rsidP="007D1E6C">
            <w:pPr>
              <w:rPr>
                <w:rFonts w:asciiTheme="minorHAnsi" w:hAnsiTheme="minorHAnsi" w:cstheme="minorHAnsi"/>
              </w:rPr>
            </w:pPr>
            <w:proofErr w:type="spellStart"/>
            <w:r w:rsidRPr="00F71E6D">
              <w:rPr>
                <w:rFonts w:asciiTheme="minorHAnsi" w:hAnsiTheme="minorHAnsi" w:cstheme="minorHAnsi"/>
              </w:rPr>
              <w:t>Ahn</w:t>
            </w:r>
            <w:proofErr w:type="spellEnd"/>
            <w:r w:rsidR="007D1E6C">
              <w:rPr>
                <w:rFonts w:asciiTheme="minorHAnsi" w:hAnsiTheme="minorHAnsi" w:cstheme="minorHAnsi"/>
              </w:rPr>
              <w:fldChar w:fldCharType="begin"/>
            </w:r>
            <w:r w:rsidR="007D1E6C">
              <w:rPr>
                <w:rFonts w:asciiTheme="minorHAnsi" w:hAnsiTheme="minorHAnsi" w:cstheme="minorHAnsi"/>
              </w:rPr>
              <w:instrText xml:space="preserve"> HYPERLINK \l "_ENREF_9" \o "Ahn, 2009 #17" </w:instrText>
            </w:r>
            <w:r w:rsidR="007D1E6C">
              <w:rPr>
                <w:rFonts w:asciiTheme="minorHAnsi" w:hAnsiTheme="minorHAnsi" w:cstheme="minorHAnsi"/>
              </w:rPr>
              <w:fldChar w:fldCharType="separate"/>
            </w:r>
            <w:r w:rsidR="007D1E6C" w:rsidRPr="00F71E6D">
              <w:rPr>
                <w:rFonts w:asciiTheme="minorHAnsi" w:hAnsiTheme="minorHAnsi" w:cstheme="minorHAnsi"/>
              </w:rPr>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 </w:instrText>
            </w:r>
            <w:r w:rsidR="007D1E6C">
              <w:rPr>
                <w:rFonts w:asciiTheme="minorHAnsi" w:hAnsiTheme="minorHAnsi" w:cstheme="minorHAnsi"/>
              </w:rPr>
              <w:fldChar w:fldCharType="begin">
                <w:fldData xml:space="preserve">PEVuZE5vdGU+PENpdGU+PEF1dGhvcj5BaG48L0F1dGhvcj48WWVhcj4yMDA5PC9ZZWFyPjxSZWNO
dW0+MTc8L1JlY051bT48RGlzcGxheVRleHQ+PHN0eWxlIGZhY2U9InN1cGVyc2NyaXB0Ij45PC9z
dHlsZT48L0Rpc3BsYXlUZXh0PjxyZWNvcmQ+PHJlYy1udW1iZXI+MTc8L3JlYy1udW1iZXI+PGZv
cmVpZ24ta2V5cz48a2V5IGFwcD0iRU4iIGRiLWlkPSIwZHB4cHI5MHRhMHRwY2VydHJrcHB0YXoy
c3B6YTVwdmZ2dnciPjE3PC9rZXk+PC9mb3JlaWduLWtleXM+PHJlZi10eXBlIG5hbWU9IkpvdXJu
YWwgQXJ0aWNsZSI+MTc8L3JlZi10eXBlPjxjb250cmlidXRvcnM+PGF1dGhvcnM+PGF1dGhvcj5B
aG4sIFAuIEcuPC9hdXRob3I+PGF1dGhvcj5LaW0sIEsuIE4uPC9hdXRob3I+PGF1dGhvcj5Nb29u
LCBTLiBXLjwvYXV0aG9yPjxhdXRob3I+S2ltLCBLLiBTLjwvYXV0aG9yPjwvYXV0aG9ycz48L2Nv
bnRyaWJ1dG9ycz48YXV0aC1hZGRyZXNzPkRlcGFydG1lbnQgb2YgTmV1cm9zdXJnZXJ5LCBTcGlu
ZSBhbmQgU3BpbmFsIENvcmQgSW5zdGl0dXRlLCBTZW91bCwgS29yZWEuPC9hdXRoLWFkZHJlc3M+
PHRpdGxlcz48dGl0bGU+Q2hhbmdlcyBpbiBjZXJ2aWNhbCByYW5nZSBvZiBtb3Rpb24gYW5kIHNh
Z2l0dGFsIGFsaWdubWVudCBpbiBlYXJseSBhbmQgbGF0ZSBwaGFzZXMgYWZ0ZXIgdG90YWwgZGlz
YyByZXBsYWNlbWVudDogcmFkaW9ncmFwaGljIGZvbGxvdy11cCBleGNlZWRpbmcgMiB5ZWFyczwv
dGl0bGU+PHNlY29uZGFyeS10aXRsZT5KIE5ldXJvc3VyZyBTcGluZTwvc2Vjb25kYXJ5LXRpdGxl
PjxhbHQtdGl0bGU+Sm91cm5hbCBvZiBuZXVyb3N1cmdlcnkuIFNwaW5lPC9hbHQtdGl0bGU+PC90
aXRsZXM+PHBlcmlvZGljYWw+PGZ1bGwtdGl0bGU+SiBOZXVyb3N1cmcgU3BpbmU8L2Z1bGwtdGl0
bGU+PGFiYnItMT5Kb3VybmFsIG9mIG5ldXJvc3VyZ2VyeS4gU3BpbmU8L2FiYnItMT48L3Blcmlv
ZGljYWw+PGFsdC1wZXJpb2RpY2FsPjxmdWxsLXRpdGxlPkogTmV1cm9zdXJnIFNwaW5lPC9mdWxs
LXRpdGxlPjxhYmJyLTE+Sm91cm5hbCBvZiBuZXVyb3N1cmdlcnkuIFNwaW5lPC9hYmJyLTE+PC9h
bHQtcGVyaW9kaWNhbD48cGFnZXM+Njg4LTk1PC9wYWdlcz48dm9sdW1lPjExPC92b2x1bWU+PG51
bWJlcj42PC9udW1iZXI+PGVkaXRpb24+MjAwOS8xMi8wMzwvZWRpdGlvbj48a2V5d29yZHM+PGtl
eXdvcmQ+QWR1bHQ8L2tleXdvcmQ+PGtleXdvcmQ+QWdlZDwva2V5d29yZD48a2V5d29yZD5BcnRo
cm9wbGFzdHkvIG1ldGhvZHM8L2tleXdvcmQ+PGtleXdvcmQ+Q2VydmljYWwgVmVydGVicmFlLyBw
aHlzaW9wYXRob2xvZ3kvcmFkaW9ncmFwaHkvc3VyZ2VyeTwva2V5d29yZD48a2V5d29yZD5GZW1h
bGU8L2tleXdvcmQ+PGtleXdvcmQ+SHVtYW5zPC9rZXl3b3JkPjxrZXl3b3JkPkludGVydmVydGVi
cmFsIERpc2MgRGlzcGxhY2VtZW50LyBwaHlzaW9wYXRob2xvZ3kvcmFkaW9ncmFwaHkvc3VyZ2Vy
eTwva2V5d29yZD48a2V5d29yZD5NYWxlPC9rZXl3b3JkPjxrZXl3b3JkPk1pZGRsZSBBZ2VkPC9r
ZXl3b3JkPjxrZXl3b3JkPlJhbmdlIG9mIE1vdGlvbiwgQXJ0aWN1bGFyLyBwaHlzaW9sb2d5PC9r
ZXl3b3JkPjxrZXl3b3JkPlJldHJvc3BlY3RpdmUgU3R1ZGllczwva2V5d29yZD48a2V5d29yZD5U
cmVhdG1lbnQgT3V0Y29tZTwva2V5d29yZD48L2tleXdvcmRzPjxkYXRlcz48eWVhcj4yMDA5PC95
ZWFyPjxwdWItZGF0ZXM+PGRhdGU+RGVjPC9kYXRlPjwvcHViLWRhdGVzPjwvZGF0ZXM+PGlzYm4+
MTU0Ny01NjQ2IChFbGVjdHJvbmljKSYjeEQ7MTU0Ny01NjQ2IChMaW5raW5nKTwvaXNibj48YWNj
ZXNzaW9uLW51bT4xOTk1MTAyMTwvYWNjZXNzaW9uLW51bT48dXJscz48L3VybHM+PGVsZWN0cm9u
aWMtcmVzb3VyY2UtbnVtPjEwLjMxNzEvMjAwOS43LnNwaW5lMDk0NjwvZWxlY3Ryb25pYy1yZXNv
dXJjZS1udW0+PHJlbW90ZS1kYXRhYmFzZS1wcm92aWRlcj5OTE08L3JlbW90ZS1kYXRhYmFzZS1w
cm92aWRlcj48bGFuZ3VhZ2U+ZW5nPC9sYW5ndWFnZT48L3JlY29yZD48L0NpdGU+PC9FbmROb3Rl
PgB=
</w:fldData>
              </w:fldChar>
            </w:r>
            <w:r w:rsidR="007D1E6C">
              <w:rPr>
                <w:rFonts w:asciiTheme="minorHAnsi" w:hAnsiTheme="minorHAnsi" w:cstheme="minorHAnsi"/>
              </w:rPr>
              <w:instrText xml:space="preserve"> ADDIN EN.CITE.DATA </w:instrText>
            </w:r>
            <w:r w:rsidR="007D1E6C">
              <w:rPr>
                <w:rFonts w:asciiTheme="minorHAnsi" w:hAnsiTheme="minorHAnsi" w:cstheme="minorHAnsi"/>
              </w:rPr>
            </w:r>
            <w:r w:rsidR="007D1E6C">
              <w:rPr>
                <w:rFonts w:asciiTheme="minorHAnsi" w:hAnsiTheme="minorHAnsi" w:cstheme="minorHAnsi"/>
              </w:rPr>
              <w:fldChar w:fldCharType="end"/>
            </w:r>
            <w:r w:rsidR="007D1E6C" w:rsidRPr="00F71E6D">
              <w:rPr>
                <w:rFonts w:asciiTheme="minorHAnsi" w:hAnsiTheme="minorHAnsi" w:cstheme="minorHAnsi"/>
              </w:rPr>
            </w:r>
            <w:r w:rsidR="007D1E6C" w:rsidRPr="00F71E6D">
              <w:rPr>
                <w:rFonts w:asciiTheme="minorHAnsi" w:hAnsiTheme="minorHAnsi" w:cstheme="minorHAnsi"/>
              </w:rPr>
              <w:fldChar w:fldCharType="separate"/>
            </w:r>
            <w:r w:rsidR="007D1E6C" w:rsidRPr="00F92DB4">
              <w:rPr>
                <w:rFonts w:asciiTheme="minorHAnsi" w:hAnsiTheme="minorHAnsi" w:cstheme="minorHAnsi"/>
                <w:noProof/>
                <w:vertAlign w:val="superscript"/>
              </w:rPr>
              <w:t>9</w:t>
            </w:r>
            <w:r w:rsidR="007D1E6C" w:rsidRPr="00F71E6D">
              <w:rPr>
                <w:rFonts w:asciiTheme="minorHAnsi" w:hAnsiTheme="minorHAnsi" w:cstheme="minorHAnsi"/>
              </w:rPr>
              <w:fldChar w:fldCharType="end"/>
            </w:r>
            <w:r w:rsidR="007D1E6C">
              <w:rPr>
                <w:rFonts w:asciiTheme="minorHAnsi" w:hAnsiTheme="minorHAnsi" w:cstheme="minorHAnsi"/>
              </w:rPr>
              <w:fldChar w:fldCharType="end"/>
            </w:r>
          </w:p>
        </w:tc>
        <w:tc>
          <w:tcPr>
            <w:tcW w:w="1170" w:type="dxa"/>
          </w:tcPr>
          <w:p w14:paraId="1DCDDB04" w14:textId="77777777" w:rsidR="00432D87" w:rsidRPr="00F71E6D" w:rsidRDefault="00432D87" w:rsidP="00745389">
            <w:pPr>
              <w:rPr>
                <w:rFonts w:asciiTheme="minorHAnsi" w:hAnsiTheme="minorHAnsi" w:cstheme="minorHAnsi"/>
              </w:rPr>
            </w:pPr>
            <w:r w:rsidRPr="00F71E6D">
              <w:rPr>
                <w:rFonts w:asciiTheme="minorHAnsi" w:hAnsiTheme="minorHAnsi" w:cstheme="minorHAnsi"/>
              </w:rPr>
              <w:t>Mean 25</w:t>
            </w:r>
          </w:p>
        </w:tc>
        <w:tc>
          <w:tcPr>
            <w:tcW w:w="1080" w:type="dxa"/>
          </w:tcPr>
          <w:p w14:paraId="7D57E883" w14:textId="77777777" w:rsidR="00432D87" w:rsidRPr="00F71E6D" w:rsidRDefault="00432D87" w:rsidP="00745389">
            <w:pPr>
              <w:jc w:val="right"/>
              <w:rPr>
                <w:rFonts w:asciiTheme="minorHAnsi" w:hAnsiTheme="minorHAnsi" w:cstheme="minorHAnsi"/>
              </w:rPr>
            </w:pPr>
            <w:r w:rsidRPr="00F71E6D">
              <w:rPr>
                <w:rFonts w:asciiTheme="minorHAnsi" w:hAnsiTheme="minorHAnsi" w:cstheme="minorHAnsi"/>
              </w:rPr>
              <w:t>38</w:t>
            </w:r>
          </w:p>
        </w:tc>
        <w:tc>
          <w:tcPr>
            <w:tcW w:w="1350" w:type="dxa"/>
          </w:tcPr>
          <w:p w14:paraId="307FF568"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4.9</w:t>
            </w:r>
          </w:p>
        </w:tc>
        <w:tc>
          <w:tcPr>
            <w:tcW w:w="1260" w:type="dxa"/>
          </w:tcPr>
          <w:p w14:paraId="37F66E86"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3.5</w:t>
            </w:r>
          </w:p>
        </w:tc>
        <w:tc>
          <w:tcPr>
            <w:tcW w:w="1170" w:type="dxa"/>
          </w:tcPr>
          <w:p w14:paraId="03FAD90F"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8.9</w:t>
            </w:r>
          </w:p>
        </w:tc>
        <w:tc>
          <w:tcPr>
            <w:tcW w:w="1530" w:type="dxa"/>
          </w:tcPr>
          <w:p w14:paraId="4965C7C6"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-0.2</w:t>
            </w:r>
          </w:p>
        </w:tc>
        <w:tc>
          <w:tcPr>
            <w:tcW w:w="1170" w:type="dxa"/>
          </w:tcPr>
          <w:p w14:paraId="60ADE107" w14:textId="77777777" w:rsidR="00432D87" w:rsidRPr="00F71E6D" w:rsidRDefault="00432D87" w:rsidP="00745389">
            <w:pPr>
              <w:jc w:val="center"/>
              <w:rPr>
                <w:rFonts w:asciiTheme="minorHAnsi" w:hAnsiTheme="minorHAnsi" w:cstheme="minorHAnsi"/>
              </w:rPr>
            </w:pPr>
          </w:p>
        </w:tc>
      </w:tr>
      <w:tr w:rsidR="00432D87" w:rsidRPr="00C4731D" w14:paraId="03975D0D" w14:textId="77777777" w:rsidTr="00745389">
        <w:tc>
          <w:tcPr>
            <w:tcW w:w="1818" w:type="dxa"/>
          </w:tcPr>
          <w:p w14:paraId="2719AAD3" w14:textId="77777777" w:rsidR="00432D87" w:rsidRPr="00F71E6D" w:rsidRDefault="00432D87" w:rsidP="00745389">
            <w:pPr>
              <w:rPr>
                <w:rFonts w:asciiTheme="minorHAnsi" w:hAnsiTheme="minorHAnsi" w:cstheme="minorHAnsi"/>
                <w:b/>
              </w:rPr>
            </w:pPr>
            <w:r w:rsidRPr="00F71E6D">
              <w:rPr>
                <w:rFonts w:asciiTheme="minorHAnsi" w:hAnsiTheme="minorHAnsi" w:cstheme="minorHAnsi"/>
                <w:b/>
              </w:rPr>
              <w:t>POOLED</w:t>
            </w:r>
          </w:p>
        </w:tc>
        <w:tc>
          <w:tcPr>
            <w:tcW w:w="1170" w:type="dxa"/>
          </w:tcPr>
          <w:p w14:paraId="1EBB3373" w14:textId="77777777" w:rsidR="00432D87" w:rsidRPr="00F71E6D" w:rsidRDefault="00432D87" w:rsidP="00745389">
            <w:pPr>
              <w:rPr>
                <w:rFonts w:asciiTheme="minorHAnsi" w:hAnsiTheme="minorHAnsi" w:cstheme="minorHAnsi"/>
              </w:rPr>
            </w:pPr>
          </w:p>
        </w:tc>
        <w:tc>
          <w:tcPr>
            <w:tcW w:w="1080" w:type="dxa"/>
          </w:tcPr>
          <w:p w14:paraId="0EB1919B" w14:textId="77777777" w:rsidR="00432D87" w:rsidRPr="00F71E6D" w:rsidRDefault="00432D87" w:rsidP="00745389">
            <w:pPr>
              <w:rPr>
                <w:rFonts w:asciiTheme="minorHAnsi" w:hAnsiTheme="minorHAnsi" w:cstheme="minorHAnsi"/>
              </w:rPr>
            </w:pPr>
          </w:p>
        </w:tc>
        <w:tc>
          <w:tcPr>
            <w:tcW w:w="1350" w:type="dxa"/>
          </w:tcPr>
          <w:p w14:paraId="4D2B9E15" w14:textId="77777777" w:rsidR="00432D87" w:rsidRPr="00F71E6D" w:rsidRDefault="00432D87" w:rsidP="00745389">
            <w:pPr>
              <w:jc w:val="center"/>
              <w:rPr>
                <w:rFonts w:asciiTheme="minorHAnsi" w:hAnsiTheme="minorHAnsi" w:cstheme="minorHAnsi"/>
              </w:rPr>
            </w:pPr>
          </w:p>
        </w:tc>
        <w:tc>
          <w:tcPr>
            <w:tcW w:w="1260" w:type="dxa"/>
          </w:tcPr>
          <w:p w14:paraId="1D5C5D01" w14:textId="77777777" w:rsidR="00432D87" w:rsidRPr="00F71E6D" w:rsidRDefault="00432D87" w:rsidP="00745389">
            <w:pPr>
              <w:jc w:val="center"/>
              <w:rPr>
                <w:rFonts w:asciiTheme="minorHAnsi" w:hAnsiTheme="minorHAnsi" w:cstheme="minorHAnsi"/>
              </w:rPr>
            </w:pPr>
          </w:p>
        </w:tc>
        <w:tc>
          <w:tcPr>
            <w:tcW w:w="1170" w:type="dxa"/>
          </w:tcPr>
          <w:p w14:paraId="7B68ACE0" w14:textId="77777777" w:rsidR="00432D87" w:rsidRPr="00F71E6D" w:rsidRDefault="00432D87" w:rsidP="00745389">
            <w:pPr>
              <w:jc w:val="center"/>
              <w:rPr>
                <w:rFonts w:asciiTheme="minorHAnsi" w:hAnsiTheme="minorHAnsi" w:cstheme="minorHAnsi"/>
              </w:rPr>
            </w:pPr>
          </w:p>
        </w:tc>
        <w:tc>
          <w:tcPr>
            <w:tcW w:w="1530" w:type="dxa"/>
          </w:tcPr>
          <w:p w14:paraId="79BD1272" w14:textId="77777777" w:rsidR="00432D87" w:rsidRPr="00F71E6D" w:rsidRDefault="00432D87" w:rsidP="00745389">
            <w:pPr>
              <w:jc w:val="center"/>
              <w:rPr>
                <w:rFonts w:asciiTheme="minorHAnsi" w:hAnsiTheme="minorHAnsi" w:cstheme="minorHAnsi"/>
              </w:rPr>
            </w:pPr>
            <w:r w:rsidRPr="00F71E6D">
              <w:rPr>
                <w:rFonts w:asciiTheme="minorHAnsi" w:hAnsiTheme="minorHAnsi" w:cstheme="minorHAnsi"/>
              </w:rPr>
              <w:t>-0.</w:t>
            </w:r>
            <w:r>
              <w:rPr>
                <w:rFonts w:asciiTheme="minorHAnsi" w:hAnsiTheme="minorHAnsi" w:cstheme="minorHAnsi"/>
              </w:rPr>
              <w:t>15</w:t>
            </w:r>
          </w:p>
        </w:tc>
        <w:tc>
          <w:tcPr>
            <w:tcW w:w="1170" w:type="dxa"/>
          </w:tcPr>
          <w:p w14:paraId="65799008" w14:textId="77777777" w:rsidR="00432D87" w:rsidRPr="00F71E6D" w:rsidRDefault="00432D87" w:rsidP="00745389">
            <w:pPr>
              <w:jc w:val="center"/>
              <w:rPr>
                <w:rFonts w:asciiTheme="minorHAnsi" w:hAnsiTheme="minorHAnsi" w:cstheme="minorHAnsi"/>
              </w:rPr>
            </w:pPr>
            <w:r>
              <w:rPr>
                <w:rFonts w:asciiTheme="minorHAnsi" w:hAnsiTheme="minorHAnsi" w:cstheme="minorHAnsi"/>
              </w:rPr>
              <w:t xml:space="preserve">-0.42, </w:t>
            </w:r>
            <w:r w:rsidRPr="00F71E6D">
              <w:rPr>
                <w:rFonts w:asciiTheme="minorHAnsi" w:hAnsiTheme="minorHAnsi" w:cstheme="minorHAnsi"/>
              </w:rPr>
              <w:t>0.</w:t>
            </w:r>
            <w:r>
              <w:rPr>
                <w:rFonts w:asciiTheme="minorHAnsi" w:hAnsiTheme="minorHAnsi" w:cstheme="minorHAnsi"/>
              </w:rPr>
              <w:t>12</w:t>
            </w:r>
          </w:p>
        </w:tc>
      </w:tr>
    </w:tbl>
    <w:p w14:paraId="60D95C8A" w14:textId="77777777" w:rsidR="00432D87" w:rsidRDefault="00432D87" w:rsidP="00432D87">
      <w:pPr>
        <w:rPr>
          <w:sz w:val="20"/>
          <w:szCs w:val="20"/>
        </w:rPr>
      </w:pPr>
    </w:p>
    <w:p w14:paraId="0DC00968" w14:textId="77777777" w:rsidR="00432D87" w:rsidRDefault="00432D87" w:rsidP="00432D87">
      <w:pPr>
        <w:rPr>
          <w:sz w:val="20"/>
          <w:szCs w:val="20"/>
        </w:rPr>
      </w:pPr>
      <w:r>
        <w:rPr>
          <w:sz w:val="20"/>
          <w:szCs w:val="20"/>
        </w:rPr>
        <w:t xml:space="preserve">CI: confidence interval; </w:t>
      </w:r>
      <w:r w:rsidRPr="004B5376">
        <w:rPr>
          <w:sz w:val="20"/>
          <w:szCs w:val="20"/>
        </w:rPr>
        <w:t>SD: standard deviation</w:t>
      </w:r>
      <w:r>
        <w:rPr>
          <w:sz w:val="20"/>
          <w:szCs w:val="20"/>
        </w:rPr>
        <w:t>; SMD: standardized mean difference</w:t>
      </w:r>
    </w:p>
    <w:p w14:paraId="1B358425" w14:textId="77777777" w:rsidR="00432D87" w:rsidRPr="004B5376" w:rsidRDefault="00432D87" w:rsidP="00432D87">
      <w:pPr>
        <w:rPr>
          <w:sz w:val="20"/>
          <w:szCs w:val="20"/>
        </w:rPr>
      </w:pPr>
    </w:p>
    <w:p w14:paraId="6F1B3D1B" w14:textId="77777777" w:rsidR="00432D87" w:rsidRPr="004B5376" w:rsidRDefault="00432D87" w:rsidP="00432D87">
      <w:pPr>
        <w:rPr>
          <w:sz w:val="20"/>
          <w:szCs w:val="20"/>
        </w:rPr>
      </w:pPr>
      <w:r w:rsidRPr="004B5376">
        <w:rPr>
          <w:sz w:val="20"/>
          <w:szCs w:val="20"/>
        </w:rPr>
        <w:t>* mean of the SDs reported for the arthroplasty and ACDF treatment groups at last follow-up</w:t>
      </w:r>
    </w:p>
    <w:p w14:paraId="03042175" w14:textId="77777777" w:rsidR="00432D87" w:rsidRPr="004B5376" w:rsidRDefault="00432D87" w:rsidP="00432D87">
      <w:pPr>
        <w:rPr>
          <w:sz w:val="20"/>
          <w:szCs w:val="20"/>
        </w:rPr>
      </w:pPr>
      <w:r w:rsidRPr="004B5376">
        <w:rPr>
          <w:sz w:val="20"/>
          <w:szCs w:val="20"/>
        </w:rPr>
        <w:t xml:space="preserve">† </w:t>
      </w:r>
      <w:r>
        <w:rPr>
          <w:sz w:val="20"/>
          <w:szCs w:val="20"/>
        </w:rPr>
        <w:t>SMD</w:t>
      </w:r>
      <w:r w:rsidRPr="004B5376">
        <w:rPr>
          <w:sz w:val="20"/>
          <w:szCs w:val="20"/>
        </w:rPr>
        <w:t xml:space="preserve"> = (change in ACDF score from baseline minus change in C-TDR score from baseline) / SD</w:t>
      </w:r>
    </w:p>
    <w:p w14:paraId="508447AA" w14:textId="77777777" w:rsidR="00432D87" w:rsidRPr="004B5376" w:rsidRDefault="00432D87" w:rsidP="00432D87">
      <w:pPr>
        <w:rPr>
          <w:sz w:val="20"/>
          <w:szCs w:val="20"/>
        </w:rPr>
        <w:sectPr w:rsidR="00432D87" w:rsidRPr="004B5376" w:rsidSect="00745389">
          <w:pgSz w:w="12240" w:h="15840"/>
          <w:pgMar w:top="720" w:right="720" w:bottom="720" w:left="720" w:header="720" w:footer="720" w:gutter="0"/>
          <w:cols w:space="720"/>
          <w:docGrid w:linePitch="326"/>
        </w:sectPr>
      </w:pPr>
      <w:r w:rsidRPr="004B5376">
        <w:rPr>
          <w:b/>
          <w:sz w:val="20"/>
          <w:szCs w:val="20"/>
        </w:rPr>
        <w:t xml:space="preserve">‡ </w:t>
      </w:r>
      <w:r w:rsidRPr="004B5376">
        <w:rPr>
          <w:sz w:val="20"/>
          <w:szCs w:val="20"/>
        </w:rPr>
        <w:t>Standard deviations not reported by the study, and was imputed. The reported SD is equal to the mean SD as reported by the other stud</w:t>
      </w:r>
      <w:r>
        <w:rPr>
          <w:sz w:val="20"/>
          <w:szCs w:val="20"/>
        </w:rPr>
        <w:t xml:space="preserve">ies for that outcome/study </w:t>
      </w:r>
      <w:proofErr w:type="spellStart"/>
      <w:r>
        <w:rPr>
          <w:sz w:val="20"/>
          <w:szCs w:val="20"/>
        </w:rPr>
        <w:t>ty</w:t>
      </w:r>
      <w:proofErr w:type="spellEnd"/>
    </w:p>
    <w:p w14:paraId="7DBE2D82" w14:textId="77777777" w:rsidR="00432D87" w:rsidRPr="00CB0EAE" w:rsidRDefault="00432D87" w:rsidP="0070272A">
      <w:pPr>
        <w:spacing w:line="360" w:lineRule="auto"/>
      </w:pPr>
    </w:p>
    <w:p w14:paraId="03E4C286" w14:textId="77777777" w:rsidR="0070272A" w:rsidRDefault="0070272A" w:rsidP="0070272A">
      <w:pPr>
        <w:ind w:right="-630"/>
        <w:rPr>
          <w:b/>
        </w:rPr>
      </w:pPr>
      <w:r>
        <w:rPr>
          <w:b/>
        </w:rPr>
        <w:br w:type="page"/>
      </w:r>
    </w:p>
    <w:p w14:paraId="7A07508A" w14:textId="77777777" w:rsidR="0070272A" w:rsidRPr="009751F4" w:rsidRDefault="0070272A" w:rsidP="0070272A">
      <w:pPr>
        <w:ind w:right="-630"/>
        <w:rPr>
          <w:b/>
        </w:rPr>
      </w:pPr>
      <w:r w:rsidRPr="009751F4">
        <w:rPr>
          <w:b/>
        </w:rPr>
        <w:lastRenderedPageBreak/>
        <w:t>Level of Evidence Summary Table</w:t>
      </w:r>
    </w:p>
    <w:p w14:paraId="05A9B160" w14:textId="77777777" w:rsidR="0070272A" w:rsidRPr="006F064E" w:rsidRDefault="0070272A" w:rsidP="0070272A">
      <w:pPr>
        <w:rPr>
          <w:b/>
        </w:rPr>
      </w:pPr>
    </w:p>
    <w:p w14:paraId="5A067170" w14:textId="77777777" w:rsidR="0070272A" w:rsidRPr="006F064E" w:rsidRDefault="0070272A" w:rsidP="0070272A">
      <w:pPr>
        <w:ind w:left="270" w:hanging="270"/>
        <w:rPr>
          <w:b/>
          <w:sz w:val="20"/>
        </w:rPr>
      </w:pPr>
      <w:r w:rsidRPr="006F064E">
        <w:rPr>
          <w:b/>
        </w:rPr>
        <w:t xml:space="preserve">Methodological quality of therapeutic studies </w:t>
      </w:r>
    </w:p>
    <w:tbl>
      <w:tblPr>
        <w:tblW w:w="8100" w:type="dxa"/>
        <w:tblInd w:w="108" w:type="dxa"/>
        <w:tblLayout w:type="fixed"/>
        <w:tblLook w:val="0000" w:firstRow="0" w:lastRow="0" w:firstColumn="0" w:lastColumn="0" w:noHBand="0" w:noVBand="0"/>
      </w:tblPr>
      <w:tblGrid>
        <w:gridCol w:w="3780"/>
        <w:gridCol w:w="1440"/>
        <w:gridCol w:w="1440"/>
        <w:gridCol w:w="1440"/>
      </w:tblGrid>
      <w:tr w:rsidR="0070272A" w:rsidRPr="006F064E" w14:paraId="602AF912" w14:textId="77777777" w:rsidTr="00745389">
        <w:tc>
          <w:tcPr>
            <w:tcW w:w="3780" w:type="dxa"/>
            <w:tcBorders>
              <w:top w:val="single" w:sz="4" w:space="0" w:color="000000"/>
              <w:left w:val="single" w:sz="4" w:space="0" w:color="000000"/>
              <w:bottom w:val="single" w:sz="4" w:space="0" w:color="auto"/>
            </w:tcBorders>
            <w:shd w:val="clear" w:color="auto" w:fill="595959"/>
          </w:tcPr>
          <w:p w14:paraId="443AAD0E" w14:textId="77777777" w:rsidR="0070272A" w:rsidRPr="006F064E" w:rsidRDefault="0070272A" w:rsidP="00745389">
            <w:pPr>
              <w:snapToGrid w:val="0"/>
              <w:ind w:left="90"/>
              <w:rPr>
                <w:b/>
                <w:color w:val="FFFFFF"/>
                <w:sz w:val="20"/>
              </w:rPr>
            </w:pPr>
            <w:r w:rsidRPr="006F064E">
              <w:rPr>
                <w:b/>
                <w:color w:val="FFFFFF"/>
                <w:sz w:val="20"/>
              </w:rPr>
              <w:t>Methodological principle</w:t>
            </w:r>
          </w:p>
        </w:tc>
        <w:tc>
          <w:tcPr>
            <w:tcW w:w="1440" w:type="dxa"/>
            <w:tcBorders>
              <w:top w:val="single" w:sz="4" w:space="0" w:color="000000"/>
              <w:left w:val="single" w:sz="4" w:space="0" w:color="000000"/>
              <w:bottom w:val="single" w:sz="4" w:space="0" w:color="auto"/>
            </w:tcBorders>
            <w:shd w:val="clear" w:color="auto" w:fill="595959"/>
          </w:tcPr>
          <w:p w14:paraId="1A0DC3FC" w14:textId="77777777" w:rsidR="0070272A" w:rsidRPr="006F064E" w:rsidRDefault="0070272A" w:rsidP="00745389">
            <w:pPr>
              <w:snapToGrid w:val="0"/>
              <w:ind w:left="90"/>
              <w:jc w:val="center"/>
              <w:rPr>
                <w:b/>
                <w:bCs/>
                <w:color w:val="FFFFFF"/>
                <w:sz w:val="20"/>
              </w:rPr>
            </w:pPr>
            <w:proofErr w:type="spellStart"/>
            <w:r w:rsidRPr="006F064E">
              <w:rPr>
                <w:b/>
                <w:bCs/>
                <w:color w:val="FFFFFF"/>
                <w:sz w:val="20"/>
              </w:rPr>
              <w:t>Anakwenze</w:t>
            </w:r>
            <w:proofErr w:type="spellEnd"/>
            <w:r w:rsidRPr="006F064E">
              <w:rPr>
                <w:b/>
                <w:bCs/>
                <w:color w:val="FFFFFF"/>
                <w:sz w:val="20"/>
              </w:rPr>
              <w:t xml:space="preserve"> 2009</w:t>
            </w:r>
          </w:p>
          <w:p w14:paraId="1D24627B" w14:textId="77777777" w:rsidR="0070272A" w:rsidRPr="006F064E" w:rsidRDefault="0070272A" w:rsidP="00745389">
            <w:pPr>
              <w:snapToGrid w:val="0"/>
              <w:ind w:left="90"/>
              <w:jc w:val="center"/>
              <w:rPr>
                <w:bCs/>
                <w:color w:val="FFFFFF"/>
                <w:sz w:val="20"/>
              </w:rPr>
            </w:pPr>
          </w:p>
        </w:tc>
        <w:tc>
          <w:tcPr>
            <w:tcW w:w="1440" w:type="dxa"/>
            <w:tcBorders>
              <w:top w:val="single" w:sz="4" w:space="0" w:color="000000"/>
              <w:left w:val="single" w:sz="4" w:space="0" w:color="000000"/>
              <w:bottom w:val="single" w:sz="4" w:space="0" w:color="auto"/>
              <w:right w:val="single" w:sz="4" w:space="0" w:color="auto"/>
            </w:tcBorders>
            <w:shd w:val="clear" w:color="auto" w:fill="595959"/>
          </w:tcPr>
          <w:p w14:paraId="17E2CA8C" w14:textId="77777777" w:rsidR="0070272A" w:rsidRPr="006F064E" w:rsidRDefault="0070272A" w:rsidP="00745389">
            <w:pPr>
              <w:snapToGrid w:val="0"/>
              <w:ind w:left="90"/>
              <w:jc w:val="center"/>
              <w:rPr>
                <w:b/>
                <w:bCs/>
                <w:color w:val="FFFFFF"/>
                <w:sz w:val="20"/>
              </w:rPr>
            </w:pPr>
            <w:proofErr w:type="spellStart"/>
            <w:r w:rsidRPr="006F064E">
              <w:rPr>
                <w:b/>
                <w:bCs/>
                <w:color w:val="FFFFFF"/>
                <w:sz w:val="20"/>
              </w:rPr>
              <w:t>Auerbach</w:t>
            </w:r>
            <w:proofErr w:type="spellEnd"/>
            <w:r w:rsidRPr="006F064E">
              <w:rPr>
                <w:b/>
                <w:bCs/>
                <w:color w:val="FFFFFF"/>
                <w:sz w:val="20"/>
              </w:rPr>
              <w:t xml:space="preserve"> 2011</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728129BC" w14:textId="77777777" w:rsidR="0070272A" w:rsidRPr="006F064E" w:rsidRDefault="0070272A" w:rsidP="00745389">
            <w:pPr>
              <w:snapToGrid w:val="0"/>
              <w:ind w:left="90"/>
              <w:jc w:val="center"/>
              <w:rPr>
                <w:b/>
                <w:bCs/>
                <w:color w:val="FFFFFF"/>
                <w:sz w:val="20"/>
              </w:rPr>
            </w:pPr>
            <w:proofErr w:type="spellStart"/>
            <w:r w:rsidRPr="006F064E">
              <w:rPr>
                <w:b/>
                <w:bCs/>
                <w:color w:val="FFFFFF"/>
                <w:sz w:val="20"/>
              </w:rPr>
              <w:t>Ahn</w:t>
            </w:r>
            <w:proofErr w:type="spellEnd"/>
            <w:r w:rsidRPr="006F064E">
              <w:rPr>
                <w:b/>
                <w:bCs/>
                <w:color w:val="FFFFFF"/>
                <w:sz w:val="20"/>
              </w:rPr>
              <w:t xml:space="preserve"> 2009</w:t>
            </w:r>
          </w:p>
        </w:tc>
      </w:tr>
      <w:tr w:rsidR="0070272A" w:rsidRPr="006F064E" w14:paraId="3F7CCC60" w14:textId="77777777" w:rsidTr="00745389">
        <w:tc>
          <w:tcPr>
            <w:tcW w:w="3780" w:type="dxa"/>
            <w:tcBorders>
              <w:top w:val="single" w:sz="4" w:space="0" w:color="auto"/>
              <w:left w:val="single" w:sz="4" w:space="0" w:color="auto"/>
              <w:bottom w:val="single" w:sz="4" w:space="0" w:color="auto"/>
            </w:tcBorders>
            <w:shd w:val="clear" w:color="auto" w:fill="auto"/>
          </w:tcPr>
          <w:p w14:paraId="6BA21768" w14:textId="77777777" w:rsidR="0070272A" w:rsidRPr="006F064E" w:rsidRDefault="0070272A" w:rsidP="00745389">
            <w:r w:rsidRPr="006F064E">
              <w:rPr>
                <w:b/>
                <w:sz w:val="20"/>
              </w:rPr>
              <w:t>Study Design</w:t>
            </w:r>
          </w:p>
        </w:tc>
        <w:tc>
          <w:tcPr>
            <w:tcW w:w="1440" w:type="dxa"/>
            <w:tcBorders>
              <w:top w:val="single" w:sz="4" w:space="0" w:color="auto"/>
              <w:left w:val="single" w:sz="4" w:space="0" w:color="000000"/>
              <w:bottom w:val="single" w:sz="4" w:space="0" w:color="auto"/>
            </w:tcBorders>
          </w:tcPr>
          <w:p w14:paraId="4468D1E3" w14:textId="77777777" w:rsidR="0070272A" w:rsidRPr="006F064E" w:rsidRDefault="0070272A" w:rsidP="00745389">
            <w:pPr>
              <w:snapToGrid w:val="0"/>
              <w:ind w:left="90"/>
              <w:jc w:val="center"/>
              <w:rPr>
                <w:sz w:val="18"/>
                <w:szCs w:val="18"/>
              </w:rPr>
            </w:pPr>
          </w:p>
        </w:tc>
        <w:tc>
          <w:tcPr>
            <w:tcW w:w="1440" w:type="dxa"/>
            <w:tcBorders>
              <w:top w:val="single" w:sz="4" w:space="0" w:color="auto"/>
              <w:left w:val="single" w:sz="4" w:space="0" w:color="000000"/>
              <w:bottom w:val="single" w:sz="4" w:space="0" w:color="auto"/>
              <w:right w:val="single" w:sz="4" w:space="0" w:color="auto"/>
            </w:tcBorders>
          </w:tcPr>
          <w:p w14:paraId="0448DAE5" w14:textId="77777777" w:rsidR="0070272A" w:rsidRPr="006F064E" w:rsidRDefault="0070272A" w:rsidP="00745389">
            <w:pPr>
              <w:snapToGrid w:val="0"/>
              <w:ind w:left="9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A02261B" w14:textId="77777777" w:rsidR="0070272A" w:rsidRPr="006F064E" w:rsidRDefault="0070272A" w:rsidP="00745389">
            <w:pPr>
              <w:snapToGrid w:val="0"/>
              <w:ind w:left="90"/>
              <w:jc w:val="center"/>
              <w:rPr>
                <w:sz w:val="18"/>
                <w:szCs w:val="18"/>
              </w:rPr>
            </w:pPr>
          </w:p>
        </w:tc>
      </w:tr>
      <w:tr w:rsidR="0070272A" w:rsidRPr="006F064E" w14:paraId="5303442E" w14:textId="77777777" w:rsidTr="00745389">
        <w:tc>
          <w:tcPr>
            <w:tcW w:w="3780" w:type="dxa"/>
            <w:tcBorders>
              <w:top w:val="single" w:sz="4" w:space="0" w:color="auto"/>
              <w:left w:val="single" w:sz="4" w:space="0" w:color="000000"/>
              <w:bottom w:val="dashSmallGap" w:sz="4" w:space="0" w:color="auto"/>
            </w:tcBorders>
            <w:shd w:val="clear" w:color="auto" w:fill="auto"/>
          </w:tcPr>
          <w:p w14:paraId="31B94E60" w14:textId="77777777" w:rsidR="0070272A" w:rsidRPr="006F064E" w:rsidRDefault="0070272A" w:rsidP="00745389">
            <w:pPr>
              <w:snapToGrid w:val="0"/>
              <w:ind w:left="252"/>
              <w:rPr>
                <w:sz w:val="20"/>
              </w:rPr>
            </w:pPr>
            <w:r w:rsidRPr="006F064E">
              <w:rPr>
                <w:sz w:val="20"/>
              </w:rPr>
              <w:t>Randomized controlled trial</w:t>
            </w:r>
          </w:p>
        </w:tc>
        <w:tc>
          <w:tcPr>
            <w:tcW w:w="1440" w:type="dxa"/>
            <w:tcBorders>
              <w:top w:val="single" w:sz="4" w:space="0" w:color="auto"/>
              <w:left w:val="single" w:sz="4" w:space="0" w:color="000000"/>
              <w:bottom w:val="dashSmallGap" w:sz="4" w:space="0" w:color="auto"/>
            </w:tcBorders>
          </w:tcPr>
          <w:p w14:paraId="2D008800" w14:textId="77777777" w:rsidR="0070272A" w:rsidRPr="006F064E" w:rsidRDefault="0070272A" w:rsidP="00745389">
            <w:pPr>
              <w:jc w:val="center"/>
            </w:pPr>
            <w:r w:rsidRPr="006F064E">
              <w:rPr>
                <w:sz w:val="20"/>
              </w:rPr>
              <w:t>√</w:t>
            </w:r>
          </w:p>
        </w:tc>
        <w:tc>
          <w:tcPr>
            <w:tcW w:w="1440" w:type="dxa"/>
            <w:tcBorders>
              <w:top w:val="single" w:sz="4" w:space="0" w:color="auto"/>
              <w:left w:val="single" w:sz="4" w:space="0" w:color="000000"/>
              <w:bottom w:val="dashSmallGap" w:sz="4" w:space="0" w:color="auto"/>
              <w:right w:val="single" w:sz="4" w:space="0" w:color="auto"/>
            </w:tcBorders>
          </w:tcPr>
          <w:p w14:paraId="086E3AA6" w14:textId="77777777" w:rsidR="0070272A" w:rsidRPr="006F064E" w:rsidRDefault="0070272A" w:rsidP="00745389">
            <w:pPr>
              <w:jc w:val="center"/>
            </w:pPr>
            <w:r w:rsidRPr="006F064E">
              <w:rPr>
                <w:sz w:val="20"/>
              </w:rPr>
              <w:t>√</w:t>
            </w:r>
          </w:p>
        </w:tc>
        <w:tc>
          <w:tcPr>
            <w:tcW w:w="1440" w:type="dxa"/>
            <w:tcBorders>
              <w:top w:val="single" w:sz="4" w:space="0" w:color="auto"/>
              <w:left w:val="single" w:sz="4" w:space="0" w:color="auto"/>
              <w:bottom w:val="dashSmallGap" w:sz="4" w:space="0" w:color="auto"/>
              <w:right w:val="single" w:sz="4" w:space="0" w:color="auto"/>
            </w:tcBorders>
          </w:tcPr>
          <w:p w14:paraId="07CCB332" w14:textId="77777777" w:rsidR="0070272A" w:rsidRPr="006F064E" w:rsidRDefault="0070272A" w:rsidP="00745389">
            <w:pPr>
              <w:snapToGrid w:val="0"/>
              <w:ind w:left="90"/>
              <w:jc w:val="center"/>
              <w:rPr>
                <w:sz w:val="20"/>
              </w:rPr>
            </w:pPr>
          </w:p>
        </w:tc>
      </w:tr>
      <w:tr w:rsidR="0070272A" w:rsidRPr="006F064E" w14:paraId="45EC146D"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3F5B6956"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Random sequence generation*</w:t>
            </w:r>
          </w:p>
        </w:tc>
        <w:tc>
          <w:tcPr>
            <w:tcW w:w="1440" w:type="dxa"/>
            <w:tcBorders>
              <w:top w:val="dashSmallGap" w:sz="4" w:space="0" w:color="auto"/>
              <w:left w:val="single" w:sz="4" w:space="0" w:color="000000"/>
              <w:bottom w:val="dashSmallGap" w:sz="4" w:space="0" w:color="auto"/>
            </w:tcBorders>
          </w:tcPr>
          <w:p w14:paraId="30E4CCCE" w14:textId="77777777" w:rsidR="0070272A" w:rsidRPr="006F064E" w:rsidRDefault="0070272A" w:rsidP="00745389">
            <w:pPr>
              <w:tabs>
                <w:tab w:val="left" w:pos="493"/>
                <w:tab w:val="center" w:pos="657"/>
              </w:tabs>
              <w:snapToGrid w:val="0"/>
              <w:ind w:left="90"/>
              <w:jc w:val="center"/>
              <w:rPr>
                <w:sz w:val="20"/>
              </w:rPr>
            </w:pPr>
            <w:r w:rsidRPr="006F064E">
              <w:rPr>
                <w:sz w:val="20"/>
              </w:rPr>
              <w:t>+/-</w:t>
            </w:r>
          </w:p>
        </w:tc>
        <w:tc>
          <w:tcPr>
            <w:tcW w:w="1440" w:type="dxa"/>
            <w:tcBorders>
              <w:top w:val="dashSmallGap" w:sz="4" w:space="0" w:color="auto"/>
              <w:left w:val="single" w:sz="4" w:space="0" w:color="000000"/>
              <w:bottom w:val="dashSmallGap" w:sz="4" w:space="0" w:color="auto"/>
              <w:right w:val="single" w:sz="4" w:space="0" w:color="auto"/>
            </w:tcBorders>
          </w:tcPr>
          <w:p w14:paraId="5491B607" w14:textId="77777777" w:rsidR="0070272A" w:rsidRPr="006F064E" w:rsidRDefault="0070272A" w:rsidP="00745389">
            <w:pPr>
              <w:tabs>
                <w:tab w:val="left" w:pos="493"/>
                <w:tab w:val="center" w:pos="657"/>
              </w:tabs>
              <w:snapToGrid w:val="0"/>
              <w:ind w:left="90"/>
              <w:jc w:val="center"/>
              <w:rPr>
                <w:sz w:val="20"/>
              </w:rPr>
            </w:pPr>
            <w:r w:rsidRPr="006F064E">
              <w:rPr>
                <w:sz w:val="20"/>
              </w:rPr>
              <w:t>+</w:t>
            </w:r>
          </w:p>
        </w:tc>
        <w:tc>
          <w:tcPr>
            <w:tcW w:w="1440" w:type="dxa"/>
            <w:tcBorders>
              <w:top w:val="dashSmallGap" w:sz="4" w:space="0" w:color="auto"/>
              <w:left w:val="single" w:sz="4" w:space="0" w:color="auto"/>
              <w:bottom w:val="dashSmallGap" w:sz="4" w:space="0" w:color="auto"/>
              <w:right w:val="single" w:sz="4" w:space="0" w:color="auto"/>
            </w:tcBorders>
          </w:tcPr>
          <w:p w14:paraId="75011769" w14:textId="77777777" w:rsidR="0070272A" w:rsidRPr="006F064E" w:rsidRDefault="0070272A" w:rsidP="00745389">
            <w:pPr>
              <w:tabs>
                <w:tab w:val="center" w:pos="657"/>
                <w:tab w:val="left" w:pos="1216"/>
              </w:tabs>
              <w:snapToGrid w:val="0"/>
              <w:ind w:left="90"/>
              <w:jc w:val="center"/>
              <w:rPr>
                <w:sz w:val="20"/>
              </w:rPr>
            </w:pPr>
          </w:p>
        </w:tc>
      </w:tr>
      <w:tr w:rsidR="0070272A" w:rsidRPr="006F064E" w14:paraId="69FCBD0C"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0CD8680D"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Allocation concealment*</w:t>
            </w:r>
          </w:p>
        </w:tc>
        <w:tc>
          <w:tcPr>
            <w:tcW w:w="1440" w:type="dxa"/>
            <w:tcBorders>
              <w:top w:val="dashSmallGap" w:sz="4" w:space="0" w:color="auto"/>
              <w:left w:val="single" w:sz="4" w:space="0" w:color="000000"/>
              <w:bottom w:val="dashSmallGap" w:sz="4" w:space="0" w:color="auto"/>
            </w:tcBorders>
          </w:tcPr>
          <w:p w14:paraId="651C7504" w14:textId="77777777" w:rsidR="0070272A" w:rsidRPr="006F064E" w:rsidRDefault="0070272A" w:rsidP="00745389">
            <w:pPr>
              <w:tabs>
                <w:tab w:val="left" w:pos="493"/>
                <w:tab w:val="center" w:pos="657"/>
              </w:tabs>
              <w:snapToGrid w:val="0"/>
              <w:ind w:left="90"/>
              <w:jc w:val="center"/>
              <w:rPr>
                <w:sz w:val="20"/>
              </w:rPr>
            </w:pPr>
            <w:r w:rsidRPr="006F064E">
              <w:rPr>
                <w:sz w:val="20"/>
              </w:rPr>
              <w:t>-</w:t>
            </w:r>
          </w:p>
        </w:tc>
        <w:tc>
          <w:tcPr>
            <w:tcW w:w="1440" w:type="dxa"/>
            <w:tcBorders>
              <w:top w:val="dashSmallGap" w:sz="4" w:space="0" w:color="auto"/>
              <w:left w:val="single" w:sz="4" w:space="0" w:color="000000"/>
              <w:bottom w:val="dashSmallGap" w:sz="4" w:space="0" w:color="auto"/>
              <w:right w:val="single" w:sz="4" w:space="0" w:color="auto"/>
            </w:tcBorders>
          </w:tcPr>
          <w:p w14:paraId="0FC2006F" w14:textId="77777777" w:rsidR="0070272A" w:rsidRPr="006F064E" w:rsidRDefault="0070272A" w:rsidP="00745389">
            <w:pPr>
              <w:tabs>
                <w:tab w:val="left" w:pos="493"/>
                <w:tab w:val="center" w:pos="657"/>
              </w:tabs>
              <w:snapToGrid w:val="0"/>
              <w:ind w:left="90"/>
              <w:jc w:val="center"/>
              <w:rPr>
                <w:sz w:val="20"/>
              </w:rPr>
            </w:pPr>
            <w:r w:rsidRPr="006F064E">
              <w:rPr>
                <w:sz w:val="20"/>
              </w:rPr>
              <w:t>+</w:t>
            </w:r>
          </w:p>
        </w:tc>
        <w:tc>
          <w:tcPr>
            <w:tcW w:w="1440" w:type="dxa"/>
            <w:tcBorders>
              <w:top w:val="dashSmallGap" w:sz="4" w:space="0" w:color="auto"/>
              <w:left w:val="single" w:sz="4" w:space="0" w:color="auto"/>
              <w:bottom w:val="dashSmallGap" w:sz="4" w:space="0" w:color="auto"/>
              <w:right w:val="single" w:sz="4" w:space="0" w:color="auto"/>
            </w:tcBorders>
          </w:tcPr>
          <w:p w14:paraId="20975DF8" w14:textId="77777777" w:rsidR="0070272A" w:rsidRPr="006F064E" w:rsidRDefault="0070272A" w:rsidP="00745389">
            <w:pPr>
              <w:tabs>
                <w:tab w:val="center" w:pos="657"/>
                <w:tab w:val="left" w:pos="1216"/>
              </w:tabs>
              <w:snapToGrid w:val="0"/>
              <w:ind w:left="90"/>
              <w:jc w:val="center"/>
              <w:rPr>
                <w:sz w:val="20"/>
              </w:rPr>
            </w:pPr>
          </w:p>
        </w:tc>
      </w:tr>
      <w:tr w:rsidR="0070272A" w:rsidRPr="006F064E" w14:paraId="27A7CA1A" w14:textId="77777777" w:rsidTr="00745389">
        <w:tc>
          <w:tcPr>
            <w:tcW w:w="3780" w:type="dxa"/>
            <w:tcBorders>
              <w:top w:val="dashSmallGap" w:sz="4" w:space="0" w:color="auto"/>
              <w:left w:val="single" w:sz="4" w:space="0" w:color="000000"/>
              <w:bottom w:val="single" w:sz="4" w:space="0" w:color="auto"/>
            </w:tcBorders>
            <w:shd w:val="clear" w:color="auto" w:fill="auto"/>
          </w:tcPr>
          <w:p w14:paraId="1FED59EA" w14:textId="77777777" w:rsidR="0070272A" w:rsidRPr="006F064E" w:rsidRDefault="0070272A" w:rsidP="00745389">
            <w:pPr>
              <w:pStyle w:val="ColorfulList-Accent11"/>
              <w:numPr>
                <w:ilvl w:val="0"/>
                <w:numId w:val="6"/>
              </w:numPr>
              <w:tabs>
                <w:tab w:val="clear" w:pos="720"/>
              </w:tabs>
              <w:spacing w:line="276" w:lineRule="auto"/>
              <w:ind w:left="522" w:hanging="216"/>
              <w:rPr>
                <w:sz w:val="20"/>
              </w:rPr>
            </w:pPr>
            <w:r w:rsidRPr="006F064E">
              <w:rPr>
                <w:sz w:val="20"/>
              </w:rPr>
              <w:t>Intention to treat*</w:t>
            </w:r>
          </w:p>
        </w:tc>
        <w:tc>
          <w:tcPr>
            <w:tcW w:w="1440" w:type="dxa"/>
            <w:tcBorders>
              <w:top w:val="dashSmallGap" w:sz="4" w:space="0" w:color="auto"/>
              <w:left w:val="single" w:sz="4" w:space="0" w:color="000000"/>
              <w:bottom w:val="single" w:sz="4" w:space="0" w:color="auto"/>
            </w:tcBorders>
          </w:tcPr>
          <w:p w14:paraId="6F9F36B4" w14:textId="77777777" w:rsidR="0070272A" w:rsidRPr="006F064E" w:rsidRDefault="0070272A" w:rsidP="00745389">
            <w:pPr>
              <w:tabs>
                <w:tab w:val="left" w:pos="547"/>
                <w:tab w:val="center" w:pos="657"/>
              </w:tabs>
              <w:snapToGrid w:val="0"/>
              <w:ind w:left="90"/>
              <w:jc w:val="center"/>
              <w:rPr>
                <w:sz w:val="20"/>
              </w:rPr>
            </w:pPr>
            <w:r w:rsidRPr="006F064E">
              <w:rPr>
                <w:sz w:val="20"/>
              </w:rPr>
              <w:t>-</w:t>
            </w:r>
          </w:p>
        </w:tc>
        <w:tc>
          <w:tcPr>
            <w:tcW w:w="1440" w:type="dxa"/>
            <w:tcBorders>
              <w:top w:val="dashSmallGap" w:sz="4" w:space="0" w:color="auto"/>
              <w:left w:val="single" w:sz="4" w:space="0" w:color="000000"/>
              <w:bottom w:val="single" w:sz="4" w:space="0" w:color="auto"/>
              <w:right w:val="single" w:sz="4" w:space="0" w:color="auto"/>
            </w:tcBorders>
          </w:tcPr>
          <w:p w14:paraId="4A028948" w14:textId="77777777" w:rsidR="0070272A" w:rsidRPr="006F064E" w:rsidRDefault="0070272A" w:rsidP="00745389">
            <w:pPr>
              <w:tabs>
                <w:tab w:val="left" w:pos="547"/>
                <w:tab w:val="center" w:pos="657"/>
              </w:tabs>
              <w:snapToGrid w:val="0"/>
              <w:ind w:left="90"/>
              <w:jc w:val="center"/>
              <w:rPr>
                <w:sz w:val="20"/>
              </w:rPr>
            </w:pPr>
            <w:r w:rsidRPr="006F064E">
              <w:rPr>
                <w:sz w:val="20"/>
              </w:rPr>
              <w:t>+</w:t>
            </w:r>
          </w:p>
        </w:tc>
        <w:tc>
          <w:tcPr>
            <w:tcW w:w="1440" w:type="dxa"/>
            <w:tcBorders>
              <w:top w:val="dashSmallGap" w:sz="4" w:space="0" w:color="auto"/>
              <w:left w:val="single" w:sz="4" w:space="0" w:color="auto"/>
              <w:bottom w:val="single" w:sz="4" w:space="0" w:color="auto"/>
              <w:right w:val="single" w:sz="4" w:space="0" w:color="auto"/>
            </w:tcBorders>
          </w:tcPr>
          <w:p w14:paraId="5E596C97" w14:textId="77777777" w:rsidR="0070272A" w:rsidRPr="006F064E" w:rsidRDefault="0070272A" w:rsidP="00745389">
            <w:pPr>
              <w:snapToGrid w:val="0"/>
              <w:ind w:left="90"/>
              <w:jc w:val="center"/>
              <w:rPr>
                <w:sz w:val="20"/>
              </w:rPr>
            </w:pPr>
          </w:p>
        </w:tc>
      </w:tr>
      <w:tr w:rsidR="0070272A" w:rsidRPr="006F064E" w14:paraId="5C3C808F"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6B011AD7" w14:textId="77777777" w:rsidR="0070272A" w:rsidRPr="006F064E" w:rsidRDefault="0070272A" w:rsidP="00745389">
            <w:pPr>
              <w:tabs>
                <w:tab w:val="left" w:pos="2333"/>
              </w:tabs>
              <w:snapToGrid w:val="0"/>
              <w:ind w:left="252"/>
              <w:rPr>
                <w:sz w:val="20"/>
              </w:rPr>
            </w:pPr>
            <w:r w:rsidRPr="006F064E">
              <w:rPr>
                <w:sz w:val="20"/>
              </w:rPr>
              <w:t>Cohort study</w:t>
            </w:r>
            <w:r w:rsidRPr="006F064E">
              <w:rPr>
                <w:sz w:val="20"/>
              </w:rPr>
              <w:tab/>
            </w:r>
          </w:p>
        </w:tc>
        <w:tc>
          <w:tcPr>
            <w:tcW w:w="1440" w:type="dxa"/>
            <w:tcBorders>
              <w:top w:val="single" w:sz="4" w:space="0" w:color="auto"/>
              <w:left w:val="single" w:sz="4" w:space="0" w:color="000000"/>
              <w:bottom w:val="single" w:sz="4" w:space="0" w:color="auto"/>
            </w:tcBorders>
            <w:shd w:val="clear" w:color="auto" w:fill="D9D9D9"/>
          </w:tcPr>
          <w:p w14:paraId="246F8A51" w14:textId="77777777" w:rsidR="0070272A" w:rsidRPr="006F064E" w:rsidRDefault="0070272A" w:rsidP="00745389">
            <w:pPr>
              <w:snapToGrid w:val="0"/>
              <w:ind w:left="90"/>
              <w:jc w:val="center"/>
              <w:rPr>
                <w:sz w:val="20"/>
              </w:rPr>
            </w:pPr>
          </w:p>
        </w:tc>
        <w:tc>
          <w:tcPr>
            <w:tcW w:w="1440" w:type="dxa"/>
            <w:tcBorders>
              <w:top w:val="single" w:sz="4" w:space="0" w:color="auto"/>
              <w:left w:val="single" w:sz="4" w:space="0" w:color="000000"/>
              <w:bottom w:val="single" w:sz="4" w:space="0" w:color="auto"/>
              <w:right w:val="single" w:sz="4" w:space="0" w:color="auto"/>
            </w:tcBorders>
            <w:shd w:val="clear" w:color="auto" w:fill="D9D9D9"/>
          </w:tcPr>
          <w:p w14:paraId="661A0197" w14:textId="77777777" w:rsidR="0070272A" w:rsidRPr="006F064E" w:rsidRDefault="0070272A" w:rsidP="00745389">
            <w:pPr>
              <w:snapToGrid w:val="0"/>
              <w:ind w:left="90"/>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EBBF897" w14:textId="77777777" w:rsidR="0070272A" w:rsidRPr="006F064E" w:rsidRDefault="0070272A" w:rsidP="00745389">
            <w:pPr>
              <w:jc w:val="center"/>
            </w:pPr>
            <w:r w:rsidRPr="006F064E">
              <w:rPr>
                <w:sz w:val="20"/>
              </w:rPr>
              <w:t>√</w:t>
            </w:r>
          </w:p>
        </w:tc>
      </w:tr>
      <w:tr w:rsidR="0070272A" w:rsidRPr="006F064E" w14:paraId="337B3C70"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181CE7A3" w14:textId="77777777" w:rsidR="0070272A" w:rsidRPr="006F064E" w:rsidRDefault="0070272A" w:rsidP="00745389">
            <w:pPr>
              <w:tabs>
                <w:tab w:val="left" w:pos="2333"/>
              </w:tabs>
              <w:snapToGrid w:val="0"/>
              <w:ind w:left="252"/>
              <w:rPr>
                <w:sz w:val="20"/>
              </w:rPr>
            </w:pPr>
            <w:r w:rsidRPr="006F064E">
              <w:rPr>
                <w:sz w:val="20"/>
              </w:rPr>
              <w:t>Case-control study</w:t>
            </w:r>
          </w:p>
        </w:tc>
        <w:tc>
          <w:tcPr>
            <w:tcW w:w="1440" w:type="dxa"/>
            <w:tcBorders>
              <w:top w:val="single" w:sz="4" w:space="0" w:color="auto"/>
              <w:left w:val="single" w:sz="4" w:space="0" w:color="000000"/>
              <w:bottom w:val="single" w:sz="4" w:space="0" w:color="auto"/>
            </w:tcBorders>
            <w:shd w:val="clear" w:color="auto" w:fill="D9D9D9"/>
          </w:tcPr>
          <w:p w14:paraId="27EF0B18" w14:textId="77777777" w:rsidR="0070272A" w:rsidRPr="006F064E" w:rsidRDefault="0070272A" w:rsidP="00745389">
            <w:pPr>
              <w:snapToGrid w:val="0"/>
              <w:ind w:left="90"/>
              <w:jc w:val="center"/>
              <w:rPr>
                <w:sz w:val="20"/>
              </w:rPr>
            </w:pPr>
          </w:p>
        </w:tc>
        <w:tc>
          <w:tcPr>
            <w:tcW w:w="1440" w:type="dxa"/>
            <w:tcBorders>
              <w:top w:val="single" w:sz="4" w:space="0" w:color="auto"/>
              <w:left w:val="single" w:sz="4" w:space="0" w:color="000000"/>
              <w:bottom w:val="single" w:sz="4" w:space="0" w:color="auto"/>
              <w:right w:val="single" w:sz="4" w:space="0" w:color="auto"/>
            </w:tcBorders>
            <w:shd w:val="clear" w:color="auto" w:fill="D9D9D9"/>
          </w:tcPr>
          <w:p w14:paraId="18895803" w14:textId="77777777" w:rsidR="0070272A" w:rsidRPr="006F064E" w:rsidRDefault="0070272A" w:rsidP="00745389">
            <w:pPr>
              <w:snapToGrid w:val="0"/>
              <w:ind w:left="90"/>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80218B8" w14:textId="77777777" w:rsidR="0070272A" w:rsidRPr="006F064E" w:rsidRDefault="0070272A" w:rsidP="00745389">
            <w:pPr>
              <w:snapToGrid w:val="0"/>
              <w:ind w:left="90"/>
              <w:jc w:val="center"/>
              <w:rPr>
                <w:sz w:val="20"/>
              </w:rPr>
            </w:pPr>
          </w:p>
        </w:tc>
      </w:tr>
      <w:tr w:rsidR="0070272A" w:rsidRPr="006F064E" w14:paraId="79E05F5C" w14:textId="77777777" w:rsidTr="00745389">
        <w:tc>
          <w:tcPr>
            <w:tcW w:w="3780" w:type="dxa"/>
            <w:tcBorders>
              <w:top w:val="single" w:sz="4" w:space="0" w:color="auto"/>
              <w:left w:val="single" w:sz="4" w:space="0" w:color="000000"/>
              <w:bottom w:val="single" w:sz="12" w:space="0" w:color="000000"/>
            </w:tcBorders>
            <w:shd w:val="clear" w:color="auto" w:fill="D9D9D9" w:themeFill="background1" w:themeFillShade="D9"/>
          </w:tcPr>
          <w:p w14:paraId="19CA5641" w14:textId="77777777" w:rsidR="0070272A" w:rsidRPr="006F064E" w:rsidRDefault="0070272A" w:rsidP="00745389">
            <w:pPr>
              <w:snapToGrid w:val="0"/>
              <w:ind w:left="252"/>
              <w:rPr>
                <w:sz w:val="20"/>
              </w:rPr>
            </w:pPr>
            <w:r w:rsidRPr="006F064E">
              <w:rPr>
                <w:sz w:val="20"/>
              </w:rPr>
              <w:t>Case series</w:t>
            </w:r>
          </w:p>
        </w:tc>
        <w:tc>
          <w:tcPr>
            <w:tcW w:w="1440" w:type="dxa"/>
            <w:tcBorders>
              <w:top w:val="single" w:sz="4" w:space="0" w:color="auto"/>
              <w:left w:val="single" w:sz="4" w:space="0" w:color="000000"/>
              <w:bottom w:val="single" w:sz="12" w:space="0" w:color="000000"/>
            </w:tcBorders>
            <w:shd w:val="clear" w:color="auto" w:fill="D9D9D9"/>
          </w:tcPr>
          <w:p w14:paraId="025BAC9F" w14:textId="77777777" w:rsidR="0070272A" w:rsidRPr="006F064E" w:rsidRDefault="0070272A" w:rsidP="00745389">
            <w:pPr>
              <w:snapToGrid w:val="0"/>
              <w:ind w:left="90"/>
              <w:jc w:val="center"/>
              <w:rPr>
                <w:sz w:val="20"/>
              </w:rPr>
            </w:pPr>
          </w:p>
        </w:tc>
        <w:tc>
          <w:tcPr>
            <w:tcW w:w="1440" w:type="dxa"/>
            <w:tcBorders>
              <w:top w:val="single" w:sz="4" w:space="0" w:color="auto"/>
              <w:left w:val="single" w:sz="4" w:space="0" w:color="000000"/>
              <w:bottom w:val="single" w:sz="12" w:space="0" w:color="000000"/>
              <w:right w:val="single" w:sz="4" w:space="0" w:color="auto"/>
            </w:tcBorders>
            <w:shd w:val="clear" w:color="auto" w:fill="D9D9D9"/>
          </w:tcPr>
          <w:p w14:paraId="11F9FB4C" w14:textId="77777777" w:rsidR="0070272A" w:rsidRPr="006F064E" w:rsidRDefault="0070272A" w:rsidP="00745389">
            <w:pPr>
              <w:snapToGrid w:val="0"/>
              <w:ind w:left="90"/>
              <w:jc w:val="center"/>
              <w:rPr>
                <w:sz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3E2A5A8B" w14:textId="77777777" w:rsidR="0070272A" w:rsidRPr="006F064E" w:rsidRDefault="0070272A" w:rsidP="00745389">
            <w:pPr>
              <w:snapToGrid w:val="0"/>
              <w:ind w:left="90"/>
              <w:jc w:val="center"/>
              <w:rPr>
                <w:sz w:val="20"/>
              </w:rPr>
            </w:pPr>
          </w:p>
        </w:tc>
      </w:tr>
      <w:tr w:rsidR="0070272A" w:rsidRPr="006F064E" w14:paraId="1F63370B" w14:textId="77777777" w:rsidTr="00745389">
        <w:tc>
          <w:tcPr>
            <w:tcW w:w="3780" w:type="dxa"/>
            <w:tcBorders>
              <w:left w:val="single" w:sz="4" w:space="0" w:color="000000"/>
              <w:bottom w:val="single" w:sz="4" w:space="0" w:color="000000"/>
            </w:tcBorders>
          </w:tcPr>
          <w:p w14:paraId="2FB73699" w14:textId="77777777" w:rsidR="0070272A" w:rsidRPr="006F064E" w:rsidRDefault="0070272A" w:rsidP="00745389">
            <w:r w:rsidRPr="006F064E">
              <w:rPr>
                <w:b/>
                <w:sz w:val="20"/>
              </w:rPr>
              <w:t>Other Methods Implementation</w:t>
            </w:r>
          </w:p>
        </w:tc>
        <w:tc>
          <w:tcPr>
            <w:tcW w:w="1440" w:type="dxa"/>
            <w:tcBorders>
              <w:left w:val="single" w:sz="4" w:space="0" w:color="000000"/>
              <w:bottom w:val="single" w:sz="4" w:space="0" w:color="000000"/>
            </w:tcBorders>
          </w:tcPr>
          <w:p w14:paraId="22B64DE5" w14:textId="77777777" w:rsidR="0070272A" w:rsidRPr="006F064E" w:rsidRDefault="0070272A" w:rsidP="00745389">
            <w:pPr>
              <w:snapToGrid w:val="0"/>
              <w:ind w:left="90"/>
              <w:jc w:val="center"/>
              <w:rPr>
                <w:sz w:val="18"/>
                <w:szCs w:val="18"/>
              </w:rPr>
            </w:pPr>
          </w:p>
        </w:tc>
        <w:tc>
          <w:tcPr>
            <w:tcW w:w="1440" w:type="dxa"/>
            <w:tcBorders>
              <w:left w:val="single" w:sz="4" w:space="0" w:color="000000"/>
              <w:bottom w:val="single" w:sz="4" w:space="0" w:color="000000"/>
              <w:right w:val="single" w:sz="4" w:space="0" w:color="auto"/>
            </w:tcBorders>
          </w:tcPr>
          <w:p w14:paraId="46D71A84" w14:textId="77777777" w:rsidR="0070272A" w:rsidRPr="006F064E" w:rsidRDefault="0070272A" w:rsidP="00745389">
            <w:pPr>
              <w:snapToGrid w:val="0"/>
              <w:ind w:left="90"/>
              <w:jc w:val="center"/>
              <w:rPr>
                <w:sz w:val="18"/>
                <w:szCs w:val="18"/>
              </w:rPr>
            </w:pPr>
          </w:p>
        </w:tc>
        <w:tc>
          <w:tcPr>
            <w:tcW w:w="1440" w:type="dxa"/>
            <w:tcBorders>
              <w:left w:val="single" w:sz="4" w:space="0" w:color="auto"/>
              <w:bottom w:val="single" w:sz="4" w:space="0" w:color="000000"/>
              <w:right w:val="single" w:sz="4" w:space="0" w:color="auto"/>
            </w:tcBorders>
          </w:tcPr>
          <w:p w14:paraId="45210901" w14:textId="77777777" w:rsidR="0070272A" w:rsidRPr="006F064E" w:rsidRDefault="0070272A" w:rsidP="00745389">
            <w:pPr>
              <w:snapToGrid w:val="0"/>
              <w:ind w:left="90"/>
              <w:jc w:val="center"/>
              <w:rPr>
                <w:sz w:val="18"/>
                <w:szCs w:val="18"/>
              </w:rPr>
            </w:pPr>
          </w:p>
        </w:tc>
      </w:tr>
      <w:tr w:rsidR="0070272A" w:rsidRPr="006F064E" w14:paraId="1CEDDC55" w14:textId="77777777" w:rsidTr="00745389">
        <w:tc>
          <w:tcPr>
            <w:tcW w:w="3780" w:type="dxa"/>
            <w:tcBorders>
              <w:left w:val="single" w:sz="4" w:space="0" w:color="000000"/>
              <w:bottom w:val="single" w:sz="4" w:space="0" w:color="000000"/>
            </w:tcBorders>
          </w:tcPr>
          <w:p w14:paraId="3C436601" w14:textId="77777777" w:rsidR="0070272A" w:rsidRPr="006F064E" w:rsidRDefault="0070272A" w:rsidP="00745389">
            <w:pPr>
              <w:snapToGrid w:val="0"/>
              <w:ind w:left="252"/>
              <w:rPr>
                <w:sz w:val="20"/>
              </w:rPr>
            </w:pPr>
            <w:r w:rsidRPr="006F064E">
              <w:rPr>
                <w:sz w:val="20"/>
              </w:rPr>
              <w:t xml:space="preserve">Independent or blind assessment </w:t>
            </w:r>
          </w:p>
        </w:tc>
        <w:tc>
          <w:tcPr>
            <w:tcW w:w="1440" w:type="dxa"/>
            <w:tcBorders>
              <w:left w:val="single" w:sz="4" w:space="0" w:color="000000"/>
              <w:bottom w:val="single" w:sz="4" w:space="0" w:color="000000"/>
            </w:tcBorders>
          </w:tcPr>
          <w:p w14:paraId="00AD195F" w14:textId="77777777" w:rsidR="0070272A" w:rsidRPr="006F064E" w:rsidRDefault="0070272A" w:rsidP="00745389">
            <w:pPr>
              <w:snapToGrid w:val="0"/>
              <w:ind w:left="90"/>
              <w:jc w:val="center"/>
              <w:rPr>
                <w:sz w:val="20"/>
              </w:rPr>
            </w:pPr>
            <w:r w:rsidRPr="006F064E">
              <w:rPr>
                <w:sz w:val="20"/>
              </w:rPr>
              <w:t>+</w:t>
            </w:r>
          </w:p>
        </w:tc>
        <w:tc>
          <w:tcPr>
            <w:tcW w:w="1440" w:type="dxa"/>
            <w:tcBorders>
              <w:left w:val="single" w:sz="4" w:space="0" w:color="000000"/>
              <w:bottom w:val="single" w:sz="4" w:space="0" w:color="000000"/>
              <w:right w:val="single" w:sz="4" w:space="0" w:color="auto"/>
            </w:tcBorders>
          </w:tcPr>
          <w:p w14:paraId="0BB2FF4C" w14:textId="77777777" w:rsidR="0070272A" w:rsidRPr="00422566" w:rsidRDefault="0070272A" w:rsidP="00745389">
            <w:pPr>
              <w:snapToGrid w:val="0"/>
              <w:ind w:left="90"/>
              <w:jc w:val="center"/>
              <w:rPr>
                <w:sz w:val="20"/>
                <w:vertAlign w:val="subscript"/>
              </w:rPr>
            </w:pPr>
            <w:r>
              <w:rPr>
                <w:sz w:val="20"/>
                <w:vertAlign w:val="subscript"/>
              </w:rPr>
              <w:t>+</w:t>
            </w:r>
          </w:p>
        </w:tc>
        <w:tc>
          <w:tcPr>
            <w:tcW w:w="1440" w:type="dxa"/>
            <w:tcBorders>
              <w:left w:val="single" w:sz="4" w:space="0" w:color="auto"/>
              <w:bottom w:val="single" w:sz="4" w:space="0" w:color="000000"/>
              <w:right w:val="single" w:sz="4" w:space="0" w:color="auto"/>
            </w:tcBorders>
          </w:tcPr>
          <w:p w14:paraId="6CF8B969" w14:textId="77777777" w:rsidR="0070272A" w:rsidRPr="006F064E" w:rsidRDefault="0070272A" w:rsidP="00745389">
            <w:pPr>
              <w:snapToGrid w:val="0"/>
              <w:ind w:left="90"/>
              <w:jc w:val="center"/>
              <w:rPr>
                <w:sz w:val="20"/>
              </w:rPr>
            </w:pPr>
            <w:r w:rsidRPr="006F064E">
              <w:rPr>
                <w:sz w:val="20"/>
              </w:rPr>
              <w:t>+</w:t>
            </w:r>
          </w:p>
        </w:tc>
      </w:tr>
      <w:tr w:rsidR="0070272A" w:rsidRPr="006F064E" w14:paraId="3C44B432" w14:textId="77777777" w:rsidTr="00745389">
        <w:tc>
          <w:tcPr>
            <w:tcW w:w="3780" w:type="dxa"/>
            <w:tcBorders>
              <w:left w:val="single" w:sz="4" w:space="0" w:color="000000"/>
              <w:bottom w:val="single" w:sz="4" w:space="0" w:color="000000"/>
            </w:tcBorders>
          </w:tcPr>
          <w:p w14:paraId="6C2A6964" w14:textId="77777777" w:rsidR="0070272A" w:rsidRPr="006F064E" w:rsidRDefault="0070272A" w:rsidP="00745389">
            <w:pPr>
              <w:tabs>
                <w:tab w:val="left" w:pos="234"/>
              </w:tabs>
              <w:ind w:left="252"/>
              <w:rPr>
                <w:sz w:val="20"/>
              </w:rPr>
            </w:pPr>
            <w:r w:rsidRPr="006F064E">
              <w:rPr>
                <w:sz w:val="20"/>
              </w:rPr>
              <w:t>Co-interventions applied equally</w:t>
            </w:r>
          </w:p>
        </w:tc>
        <w:tc>
          <w:tcPr>
            <w:tcW w:w="1440" w:type="dxa"/>
            <w:tcBorders>
              <w:left w:val="single" w:sz="4" w:space="0" w:color="000000"/>
              <w:bottom w:val="single" w:sz="4" w:space="0" w:color="000000"/>
            </w:tcBorders>
          </w:tcPr>
          <w:p w14:paraId="321A0A3B" w14:textId="77777777" w:rsidR="0070272A" w:rsidRPr="006F064E" w:rsidRDefault="0070272A" w:rsidP="00745389">
            <w:pPr>
              <w:snapToGrid w:val="0"/>
              <w:ind w:left="90"/>
              <w:jc w:val="center"/>
              <w:rPr>
                <w:sz w:val="20"/>
              </w:rPr>
            </w:pPr>
            <w:r w:rsidRPr="006F064E">
              <w:rPr>
                <w:sz w:val="20"/>
              </w:rPr>
              <w:t>-</w:t>
            </w:r>
          </w:p>
        </w:tc>
        <w:tc>
          <w:tcPr>
            <w:tcW w:w="1440" w:type="dxa"/>
            <w:tcBorders>
              <w:left w:val="single" w:sz="4" w:space="0" w:color="000000"/>
              <w:bottom w:val="single" w:sz="4" w:space="0" w:color="000000"/>
              <w:right w:val="single" w:sz="4" w:space="0" w:color="auto"/>
            </w:tcBorders>
          </w:tcPr>
          <w:p w14:paraId="2C07384D" w14:textId="77777777" w:rsidR="0070272A" w:rsidRPr="006F064E" w:rsidRDefault="0070272A" w:rsidP="00745389">
            <w:pPr>
              <w:snapToGrid w:val="0"/>
              <w:ind w:left="90"/>
              <w:jc w:val="center"/>
              <w:rPr>
                <w:sz w:val="20"/>
              </w:rPr>
            </w:pPr>
            <w:r w:rsidRPr="006F064E">
              <w:rPr>
                <w:sz w:val="20"/>
              </w:rPr>
              <w:t>-</w:t>
            </w:r>
          </w:p>
        </w:tc>
        <w:tc>
          <w:tcPr>
            <w:tcW w:w="1440" w:type="dxa"/>
            <w:tcBorders>
              <w:left w:val="single" w:sz="4" w:space="0" w:color="auto"/>
              <w:bottom w:val="single" w:sz="4" w:space="0" w:color="000000"/>
              <w:right w:val="single" w:sz="4" w:space="0" w:color="auto"/>
            </w:tcBorders>
          </w:tcPr>
          <w:p w14:paraId="2C07A4A9" w14:textId="77777777" w:rsidR="0070272A" w:rsidRPr="006F064E" w:rsidRDefault="0070272A" w:rsidP="00745389">
            <w:pPr>
              <w:snapToGrid w:val="0"/>
              <w:ind w:left="90"/>
              <w:jc w:val="center"/>
              <w:rPr>
                <w:sz w:val="20"/>
              </w:rPr>
            </w:pPr>
            <w:r w:rsidRPr="006F064E">
              <w:rPr>
                <w:sz w:val="20"/>
              </w:rPr>
              <w:t>+</w:t>
            </w:r>
          </w:p>
        </w:tc>
      </w:tr>
      <w:tr w:rsidR="0070272A" w:rsidRPr="006F064E" w14:paraId="04316FD6" w14:textId="77777777" w:rsidTr="00745389">
        <w:tc>
          <w:tcPr>
            <w:tcW w:w="3780" w:type="dxa"/>
            <w:tcBorders>
              <w:left w:val="single" w:sz="4" w:space="0" w:color="000000"/>
              <w:bottom w:val="single" w:sz="4" w:space="0" w:color="000000"/>
            </w:tcBorders>
          </w:tcPr>
          <w:p w14:paraId="32C1C2F9" w14:textId="77777777" w:rsidR="0070272A" w:rsidRPr="006F064E" w:rsidRDefault="0070272A" w:rsidP="00745389">
            <w:pPr>
              <w:snapToGrid w:val="0"/>
              <w:ind w:left="252"/>
              <w:rPr>
                <w:sz w:val="20"/>
              </w:rPr>
            </w:pPr>
            <w:r w:rsidRPr="006F064E">
              <w:rPr>
                <w:sz w:val="20"/>
              </w:rPr>
              <w:t xml:space="preserve">Complete follow-up of  </w:t>
            </w:r>
            <w:r w:rsidRPr="006F064E">
              <w:rPr>
                <w:sz w:val="20"/>
                <w:u w:val="single"/>
              </w:rPr>
              <w:t>&gt;</w:t>
            </w:r>
            <w:r w:rsidRPr="006F064E">
              <w:rPr>
                <w:sz w:val="20"/>
              </w:rPr>
              <w:t xml:space="preserve"> 80%</w:t>
            </w:r>
          </w:p>
        </w:tc>
        <w:tc>
          <w:tcPr>
            <w:tcW w:w="1440" w:type="dxa"/>
            <w:tcBorders>
              <w:left w:val="single" w:sz="4" w:space="0" w:color="000000"/>
              <w:bottom w:val="single" w:sz="4" w:space="0" w:color="000000"/>
            </w:tcBorders>
          </w:tcPr>
          <w:p w14:paraId="4E619802" w14:textId="77777777" w:rsidR="0070272A" w:rsidRPr="006F064E" w:rsidRDefault="0070272A" w:rsidP="00745389">
            <w:pPr>
              <w:snapToGrid w:val="0"/>
              <w:ind w:left="90"/>
              <w:jc w:val="center"/>
              <w:rPr>
                <w:sz w:val="20"/>
              </w:rPr>
            </w:pPr>
            <w:r w:rsidRPr="006F064E">
              <w:rPr>
                <w:sz w:val="20"/>
              </w:rPr>
              <w:t>-</w:t>
            </w:r>
          </w:p>
        </w:tc>
        <w:tc>
          <w:tcPr>
            <w:tcW w:w="1440" w:type="dxa"/>
            <w:tcBorders>
              <w:left w:val="single" w:sz="4" w:space="0" w:color="000000"/>
              <w:bottom w:val="single" w:sz="4" w:space="0" w:color="000000"/>
              <w:right w:val="single" w:sz="4" w:space="0" w:color="auto"/>
            </w:tcBorders>
          </w:tcPr>
          <w:p w14:paraId="11115E7E" w14:textId="77777777" w:rsidR="0070272A" w:rsidRPr="006F064E" w:rsidRDefault="0070272A" w:rsidP="00745389">
            <w:pPr>
              <w:snapToGrid w:val="0"/>
              <w:ind w:left="90"/>
              <w:jc w:val="center"/>
              <w:rPr>
                <w:sz w:val="20"/>
              </w:rPr>
            </w:pPr>
            <w:r w:rsidRPr="006F064E">
              <w:rPr>
                <w:sz w:val="20"/>
              </w:rPr>
              <w:t>+</w:t>
            </w:r>
          </w:p>
        </w:tc>
        <w:tc>
          <w:tcPr>
            <w:tcW w:w="1440" w:type="dxa"/>
            <w:tcBorders>
              <w:left w:val="single" w:sz="4" w:space="0" w:color="auto"/>
              <w:bottom w:val="single" w:sz="4" w:space="0" w:color="000000"/>
              <w:right w:val="single" w:sz="4" w:space="0" w:color="auto"/>
            </w:tcBorders>
          </w:tcPr>
          <w:p w14:paraId="6262D27A" w14:textId="77777777" w:rsidR="0070272A" w:rsidRPr="006F064E" w:rsidRDefault="0070272A" w:rsidP="00745389">
            <w:pPr>
              <w:snapToGrid w:val="0"/>
              <w:ind w:left="90"/>
              <w:jc w:val="center"/>
              <w:rPr>
                <w:sz w:val="20"/>
              </w:rPr>
            </w:pPr>
            <w:r w:rsidRPr="006F064E">
              <w:rPr>
                <w:sz w:val="20"/>
              </w:rPr>
              <w:t>-</w:t>
            </w:r>
          </w:p>
        </w:tc>
      </w:tr>
      <w:tr w:rsidR="0070272A" w:rsidRPr="006F064E" w14:paraId="2F88D529" w14:textId="77777777" w:rsidTr="00745389">
        <w:tc>
          <w:tcPr>
            <w:tcW w:w="3780" w:type="dxa"/>
            <w:tcBorders>
              <w:left w:val="single" w:sz="4" w:space="0" w:color="000000"/>
              <w:bottom w:val="single" w:sz="4" w:space="0" w:color="000000"/>
            </w:tcBorders>
          </w:tcPr>
          <w:p w14:paraId="779C0C3A" w14:textId="77777777" w:rsidR="0070272A" w:rsidRPr="006F064E" w:rsidRDefault="0070272A" w:rsidP="00745389">
            <w:pPr>
              <w:snapToGrid w:val="0"/>
              <w:ind w:left="252"/>
              <w:rPr>
                <w:sz w:val="20"/>
              </w:rPr>
            </w:pPr>
            <w:r w:rsidRPr="006F064E">
              <w:rPr>
                <w:sz w:val="20"/>
              </w:rPr>
              <w:t>Adequate sample size</w:t>
            </w:r>
          </w:p>
        </w:tc>
        <w:tc>
          <w:tcPr>
            <w:tcW w:w="1440" w:type="dxa"/>
            <w:tcBorders>
              <w:left w:val="single" w:sz="4" w:space="0" w:color="000000"/>
              <w:bottom w:val="single" w:sz="4" w:space="0" w:color="000000"/>
            </w:tcBorders>
          </w:tcPr>
          <w:p w14:paraId="388E02B5" w14:textId="77777777" w:rsidR="0070272A" w:rsidRPr="006F064E" w:rsidRDefault="0070272A" w:rsidP="00745389">
            <w:pPr>
              <w:tabs>
                <w:tab w:val="left" w:pos="467"/>
                <w:tab w:val="center" w:pos="657"/>
              </w:tabs>
              <w:snapToGrid w:val="0"/>
              <w:ind w:left="90"/>
              <w:jc w:val="center"/>
              <w:rPr>
                <w:sz w:val="20"/>
              </w:rPr>
            </w:pPr>
            <w:r w:rsidRPr="006F064E">
              <w:rPr>
                <w:sz w:val="20"/>
              </w:rPr>
              <w:t>+</w:t>
            </w:r>
          </w:p>
        </w:tc>
        <w:tc>
          <w:tcPr>
            <w:tcW w:w="1440" w:type="dxa"/>
            <w:tcBorders>
              <w:left w:val="single" w:sz="4" w:space="0" w:color="000000"/>
              <w:bottom w:val="single" w:sz="4" w:space="0" w:color="000000"/>
              <w:right w:val="single" w:sz="4" w:space="0" w:color="auto"/>
            </w:tcBorders>
          </w:tcPr>
          <w:p w14:paraId="3B0ABA7D" w14:textId="77777777" w:rsidR="0070272A" w:rsidRPr="006F064E" w:rsidRDefault="0070272A" w:rsidP="00745389">
            <w:pPr>
              <w:tabs>
                <w:tab w:val="left" w:pos="507"/>
                <w:tab w:val="center" w:pos="657"/>
              </w:tabs>
              <w:snapToGrid w:val="0"/>
              <w:ind w:left="90"/>
              <w:jc w:val="center"/>
              <w:rPr>
                <w:sz w:val="20"/>
              </w:rPr>
            </w:pPr>
            <w:r w:rsidRPr="006F064E">
              <w:rPr>
                <w:sz w:val="20"/>
              </w:rPr>
              <w:t>+</w:t>
            </w:r>
          </w:p>
        </w:tc>
        <w:tc>
          <w:tcPr>
            <w:tcW w:w="1440" w:type="dxa"/>
            <w:tcBorders>
              <w:left w:val="single" w:sz="4" w:space="0" w:color="auto"/>
              <w:bottom w:val="single" w:sz="4" w:space="0" w:color="000000"/>
              <w:right w:val="single" w:sz="4" w:space="0" w:color="auto"/>
            </w:tcBorders>
          </w:tcPr>
          <w:p w14:paraId="25A113FF" w14:textId="77777777" w:rsidR="0070272A" w:rsidRPr="006F064E" w:rsidRDefault="0070272A" w:rsidP="00745389">
            <w:pPr>
              <w:snapToGrid w:val="0"/>
              <w:ind w:left="90"/>
              <w:jc w:val="center"/>
              <w:rPr>
                <w:sz w:val="20"/>
              </w:rPr>
            </w:pPr>
            <w:r w:rsidRPr="006F064E">
              <w:rPr>
                <w:sz w:val="20"/>
              </w:rPr>
              <w:t>+</w:t>
            </w:r>
          </w:p>
        </w:tc>
      </w:tr>
      <w:tr w:rsidR="0070272A" w:rsidRPr="006F064E" w14:paraId="1CDF0CCE" w14:textId="77777777" w:rsidTr="00745389">
        <w:tc>
          <w:tcPr>
            <w:tcW w:w="3780" w:type="dxa"/>
            <w:tcBorders>
              <w:left w:val="single" w:sz="4" w:space="0" w:color="000000"/>
              <w:bottom w:val="single" w:sz="4" w:space="0" w:color="000000"/>
            </w:tcBorders>
          </w:tcPr>
          <w:p w14:paraId="2F66503A" w14:textId="77777777" w:rsidR="0070272A" w:rsidRPr="006F064E" w:rsidRDefault="0070272A" w:rsidP="00745389">
            <w:pPr>
              <w:snapToGrid w:val="0"/>
              <w:ind w:left="252"/>
              <w:rPr>
                <w:sz w:val="20"/>
              </w:rPr>
            </w:pPr>
            <w:r w:rsidRPr="006F064E">
              <w:rPr>
                <w:sz w:val="20"/>
              </w:rPr>
              <w:t>Controlling for possible confounding†</w:t>
            </w:r>
          </w:p>
        </w:tc>
        <w:tc>
          <w:tcPr>
            <w:tcW w:w="1440" w:type="dxa"/>
            <w:tcBorders>
              <w:left w:val="single" w:sz="4" w:space="0" w:color="000000"/>
              <w:bottom w:val="single" w:sz="4" w:space="0" w:color="000000"/>
            </w:tcBorders>
          </w:tcPr>
          <w:p w14:paraId="03207BBE" w14:textId="77777777" w:rsidR="0070272A" w:rsidRPr="006F064E" w:rsidRDefault="0070272A" w:rsidP="00745389">
            <w:pPr>
              <w:tabs>
                <w:tab w:val="left" w:pos="467"/>
                <w:tab w:val="center" w:pos="657"/>
              </w:tabs>
              <w:snapToGrid w:val="0"/>
              <w:ind w:left="90"/>
              <w:jc w:val="center"/>
              <w:rPr>
                <w:sz w:val="20"/>
              </w:rPr>
            </w:pPr>
            <w:r w:rsidRPr="006F064E">
              <w:rPr>
                <w:sz w:val="20"/>
              </w:rPr>
              <w:t>-</w:t>
            </w:r>
          </w:p>
        </w:tc>
        <w:tc>
          <w:tcPr>
            <w:tcW w:w="1440" w:type="dxa"/>
            <w:tcBorders>
              <w:left w:val="single" w:sz="4" w:space="0" w:color="000000"/>
              <w:bottom w:val="single" w:sz="4" w:space="0" w:color="000000"/>
              <w:right w:val="single" w:sz="4" w:space="0" w:color="auto"/>
            </w:tcBorders>
          </w:tcPr>
          <w:p w14:paraId="1037E41F" w14:textId="77777777" w:rsidR="0070272A" w:rsidRPr="006F064E" w:rsidRDefault="0070272A" w:rsidP="00745389">
            <w:pPr>
              <w:tabs>
                <w:tab w:val="left" w:pos="507"/>
                <w:tab w:val="center" w:pos="657"/>
              </w:tabs>
              <w:snapToGrid w:val="0"/>
              <w:ind w:left="90"/>
              <w:jc w:val="center"/>
              <w:rPr>
                <w:sz w:val="20"/>
              </w:rPr>
            </w:pPr>
            <w:r w:rsidRPr="006F064E">
              <w:rPr>
                <w:sz w:val="20"/>
              </w:rPr>
              <w:t>+</w:t>
            </w:r>
          </w:p>
        </w:tc>
        <w:tc>
          <w:tcPr>
            <w:tcW w:w="1440" w:type="dxa"/>
            <w:tcBorders>
              <w:left w:val="single" w:sz="4" w:space="0" w:color="auto"/>
              <w:bottom w:val="single" w:sz="4" w:space="0" w:color="000000"/>
              <w:right w:val="single" w:sz="4" w:space="0" w:color="auto"/>
            </w:tcBorders>
          </w:tcPr>
          <w:p w14:paraId="4B37204D" w14:textId="77777777" w:rsidR="0070272A" w:rsidRPr="006F064E" w:rsidRDefault="0070272A" w:rsidP="00745389">
            <w:pPr>
              <w:snapToGrid w:val="0"/>
              <w:ind w:left="90"/>
              <w:jc w:val="center"/>
              <w:rPr>
                <w:sz w:val="20"/>
              </w:rPr>
            </w:pPr>
            <w:r w:rsidRPr="006F064E">
              <w:rPr>
                <w:sz w:val="20"/>
              </w:rPr>
              <w:t>-</w:t>
            </w:r>
          </w:p>
        </w:tc>
      </w:tr>
      <w:tr w:rsidR="0070272A" w:rsidRPr="006F064E" w14:paraId="35EE9957" w14:textId="77777777" w:rsidTr="00745389">
        <w:tc>
          <w:tcPr>
            <w:tcW w:w="3780" w:type="dxa"/>
            <w:tcBorders>
              <w:left w:val="single" w:sz="4" w:space="0" w:color="000000"/>
              <w:bottom w:val="single" w:sz="4" w:space="0" w:color="000000"/>
            </w:tcBorders>
            <w:shd w:val="clear" w:color="auto" w:fill="595959"/>
          </w:tcPr>
          <w:p w14:paraId="33FB04B7" w14:textId="77777777" w:rsidR="0070272A" w:rsidRPr="006F064E" w:rsidRDefault="0070272A" w:rsidP="00745389">
            <w:pPr>
              <w:snapToGrid w:val="0"/>
              <w:ind w:left="90"/>
              <w:rPr>
                <w:b/>
                <w:color w:val="FFFFFF"/>
                <w:sz w:val="20"/>
              </w:rPr>
            </w:pPr>
            <w:r w:rsidRPr="006F064E">
              <w:rPr>
                <w:b/>
                <w:color w:val="FFFFFF"/>
                <w:sz w:val="20"/>
              </w:rPr>
              <w:t>Evidence class</w:t>
            </w:r>
          </w:p>
        </w:tc>
        <w:tc>
          <w:tcPr>
            <w:tcW w:w="1440" w:type="dxa"/>
            <w:tcBorders>
              <w:left w:val="single" w:sz="4" w:space="0" w:color="000000"/>
              <w:bottom w:val="single" w:sz="4" w:space="0" w:color="000000"/>
            </w:tcBorders>
            <w:shd w:val="clear" w:color="auto" w:fill="595959"/>
          </w:tcPr>
          <w:p w14:paraId="3FF0BE11"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000000"/>
              <w:bottom w:val="single" w:sz="4" w:space="0" w:color="000000"/>
              <w:right w:val="single" w:sz="4" w:space="0" w:color="auto"/>
            </w:tcBorders>
            <w:shd w:val="clear" w:color="auto" w:fill="595959"/>
          </w:tcPr>
          <w:p w14:paraId="11B866FF"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auto"/>
              <w:bottom w:val="single" w:sz="4" w:space="0" w:color="auto"/>
              <w:right w:val="single" w:sz="4" w:space="0" w:color="auto"/>
            </w:tcBorders>
            <w:shd w:val="clear" w:color="auto" w:fill="595959"/>
          </w:tcPr>
          <w:p w14:paraId="6A540FCA" w14:textId="77777777" w:rsidR="0070272A" w:rsidRPr="006F064E" w:rsidRDefault="0070272A" w:rsidP="00745389">
            <w:pPr>
              <w:snapToGrid w:val="0"/>
              <w:ind w:left="90"/>
              <w:jc w:val="center"/>
              <w:rPr>
                <w:b/>
                <w:bCs/>
                <w:color w:val="FFFFFF"/>
                <w:sz w:val="20"/>
              </w:rPr>
            </w:pPr>
            <w:r w:rsidRPr="006F064E">
              <w:rPr>
                <w:b/>
                <w:bCs/>
                <w:color w:val="FFFFFF"/>
                <w:sz w:val="20"/>
              </w:rPr>
              <w:t>III</w:t>
            </w:r>
          </w:p>
        </w:tc>
      </w:tr>
    </w:tbl>
    <w:p w14:paraId="1D7D7A18" w14:textId="77777777" w:rsidR="0070272A" w:rsidRPr="006F064E" w:rsidRDefault="0070272A" w:rsidP="0070272A">
      <w:pPr>
        <w:rPr>
          <w:sz w:val="20"/>
          <w:szCs w:val="18"/>
        </w:rPr>
      </w:pPr>
    </w:p>
    <w:tbl>
      <w:tblPr>
        <w:tblW w:w="8100" w:type="dxa"/>
        <w:tblInd w:w="108" w:type="dxa"/>
        <w:tblLayout w:type="fixed"/>
        <w:tblLook w:val="0000" w:firstRow="0" w:lastRow="0" w:firstColumn="0" w:lastColumn="0" w:noHBand="0" w:noVBand="0"/>
      </w:tblPr>
      <w:tblGrid>
        <w:gridCol w:w="3780"/>
        <w:gridCol w:w="1440"/>
        <w:gridCol w:w="1440"/>
        <w:gridCol w:w="1440"/>
      </w:tblGrid>
      <w:tr w:rsidR="0070272A" w:rsidRPr="006F064E" w14:paraId="013F3EFC" w14:textId="77777777" w:rsidTr="00745389">
        <w:tc>
          <w:tcPr>
            <w:tcW w:w="3780" w:type="dxa"/>
            <w:tcBorders>
              <w:top w:val="single" w:sz="4" w:space="0" w:color="000000"/>
              <w:left w:val="single" w:sz="4" w:space="0" w:color="000000"/>
              <w:bottom w:val="single" w:sz="4" w:space="0" w:color="auto"/>
            </w:tcBorders>
            <w:shd w:val="clear" w:color="auto" w:fill="595959"/>
          </w:tcPr>
          <w:p w14:paraId="71C1BC3D" w14:textId="77777777" w:rsidR="0070272A" w:rsidRPr="006F064E" w:rsidRDefault="0070272A" w:rsidP="00745389">
            <w:pPr>
              <w:snapToGrid w:val="0"/>
              <w:ind w:left="90"/>
              <w:rPr>
                <w:b/>
                <w:color w:val="FFFFFF"/>
                <w:sz w:val="20"/>
              </w:rPr>
            </w:pPr>
            <w:r w:rsidRPr="006F064E">
              <w:rPr>
                <w:b/>
                <w:color w:val="FFFFFF"/>
                <w:sz w:val="20"/>
              </w:rPr>
              <w:t>Methodological principle</w:t>
            </w:r>
          </w:p>
        </w:tc>
        <w:tc>
          <w:tcPr>
            <w:tcW w:w="1440" w:type="dxa"/>
            <w:tcBorders>
              <w:top w:val="single" w:sz="4" w:space="0" w:color="000000"/>
              <w:left w:val="single" w:sz="4" w:space="0" w:color="000000"/>
              <w:bottom w:val="single" w:sz="4" w:space="0" w:color="auto"/>
              <w:right w:val="single" w:sz="4" w:space="0" w:color="auto"/>
            </w:tcBorders>
            <w:shd w:val="clear" w:color="auto" w:fill="595959"/>
          </w:tcPr>
          <w:p w14:paraId="305F61FA" w14:textId="77777777" w:rsidR="0070272A" w:rsidRPr="006F064E" w:rsidRDefault="0070272A" w:rsidP="00745389">
            <w:pPr>
              <w:snapToGrid w:val="0"/>
              <w:ind w:left="90"/>
              <w:jc w:val="center"/>
              <w:rPr>
                <w:b/>
                <w:bCs/>
                <w:color w:val="FFFFFF"/>
                <w:sz w:val="20"/>
              </w:rPr>
            </w:pPr>
            <w:r w:rsidRPr="006F064E">
              <w:rPr>
                <w:b/>
                <w:bCs/>
                <w:color w:val="FFFFFF"/>
                <w:sz w:val="20"/>
              </w:rPr>
              <w:t>Kim 2009</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563E8A5D" w14:textId="77777777" w:rsidR="0070272A" w:rsidRPr="006F064E" w:rsidRDefault="0070272A" w:rsidP="00745389">
            <w:pPr>
              <w:snapToGrid w:val="0"/>
              <w:ind w:left="90"/>
              <w:jc w:val="center"/>
              <w:rPr>
                <w:b/>
                <w:bCs/>
                <w:color w:val="FFFFFF"/>
                <w:sz w:val="20"/>
              </w:rPr>
            </w:pPr>
            <w:proofErr w:type="spellStart"/>
            <w:r w:rsidRPr="006F064E">
              <w:rPr>
                <w:b/>
                <w:bCs/>
                <w:color w:val="FFFFFF"/>
                <w:sz w:val="20"/>
              </w:rPr>
              <w:t>Nabhan</w:t>
            </w:r>
            <w:proofErr w:type="spellEnd"/>
            <w:r w:rsidRPr="006F064E">
              <w:rPr>
                <w:b/>
                <w:bCs/>
                <w:color w:val="FFFFFF"/>
                <w:sz w:val="20"/>
              </w:rPr>
              <w:t xml:space="preserve"> 2011</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384EE3C2" w14:textId="77777777" w:rsidR="0070272A" w:rsidRPr="006F064E" w:rsidRDefault="0070272A" w:rsidP="00745389">
            <w:pPr>
              <w:snapToGrid w:val="0"/>
              <w:ind w:left="90"/>
              <w:jc w:val="center"/>
              <w:rPr>
                <w:b/>
                <w:bCs/>
                <w:color w:val="FFFFFF"/>
                <w:sz w:val="20"/>
              </w:rPr>
            </w:pPr>
            <w:r w:rsidRPr="006F064E">
              <w:rPr>
                <w:b/>
                <w:bCs/>
                <w:color w:val="FFFFFF"/>
                <w:sz w:val="20"/>
              </w:rPr>
              <w:t>Park 2008</w:t>
            </w:r>
          </w:p>
          <w:p w14:paraId="45845860" w14:textId="77777777" w:rsidR="0070272A" w:rsidRPr="006F064E" w:rsidRDefault="0070272A" w:rsidP="00745389">
            <w:pPr>
              <w:snapToGrid w:val="0"/>
              <w:ind w:left="90"/>
              <w:jc w:val="center"/>
              <w:rPr>
                <w:bCs/>
                <w:color w:val="FFFFFF"/>
                <w:sz w:val="20"/>
              </w:rPr>
            </w:pPr>
          </w:p>
        </w:tc>
      </w:tr>
      <w:tr w:rsidR="0070272A" w:rsidRPr="006F064E" w14:paraId="500DA7C4" w14:textId="77777777" w:rsidTr="00745389">
        <w:tc>
          <w:tcPr>
            <w:tcW w:w="3780" w:type="dxa"/>
            <w:tcBorders>
              <w:top w:val="single" w:sz="4" w:space="0" w:color="auto"/>
              <w:left w:val="single" w:sz="4" w:space="0" w:color="auto"/>
              <w:bottom w:val="single" w:sz="4" w:space="0" w:color="auto"/>
            </w:tcBorders>
            <w:shd w:val="clear" w:color="auto" w:fill="auto"/>
          </w:tcPr>
          <w:p w14:paraId="725FF06F" w14:textId="77777777" w:rsidR="0070272A" w:rsidRPr="006F064E" w:rsidRDefault="0070272A" w:rsidP="00745389">
            <w:r w:rsidRPr="006F064E">
              <w:rPr>
                <w:b/>
                <w:sz w:val="20"/>
              </w:rPr>
              <w:t>Study Design</w:t>
            </w:r>
          </w:p>
        </w:tc>
        <w:tc>
          <w:tcPr>
            <w:tcW w:w="1440" w:type="dxa"/>
            <w:tcBorders>
              <w:top w:val="single" w:sz="4" w:space="0" w:color="auto"/>
              <w:left w:val="single" w:sz="4" w:space="0" w:color="000000"/>
              <w:bottom w:val="single" w:sz="4" w:space="0" w:color="auto"/>
              <w:right w:val="single" w:sz="4" w:space="0" w:color="auto"/>
            </w:tcBorders>
          </w:tcPr>
          <w:p w14:paraId="6597B694" w14:textId="77777777" w:rsidR="0070272A" w:rsidRPr="006F064E" w:rsidRDefault="0070272A" w:rsidP="00745389">
            <w:pPr>
              <w:snapToGrid w:val="0"/>
              <w:ind w:left="9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844327F" w14:textId="77777777" w:rsidR="0070272A" w:rsidRPr="006F064E" w:rsidRDefault="0070272A" w:rsidP="00745389">
            <w:pPr>
              <w:snapToGrid w:val="0"/>
              <w:ind w:left="9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B51E6BD" w14:textId="77777777" w:rsidR="0070272A" w:rsidRPr="006F064E" w:rsidRDefault="0070272A" w:rsidP="00745389">
            <w:pPr>
              <w:snapToGrid w:val="0"/>
              <w:ind w:left="90"/>
              <w:jc w:val="center"/>
              <w:rPr>
                <w:sz w:val="18"/>
                <w:szCs w:val="18"/>
              </w:rPr>
            </w:pPr>
          </w:p>
        </w:tc>
      </w:tr>
      <w:tr w:rsidR="0070272A" w:rsidRPr="006F064E" w14:paraId="1E2A46E6" w14:textId="77777777" w:rsidTr="00745389">
        <w:tc>
          <w:tcPr>
            <w:tcW w:w="3780" w:type="dxa"/>
            <w:tcBorders>
              <w:top w:val="single" w:sz="4" w:space="0" w:color="auto"/>
              <w:left w:val="single" w:sz="4" w:space="0" w:color="000000"/>
              <w:bottom w:val="dashSmallGap" w:sz="4" w:space="0" w:color="auto"/>
            </w:tcBorders>
            <w:shd w:val="clear" w:color="auto" w:fill="auto"/>
          </w:tcPr>
          <w:p w14:paraId="36E9F281" w14:textId="77777777" w:rsidR="0070272A" w:rsidRPr="006F064E" w:rsidRDefault="0070272A" w:rsidP="00745389">
            <w:pPr>
              <w:snapToGrid w:val="0"/>
              <w:ind w:left="252"/>
              <w:rPr>
                <w:sz w:val="20"/>
              </w:rPr>
            </w:pPr>
            <w:r w:rsidRPr="006F064E">
              <w:rPr>
                <w:sz w:val="20"/>
              </w:rPr>
              <w:t>Randomized controlled trial</w:t>
            </w:r>
          </w:p>
        </w:tc>
        <w:tc>
          <w:tcPr>
            <w:tcW w:w="1440" w:type="dxa"/>
            <w:tcBorders>
              <w:top w:val="single" w:sz="4" w:space="0" w:color="auto"/>
              <w:left w:val="single" w:sz="4" w:space="0" w:color="000000"/>
              <w:bottom w:val="dashSmallGap" w:sz="4" w:space="0" w:color="auto"/>
              <w:right w:val="single" w:sz="4" w:space="0" w:color="auto"/>
            </w:tcBorders>
          </w:tcPr>
          <w:p w14:paraId="480912B5" w14:textId="77777777" w:rsidR="0070272A" w:rsidRPr="006F064E" w:rsidRDefault="0070272A" w:rsidP="00745389">
            <w:pPr>
              <w:jc w:val="center"/>
              <w:rPr>
                <w:sz w:val="20"/>
                <w:szCs w:val="20"/>
              </w:rPr>
            </w:pPr>
          </w:p>
        </w:tc>
        <w:tc>
          <w:tcPr>
            <w:tcW w:w="1440" w:type="dxa"/>
            <w:tcBorders>
              <w:top w:val="single" w:sz="4" w:space="0" w:color="auto"/>
              <w:left w:val="single" w:sz="4" w:space="0" w:color="auto"/>
              <w:bottom w:val="dashSmallGap" w:sz="4" w:space="0" w:color="auto"/>
              <w:right w:val="single" w:sz="4" w:space="0" w:color="auto"/>
            </w:tcBorders>
          </w:tcPr>
          <w:p w14:paraId="1F1F8D69"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single" w:sz="4" w:space="0" w:color="auto"/>
              <w:left w:val="single" w:sz="4" w:space="0" w:color="auto"/>
              <w:bottom w:val="dashSmallGap" w:sz="4" w:space="0" w:color="auto"/>
              <w:right w:val="single" w:sz="4" w:space="0" w:color="auto"/>
            </w:tcBorders>
          </w:tcPr>
          <w:p w14:paraId="1880BEF4" w14:textId="77777777" w:rsidR="0070272A" w:rsidRPr="006F064E" w:rsidRDefault="0070272A" w:rsidP="00745389">
            <w:pPr>
              <w:jc w:val="center"/>
              <w:rPr>
                <w:sz w:val="20"/>
                <w:szCs w:val="20"/>
              </w:rPr>
            </w:pPr>
          </w:p>
        </w:tc>
      </w:tr>
      <w:tr w:rsidR="0070272A" w:rsidRPr="006F064E" w14:paraId="2E275DCD"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56EE9821"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Random sequence generation*</w:t>
            </w:r>
          </w:p>
        </w:tc>
        <w:tc>
          <w:tcPr>
            <w:tcW w:w="1440" w:type="dxa"/>
            <w:tcBorders>
              <w:top w:val="dashSmallGap" w:sz="4" w:space="0" w:color="auto"/>
              <w:left w:val="single" w:sz="4" w:space="0" w:color="000000"/>
              <w:bottom w:val="dashSmallGap" w:sz="4" w:space="0" w:color="auto"/>
              <w:right w:val="single" w:sz="4" w:space="0" w:color="auto"/>
            </w:tcBorders>
          </w:tcPr>
          <w:p w14:paraId="1A4F1B22" w14:textId="77777777" w:rsidR="0070272A" w:rsidRPr="006F064E" w:rsidRDefault="0070272A" w:rsidP="00745389">
            <w:pPr>
              <w:tabs>
                <w:tab w:val="left" w:pos="493"/>
                <w:tab w:val="center" w:pos="657"/>
              </w:tabs>
              <w:snapToGrid w:val="0"/>
              <w:ind w:left="90"/>
              <w:jc w:val="center"/>
              <w:rPr>
                <w:sz w:val="20"/>
                <w:szCs w:val="20"/>
              </w:rPr>
            </w:pPr>
          </w:p>
        </w:tc>
        <w:tc>
          <w:tcPr>
            <w:tcW w:w="1440" w:type="dxa"/>
            <w:tcBorders>
              <w:top w:val="dashSmallGap" w:sz="4" w:space="0" w:color="auto"/>
              <w:left w:val="single" w:sz="4" w:space="0" w:color="auto"/>
              <w:bottom w:val="dashSmallGap" w:sz="4" w:space="0" w:color="auto"/>
              <w:right w:val="single" w:sz="4" w:space="0" w:color="auto"/>
            </w:tcBorders>
          </w:tcPr>
          <w:p w14:paraId="67D0A577" w14:textId="77777777" w:rsidR="0070272A" w:rsidRPr="006F064E" w:rsidRDefault="0070272A" w:rsidP="00745389">
            <w:pPr>
              <w:tabs>
                <w:tab w:val="center" w:pos="657"/>
                <w:tab w:val="left" w:pos="1216"/>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4A68B653" w14:textId="77777777" w:rsidR="0070272A" w:rsidRPr="006F064E" w:rsidRDefault="0070272A" w:rsidP="00745389">
            <w:pPr>
              <w:tabs>
                <w:tab w:val="left" w:pos="493"/>
                <w:tab w:val="center" w:pos="657"/>
              </w:tabs>
              <w:snapToGrid w:val="0"/>
              <w:ind w:left="90"/>
              <w:jc w:val="center"/>
              <w:rPr>
                <w:sz w:val="20"/>
                <w:szCs w:val="20"/>
              </w:rPr>
            </w:pPr>
          </w:p>
        </w:tc>
      </w:tr>
      <w:tr w:rsidR="0070272A" w:rsidRPr="006F064E" w14:paraId="3E8637E1"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37465E89"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Allocation concealment*</w:t>
            </w:r>
          </w:p>
        </w:tc>
        <w:tc>
          <w:tcPr>
            <w:tcW w:w="1440" w:type="dxa"/>
            <w:tcBorders>
              <w:top w:val="dashSmallGap" w:sz="4" w:space="0" w:color="auto"/>
              <w:left w:val="single" w:sz="4" w:space="0" w:color="000000"/>
              <w:bottom w:val="dashSmallGap" w:sz="4" w:space="0" w:color="auto"/>
              <w:right w:val="single" w:sz="4" w:space="0" w:color="auto"/>
            </w:tcBorders>
          </w:tcPr>
          <w:p w14:paraId="21A5782D" w14:textId="77777777" w:rsidR="0070272A" w:rsidRPr="006F064E" w:rsidRDefault="0070272A" w:rsidP="00745389">
            <w:pPr>
              <w:tabs>
                <w:tab w:val="left" w:pos="493"/>
                <w:tab w:val="center" w:pos="657"/>
              </w:tabs>
              <w:snapToGrid w:val="0"/>
              <w:ind w:left="90"/>
              <w:jc w:val="center"/>
              <w:rPr>
                <w:sz w:val="20"/>
                <w:szCs w:val="20"/>
              </w:rPr>
            </w:pPr>
          </w:p>
        </w:tc>
        <w:tc>
          <w:tcPr>
            <w:tcW w:w="1440" w:type="dxa"/>
            <w:tcBorders>
              <w:top w:val="dashSmallGap" w:sz="4" w:space="0" w:color="auto"/>
              <w:left w:val="single" w:sz="4" w:space="0" w:color="auto"/>
              <w:bottom w:val="dashSmallGap" w:sz="4" w:space="0" w:color="auto"/>
              <w:right w:val="single" w:sz="4" w:space="0" w:color="auto"/>
            </w:tcBorders>
          </w:tcPr>
          <w:p w14:paraId="640017FC" w14:textId="77777777" w:rsidR="0070272A" w:rsidRPr="006F064E" w:rsidRDefault="0070272A" w:rsidP="00745389">
            <w:pPr>
              <w:tabs>
                <w:tab w:val="center" w:pos="657"/>
                <w:tab w:val="left" w:pos="1216"/>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72A4FCE1" w14:textId="77777777" w:rsidR="0070272A" w:rsidRPr="006F064E" w:rsidRDefault="0070272A" w:rsidP="00745389">
            <w:pPr>
              <w:tabs>
                <w:tab w:val="left" w:pos="493"/>
                <w:tab w:val="center" w:pos="657"/>
              </w:tabs>
              <w:snapToGrid w:val="0"/>
              <w:ind w:left="90"/>
              <w:jc w:val="center"/>
              <w:rPr>
                <w:sz w:val="20"/>
                <w:szCs w:val="20"/>
              </w:rPr>
            </w:pPr>
          </w:p>
        </w:tc>
      </w:tr>
      <w:tr w:rsidR="0070272A" w:rsidRPr="006F064E" w14:paraId="3D4D71EB" w14:textId="77777777" w:rsidTr="00745389">
        <w:tc>
          <w:tcPr>
            <w:tcW w:w="3780" w:type="dxa"/>
            <w:tcBorders>
              <w:top w:val="dashSmallGap" w:sz="4" w:space="0" w:color="auto"/>
              <w:left w:val="single" w:sz="4" w:space="0" w:color="000000"/>
              <w:bottom w:val="single" w:sz="4" w:space="0" w:color="auto"/>
            </w:tcBorders>
            <w:shd w:val="clear" w:color="auto" w:fill="auto"/>
          </w:tcPr>
          <w:p w14:paraId="3E1A7B32" w14:textId="77777777" w:rsidR="0070272A" w:rsidRPr="006F064E" w:rsidRDefault="0070272A" w:rsidP="00745389">
            <w:pPr>
              <w:pStyle w:val="ColorfulList-Accent11"/>
              <w:numPr>
                <w:ilvl w:val="0"/>
                <w:numId w:val="6"/>
              </w:numPr>
              <w:tabs>
                <w:tab w:val="clear" w:pos="720"/>
              </w:tabs>
              <w:spacing w:line="276" w:lineRule="auto"/>
              <w:ind w:left="522" w:hanging="216"/>
              <w:rPr>
                <w:sz w:val="20"/>
              </w:rPr>
            </w:pPr>
            <w:r w:rsidRPr="006F064E">
              <w:rPr>
                <w:sz w:val="20"/>
              </w:rPr>
              <w:t>Intention to treat*</w:t>
            </w:r>
          </w:p>
        </w:tc>
        <w:tc>
          <w:tcPr>
            <w:tcW w:w="1440" w:type="dxa"/>
            <w:tcBorders>
              <w:top w:val="dashSmallGap" w:sz="4" w:space="0" w:color="auto"/>
              <w:left w:val="single" w:sz="4" w:space="0" w:color="000000"/>
              <w:bottom w:val="single" w:sz="4" w:space="0" w:color="auto"/>
              <w:right w:val="single" w:sz="4" w:space="0" w:color="auto"/>
            </w:tcBorders>
          </w:tcPr>
          <w:p w14:paraId="18F4F972" w14:textId="77777777" w:rsidR="0070272A" w:rsidRPr="006F064E" w:rsidRDefault="0070272A" w:rsidP="00745389">
            <w:pPr>
              <w:tabs>
                <w:tab w:val="left" w:pos="547"/>
                <w:tab w:val="center" w:pos="657"/>
              </w:tabs>
              <w:snapToGrid w:val="0"/>
              <w:ind w:left="90"/>
              <w:jc w:val="center"/>
              <w:rPr>
                <w:sz w:val="20"/>
                <w:szCs w:val="20"/>
              </w:rPr>
            </w:pPr>
          </w:p>
        </w:tc>
        <w:tc>
          <w:tcPr>
            <w:tcW w:w="1440" w:type="dxa"/>
            <w:tcBorders>
              <w:top w:val="dashSmallGap" w:sz="4" w:space="0" w:color="auto"/>
              <w:left w:val="single" w:sz="4" w:space="0" w:color="auto"/>
              <w:bottom w:val="single" w:sz="4" w:space="0" w:color="auto"/>
              <w:right w:val="single" w:sz="4" w:space="0" w:color="auto"/>
            </w:tcBorders>
          </w:tcPr>
          <w:p w14:paraId="09123A72"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single" w:sz="4" w:space="0" w:color="auto"/>
              <w:right w:val="single" w:sz="4" w:space="0" w:color="auto"/>
            </w:tcBorders>
          </w:tcPr>
          <w:p w14:paraId="1B58EB74" w14:textId="77777777" w:rsidR="0070272A" w:rsidRPr="006F064E" w:rsidRDefault="0070272A" w:rsidP="00745389">
            <w:pPr>
              <w:tabs>
                <w:tab w:val="left" w:pos="547"/>
                <w:tab w:val="center" w:pos="657"/>
              </w:tabs>
              <w:snapToGrid w:val="0"/>
              <w:ind w:left="90"/>
              <w:jc w:val="center"/>
              <w:rPr>
                <w:sz w:val="20"/>
                <w:szCs w:val="20"/>
              </w:rPr>
            </w:pPr>
          </w:p>
        </w:tc>
      </w:tr>
      <w:tr w:rsidR="0070272A" w:rsidRPr="006F064E" w14:paraId="32B78AA6"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5F1827B9" w14:textId="77777777" w:rsidR="0070272A" w:rsidRPr="006F064E" w:rsidRDefault="0070272A" w:rsidP="00745389">
            <w:pPr>
              <w:tabs>
                <w:tab w:val="left" w:pos="2333"/>
              </w:tabs>
              <w:snapToGrid w:val="0"/>
              <w:ind w:left="252"/>
              <w:rPr>
                <w:sz w:val="20"/>
              </w:rPr>
            </w:pPr>
            <w:r w:rsidRPr="006F064E">
              <w:rPr>
                <w:sz w:val="20"/>
              </w:rPr>
              <w:t>Cohort study</w:t>
            </w:r>
            <w:r w:rsidRPr="006F064E">
              <w:rPr>
                <w:sz w:val="20"/>
              </w:rPr>
              <w:tab/>
            </w:r>
          </w:p>
        </w:tc>
        <w:tc>
          <w:tcPr>
            <w:tcW w:w="1440" w:type="dxa"/>
            <w:tcBorders>
              <w:top w:val="single" w:sz="4" w:space="0" w:color="auto"/>
              <w:left w:val="single" w:sz="4" w:space="0" w:color="000000"/>
              <w:bottom w:val="single" w:sz="4" w:space="0" w:color="auto"/>
              <w:right w:val="single" w:sz="4" w:space="0" w:color="auto"/>
            </w:tcBorders>
            <w:shd w:val="clear" w:color="auto" w:fill="D9D9D9"/>
          </w:tcPr>
          <w:p w14:paraId="3CB8DEDD"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B4AAB64" w14:textId="77777777" w:rsidR="0070272A" w:rsidRPr="006F064E" w:rsidRDefault="0070272A" w:rsidP="00745389">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A9DCC69"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33B1956C"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464EC61D" w14:textId="77777777" w:rsidR="0070272A" w:rsidRPr="006F064E" w:rsidRDefault="0070272A" w:rsidP="00745389">
            <w:pPr>
              <w:tabs>
                <w:tab w:val="left" w:pos="2333"/>
              </w:tabs>
              <w:snapToGrid w:val="0"/>
              <w:ind w:left="252"/>
              <w:rPr>
                <w:sz w:val="20"/>
              </w:rPr>
            </w:pPr>
            <w:r w:rsidRPr="006F064E">
              <w:rPr>
                <w:sz w:val="20"/>
              </w:rPr>
              <w:t>Case-control study</w:t>
            </w:r>
          </w:p>
        </w:tc>
        <w:tc>
          <w:tcPr>
            <w:tcW w:w="1440" w:type="dxa"/>
            <w:tcBorders>
              <w:top w:val="single" w:sz="4" w:space="0" w:color="auto"/>
              <w:left w:val="single" w:sz="4" w:space="0" w:color="000000"/>
              <w:bottom w:val="single" w:sz="4" w:space="0" w:color="auto"/>
              <w:right w:val="single" w:sz="4" w:space="0" w:color="auto"/>
            </w:tcBorders>
            <w:shd w:val="clear" w:color="auto" w:fill="D9D9D9"/>
          </w:tcPr>
          <w:p w14:paraId="57132F22"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6041B13"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68F54B6" w14:textId="77777777" w:rsidR="0070272A" w:rsidRPr="006F064E" w:rsidRDefault="0070272A" w:rsidP="00745389">
            <w:pPr>
              <w:snapToGrid w:val="0"/>
              <w:ind w:left="90"/>
              <w:jc w:val="center"/>
              <w:rPr>
                <w:sz w:val="20"/>
                <w:szCs w:val="20"/>
              </w:rPr>
            </w:pPr>
          </w:p>
        </w:tc>
      </w:tr>
      <w:tr w:rsidR="0070272A" w:rsidRPr="006F064E" w14:paraId="753FF6F8" w14:textId="77777777" w:rsidTr="00745389">
        <w:tc>
          <w:tcPr>
            <w:tcW w:w="3780" w:type="dxa"/>
            <w:tcBorders>
              <w:top w:val="single" w:sz="4" w:space="0" w:color="auto"/>
              <w:left w:val="single" w:sz="4" w:space="0" w:color="000000"/>
              <w:bottom w:val="single" w:sz="12" w:space="0" w:color="000000"/>
            </w:tcBorders>
            <w:shd w:val="clear" w:color="auto" w:fill="D9D9D9" w:themeFill="background1" w:themeFillShade="D9"/>
          </w:tcPr>
          <w:p w14:paraId="3EBE18C4" w14:textId="77777777" w:rsidR="0070272A" w:rsidRPr="006F064E" w:rsidRDefault="0070272A" w:rsidP="00745389">
            <w:pPr>
              <w:snapToGrid w:val="0"/>
              <w:ind w:left="252"/>
              <w:rPr>
                <w:sz w:val="20"/>
              </w:rPr>
            </w:pPr>
            <w:r w:rsidRPr="006F064E">
              <w:rPr>
                <w:sz w:val="20"/>
              </w:rPr>
              <w:t>Case series</w:t>
            </w:r>
          </w:p>
        </w:tc>
        <w:tc>
          <w:tcPr>
            <w:tcW w:w="1440" w:type="dxa"/>
            <w:tcBorders>
              <w:top w:val="single" w:sz="4" w:space="0" w:color="auto"/>
              <w:left w:val="single" w:sz="4" w:space="0" w:color="000000"/>
              <w:bottom w:val="single" w:sz="12" w:space="0" w:color="000000"/>
              <w:right w:val="single" w:sz="4" w:space="0" w:color="auto"/>
            </w:tcBorders>
            <w:shd w:val="clear" w:color="auto" w:fill="D9D9D9"/>
          </w:tcPr>
          <w:p w14:paraId="1DC8EA73"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3FD7100D"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388F8722" w14:textId="77777777" w:rsidR="0070272A" w:rsidRPr="006F064E" w:rsidRDefault="0070272A" w:rsidP="00745389">
            <w:pPr>
              <w:snapToGrid w:val="0"/>
              <w:ind w:left="90"/>
              <w:jc w:val="center"/>
              <w:rPr>
                <w:sz w:val="20"/>
                <w:szCs w:val="20"/>
              </w:rPr>
            </w:pPr>
          </w:p>
        </w:tc>
      </w:tr>
      <w:tr w:rsidR="0070272A" w:rsidRPr="006F064E" w14:paraId="79FBF655" w14:textId="77777777" w:rsidTr="00745389">
        <w:tc>
          <w:tcPr>
            <w:tcW w:w="3780" w:type="dxa"/>
            <w:tcBorders>
              <w:left w:val="single" w:sz="4" w:space="0" w:color="000000"/>
              <w:bottom w:val="single" w:sz="4" w:space="0" w:color="000000"/>
            </w:tcBorders>
          </w:tcPr>
          <w:p w14:paraId="31F27D35" w14:textId="77777777" w:rsidR="0070272A" w:rsidRPr="006F064E" w:rsidRDefault="0070272A" w:rsidP="00745389">
            <w:r w:rsidRPr="006F064E">
              <w:rPr>
                <w:b/>
                <w:sz w:val="20"/>
              </w:rPr>
              <w:t>Other Methods Implementation</w:t>
            </w:r>
          </w:p>
        </w:tc>
        <w:tc>
          <w:tcPr>
            <w:tcW w:w="1440" w:type="dxa"/>
            <w:tcBorders>
              <w:left w:val="single" w:sz="4" w:space="0" w:color="000000"/>
              <w:bottom w:val="single" w:sz="4" w:space="0" w:color="000000"/>
              <w:right w:val="single" w:sz="4" w:space="0" w:color="auto"/>
            </w:tcBorders>
          </w:tcPr>
          <w:p w14:paraId="3EBA307F" w14:textId="77777777" w:rsidR="0070272A" w:rsidRPr="006F064E" w:rsidRDefault="0070272A" w:rsidP="00745389">
            <w:pPr>
              <w:snapToGrid w:val="0"/>
              <w:ind w:left="90"/>
              <w:jc w:val="center"/>
              <w:rPr>
                <w:sz w:val="20"/>
                <w:szCs w:val="20"/>
              </w:rPr>
            </w:pPr>
          </w:p>
        </w:tc>
        <w:tc>
          <w:tcPr>
            <w:tcW w:w="1440" w:type="dxa"/>
            <w:tcBorders>
              <w:left w:val="single" w:sz="4" w:space="0" w:color="auto"/>
              <w:bottom w:val="single" w:sz="4" w:space="0" w:color="000000"/>
              <w:right w:val="single" w:sz="4" w:space="0" w:color="auto"/>
            </w:tcBorders>
          </w:tcPr>
          <w:p w14:paraId="07E3549A" w14:textId="77777777" w:rsidR="0070272A" w:rsidRPr="006F064E" w:rsidRDefault="0070272A" w:rsidP="00745389">
            <w:pPr>
              <w:snapToGrid w:val="0"/>
              <w:ind w:left="90"/>
              <w:jc w:val="center"/>
              <w:rPr>
                <w:sz w:val="20"/>
                <w:szCs w:val="20"/>
              </w:rPr>
            </w:pPr>
          </w:p>
        </w:tc>
        <w:tc>
          <w:tcPr>
            <w:tcW w:w="1440" w:type="dxa"/>
            <w:tcBorders>
              <w:left w:val="single" w:sz="4" w:space="0" w:color="auto"/>
              <w:bottom w:val="single" w:sz="4" w:space="0" w:color="000000"/>
              <w:right w:val="single" w:sz="4" w:space="0" w:color="auto"/>
            </w:tcBorders>
          </w:tcPr>
          <w:p w14:paraId="373150F7" w14:textId="77777777" w:rsidR="0070272A" w:rsidRPr="006F064E" w:rsidRDefault="0070272A" w:rsidP="00745389">
            <w:pPr>
              <w:snapToGrid w:val="0"/>
              <w:ind w:left="90"/>
              <w:jc w:val="center"/>
              <w:rPr>
                <w:sz w:val="20"/>
                <w:szCs w:val="20"/>
              </w:rPr>
            </w:pPr>
          </w:p>
        </w:tc>
      </w:tr>
      <w:tr w:rsidR="0070272A" w:rsidRPr="006F064E" w14:paraId="7353016C" w14:textId="77777777" w:rsidTr="00745389">
        <w:tc>
          <w:tcPr>
            <w:tcW w:w="3780" w:type="dxa"/>
            <w:tcBorders>
              <w:left w:val="single" w:sz="4" w:space="0" w:color="000000"/>
              <w:bottom w:val="single" w:sz="4" w:space="0" w:color="000000"/>
            </w:tcBorders>
          </w:tcPr>
          <w:p w14:paraId="52261C94" w14:textId="77777777" w:rsidR="0070272A" w:rsidRPr="006F064E" w:rsidRDefault="0070272A" w:rsidP="00745389">
            <w:pPr>
              <w:snapToGrid w:val="0"/>
              <w:ind w:left="252"/>
              <w:rPr>
                <w:sz w:val="20"/>
              </w:rPr>
            </w:pPr>
            <w:r w:rsidRPr="006F064E">
              <w:rPr>
                <w:sz w:val="20"/>
              </w:rPr>
              <w:t xml:space="preserve">Independent or blind assessment </w:t>
            </w:r>
          </w:p>
        </w:tc>
        <w:tc>
          <w:tcPr>
            <w:tcW w:w="1440" w:type="dxa"/>
            <w:tcBorders>
              <w:left w:val="single" w:sz="4" w:space="0" w:color="000000"/>
              <w:bottom w:val="single" w:sz="4" w:space="0" w:color="000000"/>
              <w:right w:val="single" w:sz="4" w:space="0" w:color="auto"/>
            </w:tcBorders>
          </w:tcPr>
          <w:p w14:paraId="1B2343CB"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2EC770C"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49FD8F5"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7A4A356F" w14:textId="77777777" w:rsidTr="00745389">
        <w:tc>
          <w:tcPr>
            <w:tcW w:w="3780" w:type="dxa"/>
            <w:tcBorders>
              <w:left w:val="single" w:sz="4" w:space="0" w:color="000000"/>
              <w:bottom w:val="single" w:sz="4" w:space="0" w:color="000000"/>
            </w:tcBorders>
          </w:tcPr>
          <w:p w14:paraId="526A84F1" w14:textId="77777777" w:rsidR="0070272A" w:rsidRPr="006F064E" w:rsidRDefault="0070272A" w:rsidP="00745389">
            <w:pPr>
              <w:tabs>
                <w:tab w:val="left" w:pos="234"/>
              </w:tabs>
              <w:ind w:left="252"/>
              <w:rPr>
                <w:sz w:val="20"/>
              </w:rPr>
            </w:pPr>
            <w:r w:rsidRPr="006F064E">
              <w:rPr>
                <w:sz w:val="20"/>
              </w:rPr>
              <w:t>Co-interventions applied equally</w:t>
            </w:r>
          </w:p>
        </w:tc>
        <w:tc>
          <w:tcPr>
            <w:tcW w:w="1440" w:type="dxa"/>
            <w:tcBorders>
              <w:left w:val="single" w:sz="4" w:space="0" w:color="000000"/>
              <w:bottom w:val="single" w:sz="4" w:space="0" w:color="000000"/>
              <w:right w:val="single" w:sz="4" w:space="0" w:color="auto"/>
            </w:tcBorders>
          </w:tcPr>
          <w:p w14:paraId="5B7B035E"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93D039E"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54C08F67"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1624BDD3" w14:textId="77777777" w:rsidTr="00745389">
        <w:tc>
          <w:tcPr>
            <w:tcW w:w="3780" w:type="dxa"/>
            <w:tcBorders>
              <w:left w:val="single" w:sz="4" w:space="0" w:color="000000"/>
              <w:bottom w:val="single" w:sz="4" w:space="0" w:color="000000"/>
            </w:tcBorders>
          </w:tcPr>
          <w:p w14:paraId="0BF0ED6C" w14:textId="77777777" w:rsidR="0070272A" w:rsidRPr="006F064E" w:rsidRDefault="0070272A" w:rsidP="00745389">
            <w:pPr>
              <w:snapToGrid w:val="0"/>
              <w:ind w:left="252"/>
              <w:rPr>
                <w:sz w:val="20"/>
              </w:rPr>
            </w:pPr>
            <w:r w:rsidRPr="006F064E">
              <w:rPr>
                <w:sz w:val="20"/>
              </w:rPr>
              <w:t xml:space="preserve">Complete follow-up of  </w:t>
            </w:r>
            <w:r w:rsidRPr="006F064E">
              <w:rPr>
                <w:sz w:val="20"/>
                <w:u w:val="single"/>
              </w:rPr>
              <w:t>&gt;</w:t>
            </w:r>
            <w:r w:rsidRPr="006F064E">
              <w:rPr>
                <w:sz w:val="20"/>
              </w:rPr>
              <w:t xml:space="preserve"> 80%</w:t>
            </w:r>
          </w:p>
        </w:tc>
        <w:tc>
          <w:tcPr>
            <w:tcW w:w="1440" w:type="dxa"/>
            <w:tcBorders>
              <w:left w:val="single" w:sz="4" w:space="0" w:color="000000"/>
              <w:bottom w:val="single" w:sz="4" w:space="0" w:color="000000"/>
              <w:right w:val="single" w:sz="4" w:space="0" w:color="auto"/>
            </w:tcBorders>
          </w:tcPr>
          <w:p w14:paraId="34D0F2B8"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4EFC564F"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4187E9E5"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1A94EA26" w14:textId="77777777" w:rsidTr="00745389">
        <w:tc>
          <w:tcPr>
            <w:tcW w:w="3780" w:type="dxa"/>
            <w:tcBorders>
              <w:left w:val="single" w:sz="4" w:space="0" w:color="000000"/>
              <w:bottom w:val="single" w:sz="4" w:space="0" w:color="000000"/>
            </w:tcBorders>
          </w:tcPr>
          <w:p w14:paraId="1A931402" w14:textId="77777777" w:rsidR="0070272A" w:rsidRPr="006F064E" w:rsidRDefault="0070272A" w:rsidP="00745389">
            <w:pPr>
              <w:snapToGrid w:val="0"/>
              <w:ind w:left="252"/>
              <w:rPr>
                <w:sz w:val="20"/>
              </w:rPr>
            </w:pPr>
            <w:r w:rsidRPr="006F064E">
              <w:rPr>
                <w:sz w:val="20"/>
              </w:rPr>
              <w:t>Adequate sample size</w:t>
            </w:r>
          </w:p>
        </w:tc>
        <w:tc>
          <w:tcPr>
            <w:tcW w:w="1440" w:type="dxa"/>
            <w:tcBorders>
              <w:left w:val="single" w:sz="4" w:space="0" w:color="000000"/>
              <w:bottom w:val="single" w:sz="4" w:space="0" w:color="000000"/>
              <w:right w:val="single" w:sz="4" w:space="0" w:color="auto"/>
            </w:tcBorders>
          </w:tcPr>
          <w:p w14:paraId="177347BA" w14:textId="77777777" w:rsidR="0070272A" w:rsidRPr="006F064E" w:rsidRDefault="0070272A" w:rsidP="00745389">
            <w:pPr>
              <w:tabs>
                <w:tab w:val="left" w:pos="507"/>
                <w:tab w:val="center" w:pos="657"/>
              </w:tabs>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C936A7C"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7E68EE8F" w14:textId="77777777" w:rsidR="0070272A" w:rsidRPr="006F064E" w:rsidRDefault="0070272A" w:rsidP="00745389">
            <w:pPr>
              <w:tabs>
                <w:tab w:val="left" w:pos="467"/>
                <w:tab w:val="center" w:pos="657"/>
              </w:tabs>
              <w:snapToGrid w:val="0"/>
              <w:ind w:left="90"/>
              <w:jc w:val="center"/>
              <w:rPr>
                <w:sz w:val="20"/>
                <w:szCs w:val="20"/>
              </w:rPr>
            </w:pPr>
            <w:r w:rsidRPr="006F064E">
              <w:rPr>
                <w:sz w:val="20"/>
                <w:szCs w:val="20"/>
              </w:rPr>
              <w:t>+</w:t>
            </w:r>
          </w:p>
        </w:tc>
      </w:tr>
      <w:tr w:rsidR="0070272A" w:rsidRPr="006F064E" w14:paraId="70D790FE" w14:textId="77777777" w:rsidTr="00745389">
        <w:tc>
          <w:tcPr>
            <w:tcW w:w="3780" w:type="dxa"/>
            <w:tcBorders>
              <w:left w:val="single" w:sz="4" w:space="0" w:color="000000"/>
              <w:bottom w:val="single" w:sz="4" w:space="0" w:color="000000"/>
            </w:tcBorders>
          </w:tcPr>
          <w:p w14:paraId="5DE77391" w14:textId="77777777" w:rsidR="0070272A" w:rsidRPr="006F064E" w:rsidRDefault="0070272A" w:rsidP="00745389">
            <w:pPr>
              <w:snapToGrid w:val="0"/>
              <w:ind w:left="252"/>
              <w:rPr>
                <w:sz w:val="20"/>
              </w:rPr>
            </w:pPr>
            <w:r w:rsidRPr="006F064E">
              <w:rPr>
                <w:sz w:val="20"/>
              </w:rPr>
              <w:t>Controlling for possible confounding†</w:t>
            </w:r>
          </w:p>
        </w:tc>
        <w:tc>
          <w:tcPr>
            <w:tcW w:w="1440" w:type="dxa"/>
            <w:tcBorders>
              <w:left w:val="single" w:sz="4" w:space="0" w:color="000000"/>
              <w:bottom w:val="single" w:sz="4" w:space="0" w:color="000000"/>
              <w:right w:val="single" w:sz="4" w:space="0" w:color="auto"/>
            </w:tcBorders>
          </w:tcPr>
          <w:p w14:paraId="1349719F" w14:textId="77777777" w:rsidR="0070272A" w:rsidRPr="006F064E" w:rsidRDefault="0070272A" w:rsidP="00745389">
            <w:pPr>
              <w:tabs>
                <w:tab w:val="left" w:pos="507"/>
                <w:tab w:val="center" w:pos="657"/>
              </w:tabs>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0398A27A"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19DE143" w14:textId="77777777" w:rsidR="0070272A" w:rsidRPr="006F064E" w:rsidRDefault="0070272A" w:rsidP="00745389">
            <w:pPr>
              <w:tabs>
                <w:tab w:val="left" w:pos="467"/>
                <w:tab w:val="center" w:pos="657"/>
              </w:tabs>
              <w:snapToGrid w:val="0"/>
              <w:ind w:left="90"/>
              <w:jc w:val="center"/>
              <w:rPr>
                <w:sz w:val="20"/>
                <w:szCs w:val="20"/>
              </w:rPr>
            </w:pPr>
            <w:r w:rsidRPr="006F064E">
              <w:rPr>
                <w:sz w:val="20"/>
                <w:szCs w:val="20"/>
              </w:rPr>
              <w:t>-</w:t>
            </w:r>
          </w:p>
        </w:tc>
      </w:tr>
      <w:tr w:rsidR="0070272A" w:rsidRPr="006F064E" w14:paraId="5AEE2134" w14:textId="77777777" w:rsidTr="00745389">
        <w:tc>
          <w:tcPr>
            <w:tcW w:w="3780" w:type="dxa"/>
            <w:tcBorders>
              <w:left w:val="single" w:sz="4" w:space="0" w:color="000000"/>
              <w:bottom w:val="single" w:sz="4" w:space="0" w:color="000000"/>
            </w:tcBorders>
            <w:shd w:val="clear" w:color="auto" w:fill="595959"/>
          </w:tcPr>
          <w:p w14:paraId="18E24F52" w14:textId="77777777" w:rsidR="0070272A" w:rsidRPr="006F064E" w:rsidRDefault="0070272A" w:rsidP="00745389">
            <w:pPr>
              <w:snapToGrid w:val="0"/>
              <w:ind w:left="90"/>
              <w:rPr>
                <w:b/>
                <w:color w:val="FFFFFF"/>
                <w:sz w:val="20"/>
              </w:rPr>
            </w:pPr>
            <w:r w:rsidRPr="006F064E">
              <w:rPr>
                <w:b/>
                <w:color w:val="FFFFFF"/>
                <w:sz w:val="20"/>
              </w:rPr>
              <w:t>Evidence class</w:t>
            </w:r>
          </w:p>
        </w:tc>
        <w:tc>
          <w:tcPr>
            <w:tcW w:w="1440" w:type="dxa"/>
            <w:tcBorders>
              <w:left w:val="single" w:sz="4" w:space="0" w:color="000000"/>
              <w:bottom w:val="single" w:sz="4" w:space="0" w:color="000000"/>
              <w:right w:val="single" w:sz="4" w:space="0" w:color="auto"/>
            </w:tcBorders>
            <w:shd w:val="clear" w:color="auto" w:fill="595959"/>
          </w:tcPr>
          <w:p w14:paraId="3D09B7C2" w14:textId="77777777" w:rsidR="0070272A" w:rsidRPr="006F064E" w:rsidRDefault="0070272A" w:rsidP="00745389">
            <w:pPr>
              <w:snapToGrid w:val="0"/>
              <w:ind w:left="90"/>
              <w:jc w:val="center"/>
              <w:rPr>
                <w:b/>
                <w:bCs/>
                <w:color w:val="FFFFFF"/>
                <w:sz w:val="20"/>
              </w:rPr>
            </w:pPr>
            <w:r w:rsidRPr="006F064E">
              <w:rPr>
                <w:b/>
                <w:bCs/>
                <w:color w:val="FFFFFF"/>
                <w:sz w:val="20"/>
              </w:rPr>
              <w:t>III</w:t>
            </w:r>
          </w:p>
        </w:tc>
        <w:tc>
          <w:tcPr>
            <w:tcW w:w="1440" w:type="dxa"/>
            <w:tcBorders>
              <w:left w:val="single" w:sz="4" w:space="0" w:color="auto"/>
              <w:bottom w:val="single" w:sz="4" w:space="0" w:color="auto"/>
              <w:right w:val="single" w:sz="4" w:space="0" w:color="auto"/>
            </w:tcBorders>
            <w:shd w:val="clear" w:color="auto" w:fill="595959"/>
          </w:tcPr>
          <w:p w14:paraId="38DB6571"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auto"/>
              <w:bottom w:val="single" w:sz="4" w:space="0" w:color="auto"/>
              <w:right w:val="single" w:sz="4" w:space="0" w:color="auto"/>
            </w:tcBorders>
            <w:shd w:val="clear" w:color="auto" w:fill="595959"/>
          </w:tcPr>
          <w:p w14:paraId="53CF8354" w14:textId="77777777" w:rsidR="0070272A" w:rsidRPr="006F064E" w:rsidRDefault="0070272A" w:rsidP="00745389">
            <w:pPr>
              <w:snapToGrid w:val="0"/>
              <w:ind w:left="90"/>
              <w:jc w:val="center"/>
              <w:rPr>
                <w:b/>
                <w:bCs/>
                <w:color w:val="FFFFFF"/>
                <w:sz w:val="20"/>
              </w:rPr>
            </w:pPr>
            <w:r w:rsidRPr="006F064E">
              <w:rPr>
                <w:b/>
                <w:bCs/>
                <w:color w:val="FFFFFF"/>
                <w:sz w:val="20"/>
              </w:rPr>
              <w:t>III</w:t>
            </w:r>
          </w:p>
        </w:tc>
      </w:tr>
    </w:tbl>
    <w:p w14:paraId="7C7CB31C" w14:textId="77777777" w:rsidR="0070272A" w:rsidRPr="006F064E" w:rsidRDefault="0070272A" w:rsidP="0070272A">
      <w:pPr>
        <w:rPr>
          <w:sz w:val="20"/>
          <w:szCs w:val="18"/>
        </w:rPr>
      </w:pPr>
    </w:p>
    <w:p w14:paraId="56F0369A" w14:textId="77777777" w:rsidR="0070272A" w:rsidRPr="006F064E" w:rsidRDefault="0070272A" w:rsidP="0070272A">
      <w:pPr>
        <w:rPr>
          <w:sz w:val="20"/>
          <w:szCs w:val="18"/>
        </w:rPr>
      </w:pPr>
      <w:r w:rsidRPr="006F064E">
        <w:rPr>
          <w:sz w:val="20"/>
          <w:szCs w:val="18"/>
        </w:rPr>
        <w:t>Continued on next page</w:t>
      </w:r>
    </w:p>
    <w:p w14:paraId="586B8E7B" w14:textId="77777777" w:rsidR="0070272A" w:rsidRPr="006F064E" w:rsidRDefault="0070272A" w:rsidP="0070272A">
      <w:pPr>
        <w:ind w:left="270" w:hanging="180"/>
        <w:rPr>
          <w:sz w:val="20"/>
          <w:szCs w:val="18"/>
        </w:rPr>
      </w:pPr>
      <w:r w:rsidRPr="006F064E">
        <w:rPr>
          <w:sz w:val="20"/>
          <w:szCs w:val="18"/>
        </w:rPr>
        <w:br w:type="page"/>
      </w:r>
    </w:p>
    <w:p w14:paraId="3145EB09" w14:textId="77777777" w:rsidR="0070272A" w:rsidRPr="006F064E" w:rsidRDefault="0070272A" w:rsidP="0070272A">
      <w:pPr>
        <w:ind w:left="270" w:hanging="180"/>
        <w:rPr>
          <w:sz w:val="20"/>
          <w:szCs w:val="18"/>
        </w:rPr>
      </w:pPr>
    </w:p>
    <w:tbl>
      <w:tblPr>
        <w:tblW w:w="8100" w:type="dxa"/>
        <w:tblInd w:w="108" w:type="dxa"/>
        <w:tblLayout w:type="fixed"/>
        <w:tblLook w:val="0000" w:firstRow="0" w:lastRow="0" w:firstColumn="0" w:lastColumn="0" w:noHBand="0" w:noVBand="0"/>
      </w:tblPr>
      <w:tblGrid>
        <w:gridCol w:w="3780"/>
        <w:gridCol w:w="1440"/>
        <w:gridCol w:w="1440"/>
        <w:gridCol w:w="1440"/>
      </w:tblGrid>
      <w:tr w:rsidR="0070272A" w:rsidRPr="006F064E" w14:paraId="4A3F046F" w14:textId="77777777" w:rsidTr="00745389">
        <w:tc>
          <w:tcPr>
            <w:tcW w:w="3780" w:type="dxa"/>
            <w:tcBorders>
              <w:top w:val="single" w:sz="4" w:space="0" w:color="000000"/>
              <w:left w:val="single" w:sz="4" w:space="0" w:color="000000"/>
              <w:bottom w:val="single" w:sz="4" w:space="0" w:color="auto"/>
            </w:tcBorders>
            <w:shd w:val="clear" w:color="auto" w:fill="595959"/>
          </w:tcPr>
          <w:p w14:paraId="625696C1" w14:textId="77777777" w:rsidR="0070272A" w:rsidRPr="006F064E" w:rsidRDefault="0070272A" w:rsidP="00745389">
            <w:pPr>
              <w:snapToGrid w:val="0"/>
              <w:ind w:left="90"/>
              <w:rPr>
                <w:b/>
                <w:color w:val="FFFFFF"/>
                <w:sz w:val="20"/>
              </w:rPr>
            </w:pPr>
            <w:r w:rsidRPr="006F064E">
              <w:rPr>
                <w:b/>
                <w:color w:val="FFFFFF"/>
                <w:sz w:val="20"/>
              </w:rPr>
              <w:t>Methodological principle</w:t>
            </w:r>
          </w:p>
        </w:tc>
        <w:tc>
          <w:tcPr>
            <w:tcW w:w="1440" w:type="dxa"/>
            <w:tcBorders>
              <w:top w:val="single" w:sz="4" w:space="0" w:color="000000"/>
              <w:left w:val="single" w:sz="4" w:space="0" w:color="000000"/>
              <w:bottom w:val="single" w:sz="4" w:space="0" w:color="auto"/>
              <w:right w:val="single" w:sz="4" w:space="0" w:color="auto"/>
            </w:tcBorders>
            <w:shd w:val="clear" w:color="auto" w:fill="595959"/>
          </w:tcPr>
          <w:p w14:paraId="2EE245D4" w14:textId="77777777" w:rsidR="0070272A" w:rsidRPr="006F064E" w:rsidRDefault="0070272A" w:rsidP="00745389">
            <w:pPr>
              <w:snapToGrid w:val="0"/>
              <w:ind w:left="90"/>
              <w:jc w:val="center"/>
              <w:rPr>
                <w:b/>
                <w:bCs/>
                <w:color w:val="FFFFFF"/>
                <w:sz w:val="20"/>
              </w:rPr>
            </w:pPr>
            <w:r w:rsidRPr="006F064E">
              <w:rPr>
                <w:b/>
                <w:bCs/>
                <w:color w:val="FFFFFF"/>
                <w:sz w:val="20"/>
              </w:rPr>
              <w:t>Park 2011</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399D9614" w14:textId="77777777" w:rsidR="0070272A" w:rsidRPr="006F064E" w:rsidRDefault="0070272A" w:rsidP="00745389">
            <w:pPr>
              <w:snapToGrid w:val="0"/>
              <w:ind w:left="90"/>
              <w:jc w:val="center"/>
              <w:rPr>
                <w:b/>
                <w:bCs/>
                <w:color w:val="FFFFFF"/>
                <w:sz w:val="20"/>
              </w:rPr>
            </w:pPr>
            <w:proofErr w:type="spellStart"/>
            <w:r w:rsidRPr="006F064E">
              <w:rPr>
                <w:b/>
                <w:bCs/>
                <w:color w:val="FFFFFF"/>
                <w:sz w:val="20"/>
              </w:rPr>
              <w:t>Peng-Fei</w:t>
            </w:r>
            <w:proofErr w:type="spellEnd"/>
            <w:r w:rsidRPr="006F064E">
              <w:rPr>
                <w:b/>
                <w:bCs/>
                <w:color w:val="FFFFFF"/>
                <w:sz w:val="20"/>
              </w:rPr>
              <w:t xml:space="preserve"> 2008</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6D9362B7" w14:textId="77777777" w:rsidR="0070272A" w:rsidRPr="006F064E" w:rsidRDefault="0070272A" w:rsidP="00745389">
            <w:pPr>
              <w:snapToGrid w:val="0"/>
              <w:ind w:left="90"/>
              <w:jc w:val="center"/>
              <w:rPr>
                <w:b/>
                <w:bCs/>
                <w:color w:val="FFFFFF"/>
                <w:sz w:val="20"/>
              </w:rPr>
            </w:pPr>
            <w:r w:rsidRPr="006F064E">
              <w:rPr>
                <w:b/>
                <w:bCs/>
                <w:color w:val="FFFFFF"/>
                <w:sz w:val="20"/>
              </w:rPr>
              <w:t>Rabin 2007</w:t>
            </w:r>
          </w:p>
        </w:tc>
      </w:tr>
      <w:tr w:rsidR="0070272A" w:rsidRPr="006F064E" w14:paraId="6734A931" w14:textId="77777777" w:rsidTr="00745389">
        <w:tc>
          <w:tcPr>
            <w:tcW w:w="3780" w:type="dxa"/>
            <w:tcBorders>
              <w:top w:val="single" w:sz="4" w:space="0" w:color="auto"/>
              <w:left w:val="single" w:sz="4" w:space="0" w:color="auto"/>
              <w:bottom w:val="single" w:sz="4" w:space="0" w:color="auto"/>
            </w:tcBorders>
            <w:shd w:val="clear" w:color="auto" w:fill="auto"/>
          </w:tcPr>
          <w:p w14:paraId="6E99FD33" w14:textId="77777777" w:rsidR="0070272A" w:rsidRPr="006F064E" w:rsidRDefault="0070272A" w:rsidP="00745389">
            <w:r w:rsidRPr="006F064E">
              <w:rPr>
                <w:b/>
                <w:sz w:val="20"/>
              </w:rPr>
              <w:t>Study Design</w:t>
            </w:r>
          </w:p>
        </w:tc>
        <w:tc>
          <w:tcPr>
            <w:tcW w:w="1440" w:type="dxa"/>
            <w:tcBorders>
              <w:top w:val="single" w:sz="4" w:space="0" w:color="auto"/>
              <w:left w:val="single" w:sz="4" w:space="0" w:color="000000"/>
              <w:bottom w:val="single" w:sz="4" w:space="0" w:color="auto"/>
              <w:right w:val="single" w:sz="4" w:space="0" w:color="auto"/>
            </w:tcBorders>
          </w:tcPr>
          <w:p w14:paraId="2493766E" w14:textId="77777777" w:rsidR="0070272A" w:rsidRPr="006F064E" w:rsidRDefault="0070272A" w:rsidP="00745389">
            <w:pPr>
              <w:snapToGrid w:val="0"/>
              <w:ind w:left="9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83318D3" w14:textId="77777777" w:rsidR="0070272A" w:rsidRPr="006F064E" w:rsidRDefault="0070272A" w:rsidP="00745389">
            <w:pPr>
              <w:snapToGrid w:val="0"/>
              <w:ind w:left="90"/>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B4C3FB3" w14:textId="77777777" w:rsidR="0070272A" w:rsidRPr="006F064E" w:rsidRDefault="0070272A" w:rsidP="00745389">
            <w:pPr>
              <w:snapToGrid w:val="0"/>
              <w:ind w:left="90"/>
              <w:jc w:val="center"/>
              <w:rPr>
                <w:sz w:val="20"/>
                <w:szCs w:val="20"/>
              </w:rPr>
            </w:pPr>
          </w:p>
        </w:tc>
      </w:tr>
      <w:tr w:rsidR="0070272A" w:rsidRPr="006F064E" w14:paraId="47383B25" w14:textId="77777777" w:rsidTr="00745389">
        <w:tc>
          <w:tcPr>
            <w:tcW w:w="3780" w:type="dxa"/>
            <w:tcBorders>
              <w:top w:val="single" w:sz="4" w:space="0" w:color="auto"/>
              <w:left w:val="single" w:sz="4" w:space="0" w:color="000000"/>
              <w:bottom w:val="dashSmallGap" w:sz="4" w:space="0" w:color="auto"/>
            </w:tcBorders>
            <w:shd w:val="clear" w:color="auto" w:fill="auto"/>
          </w:tcPr>
          <w:p w14:paraId="6A4B9DAE" w14:textId="77777777" w:rsidR="0070272A" w:rsidRPr="006F064E" w:rsidRDefault="0070272A" w:rsidP="00745389">
            <w:pPr>
              <w:snapToGrid w:val="0"/>
              <w:ind w:left="252"/>
              <w:rPr>
                <w:sz w:val="20"/>
              </w:rPr>
            </w:pPr>
            <w:r w:rsidRPr="006F064E">
              <w:rPr>
                <w:sz w:val="20"/>
              </w:rPr>
              <w:t>Randomized controlled trial</w:t>
            </w:r>
          </w:p>
        </w:tc>
        <w:tc>
          <w:tcPr>
            <w:tcW w:w="1440" w:type="dxa"/>
            <w:tcBorders>
              <w:top w:val="single" w:sz="4" w:space="0" w:color="auto"/>
              <w:left w:val="single" w:sz="4" w:space="0" w:color="000000"/>
              <w:bottom w:val="dashSmallGap" w:sz="4" w:space="0" w:color="auto"/>
              <w:right w:val="single" w:sz="4" w:space="0" w:color="auto"/>
            </w:tcBorders>
          </w:tcPr>
          <w:p w14:paraId="71ED1717" w14:textId="77777777" w:rsidR="0070272A" w:rsidRPr="006F064E" w:rsidRDefault="0070272A" w:rsidP="00745389">
            <w:pPr>
              <w:jc w:val="center"/>
              <w:rPr>
                <w:sz w:val="20"/>
                <w:szCs w:val="20"/>
              </w:rPr>
            </w:pPr>
            <w:r w:rsidRPr="006F064E">
              <w:rPr>
                <w:sz w:val="20"/>
                <w:szCs w:val="20"/>
              </w:rPr>
              <w:t>√</w:t>
            </w:r>
          </w:p>
        </w:tc>
        <w:tc>
          <w:tcPr>
            <w:tcW w:w="1440" w:type="dxa"/>
            <w:tcBorders>
              <w:top w:val="single" w:sz="4" w:space="0" w:color="auto"/>
              <w:left w:val="single" w:sz="4" w:space="0" w:color="auto"/>
              <w:bottom w:val="dashSmallGap" w:sz="4" w:space="0" w:color="auto"/>
              <w:right w:val="single" w:sz="4" w:space="0" w:color="auto"/>
            </w:tcBorders>
          </w:tcPr>
          <w:p w14:paraId="2F9BC95D"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single" w:sz="4" w:space="0" w:color="auto"/>
              <w:left w:val="single" w:sz="4" w:space="0" w:color="auto"/>
              <w:bottom w:val="dashSmallGap" w:sz="4" w:space="0" w:color="auto"/>
              <w:right w:val="single" w:sz="4" w:space="0" w:color="auto"/>
            </w:tcBorders>
          </w:tcPr>
          <w:p w14:paraId="0688BFF1" w14:textId="77777777" w:rsidR="0070272A" w:rsidRPr="006F064E" w:rsidRDefault="0070272A" w:rsidP="00745389">
            <w:pPr>
              <w:jc w:val="center"/>
              <w:rPr>
                <w:sz w:val="20"/>
                <w:szCs w:val="20"/>
              </w:rPr>
            </w:pPr>
          </w:p>
        </w:tc>
      </w:tr>
      <w:tr w:rsidR="0070272A" w:rsidRPr="006F064E" w14:paraId="144E179A"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5341D5EE"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Random sequence generation*</w:t>
            </w:r>
          </w:p>
        </w:tc>
        <w:tc>
          <w:tcPr>
            <w:tcW w:w="1440" w:type="dxa"/>
            <w:tcBorders>
              <w:top w:val="dashSmallGap" w:sz="4" w:space="0" w:color="auto"/>
              <w:left w:val="single" w:sz="4" w:space="0" w:color="000000"/>
              <w:bottom w:val="dashSmallGap" w:sz="4" w:space="0" w:color="auto"/>
              <w:right w:val="single" w:sz="4" w:space="0" w:color="auto"/>
            </w:tcBorders>
          </w:tcPr>
          <w:p w14:paraId="1FB8DCFC" w14:textId="77777777" w:rsidR="0070272A" w:rsidRPr="006F064E" w:rsidRDefault="0070272A" w:rsidP="00745389">
            <w:pPr>
              <w:tabs>
                <w:tab w:val="left" w:pos="493"/>
                <w:tab w:val="center" w:pos="657"/>
              </w:tabs>
              <w:snapToGrid w:val="0"/>
              <w:ind w:left="90"/>
              <w:jc w:val="center"/>
              <w:rPr>
                <w:sz w:val="20"/>
                <w:szCs w:val="20"/>
              </w:rPr>
            </w:pPr>
            <w:r>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12027B01" w14:textId="77777777" w:rsidR="0070272A" w:rsidRPr="006F064E" w:rsidRDefault="0070272A" w:rsidP="00745389">
            <w:pPr>
              <w:tabs>
                <w:tab w:val="center" w:pos="657"/>
                <w:tab w:val="left" w:pos="1216"/>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04358579" w14:textId="77777777" w:rsidR="0070272A" w:rsidRPr="006F064E" w:rsidRDefault="0070272A" w:rsidP="00745389">
            <w:pPr>
              <w:tabs>
                <w:tab w:val="left" w:pos="493"/>
                <w:tab w:val="center" w:pos="657"/>
              </w:tabs>
              <w:snapToGrid w:val="0"/>
              <w:ind w:left="90"/>
              <w:jc w:val="center"/>
              <w:rPr>
                <w:sz w:val="20"/>
                <w:szCs w:val="20"/>
              </w:rPr>
            </w:pPr>
          </w:p>
        </w:tc>
      </w:tr>
      <w:tr w:rsidR="0070272A" w:rsidRPr="006F064E" w14:paraId="5D494E4A"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12EC1B9B"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Allocation concealment*</w:t>
            </w:r>
          </w:p>
        </w:tc>
        <w:tc>
          <w:tcPr>
            <w:tcW w:w="1440" w:type="dxa"/>
            <w:tcBorders>
              <w:top w:val="dashSmallGap" w:sz="4" w:space="0" w:color="auto"/>
              <w:left w:val="single" w:sz="4" w:space="0" w:color="000000"/>
              <w:bottom w:val="dashSmallGap" w:sz="4" w:space="0" w:color="auto"/>
              <w:right w:val="single" w:sz="4" w:space="0" w:color="auto"/>
            </w:tcBorders>
          </w:tcPr>
          <w:p w14:paraId="06EBC6AE" w14:textId="77777777" w:rsidR="0070272A" w:rsidRPr="006F064E" w:rsidRDefault="0070272A" w:rsidP="00745389">
            <w:pPr>
              <w:tabs>
                <w:tab w:val="left" w:pos="493"/>
                <w:tab w:val="center" w:pos="657"/>
              </w:tabs>
              <w:snapToGrid w:val="0"/>
              <w:ind w:left="90"/>
              <w:jc w:val="center"/>
              <w:rPr>
                <w:sz w:val="20"/>
                <w:szCs w:val="20"/>
              </w:rPr>
            </w:pPr>
            <w:r>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1E31AB9F" w14:textId="77777777" w:rsidR="0070272A" w:rsidRPr="006F064E" w:rsidRDefault="0070272A" w:rsidP="00745389">
            <w:pPr>
              <w:tabs>
                <w:tab w:val="center" w:pos="657"/>
                <w:tab w:val="left" w:pos="1216"/>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7291C541" w14:textId="77777777" w:rsidR="0070272A" w:rsidRPr="006F064E" w:rsidRDefault="0070272A" w:rsidP="00745389">
            <w:pPr>
              <w:tabs>
                <w:tab w:val="left" w:pos="493"/>
                <w:tab w:val="center" w:pos="657"/>
              </w:tabs>
              <w:snapToGrid w:val="0"/>
              <w:ind w:left="90"/>
              <w:jc w:val="center"/>
              <w:rPr>
                <w:sz w:val="20"/>
                <w:szCs w:val="20"/>
              </w:rPr>
            </w:pPr>
          </w:p>
        </w:tc>
      </w:tr>
      <w:tr w:rsidR="0070272A" w:rsidRPr="006F064E" w14:paraId="385D9426" w14:textId="77777777" w:rsidTr="00745389">
        <w:tc>
          <w:tcPr>
            <w:tcW w:w="3780" w:type="dxa"/>
            <w:tcBorders>
              <w:top w:val="dashSmallGap" w:sz="4" w:space="0" w:color="auto"/>
              <w:left w:val="single" w:sz="4" w:space="0" w:color="000000"/>
              <w:bottom w:val="single" w:sz="4" w:space="0" w:color="auto"/>
            </w:tcBorders>
            <w:shd w:val="clear" w:color="auto" w:fill="auto"/>
          </w:tcPr>
          <w:p w14:paraId="604D5A80" w14:textId="77777777" w:rsidR="0070272A" w:rsidRPr="006F064E" w:rsidRDefault="0070272A" w:rsidP="00745389">
            <w:pPr>
              <w:pStyle w:val="ColorfulList-Accent11"/>
              <w:numPr>
                <w:ilvl w:val="0"/>
                <w:numId w:val="6"/>
              </w:numPr>
              <w:tabs>
                <w:tab w:val="clear" w:pos="720"/>
              </w:tabs>
              <w:spacing w:line="276" w:lineRule="auto"/>
              <w:ind w:left="522" w:hanging="216"/>
              <w:rPr>
                <w:sz w:val="20"/>
              </w:rPr>
            </w:pPr>
            <w:r w:rsidRPr="006F064E">
              <w:rPr>
                <w:sz w:val="20"/>
              </w:rPr>
              <w:t>Intention to treat*</w:t>
            </w:r>
          </w:p>
        </w:tc>
        <w:tc>
          <w:tcPr>
            <w:tcW w:w="1440" w:type="dxa"/>
            <w:tcBorders>
              <w:top w:val="dashSmallGap" w:sz="4" w:space="0" w:color="auto"/>
              <w:left w:val="single" w:sz="4" w:space="0" w:color="000000"/>
              <w:bottom w:val="single" w:sz="4" w:space="0" w:color="auto"/>
              <w:right w:val="single" w:sz="4" w:space="0" w:color="auto"/>
            </w:tcBorders>
          </w:tcPr>
          <w:p w14:paraId="1295D6BD" w14:textId="77777777" w:rsidR="0070272A" w:rsidRPr="006F064E" w:rsidRDefault="0070272A" w:rsidP="00745389">
            <w:pPr>
              <w:tabs>
                <w:tab w:val="left" w:pos="547"/>
                <w:tab w:val="center" w:pos="657"/>
              </w:tabs>
              <w:snapToGrid w:val="0"/>
              <w:ind w:left="90"/>
              <w:jc w:val="center"/>
              <w:rPr>
                <w:sz w:val="20"/>
                <w:szCs w:val="20"/>
              </w:rPr>
            </w:pPr>
            <w:r>
              <w:rPr>
                <w:sz w:val="20"/>
                <w:szCs w:val="20"/>
              </w:rPr>
              <w:t>-</w:t>
            </w:r>
          </w:p>
        </w:tc>
        <w:tc>
          <w:tcPr>
            <w:tcW w:w="1440" w:type="dxa"/>
            <w:tcBorders>
              <w:top w:val="dashSmallGap" w:sz="4" w:space="0" w:color="auto"/>
              <w:left w:val="single" w:sz="4" w:space="0" w:color="auto"/>
              <w:bottom w:val="single" w:sz="4" w:space="0" w:color="auto"/>
              <w:right w:val="single" w:sz="4" w:space="0" w:color="auto"/>
            </w:tcBorders>
          </w:tcPr>
          <w:p w14:paraId="195BDC44"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single" w:sz="4" w:space="0" w:color="auto"/>
              <w:right w:val="single" w:sz="4" w:space="0" w:color="auto"/>
            </w:tcBorders>
          </w:tcPr>
          <w:p w14:paraId="741DDABE" w14:textId="77777777" w:rsidR="0070272A" w:rsidRPr="006F064E" w:rsidRDefault="0070272A" w:rsidP="00745389">
            <w:pPr>
              <w:tabs>
                <w:tab w:val="left" w:pos="547"/>
                <w:tab w:val="center" w:pos="657"/>
              </w:tabs>
              <w:snapToGrid w:val="0"/>
              <w:ind w:left="90"/>
              <w:jc w:val="center"/>
              <w:rPr>
                <w:sz w:val="20"/>
                <w:szCs w:val="20"/>
              </w:rPr>
            </w:pPr>
          </w:p>
        </w:tc>
      </w:tr>
      <w:tr w:rsidR="0070272A" w:rsidRPr="006F064E" w14:paraId="39661D9D"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790949A5" w14:textId="77777777" w:rsidR="0070272A" w:rsidRPr="006F064E" w:rsidRDefault="0070272A" w:rsidP="00745389">
            <w:pPr>
              <w:tabs>
                <w:tab w:val="left" w:pos="2333"/>
              </w:tabs>
              <w:snapToGrid w:val="0"/>
              <w:ind w:left="252"/>
              <w:rPr>
                <w:sz w:val="20"/>
              </w:rPr>
            </w:pPr>
            <w:r w:rsidRPr="006F064E">
              <w:rPr>
                <w:sz w:val="20"/>
              </w:rPr>
              <w:t>Cohort study</w:t>
            </w:r>
            <w:r w:rsidRPr="006F064E">
              <w:rPr>
                <w:sz w:val="20"/>
              </w:rPr>
              <w:tab/>
            </w:r>
          </w:p>
        </w:tc>
        <w:tc>
          <w:tcPr>
            <w:tcW w:w="1440" w:type="dxa"/>
            <w:tcBorders>
              <w:top w:val="single" w:sz="4" w:space="0" w:color="auto"/>
              <w:left w:val="single" w:sz="4" w:space="0" w:color="000000"/>
              <w:bottom w:val="single" w:sz="4" w:space="0" w:color="auto"/>
              <w:right w:val="single" w:sz="4" w:space="0" w:color="auto"/>
            </w:tcBorders>
            <w:shd w:val="clear" w:color="auto" w:fill="D9D9D9"/>
          </w:tcPr>
          <w:p w14:paraId="745B48F5"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D0ACF52" w14:textId="77777777" w:rsidR="0070272A" w:rsidRPr="006F064E" w:rsidRDefault="0070272A" w:rsidP="00745389">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52C0616B"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58B5A71E"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1D8ADE6A" w14:textId="77777777" w:rsidR="0070272A" w:rsidRPr="006F064E" w:rsidRDefault="0070272A" w:rsidP="00745389">
            <w:pPr>
              <w:tabs>
                <w:tab w:val="left" w:pos="2333"/>
              </w:tabs>
              <w:snapToGrid w:val="0"/>
              <w:ind w:left="252"/>
              <w:rPr>
                <w:sz w:val="20"/>
              </w:rPr>
            </w:pPr>
            <w:r w:rsidRPr="006F064E">
              <w:rPr>
                <w:sz w:val="20"/>
              </w:rPr>
              <w:t>Case-control study</w:t>
            </w:r>
          </w:p>
        </w:tc>
        <w:tc>
          <w:tcPr>
            <w:tcW w:w="1440" w:type="dxa"/>
            <w:tcBorders>
              <w:top w:val="single" w:sz="4" w:space="0" w:color="auto"/>
              <w:left w:val="single" w:sz="4" w:space="0" w:color="000000"/>
              <w:bottom w:val="single" w:sz="4" w:space="0" w:color="auto"/>
              <w:right w:val="single" w:sz="4" w:space="0" w:color="auto"/>
            </w:tcBorders>
            <w:shd w:val="clear" w:color="auto" w:fill="D9D9D9"/>
          </w:tcPr>
          <w:p w14:paraId="73833BD5"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C9B447B"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B9EDDF4" w14:textId="77777777" w:rsidR="0070272A" w:rsidRPr="006F064E" w:rsidRDefault="0070272A" w:rsidP="00745389">
            <w:pPr>
              <w:snapToGrid w:val="0"/>
              <w:ind w:left="90"/>
              <w:jc w:val="center"/>
              <w:rPr>
                <w:sz w:val="20"/>
                <w:szCs w:val="20"/>
              </w:rPr>
            </w:pPr>
          </w:p>
        </w:tc>
      </w:tr>
      <w:tr w:rsidR="0070272A" w:rsidRPr="006F064E" w14:paraId="7C12524F" w14:textId="77777777" w:rsidTr="00745389">
        <w:tc>
          <w:tcPr>
            <w:tcW w:w="3780" w:type="dxa"/>
            <w:tcBorders>
              <w:top w:val="single" w:sz="4" w:space="0" w:color="auto"/>
              <w:left w:val="single" w:sz="4" w:space="0" w:color="000000"/>
              <w:bottom w:val="single" w:sz="12" w:space="0" w:color="000000"/>
            </w:tcBorders>
            <w:shd w:val="clear" w:color="auto" w:fill="D9D9D9" w:themeFill="background1" w:themeFillShade="D9"/>
          </w:tcPr>
          <w:p w14:paraId="4BD8FCB2" w14:textId="77777777" w:rsidR="0070272A" w:rsidRPr="006F064E" w:rsidRDefault="0070272A" w:rsidP="00745389">
            <w:pPr>
              <w:snapToGrid w:val="0"/>
              <w:ind w:left="252"/>
              <w:rPr>
                <w:sz w:val="20"/>
              </w:rPr>
            </w:pPr>
            <w:r w:rsidRPr="006F064E">
              <w:rPr>
                <w:sz w:val="20"/>
              </w:rPr>
              <w:t>Case series</w:t>
            </w:r>
          </w:p>
        </w:tc>
        <w:tc>
          <w:tcPr>
            <w:tcW w:w="1440" w:type="dxa"/>
            <w:tcBorders>
              <w:top w:val="single" w:sz="4" w:space="0" w:color="auto"/>
              <w:left w:val="single" w:sz="4" w:space="0" w:color="000000"/>
              <w:bottom w:val="single" w:sz="12" w:space="0" w:color="000000"/>
              <w:right w:val="single" w:sz="4" w:space="0" w:color="auto"/>
            </w:tcBorders>
            <w:shd w:val="clear" w:color="auto" w:fill="D9D9D9"/>
          </w:tcPr>
          <w:p w14:paraId="5E63077D"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1823238C"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1717833C" w14:textId="77777777" w:rsidR="0070272A" w:rsidRPr="006F064E" w:rsidRDefault="0070272A" w:rsidP="00745389">
            <w:pPr>
              <w:snapToGrid w:val="0"/>
              <w:ind w:left="90"/>
              <w:jc w:val="center"/>
              <w:rPr>
                <w:sz w:val="20"/>
                <w:szCs w:val="20"/>
              </w:rPr>
            </w:pPr>
          </w:p>
        </w:tc>
      </w:tr>
      <w:tr w:rsidR="0070272A" w:rsidRPr="006F064E" w14:paraId="72774B45" w14:textId="77777777" w:rsidTr="00745389">
        <w:tc>
          <w:tcPr>
            <w:tcW w:w="3780" w:type="dxa"/>
            <w:tcBorders>
              <w:left w:val="single" w:sz="4" w:space="0" w:color="000000"/>
              <w:bottom w:val="single" w:sz="4" w:space="0" w:color="000000"/>
            </w:tcBorders>
          </w:tcPr>
          <w:p w14:paraId="65ECA5C5" w14:textId="77777777" w:rsidR="0070272A" w:rsidRPr="006F064E" w:rsidRDefault="0070272A" w:rsidP="00745389">
            <w:r w:rsidRPr="006F064E">
              <w:rPr>
                <w:b/>
                <w:sz w:val="20"/>
              </w:rPr>
              <w:t>Other Methods Implementation</w:t>
            </w:r>
          </w:p>
        </w:tc>
        <w:tc>
          <w:tcPr>
            <w:tcW w:w="1440" w:type="dxa"/>
            <w:tcBorders>
              <w:left w:val="single" w:sz="4" w:space="0" w:color="000000"/>
              <w:bottom w:val="single" w:sz="4" w:space="0" w:color="000000"/>
              <w:right w:val="single" w:sz="4" w:space="0" w:color="auto"/>
            </w:tcBorders>
          </w:tcPr>
          <w:p w14:paraId="42A0672F" w14:textId="77777777" w:rsidR="0070272A" w:rsidRPr="006F064E" w:rsidRDefault="0070272A" w:rsidP="00745389">
            <w:pPr>
              <w:snapToGrid w:val="0"/>
              <w:ind w:left="90"/>
              <w:jc w:val="center"/>
              <w:rPr>
                <w:sz w:val="20"/>
                <w:szCs w:val="20"/>
              </w:rPr>
            </w:pPr>
          </w:p>
        </w:tc>
        <w:tc>
          <w:tcPr>
            <w:tcW w:w="1440" w:type="dxa"/>
            <w:tcBorders>
              <w:left w:val="single" w:sz="4" w:space="0" w:color="auto"/>
              <w:bottom w:val="single" w:sz="4" w:space="0" w:color="000000"/>
              <w:right w:val="single" w:sz="4" w:space="0" w:color="auto"/>
            </w:tcBorders>
          </w:tcPr>
          <w:p w14:paraId="1EA35024" w14:textId="77777777" w:rsidR="0070272A" w:rsidRPr="006F064E" w:rsidRDefault="0070272A" w:rsidP="00745389">
            <w:pPr>
              <w:snapToGrid w:val="0"/>
              <w:ind w:left="90"/>
              <w:jc w:val="center"/>
              <w:rPr>
                <w:sz w:val="20"/>
                <w:szCs w:val="20"/>
              </w:rPr>
            </w:pPr>
          </w:p>
        </w:tc>
        <w:tc>
          <w:tcPr>
            <w:tcW w:w="1440" w:type="dxa"/>
            <w:tcBorders>
              <w:left w:val="single" w:sz="4" w:space="0" w:color="auto"/>
              <w:bottom w:val="single" w:sz="4" w:space="0" w:color="000000"/>
              <w:right w:val="single" w:sz="4" w:space="0" w:color="auto"/>
            </w:tcBorders>
          </w:tcPr>
          <w:p w14:paraId="7A46354A" w14:textId="77777777" w:rsidR="0070272A" w:rsidRPr="006F064E" w:rsidRDefault="0070272A" w:rsidP="00745389">
            <w:pPr>
              <w:snapToGrid w:val="0"/>
              <w:ind w:left="90"/>
              <w:jc w:val="center"/>
              <w:rPr>
                <w:sz w:val="20"/>
                <w:szCs w:val="20"/>
              </w:rPr>
            </w:pPr>
          </w:p>
        </w:tc>
      </w:tr>
      <w:tr w:rsidR="0070272A" w:rsidRPr="006F064E" w14:paraId="167A4893" w14:textId="77777777" w:rsidTr="00745389">
        <w:tc>
          <w:tcPr>
            <w:tcW w:w="3780" w:type="dxa"/>
            <w:tcBorders>
              <w:left w:val="single" w:sz="4" w:space="0" w:color="000000"/>
              <w:bottom w:val="single" w:sz="4" w:space="0" w:color="000000"/>
            </w:tcBorders>
          </w:tcPr>
          <w:p w14:paraId="658F8BC7" w14:textId="77777777" w:rsidR="0070272A" w:rsidRPr="006F064E" w:rsidRDefault="0070272A" w:rsidP="00745389">
            <w:pPr>
              <w:snapToGrid w:val="0"/>
              <w:ind w:left="252"/>
              <w:rPr>
                <w:sz w:val="20"/>
              </w:rPr>
            </w:pPr>
            <w:r w:rsidRPr="006F064E">
              <w:rPr>
                <w:sz w:val="20"/>
              </w:rPr>
              <w:t xml:space="preserve">Independent or blind assessment </w:t>
            </w:r>
          </w:p>
        </w:tc>
        <w:tc>
          <w:tcPr>
            <w:tcW w:w="1440" w:type="dxa"/>
            <w:tcBorders>
              <w:left w:val="single" w:sz="4" w:space="0" w:color="000000"/>
              <w:bottom w:val="single" w:sz="4" w:space="0" w:color="000000"/>
              <w:right w:val="single" w:sz="4" w:space="0" w:color="auto"/>
            </w:tcBorders>
          </w:tcPr>
          <w:p w14:paraId="4EF238EB"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D7E713A"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6CAA074"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64E09363" w14:textId="77777777" w:rsidTr="00745389">
        <w:tc>
          <w:tcPr>
            <w:tcW w:w="3780" w:type="dxa"/>
            <w:tcBorders>
              <w:left w:val="single" w:sz="4" w:space="0" w:color="000000"/>
              <w:bottom w:val="single" w:sz="4" w:space="0" w:color="000000"/>
            </w:tcBorders>
          </w:tcPr>
          <w:p w14:paraId="6C3EFF59" w14:textId="77777777" w:rsidR="0070272A" w:rsidRPr="006F064E" w:rsidRDefault="0070272A" w:rsidP="00745389">
            <w:pPr>
              <w:tabs>
                <w:tab w:val="left" w:pos="234"/>
              </w:tabs>
              <w:ind w:left="252"/>
              <w:rPr>
                <w:sz w:val="20"/>
              </w:rPr>
            </w:pPr>
            <w:r w:rsidRPr="006F064E">
              <w:rPr>
                <w:sz w:val="20"/>
              </w:rPr>
              <w:t>Co-interventions applied equally</w:t>
            </w:r>
          </w:p>
        </w:tc>
        <w:tc>
          <w:tcPr>
            <w:tcW w:w="1440" w:type="dxa"/>
            <w:tcBorders>
              <w:left w:val="single" w:sz="4" w:space="0" w:color="000000"/>
              <w:bottom w:val="single" w:sz="4" w:space="0" w:color="000000"/>
              <w:right w:val="single" w:sz="4" w:space="0" w:color="auto"/>
            </w:tcBorders>
          </w:tcPr>
          <w:p w14:paraId="47D6F244"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C18FB23"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05673ECB"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3156930B" w14:textId="77777777" w:rsidTr="00745389">
        <w:tc>
          <w:tcPr>
            <w:tcW w:w="3780" w:type="dxa"/>
            <w:tcBorders>
              <w:left w:val="single" w:sz="4" w:space="0" w:color="000000"/>
              <w:bottom w:val="single" w:sz="4" w:space="0" w:color="000000"/>
            </w:tcBorders>
          </w:tcPr>
          <w:p w14:paraId="16832C29" w14:textId="77777777" w:rsidR="0070272A" w:rsidRPr="006F064E" w:rsidRDefault="0070272A" w:rsidP="00745389">
            <w:pPr>
              <w:snapToGrid w:val="0"/>
              <w:ind w:left="252"/>
              <w:rPr>
                <w:sz w:val="20"/>
              </w:rPr>
            </w:pPr>
            <w:r w:rsidRPr="006F064E">
              <w:rPr>
                <w:sz w:val="20"/>
              </w:rPr>
              <w:t xml:space="preserve">Complete follow-up of  </w:t>
            </w:r>
            <w:r w:rsidRPr="006F064E">
              <w:rPr>
                <w:sz w:val="20"/>
                <w:u w:val="single"/>
              </w:rPr>
              <w:t>&gt;</w:t>
            </w:r>
            <w:r w:rsidRPr="006F064E">
              <w:rPr>
                <w:sz w:val="20"/>
              </w:rPr>
              <w:t xml:space="preserve"> 80%</w:t>
            </w:r>
          </w:p>
        </w:tc>
        <w:tc>
          <w:tcPr>
            <w:tcW w:w="1440" w:type="dxa"/>
            <w:tcBorders>
              <w:left w:val="single" w:sz="4" w:space="0" w:color="000000"/>
              <w:bottom w:val="single" w:sz="4" w:space="0" w:color="000000"/>
              <w:right w:val="single" w:sz="4" w:space="0" w:color="auto"/>
            </w:tcBorders>
          </w:tcPr>
          <w:p w14:paraId="4141E9A6"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8AD6D75"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504CE769"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60B76AC1" w14:textId="77777777" w:rsidTr="00745389">
        <w:tc>
          <w:tcPr>
            <w:tcW w:w="3780" w:type="dxa"/>
            <w:tcBorders>
              <w:left w:val="single" w:sz="4" w:space="0" w:color="000000"/>
              <w:bottom w:val="single" w:sz="4" w:space="0" w:color="000000"/>
            </w:tcBorders>
          </w:tcPr>
          <w:p w14:paraId="6153D60D" w14:textId="77777777" w:rsidR="0070272A" w:rsidRPr="006F064E" w:rsidRDefault="0070272A" w:rsidP="00745389">
            <w:pPr>
              <w:snapToGrid w:val="0"/>
              <w:ind w:left="252"/>
              <w:rPr>
                <w:sz w:val="20"/>
              </w:rPr>
            </w:pPr>
            <w:r w:rsidRPr="006F064E">
              <w:rPr>
                <w:sz w:val="20"/>
              </w:rPr>
              <w:t>Adequate sample size</w:t>
            </w:r>
          </w:p>
        </w:tc>
        <w:tc>
          <w:tcPr>
            <w:tcW w:w="1440" w:type="dxa"/>
            <w:tcBorders>
              <w:left w:val="single" w:sz="4" w:space="0" w:color="000000"/>
              <w:bottom w:val="single" w:sz="4" w:space="0" w:color="000000"/>
              <w:right w:val="single" w:sz="4" w:space="0" w:color="auto"/>
            </w:tcBorders>
          </w:tcPr>
          <w:p w14:paraId="68478E62" w14:textId="77777777" w:rsidR="0070272A" w:rsidRPr="006F064E" w:rsidRDefault="0070272A" w:rsidP="00745389">
            <w:pPr>
              <w:tabs>
                <w:tab w:val="left" w:pos="507"/>
                <w:tab w:val="center" w:pos="657"/>
              </w:tabs>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C2E2164"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0C3C05D" w14:textId="77777777" w:rsidR="0070272A" w:rsidRPr="006F064E" w:rsidRDefault="0070272A" w:rsidP="00745389">
            <w:pPr>
              <w:tabs>
                <w:tab w:val="left" w:pos="507"/>
                <w:tab w:val="center" w:pos="657"/>
              </w:tabs>
              <w:snapToGrid w:val="0"/>
              <w:ind w:left="90"/>
              <w:jc w:val="center"/>
              <w:rPr>
                <w:sz w:val="20"/>
                <w:szCs w:val="20"/>
              </w:rPr>
            </w:pPr>
            <w:r w:rsidRPr="006F064E">
              <w:rPr>
                <w:sz w:val="20"/>
                <w:szCs w:val="20"/>
              </w:rPr>
              <w:t>+</w:t>
            </w:r>
          </w:p>
        </w:tc>
      </w:tr>
      <w:tr w:rsidR="0070272A" w:rsidRPr="006F064E" w14:paraId="44CA9A91" w14:textId="77777777" w:rsidTr="00745389">
        <w:tc>
          <w:tcPr>
            <w:tcW w:w="3780" w:type="dxa"/>
            <w:tcBorders>
              <w:left w:val="single" w:sz="4" w:space="0" w:color="000000"/>
              <w:bottom w:val="single" w:sz="4" w:space="0" w:color="000000"/>
            </w:tcBorders>
          </w:tcPr>
          <w:p w14:paraId="77874613" w14:textId="77777777" w:rsidR="0070272A" w:rsidRPr="006F064E" w:rsidRDefault="0070272A" w:rsidP="00745389">
            <w:pPr>
              <w:snapToGrid w:val="0"/>
              <w:ind w:left="252"/>
              <w:rPr>
                <w:sz w:val="20"/>
              </w:rPr>
            </w:pPr>
            <w:r w:rsidRPr="006F064E">
              <w:rPr>
                <w:sz w:val="20"/>
              </w:rPr>
              <w:t>Controlling for possible confounding†</w:t>
            </w:r>
          </w:p>
        </w:tc>
        <w:tc>
          <w:tcPr>
            <w:tcW w:w="1440" w:type="dxa"/>
            <w:tcBorders>
              <w:left w:val="single" w:sz="4" w:space="0" w:color="000000"/>
              <w:bottom w:val="single" w:sz="4" w:space="0" w:color="000000"/>
              <w:right w:val="single" w:sz="4" w:space="0" w:color="auto"/>
            </w:tcBorders>
          </w:tcPr>
          <w:p w14:paraId="1B98508C" w14:textId="77777777" w:rsidR="0070272A" w:rsidRPr="006F064E" w:rsidRDefault="0070272A" w:rsidP="00745389">
            <w:pPr>
              <w:tabs>
                <w:tab w:val="left" w:pos="507"/>
                <w:tab w:val="center" w:pos="657"/>
              </w:tabs>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3D56D843"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47B34E2B" w14:textId="77777777" w:rsidR="0070272A" w:rsidRPr="006F064E" w:rsidRDefault="0070272A" w:rsidP="00745389">
            <w:pPr>
              <w:tabs>
                <w:tab w:val="left" w:pos="507"/>
                <w:tab w:val="center" w:pos="657"/>
              </w:tabs>
              <w:snapToGrid w:val="0"/>
              <w:ind w:left="90"/>
              <w:jc w:val="center"/>
              <w:rPr>
                <w:sz w:val="20"/>
                <w:szCs w:val="20"/>
              </w:rPr>
            </w:pPr>
            <w:r w:rsidRPr="006F064E">
              <w:rPr>
                <w:sz w:val="20"/>
                <w:szCs w:val="20"/>
              </w:rPr>
              <w:t>+</w:t>
            </w:r>
          </w:p>
        </w:tc>
      </w:tr>
      <w:tr w:rsidR="0070272A" w:rsidRPr="006F064E" w14:paraId="0AFA0BDC" w14:textId="77777777" w:rsidTr="00745389">
        <w:tc>
          <w:tcPr>
            <w:tcW w:w="3780" w:type="dxa"/>
            <w:tcBorders>
              <w:left w:val="single" w:sz="4" w:space="0" w:color="000000"/>
              <w:bottom w:val="single" w:sz="4" w:space="0" w:color="000000"/>
            </w:tcBorders>
            <w:shd w:val="clear" w:color="auto" w:fill="595959"/>
          </w:tcPr>
          <w:p w14:paraId="2B988970" w14:textId="77777777" w:rsidR="0070272A" w:rsidRPr="006F064E" w:rsidRDefault="0070272A" w:rsidP="00745389">
            <w:pPr>
              <w:snapToGrid w:val="0"/>
              <w:ind w:left="90"/>
              <w:rPr>
                <w:b/>
                <w:color w:val="FFFFFF"/>
                <w:sz w:val="20"/>
              </w:rPr>
            </w:pPr>
            <w:r w:rsidRPr="006F064E">
              <w:rPr>
                <w:b/>
                <w:color w:val="FFFFFF"/>
                <w:sz w:val="20"/>
              </w:rPr>
              <w:t>Evidence class</w:t>
            </w:r>
          </w:p>
        </w:tc>
        <w:tc>
          <w:tcPr>
            <w:tcW w:w="1440" w:type="dxa"/>
            <w:tcBorders>
              <w:left w:val="single" w:sz="4" w:space="0" w:color="000000"/>
              <w:bottom w:val="single" w:sz="4" w:space="0" w:color="000000"/>
              <w:right w:val="single" w:sz="4" w:space="0" w:color="auto"/>
            </w:tcBorders>
            <w:shd w:val="clear" w:color="auto" w:fill="595959"/>
          </w:tcPr>
          <w:p w14:paraId="15DD6296"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auto"/>
              <w:bottom w:val="single" w:sz="4" w:space="0" w:color="auto"/>
              <w:right w:val="single" w:sz="4" w:space="0" w:color="auto"/>
            </w:tcBorders>
            <w:shd w:val="clear" w:color="auto" w:fill="595959"/>
          </w:tcPr>
          <w:p w14:paraId="691BC040"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auto"/>
              <w:bottom w:val="single" w:sz="4" w:space="0" w:color="auto"/>
              <w:right w:val="single" w:sz="4" w:space="0" w:color="auto"/>
            </w:tcBorders>
            <w:shd w:val="clear" w:color="auto" w:fill="595959"/>
          </w:tcPr>
          <w:p w14:paraId="68AB3416" w14:textId="77777777" w:rsidR="0070272A" w:rsidRPr="006F064E" w:rsidRDefault="0070272A" w:rsidP="00745389">
            <w:pPr>
              <w:snapToGrid w:val="0"/>
              <w:ind w:left="90"/>
              <w:jc w:val="center"/>
              <w:rPr>
                <w:b/>
                <w:bCs/>
                <w:color w:val="FFFFFF"/>
                <w:sz w:val="20"/>
              </w:rPr>
            </w:pPr>
            <w:r w:rsidRPr="006F064E">
              <w:rPr>
                <w:b/>
                <w:bCs/>
                <w:color w:val="FFFFFF"/>
                <w:sz w:val="20"/>
              </w:rPr>
              <w:t>III</w:t>
            </w:r>
          </w:p>
        </w:tc>
      </w:tr>
    </w:tbl>
    <w:p w14:paraId="35A59E8F" w14:textId="77777777" w:rsidR="0070272A" w:rsidRPr="006F064E" w:rsidRDefault="0070272A" w:rsidP="0070272A">
      <w:pPr>
        <w:ind w:left="270" w:hanging="180"/>
        <w:rPr>
          <w:sz w:val="20"/>
          <w:szCs w:val="18"/>
        </w:rPr>
      </w:pPr>
    </w:p>
    <w:tbl>
      <w:tblPr>
        <w:tblW w:w="8100" w:type="dxa"/>
        <w:tblInd w:w="108" w:type="dxa"/>
        <w:tblLayout w:type="fixed"/>
        <w:tblLook w:val="0000" w:firstRow="0" w:lastRow="0" w:firstColumn="0" w:lastColumn="0" w:noHBand="0" w:noVBand="0"/>
      </w:tblPr>
      <w:tblGrid>
        <w:gridCol w:w="3780"/>
        <w:gridCol w:w="1440"/>
        <w:gridCol w:w="1440"/>
        <w:gridCol w:w="1440"/>
      </w:tblGrid>
      <w:tr w:rsidR="0070272A" w:rsidRPr="006F064E" w14:paraId="1729241D" w14:textId="77777777" w:rsidTr="00745389">
        <w:tc>
          <w:tcPr>
            <w:tcW w:w="3780" w:type="dxa"/>
            <w:tcBorders>
              <w:top w:val="single" w:sz="4" w:space="0" w:color="000000"/>
              <w:left w:val="single" w:sz="4" w:space="0" w:color="000000"/>
              <w:bottom w:val="single" w:sz="4" w:space="0" w:color="auto"/>
            </w:tcBorders>
            <w:shd w:val="clear" w:color="auto" w:fill="595959"/>
          </w:tcPr>
          <w:p w14:paraId="2DC0B129" w14:textId="77777777" w:rsidR="0070272A" w:rsidRPr="006F064E" w:rsidRDefault="0070272A" w:rsidP="00745389">
            <w:pPr>
              <w:snapToGrid w:val="0"/>
              <w:ind w:left="90"/>
              <w:rPr>
                <w:b/>
                <w:color w:val="FFFFFF"/>
                <w:sz w:val="20"/>
              </w:rPr>
            </w:pPr>
            <w:r w:rsidRPr="006F064E">
              <w:rPr>
                <w:b/>
                <w:color w:val="FFFFFF"/>
                <w:sz w:val="20"/>
              </w:rPr>
              <w:t>Methodological principle</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54594A3C" w14:textId="77777777" w:rsidR="0070272A" w:rsidRPr="006F064E" w:rsidRDefault="0070272A" w:rsidP="00745389">
            <w:pPr>
              <w:snapToGrid w:val="0"/>
              <w:ind w:left="90"/>
              <w:jc w:val="center"/>
              <w:rPr>
                <w:b/>
                <w:bCs/>
                <w:color w:val="FFFFFF"/>
                <w:sz w:val="20"/>
              </w:rPr>
            </w:pPr>
            <w:r w:rsidRPr="006F064E">
              <w:rPr>
                <w:b/>
                <w:bCs/>
                <w:color w:val="FFFFFF"/>
                <w:sz w:val="20"/>
              </w:rPr>
              <w:t>Sasso</w:t>
            </w:r>
          </w:p>
          <w:p w14:paraId="0081BF8F" w14:textId="77777777" w:rsidR="0070272A" w:rsidRPr="006F064E" w:rsidRDefault="0070272A" w:rsidP="00745389">
            <w:pPr>
              <w:snapToGrid w:val="0"/>
              <w:ind w:left="90"/>
              <w:jc w:val="center"/>
              <w:rPr>
                <w:b/>
                <w:bCs/>
                <w:color w:val="FFFFFF"/>
                <w:sz w:val="20"/>
              </w:rPr>
            </w:pPr>
            <w:r w:rsidRPr="006F064E">
              <w:rPr>
                <w:b/>
                <w:bCs/>
                <w:color w:val="FFFFFF"/>
                <w:sz w:val="20"/>
              </w:rPr>
              <w:t>2011</w:t>
            </w: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0C9E89AC" w14:textId="77777777" w:rsidR="0070272A" w:rsidRPr="006F064E" w:rsidRDefault="0070272A" w:rsidP="00745389">
            <w:pPr>
              <w:snapToGrid w:val="0"/>
              <w:ind w:left="90"/>
              <w:jc w:val="center"/>
              <w:rPr>
                <w:b/>
                <w:bCs/>
                <w:color w:val="FFFFFF"/>
                <w:sz w:val="20"/>
              </w:rPr>
            </w:pPr>
            <w:r w:rsidRPr="006F064E">
              <w:rPr>
                <w:b/>
                <w:bCs/>
                <w:color w:val="FFFFFF"/>
                <w:sz w:val="20"/>
              </w:rPr>
              <w:t>Powell 2010</w:t>
            </w:r>
          </w:p>
          <w:p w14:paraId="39145238" w14:textId="77777777" w:rsidR="0070272A" w:rsidRPr="006F064E" w:rsidRDefault="0070272A" w:rsidP="00745389">
            <w:pPr>
              <w:snapToGrid w:val="0"/>
              <w:ind w:left="90"/>
              <w:jc w:val="center"/>
              <w:rPr>
                <w:bCs/>
                <w:color w:val="FFFFFF"/>
                <w:sz w:val="20"/>
              </w:rPr>
            </w:pPr>
          </w:p>
        </w:tc>
        <w:tc>
          <w:tcPr>
            <w:tcW w:w="1440" w:type="dxa"/>
            <w:tcBorders>
              <w:top w:val="single" w:sz="4" w:space="0" w:color="auto"/>
              <w:left w:val="single" w:sz="4" w:space="0" w:color="auto"/>
              <w:bottom w:val="single" w:sz="4" w:space="0" w:color="auto"/>
              <w:right w:val="single" w:sz="4" w:space="0" w:color="auto"/>
            </w:tcBorders>
            <w:shd w:val="clear" w:color="auto" w:fill="595959"/>
          </w:tcPr>
          <w:p w14:paraId="5BA2FF4D" w14:textId="77777777" w:rsidR="0070272A" w:rsidRPr="006F064E" w:rsidRDefault="0070272A" w:rsidP="00745389">
            <w:pPr>
              <w:snapToGrid w:val="0"/>
              <w:ind w:left="90"/>
              <w:jc w:val="center"/>
              <w:rPr>
                <w:b/>
                <w:bCs/>
                <w:color w:val="FFFFFF"/>
                <w:sz w:val="20"/>
              </w:rPr>
            </w:pPr>
            <w:r w:rsidRPr="006F064E">
              <w:rPr>
                <w:b/>
                <w:bCs/>
                <w:color w:val="FFFFFF"/>
                <w:sz w:val="20"/>
              </w:rPr>
              <w:t>Yi 2009</w:t>
            </w:r>
          </w:p>
        </w:tc>
      </w:tr>
      <w:tr w:rsidR="0070272A" w:rsidRPr="006F064E" w14:paraId="74E833FC" w14:textId="77777777" w:rsidTr="00745389">
        <w:tc>
          <w:tcPr>
            <w:tcW w:w="3780" w:type="dxa"/>
            <w:tcBorders>
              <w:top w:val="single" w:sz="4" w:space="0" w:color="auto"/>
              <w:left w:val="single" w:sz="4" w:space="0" w:color="auto"/>
              <w:bottom w:val="single" w:sz="4" w:space="0" w:color="auto"/>
            </w:tcBorders>
            <w:shd w:val="clear" w:color="auto" w:fill="auto"/>
          </w:tcPr>
          <w:p w14:paraId="205B18AC" w14:textId="77777777" w:rsidR="0070272A" w:rsidRPr="006F064E" w:rsidRDefault="0070272A" w:rsidP="00745389">
            <w:r w:rsidRPr="006F064E">
              <w:rPr>
                <w:b/>
                <w:sz w:val="20"/>
              </w:rPr>
              <w:t>Study Design</w:t>
            </w:r>
          </w:p>
        </w:tc>
        <w:tc>
          <w:tcPr>
            <w:tcW w:w="1440" w:type="dxa"/>
            <w:tcBorders>
              <w:top w:val="single" w:sz="4" w:space="0" w:color="auto"/>
              <w:left w:val="single" w:sz="4" w:space="0" w:color="auto"/>
              <w:bottom w:val="single" w:sz="4" w:space="0" w:color="auto"/>
              <w:right w:val="single" w:sz="4" w:space="0" w:color="auto"/>
            </w:tcBorders>
          </w:tcPr>
          <w:p w14:paraId="61CE316F"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E4B5CF2"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397FC9" w14:textId="77777777" w:rsidR="0070272A" w:rsidRPr="006F064E" w:rsidRDefault="0070272A" w:rsidP="00745389">
            <w:pPr>
              <w:snapToGrid w:val="0"/>
              <w:ind w:left="90"/>
              <w:jc w:val="center"/>
              <w:rPr>
                <w:sz w:val="20"/>
                <w:szCs w:val="20"/>
              </w:rPr>
            </w:pPr>
          </w:p>
        </w:tc>
      </w:tr>
      <w:tr w:rsidR="0070272A" w:rsidRPr="006F064E" w14:paraId="72C89F1F" w14:textId="77777777" w:rsidTr="00745389">
        <w:tc>
          <w:tcPr>
            <w:tcW w:w="3780" w:type="dxa"/>
            <w:tcBorders>
              <w:top w:val="single" w:sz="4" w:space="0" w:color="auto"/>
              <w:left w:val="single" w:sz="4" w:space="0" w:color="000000"/>
              <w:bottom w:val="dashSmallGap" w:sz="4" w:space="0" w:color="auto"/>
            </w:tcBorders>
            <w:shd w:val="clear" w:color="auto" w:fill="auto"/>
          </w:tcPr>
          <w:p w14:paraId="0B1F2F07" w14:textId="77777777" w:rsidR="0070272A" w:rsidRPr="006F064E" w:rsidRDefault="0070272A" w:rsidP="00745389">
            <w:pPr>
              <w:snapToGrid w:val="0"/>
              <w:ind w:left="252"/>
              <w:rPr>
                <w:sz w:val="20"/>
              </w:rPr>
            </w:pPr>
            <w:r w:rsidRPr="006F064E">
              <w:rPr>
                <w:sz w:val="20"/>
              </w:rPr>
              <w:t>Randomized controlled trial</w:t>
            </w:r>
          </w:p>
        </w:tc>
        <w:tc>
          <w:tcPr>
            <w:tcW w:w="1440" w:type="dxa"/>
            <w:tcBorders>
              <w:top w:val="single" w:sz="4" w:space="0" w:color="auto"/>
              <w:left w:val="single" w:sz="4" w:space="0" w:color="auto"/>
              <w:bottom w:val="dashSmallGap" w:sz="4" w:space="0" w:color="auto"/>
              <w:right w:val="single" w:sz="4" w:space="0" w:color="auto"/>
            </w:tcBorders>
          </w:tcPr>
          <w:p w14:paraId="465BE959"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single" w:sz="4" w:space="0" w:color="auto"/>
              <w:left w:val="single" w:sz="4" w:space="0" w:color="auto"/>
              <w:bottom w:val="dashSmallGap" w:sz="4" w:space="0" w:color="auto"/>
              <w:right w:val="single" w:sz="4" w:space="0" w:color="auto"/>
            </w:tcBorders>
          </w:tcPr>
          <w:p w14:paraId="4F13D1F3" w14:textId="77777777" w:rsidR="0070272A" w:rsidRPr="006F064E" w:rsidRDefault="0070272A" w:rsidP="00745389">
            <w:pPr>
              <w:jc w:val="center"/>
              <w:rPr>
                <w:sz w:val="20"/>
                <w:szCs w:val="20"/>
              </w:rPr>
            </w:pPr>
            <w:r w:rsidRPr="006F064E">
              <w:rPr>
                <w:sz w:val="20"/>
                <w:szCs w:val="20"/>
              </w:rPr>
              <w:t>√</w:t>
            </w:r>
          </w:p>
        </w:tc>
        <w:tc>
          <w:tcPr>
            <w:tcW w:w="1440" w:type="dxa"/>
            <w:tcBorders>
              <w:top w:val="single" w:sz="4" w:space="0" w:color="auto"/>
              <w:left w:val="single" w:sz="4" w:space="0" w:color="auto"/>
              <w:bottom w:val="dashSmallGap" w:sz="4" w:space="0" w:color="auto"/>
              <w:right w:val="single" w:sz="4" w:space="0" w:color="auto"/>
            </w:tcBorders>
          </w:tcPr>
          <w:p w14:paraId="466A3038" w14:textId="77777777" w:rsidR="0070272A" w:rsidRPr="006F064E" w:rsidRDefault="0070272A" w:rsidP="00745389">
            <w:pPr>
              <w:snapToGrid w:val="0"/>
              <w:ind w:left="90"/>
              <w:jc w:val="center"/>
              <w:rPr>
                <w:sz w:val="20"/>
                <w:szCs w:val="20"/>
              </w:rPr>
            </w:pPr>
          </w:p>
        </w:tc>
      </w:tr>
      <w:tr w:rsidR="0070272A" w:rsidRPr="006F064E" w14:paraId="7F038285"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158D4CBE"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Random sequence generation*</w:t>
            </w:r>
          </w:p>
        </w:tc>
        <w:tc>
          <w:tcPr>
            <w:tcW w:w="1440" w:type="dxa"/>
            <w:tcBorders>
              <w:top w:val="dashSmallGap" w:sz="4" w:space="0" w:color="auto"/>
              <w:left w:val="single" w:sz="4" w:space="0" w:color="auto"/>
              <w:bottom w:val="dashSmallGap" w:sz="4" w:space="0" w:color="auto"/>
              <w:right w:val="single" w:sz="4" w:space="0" w:color="auto"/>
            </w:tcBorders>
          </w:tcPr>
          <w:p w14:paraId="68C5DED3" w14:textId="77777777" w:rsidR="0070272A" w:rsidRPr="006F064E" w:rsidRDefault="0070272A" w:rsidP="00745389">
            <w:pPr>
              <w:tabs>
                <w:tab w:val="center" w:pos="657"/>
                <w:tab w:val="left" w:pos="1216"/>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0A0241A3" w14:textId="77777777" w:rsidR="0070272A" w:rsidRPr="006F064E" w:rsidRDefault="0070272A" w:rsidP="00745389">
            <w:pPr>
              <w:tabs>
                <w:tab w:val="left" w:pos="493"/>
                <w:tab w:val="center" w:pos="657"/>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139CBCCB" w14:textId="77777777" w:rsidR="0070272A" w:rsidRPr="006F064E" w:rsidRDefault="0070272A" w:rsidP="00745389">
            <w:pPr>
              <w:tabs>
                <w:tab w:val="center" w:pos="657"/>
                <w:tab w:val="left" w:pos="1216"/>
              </w:tabs>
              <w:snapToGrid w:val="0"/>
              <w:ind w:left="90"/>
              <w:jc w:val="center"/>
              <w:rPr>
                <w:sz w:val="20"/>
                <w:szCs w:val="20"/>
              </w:rPr>
            </w:pPr>
          </w:p>
        </w:tc>
      </w:tr>
      <w:tr w:rsidR="0070272A" w:rsidRPr="006F064E" w14:paraId="4789ACE1" w14:textId="77777777" w:rsidTr="00745389">
        <w:tc>
          <w:tcPr>
            <w:tcW w:w="3780" w:type="dxa"/>
            <w:tcBorders>
              <w:top w:val="dashSmallGap" w:sz="4" w:space="0" w:color="auto"/>
              <w:left w:val="single" w:sz="4" w:space="0" w:color="000000"/>
              <w:bottom w:val="dashSmallGap" w:sz="4" w:space="0" w:color="auto"/>
            </w:tcBorders>
            <w:shd w:val="clear" w:color="auto" w:fill="auto"/>
          </w:tcPr>
          <w:p w14:paraId="44B33329" w14:textId="77777777" w:rsidR="0070272A" w:rsidRPr="006F064E" w:rsidRDefault="0070272A" w:rsidP="00745389">
            <w:pPr>
              <w:pStyle w:val="ColorfulList-Accent11"/>
              <w:numPr>
                <w:ilvl w:val="0"/>
                <w:numId w:val="6"/>
              </w:numPr>
              <w:tabs>
                <w:tab w:val="clear" w:pos="720"/>
              </w:tabs>
              <w:ind w:left="522" w:right="-115" w:hanging="210"/>
              <w:rPr>
                <w:sz w:val="20"/>
              </w:rPr>
            </w:pPr>
            <w:r w:rsidRPr="006F064E">
              <w:rPr>
                <w:sz w:val="20"/>
              </w:rPr>
              <w:t>Allocation concealment*</w:t>
            </w:r>
          </w:p>
        </w:tc>
        <w:tc>
          <w:tcPr>
            <w:tcW w:w="1440" w:type="dxa"/>
            <w:tcBorders>
              <w:top w:val="dashSmallGap" w:sz="4" w:space="0" w:color="auto"/>
              <w:left w:val="single" w:sz="4" w:space="0" w:color="auto"/>
              <w:bottom w:val="dashSmallGap" w:sz="4" w:space="0" w:color="auto"/>
              <w:right w:val="single" w:sz="4" w:space="0" w:color="auto"/>
            </w:tcBorders>
          </w:tcPr>
          <w:p w14:paraId="29BE75B3" w14:textId="77777777" w:rsidR="0070272A" w:rsidRPr="006F064E" w:rsidRDefault="0070272A" w:rsidP="00745389">
            <w:pPr>
              <w:tabs>
                <w:tab w:val="center" w:pos="657"/>
                <w:tab w:val="left" w:pos="1216"/>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0AB62AA6" w14:textId="77777777" w:rsidR="0070272A" w:rsidRPr="006F064E" w:rsidRDefault="0070272A" w:rsidP="00745389">
            <w:pPr>
              <w:tabs>
                <w:tab w:val="left" w:pos="493"/>
                <w:tab w:val="center" w:pos="657"/>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dashSmallGap" w:sz="4" w:space="0" w:color="auto"/>
              <w:right w:val="single" w:sz="4" w:space="0" w:color="auto"/>
            </w:tcBorders>
          </w:tcPr>
          <w:p w14:paraId="098ED4E3" w14:textId="77777777" w:rsidR="0070272A" w:rsidRPr="006F064E" w:rsidRDefault="0070272A" w:rsidP="00745389">
            <w:pPr>
              <w:tabs>
                <w:tab w:val="center" w:pos="657"/>
                <w:tab w:val="left" w:pos="1216"/>
              </w:tabs>
              <w:snapToGrid w:val="0"/>
              <w:ind w:left="90"/>
              <w:jc w:val="center"/>
              <w:rPr>
                <w:sz w:val="20"/>
                <w:szCs w:val="20"/>
              </w:rPr>
            </w:pPr>
          </w:p>
        </w:tc>
      </w:tr>
      <w:tr w:rsidR="0070272A" w:rsidRPr="006F064E" w14:paraId="54676712" w14:textId="77777777" w:rsidTr="00745389">
        <w:tc>
          <w:tcPr>
            <w:tcW w:w="3780" w:type="dxa"/>
            <w:tcBorders>
              <w:top w:val="dashSmallGap" w:sz="4" w:space="0" w:color="auto"/>
              <w:left w:val="single" w:sz="4" w:space="0" w:color="000000"/>
              <w:bottom w:val="single" w:sz="4" w:space="0" w:color="auto"/>
            </w:tcBorders>
            <w:shd w:val="clear" w:color="auto" w:fill="auto"/>
          </w:tcPr>
          <w:p w14:paraId="07BA1839" w14:textId="77777777" w:rsidR="0070272A" w:rsidRPr="006F064E" w:rsidRDefault="0070272A" w:rsidP="00745389">
            <w:pPr>
              <w:pStyle w:val="ColorfulList-Accent11"/>
              <w:numPr>
                <w:ilvl w:val="0"/>
                <w:numId w:val="6"/>
              </w:numPr>
              <w:tabs>
                <w:tab w:val="clear" w:pos="720"/>
              </w:tabs>
              <w:spacing w:line="276" w:lineRule="auto"/>
              <w:ind w:left="522" w:hanging="216"/>
              <w:rPr>
                <w:sz w:val="20"/>
              </w:rPr>
            </w:pPr>
            <w:r w:rsidRPr="006F064E">
              <w:rPr>
                <w:sz w:val="20"/>
              </w:rPr>
              <w:t>Intention to treat*</w:t>
            </w:r>
          </w:p>
        </w:tc>
        <w:tc>
          <w:tcPr>
            <w:tcW w:w="1440" w:type="dxa"/>
            <w:tcBorders>
              <w:top w:val="dashSmallGap" w:sz="4" w:space="0" w:color="auto"/>
              <w:left w:val="single" w:sz="4" w:space="0" w:color="auto"/>
              <w:bottom w:val="single" w:sz="4" w:space="0" w:color="auto"/>
              <w:right w:val="single" w:sz="4" w:space="0" w:color="auto"/>
            </w:tcBorders>
          </w:tcPr>
          <w:p w14:paraId="093FE614"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single" w:sz="4" w:space="0" w:color="auto"/>
              <w:right w:val="single" w:sz="4" w:space="0" w:color="auto"/>
            </w:tcBorders>
          </w:tcPr>
          <w:p w14:paraId="736A368C" w14:textId="77777777" w:rsidR="0070272A" w:rsidRPr="006F064E" w:rsidRDefault="0070272A" w:rsidP="00745389">
            <w:pPr>
              <w:tabs>
                <w:tab w:val="left" w:pos="547"/>
                <w:tab w:val="center" w:pos="657"/>
              </w:tabs>
              <w:snapToGrid w:val="0"/>
              <w:ind w:left="90"/>
              <w:jc w:val="center"/>
              <w:rPr>
                <w:sz w:val="20"/>
                <w:szCs w:val="20"/>
              </w:rPr>
            </w:pPr>
            <w:r w:rsidRPr="006F064E">
              <w:rPr>
                <w:sz w:val="20"/>
                <w:szCs w:val="20"/>
              </w:rPr>
              <w:t>-</w:t>
            </w:r>
          </w:p>
        </w:tc>
        <w:tc>
          <w:tcPr>
            <w:tcW w:w="1440" w:type="dxa"/>
            <w:tcBorders>
              <w:top w:val="dashSmallGap" w:sz="4" w:space="0" w:color="auto"/>
              <w:left w:val="single" w:sz="4" w:space="0" w:color="auto"/>
              <w:bottom w:val="single" w:sz="4" w:space="0" w:color="auto"/>
              <w:right w:val="single" w:sz="4" w:space="0" w:color="auto"/>
            </w:tcBorders>
          </w:tcPr>
          <w:p w14:paraId="4CBB9C48" w14:textId="77777777" w:rsidR="0070272A" w:rsidRPr="006F064E" w:rsidRDefault="0070272A" w:rsidP="00745389">
            <w:pPr>
              <w:snapToGrid w:val="0"/>
              <w:ind w:left="90"/>
              <w:jc w:val="center"/>
              <w:rPr>
                <w:sz w:val="20"/>
                <w:szCs w:val="20"/>
              </w:rPr>
            </w:pPr>
          </w:p>
        </w:tc>
      </w:tr>
      <w:tr w:rsidR="0070272A" w:rsidRPr="006F064E" w14:paraId="191AC744"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1DEA137B" w14:textId="77777777" w:rsidR="0070272A" w:rsidRPr="006F064E" w:rsidRDefault="0070272A" w:rsidP="00745389">
            <w:pPr>
              <w:tabs>
                <w:tab w:val="left" w:pos="2333"/>
              </w:tabs>
              <w:snapToGrid w:val="0"/>
              <w:ind w:left="252"/>
              <w:rPr>
                <w:sz w:val="20"/>
              </w:rPr>
            </w:pPr>
            <w:r w:rsidRPr="006F064E">
              <w:rPr>
                <w:sz w:val="20"/>
              </w:rPr>
              <w:t>Cohort study</w:t>
            </w:r>
            <w:r w:rsidRPr="006F064E">
              <w:rPr>
                <w:sz w:val="20"/>
              </w:rPr>
              <w:tab/>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7FA056A" w14:textId="77777777" w:rsidR="0070272A" w:rsidRPr="006F064E" w:rsidRDefault="0070272A" w:rsidP="00745389">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DAE8209"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ABF5487" w14:textId="77777777" w:rsidR="0070272A" w:rsidRPr="006F064E" w:rsidRDefault="0070272A" w:rsidP="00745389">
            <w:pPr>
              <w:jc w:val="center"/>
              <w:rPr>
                <w:sz w:val="20"/>
                <w:szCs w:val="20"/>
              </w:rPr>
            </w:pPr>
            <w:r w:rsidRPr="006F064E">
              <w:rPr>
                <w:sz w:val="20"/>
                <w:szCs w:val="20"/>
              </w:rPr>
              <w:t>√</w:t>
            </w:r>
          </w:p>
        </w:tc>
      </w:tr>
      <w:tr w:rsidR="0070272A" w:rsidRPr="006F064E" w14:paraId="0B62EC0F" w14:textId="77777777" w:rsidTr="00745389">
        <w:tc>
          <w:tcPr>
            <w:tcW w:w="3780" w:type="dxa"/>
            <w:tcBorders>
              <w:top w:val="single" w:sz="4" w:space="0" w:color="auto"/>
              <w:left w:val="single" w:sz="4" w:space="0" w:color="auto"/>
              <w:bottom w:val="single" w:sz="4" w:space="0" w:color="auto"/>
            </w:tcBorders>
            <w:shd w:val="clear" w:color="auto" w:fill="D9D9D9" w:themeFill="background1" w:themeFillShade="D9"/>
          </w:tcPr>
          <w:p w14:paraId="335B37DF" w14:textId="77777777" w:rsidR="0070272A" w:rsidRPr="006F064E" w:rsidRDefault="0070272A" w:rsidP="00745389">
            <w:pPr>
              <w:tabs>
                <w:tab w:val="left" w:pos="2333"/>
              </w:tabs>
              <w:snapToGrid w:val="0"/>
              <w:ind w:left="252"/>
              <w:rPr>
                <w:sz w:val="20"/>
              </w:rPr>
            </w:pPr>
            <w:r w:rsidRPr="006F064E">
              <w:rPr>
                <w:sz w:val="20"/>
              </w:rPr>
              <w:t>Case-control study</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D7B3A61"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B7B8950"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D4F6F06" w14:textId="77777777" w:rsidR="0070272A" w:rsidRPr="006F064E" w:rsidRDefault="0070272A" w:rsidP="00745389">
            <w:pPr>
              <w:snapToGrid w:val="0"/>
              <w:ind w:left="90"/>
              <w:jc w:val="center"/>
              <w:rPr>
                <w:sz w:val="20"/>
                <w:szCs w:val="20"/>
              </w:rPr>
            </w:pPr>
          </w:p>
        </w:tc>
      </w:tr>
      <w:tr w:rsidR="0070272A" w:rsidRPr="006F064E" w14:paraId="3B00BF2D" w14:textId="77777777" w:rsidTr="00745389">
        <w:tc>
          <w:tcPr>
            <w:tcW w:w="3780" w:type="dxa"/>
            <w:tcBorders>
              <w:top w:val="single" w:sz="4" w:space="0" w:color="auto"/>
              <w:left w:val="single" w:sz="4" w:space="0" w:color="000000"/>
              <w:bottom w:val="single" w:sz="12" w:space="0" w:color="000000"/>
            </w:tcBorders>
            <w:shd w:val="clear" w:color="auto" w:fill="D9D9D9" w:themeFill="background1" w:themeFillShade="D9"/>
          </w:tcPr>
          <w:p w14:paraId="6D06BBBC" w14:textId="77777777" w:rsidR="0070272A" w:rsidRPr="006F064E" w:rsidRDefault="0070272A" w:rsidP="00745389">
            <w:pPr>
              <w:snapToGrid w:val="0"/>
              <w:ind w:left="252"/>
              <w:rPr>
                <w:sz w:val="20"/>
              </w:rPr>
            </w:pPr>
            <w:r w:rsidRPr="006F064E">
              <w:rPr>
                <w:sz w:val="20"/>
              </w:rPr>
              <w:t>Case series</w:t>
            </w: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365D15A8"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2C149956" w14:textId="77777777" w:rsidR="0070272A" w:rsidRPr="006F064E" w:rsidRDefault="0070272A" w:rsidP="00745389">
            <w:pPr>
              <w:snapToGrid w:val="0"/>
              <w:ind w:left="90"/>
              <w:jc w:val="center"/>
              <w:rPr>
                <w:sz w:val="20"/>
                <w:szCs w:val="20"/>
              </w:rPr>
            </w:pPr>
          </w:p>
        </w:tc>
        <w:tc>
          <w:tcPr>
            <w:tcW w:w="1440" w:type="dxa"/>
            <w:tcBorders>
              <w:top w:val="single" w:sz="4" w:space="0" w:color="auto"/>
              <w:left w:val="single" w:sz="4" w:space="0" w:color="auto"/>
              <w:bottom w:val="single" w:sz="12" w:space="0" w:color="000000"/>
              <w:right w:val="single" w:sz="4" w:space="0" w:color="auto"/>
            </w:tcBorders>
            <w:shd w:val="clear" w:color="auto" w:fill="D9D9D9"/>
          </w:tcPr>
          <w:p w14:paraId="2D4B40C6" w14:textId="77777777" w:rsidR="0070272A" w:rsidRPr="006F064E" w:rsidRDefault="0070272A" w:rsidP="00745389">
            <w:pPr>
              <w:snapToGrid w:val="0"/>
              <w:ind w:left="90"/>
              <w:jc w:val="center"/>
              <w:rPr>
                <w:sz w:val="20"/>
                <w:szCs w:val="20"/>
              </w:rPr>
            </w:pPr>
          </w:p>
        </w:tc>
      </w:tr>
      <w:tr w:rsidR="0070272A" w:rsidRPr="006F064E" w14:paraId="1C0EB89F" w14:textId="77777777" w:rsidTr="00745389">
        <w:tc>
          <w:tcPr>
            <w:tcW w:w="3780" w:type="dxa"/>
            <w:tcBorders>
              <w:left w:val="single" w:sz="4" w:space="0" w:color="000000"/>
              <w:bottom w:val="single" w:sz="4" w:space="0" w:color="000000"/>
            </w:tcBorders>
          </w:tcPr>
          <w:p w14:paraId="26B2F39F" w14:textId="77777777" w:rsidR="0070272A" w:rsidRPr="006F064E" w:rsidRDefault="0070272A" w:rsidP="00745389">
            <w:r w:rsidRPr="006F064E">
              <w:rPr>
                <w:b/>
                <w:sz w:val="20"/>
              </w:rPr>
              <w:t>Other Methods Implementation</w:t>
            </w:r>
          </w:p>
        </w:tc>
        <w:tc>
          <w:tcPr>
            <w:tcW w:w="1440" w:type="dxa"/>
            <w:tcBorders>
              <w:left w:val="single" w:sz="4" w:space="0" w:color="auto"/>
              <w:bottom w:val="single" w:sz="4" w:space="0" w:color="000000"/>
              <w:right w:val="single" w:sz="4" w:space="0" w:color="auto"/>
            </w:tcBorders>
          </w:tcPr>
          <w:p w14:paraId="3A38DF2C" w14:textId="77777777" w:rsidR="0070272A" w:rsidRPr="006F064E" w:rsidRDefault="0070272A" w:rsidP="00745389">
            <w:pPr>
              <w:snapToGrid w:val="0"/>
              <w:ind w:left="90"/>
              <w:jc w:val="center"/>
              <w:rPr>
                <w:sz w:val="20"/>
                <w:szCs w:val="20"/>
              </w:rPr>
            </w:pPr>
          </w:p>
        </w:tc>
        <w:tc>
          <w:tcPr>
            <w:tcW w:w="1440" w:type="dxa"/>
            <w:tcBorders>
              <w:left w:val="single" w:sz="4" w:space="0" w:color="auto"/>
              <w:bottom w:val="single" w:sz="4" w:space="0" w:color="000000"/>
              <w:right w:val="single" w:sz="4" w:space="0" w:color="auto"/>
            </w:tcBorders>
          </w:tcPr>
          <w:p w14:paraId="32D66E9B" w14:textId="77777777" w:rsidR="0070272A" w:rsidRPr="006F064E" w:rsidRDefault="0070272A" w:rsidP="00745389">
            <w:pPr>
              <w:snapToGrid w:val="0"/>
              <w:ind w:left="90"/>
              <w:jc w:val="center"/>
              <w:rPr>
                <w:sz w:val="20"/>
                <w:szCs w:val="20"/>
              </w:rPr>
            </w:pPr>
          </w:p>
        </w:tc>
        <w:tc>
          <w:tcPr>
            <w:tcW w:w="1440" w:type="dxa"/>
            <w:tcBorders>
              <w:left w:val="single" w:sz="4" w:space="0" w:color="auto"/>
              <w:bottom w:val="single" w:sz="4" w:space="0" w:color="000000"/>
              <w:right w:val="single" w:sz="4" w:space="0" w:color="auto"/>
            </w:tcBorders>
          </w:tcPr>
          <w:p w14:paraId="675DFF0E" w14:textId="77777777" w:rsidR="0070272A" w:rsidRPr="006F064E" w:rsidRDefault="0070272A" w:rsidP="00745389">
            <w:pPr>
              <w:snapToGrid w:val="0"/>
              <w:ind w:left="90"/>
              <w:jc w:val="center"/>
              <w:rPr>
                <w:sz w:val="20"/>
                <w:szCs w:val="20"/>
              </w:rPr>
            </w:pPr>
          </w:p>
        </w:tc>
      </w:tr>
      <w:tr w:rsidR="0070272A" w:rsidRPr="006F064E" w14:paraId="11FFCF40" w14:textId="77777777" w:rsidTr="00745389">
        <w:tc>
          <w:tcPr>
            <w:tcW w:w="3780" w:type="dxa"/>
            <w:tcBorders>
              <w:left w:val="single" w:sz="4" w:space="0" w:color="000000"/>
              <w:bottom w:val="single" w:sz="4" w:space="0" w:color="000000"/>
            </w:tcBorders>
          </w:tcPr>
          <w:p w14:paraId="7BCD5AE3" w14:textId="77777777" w:rsidR="0070272A" w:rsidRPr="006F064E" w:rsidRDefault="0070272A" w:rsidP="00745389">
            <w:pPr>
              <w:snapToGrid w:val="0"/>
              <w:ind w:left="252"/>
              <w:rPr>
                <w:sz w:val="20"/>
              </w:rPr>
            </w:pPr>
            <w:r w:rsidRPr="006F064E">
              <w:rPr>
                <w:sz w:val="20"/>
              </w:rPr>
              <w:t xml:space="preserve">Independent or blind assessment </w:t>
            </w:r>
          </w:p>
        </w:tc>
        <w:tc>
          <w:tcPr>
            <w:tcW w:w="1440" w:type="dxa"/>
            <w:tcBorders>
              <w:left w:val="single" w:sz="4" w:space="0" w:color="auto"/>
              <w:bottom w:val="single" w:sz="4" w:space="0" w:color="000000"/>
              <w:right w:val="single" w:sz="4" w:space="0" w:color="auto"/>
            </w:tcBorders>
          </w:tcPr>
          <w:p w14:paraId="1024C056"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6CF35F1C"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4F949408"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1D513FB4" w14:textId="77777777" w:rsidTr="00745389">
        <w:tc>
          <w:tcPr>
            <w:tcW w:w="3780" w:type="dxa"/>
            <w:tcBorders>
              <w:left w:val="single" w:sz="4" w:space="0" w:color="000000"/>
              <w:bottom w:val="single" w:sz="4" w:space="0" w:color="000000"/>
            </w:tcBorders>
          </w:tcPr>
          <w:p w14:paraId="1DBE83A6" w14:textId="77777777" w:rsidR="0070272A" w:rsidRPr="006F064E" w:rsidRDefault="0070272A" w:rsidP="00745389">
            <w:pPr>
              <w:tabs>
                <w:tab w:val="left" w:pos="234"/>
              </w:tabs>
              <w:ind w:left="252"/>
              <w:rPr>
                <w:sz w:val="20"/>
              </w:rPr>
            </w:pPr>
            <w:r w:rsidRPr="006F064E">
              <w:rPr>
                <w:sz w:val="20"/>
              </w:rPr>
              <w:t>Co-interventions applied equally</w:t>
            </w:r>
          </w:p>
        </w:tc>
        <w:tc>
          <w:tcPr>
            <w:tcW w:w="1440" w:type="dxa"/>
            <w:tcBorders>
              <w:left w:val="single" w:sz="4" w:space="0" w:color="auto"/>
              <w:bottom w:val="single" w:sz="4" w:space="0" w:color="000000"/>
              <w:right w:val="single" w:sz="4" w:space="0" w:color="auto"/>
            </w:tcBorders>
          </w:tcPr>
          <w:p w14:paraId="30CD3007"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4AB84346"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9F9C041"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7C1A420D" w14:textId="77777777" w:rsidTr="00745389">
        <w:tc>
          <w:tcPr>
            <w:tcW w:w="3780" w:type="dxa"/>
            <w:tcBorders>
              <w:left w:val="single" w:sz="4" w:space="0" w:color="000000"/>
              <w:bottom w:val="single" w:sz="4" w:space="0" w:color="000000"/>
            </w:tcBorders>
          </w:tcPr>
          <w:p w14:paraId="510597CF" w14:textId="77777777" w:rsidR="0070272A" w:rsidRPr="006F064E" w:rsidRDefault="0070272A" w:rsidP="00745389">
            <w:pPr>
              <w:snapToGrid w:val="0"/>
              <w:ind w:left="252"/>
              <w:rPr>
                <w:sz w:val="20"/>
              </w:rPr>
            </w:pPr>
            <w:r w:rsidRPr="006F064E">
              <w:rPr>
                <w:sz w:val="20"/>
              </w:rPr>
              <w:t xml:space="preserve">Complete follow-up of  </w:t>
            </w:r>
            <w:r w:rsidRPr="006F064E">
              <w:rPr>
                <w:sz w:val="20"/>
                <w:u w:val="single"/>
              </w:rPr>
              <w:t>&gt;</w:t>
            </w:r>
            <w:r w:rsidRPr="006F064E">
              <w:rPr>
                <w:sz w:val="20"/>
              </w:rPr>
              <w:t xml:space="preserve"> 80%</w:t>
            </w:r>
          </w:p>
        </w:tc>
        <w:tc>
          <w:tcPr>
            <w:tcW w:w="1440" w:type="dxa"/>
            <w:tcBorders>
              <w:left w:val="single" w:sz="4" w:space="0" w:color="auto"/>
              <w:bottom w:val="single" w:sz="4" w:space="0" w:color="000000"/>
              <w:right w:val="single" w:sz="4" w:space="0" w:color="auto"/>
            </w:tcBorders>
          </w:tcPr>
          <w:p w14:paraId="5E9DBB9C"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64334096"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D41B06F"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674E0E77" w14:textId="77777777" w:rsidTr="00745389">
        <w:tc>
          <w:tcPr>
            <w:tcW w:w="3780" w:type="dxa"/>
            <w:tcBorders>
              <w:left w:val="single" w:sz="4" w:space="0" w:color="000000"/>
              <w:bottom w:val="single" w:sz="4" w:space="0" w:color="000000"/>
            </w:tcBorders>
          </w:tcPr>
          <w:p w14:paraId="1664E19D" w14:textId="77777777" w:rsidR="0070272A" w:rsidRPr="006F064E" w:rsidRDefault="0070272A" w:rsidP="00745389">
            <w:pPr>
              <w:snapToGrid w:val="0"/>
              <w:ind w:left="252"/>
              <w:rPr>
                <w:sz w:val="20"/>
              </w:rPr>
            </w:pPr>
            <w:r w:rsidRPr="006F064E">
              <w:rPr>
                <w:sz w:val="20"/>
              </w:rPr>
              <w:t>Adequate sample size</w:t>
            </w:r>
          </w:p>
        </w:tc>
        <w:tc>
          <w:tcPr>
            <w:tcW w:w="1440" w:type="dxa"/>
            <w:tcBorders>
              <w:left w:val="single" w:sz="4" w:space="0" w:color="auto"/>
              <w:bottom w:val="single" w:sz="4" w:space="0" w:color="000000"/>
              <w:right w:val="single" w:sz="4" w:space="0" w:color="auto"/>
            </w:tcBorders>
          </w:tcPr>
          <w:p w14:paraId="3730054C"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48481677" w14:textId="77777777" w:rsidR="0070272A" w:rsidRPr="006F064E" w:rsidRDefault="0070272A" w:rsidP="00745389">
            <w:pPr>
              <w:tabs>
                <w:tab w:val="left" w:pos="467"/>
                <w:tab w:val="center" w:pos="657"/>
              </w:tabs>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1092B59D"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085C209D" w14:textId="77777777" w:rsidTr="00745389">
        <w:tc>
          <w:tcPr>
            <w:tcW w:w="3780" w:type="dxa"/>
            <w:tcBorders>
              <w:left w:val="single" w:sz="4" w:space="0" w:color="000000"/>
              <w:bottom w:val="single" w:sz="4" w:space="0" w:color="000000"/>
            </w:tcBorders>
          </w:tcPr>
          <w:p w14:paraId="388DE18B" w14:textId="77777777" w:rsidR="0070272A" w:rsidRPr="006F064E" w:rsidRDefault="0070272A" w:rsidP="00745389">
            <w:pPr>
              <w:snapToGrid w:val="0"/>
              <w:ind w:left="252"/>
              <w:rPr>
                <w:sz w:val="20"/>
              </w:rPr>
            </w:pPr>
            <w:r w:rsidRPr="006F064E">
              <w:rPr>
                <w:sz w:val="20"/>
              </w:rPr>
              <w:t>Controlling for possible confounding†</w:t>
            </w:r>
          </w:p>
        </w:tc>
        <w:tc>
          <w:tcPr>
            <w:tcW w:w="1440" w:type="dxa"/>
            <w:tcBorders>
              <w:left w:val="single" w:sz="4" w:space="0" w:color="auto"/>
              <w:bottom w:val="single" w:sz="4" w:space="0" w:color="000000"/>
              <w:right w:val="single" w:sz="4" w:space="0" w:color="auto"/>
            </w:tcBorders>
          </w:tcPr>
          <w:p w14:paraId="36126411" w14:textId="77777777" w:rsidR="0070272A" w:rsidRPr="006F064E" w:rsidRDefault="0070272A" w:rsidP="00745389">
            <w:pPr>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7A95C075" w14:textId="77777777" w:rsidR="0070272A" w:rsidRPr="006F064E" w:rsidRDefault="0070272A" w:rsidP="00745389">
            <w:pPr>
              <w:tabs>
                <w:tab w:val="left" w:pos="467"/>
                <w:tab w:val="center" w:pos="657"/>
              </w:tabs>
              <w:snapToGrid w:val="0"/>
              <w:ind w:left="90"/>
              <w:jc w:val="center"/>
              <w:rPr>
                <w:sz w:val="20"/>
                <w:szCs w:val="20"/>
              </w:rPr>
            </w:pPr>
            <w:r w:rsidRPr="006F064E">
              <w:rPr>
                <w:sz w:val="20"/>
                <w:szCs w:val="20"/>
              </w:rPr>
              <w:t>+</w:t>
            </w:r>
          </w:p>
        </w:tc>
        <w:tc>
          <w:tcPr>
            <w:tcW w:w="1440" w:type="dxa"/>
            <w:tcBorders>
              <w:left w:val="single" w:sz="4" w:space="0" w:color="auto"/>
              <w:bottom w:val="single" w:sz="4" w:space="0" w:color="000000"/>
              <w:right w:val="single" w:sz="4" w:space="0" w:color="auto"/>
            </w:tcBorders>
          </w:tcPr>
          <w:p w14:paraId="5E053200" w14:textId="77777777" w:rsidR="0070272A" w:rsidRPr="006F064E" w:rsidRDefault="0070272A" w:rsidP="00745389">
            <w:pPr>
              <w:snapToGrid w:val="0"/>
              <w:ind w:left="90"/>
              <w:jc w:val="center"/>
              <w:rPr>
                <w:sz w:val="20"/>
                <w:szCs w:val="20"/>
              </w:rPr>
            </w:pPr>
            <w:r w:rsidRPr="006F064E">
              <w:rPr>
                <w:sz w:val="20"/>
                <w:szCs w:val="20"/>
              </w:rPr>
              <w:t>-</w:t>
            </w:r>
          </w:p>
        </w:tc>
      </w:tr>
      <w:tr w:rsidR="0070272A" w:rsidRPr="006F064E" w14:paraId="79E3C31E" w14:textId="77777777" w:rsidTr="00745389">
        <w:tc>
          <w:tcPr>
            <w:tcW w:w="3780" w:type="dxa"/>
            <w:tcBorders>
              <w:left w:val="single" w:sz="4" w:space="0" w:color="000000"/>
              <w:bottom w:val="single" w:sz="4" w:space="0" w:color="000000"/>
            </w:tcBorders>
            <w:shd w:val="clear" w:color="auto" w:fill="595959"/>
          </w:tcPr>
          <w:p w14:paraId="515BEF1E" w14:textId="77777777" w:rsidR="0070272A" w:rsidRPr="006F064E" w:rsidRDefault="0070272A" w:rsidP="00745389">
            <w:pPr>
              <w:snapToGrid w:val="0"/>
              <w:ind w:left="90"/>
              <w:rPr>
                <w:b/>
                <w:color w:val="FFFFFF"/>
                <w:sz w:val="20"/>
              </w:rPr>
            </w:pPr>
            <w:r w:rsidRPr="006F064E">
              <w:rPr>
                <w:b/>
                <w:color w:val="FFFFFF"/>
                <w:sz w:val="20"/>
              </w:rPr>
              <w:t>Evidence class</w:t>
            </w:r>
          </w:p>
        </w:tc>
        <w:tc>
          <w:tcPr>
            <w:tcW w:w="1440" w:type="dxa"/>
            <w:tcBorders>
              <w:left w:val="single" w:sz="4" w:space="0" w:color="auto"/>
              <w:bottom w:val="single" w:sz="4" w:space="0" w:color="auto"/>
              <w:right w:val="single" w:sz="4" w:space="0" w:color="auto"/>
            </w:tcBorders>
            <w:shd w:val="clear" w:color="auto" w:fill="595959"/>
          </w:tcPr>
          <w:p w14:paraId="4EF121B2"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auto"/>
              <w:bottom w:val="single" w:sz="4" w:space="0" w:color="auto"/>
              <w:right w:val="single" w:sz="4" w:space="0" w:color="auto"/>
            </w:tcBorders>
            <w:shd w:val="clear" w:color="auto" w:fill="595959"/>
          </w:tcPr>
          <w:p w14:paraId="13A694AA" w14:textId="77777777" w:rsidR="0070272A" w:rsidRPr="006F064E" w:rsidRDefault="0070272A" w:rsidP="00745389">
            <w:pPr>
              <w:snapToGrid w:val="0"/>
              <w:ind w:left="90"/>
              <w:jc w:val="center"/>
              <w:rPr>
                <w:b/>
                <w:bCs/>
                <w:color w:val="FFFFFF"/>
                <w:sz w:val="20"/>
              </w:rPr>
            </w:pPr>
            <w:r w:rsidRPr="006F064E">
              <w:rPr>
                <w:b/>
                <w:bCs/>
                <w:color w:val="FFFFFF"/>
                <w:sz w:val="20"/>
              </w:rPr>
              <w:t>II</w:t>
            </w:r>
          </w:p>
        </w:tc>
        <w:tc>
          <w:tcPr>
            <w:tcW w:w="1440" w:type="dxa"/>
            <w:tcBorders>
              <w:left w:val="single" w:sz="4" w:space="0" w:color="auto"/>
              <w:bottom w:val="single" w:sz="4" w:space="0" w:color="auto"/>
              <w:right w:val="single" w:sz="4" w:space="0" w:color="auto"/>
            </w:tcBorders>
            <w:shd w:val="clear" w:color="auto" w:fill="595959"/>
          </w:tcPr>
          <w:p w14:paraId="78A1FFEB" w14:textId="77777777" w:rsidR="0070272A" w:rsidRPr="006F064E" w:rsidRDefault="0070272A" w:rsidP="00745389">
            <w:pPr>
              <w:snapToGrid w:val="0"/>
              <w:ind w:left="90"/>
              <w:jc w:val="center"/>
              <w:rPr>
                <w:b/>
                <w:bCs/>
                <w:color w:val="FFFFFF"/>
                <w:sz w:val="20"/>
              </w:rPr>
            </w:pPr>
            <w:r w:rsidRPr="006F064E">
              <w:rPr>
                <w:b/>
                <w:bCs/>
                <w:color w:val="FFFFFF"/>
                <w:sz w:val="20"/>
              </w:rPr>
              <w:t>III</w:t>
            </w:r>
          </w:p>
        </w:tc>
      </w:tr>
    </w:tbl>
    <w:p w14:paraId="31C153B4" w14:textId="77777777" w:rsidR="0070272A" w:rsidRPr="006F064E" w:rsidRDefault="0070272A" w:rsidP="0070272A">
      <w:pPr>
        <w:ind w:left="270" w:hanging="180"/>
        <w:rPr>
          <w:sz w:val="20"/>
          <w:szCs w:val="18"/>
        </w:rPr>
      </w:pPr>
    </w:p>
    <w:p w14:paraId="60B4F954" w14:textId="77777777" w:rsidR="0070272A" w:rsidRPr="006F064E" w:rsidRDefault="0070272A" w:rsidP="0070272A">
      <w:pPr>
        <w:ind w:left="270" w:hanging="180"/>
        <w:rPr>
          <w:sz w:val="20"/>
          <w:szCs w:val="18"/>
        </w:rPr>
      </w:pPr>
      <w:r w:rsidRPr="006F064E">
        <w:rPr>
          <w:sz w:val="20"/>
          <w:szCs w:val="18"/>
        </w:rPr>
        <w:t xml:space="preserve">“+” </w:t>
      </w:r>
      <w:proofErr w:type="gramStart"/>
      <w:r w:rsidRPr="006F064E">
        <w:rPr>
          <w:sz w:val="20"/>
          <w:szCs w:val="18"/>
        </w:rPr>
        <w:t>ind</w:t>
      </w:r>
      <w:r>
        <w:rPr>
          <w:sz w:val="20"/>
          <w:szCs w:val="18"/>
        </w:rPr>
        <w:t>icates</w:t>
      </w:r>
      <w:proofErr w:type="gramEnd"/>
      <w:r>
        <w:rPr>
          <w:sz w:val="20"/>
          <w:szCs w:val="18"/>
        </w:rPr>
        <w:t xml:space="preserve"> study meets criteria, “-“</w:t>
      </w:r>
      <w:r w:rsidRPr="006F064E">
        <w:rPr>
          <w:sz w:val="20"/>
          <w:szCs w:val="18"/>
        </w:rPr>
        <w:t xml:space="preserve"> indicates</w:t>
      </w:r>
      <w:r>
        <w:rPr>
          <w:sz w:val="20"/>
          <w:szCs w:val="18"/>
        </w:rPr>
        <w:t xml:space="preserve"> study</w:t>
      </w:r>
      <w:r w:rsidRPr="006F064E">
        <w:rPr>
          <w:sz w:val="20"/>
          <w:szCs w:val="18"/>
        </w:rPr>
        <w:t xml:space="preserve"> does not meet criteria or cannot be determined if study met criteria, “+/-“ indicates partial credit.</w:t>
      </w:r>
    </w:p>
    <w:p w14:paraId="19CDFCA9" w14:textId="77777777" w:rsidR="0070272A" w:rsidRPr="006F064E" w:rsidRDefault="0070272A" w:rsidP="0070272A">
      <w:pPr>
        <w:ind w:left="270" w:hanging="180"/>
        <w:rPr>
          <w:sz w:val="20"/>
          <w:szCs w:val="18"/>
        </w:rPr>
      </w:pPr>
      <w:r w:rsidRPr="006F064E">
        <w:rPr>
          <w:sz w:val="20"/>
          <w:szCs w:val="18"/>
        </w:rPr>
        <w:t>* Applies to randomized controlled trials only.</w:t>
      </w:r>
    </w:p>
    <w:p w14:paraId="0E629D83" w14:textId="77777777" w:rsidR="00947279" w:rsidRDefault="0070272A" w:rsidP="00947279">
      <w:pPr>
        <w:ind w:left="270" w:hanging="180"/>
        <w:rPr>
          <w:b/>
        </w:rPr>
      </w:pPr>
      <w:r w:rsidRPr="006F064E">
        <w:rPr>
          <w:sz w:val="20"/>
        </w:rPr>
        <w:t xml:space="preserve">† Authors must provide a description of </w:t>
      </w:r>
      <w:r>
        <w:rPr>
          <w:sz w:val="20"/>
        </w:rPr>
        <w:t>robust baseline characteristics</w:t>
      </w:r>
      <w:r w:rsidRPr="006F064E">
        <w:rPr>
          <w:sz w:val="20"/>
        </w:rPr>
        <w:t xml:space="preserve"> and control for those that are unequally distributed between treatment groups.</w:t>
      </w:r>
      <w:r>
        <w:rPr>
          <w:b/>
        </w:rPr>
        <w:t xml:space="preserve"> </w:t>
      </w:r>
      <w:r w:rsidR="00947279">
        <w:rPr>
          <w:b/>
        </w:rPr>
        <w:br w:type="page"/>
      </w:r>
    </w:p>
    <w:p w14:paraId="78417451" w14:textId="77777777" w:rsidR="0070272A" w:rsidRDefault="0070272A" w:rsidP="00947279">
      <w:pPr>
        <w:ind w:left="270" w:hanging="180"/>
        <w:rPr>
          <w:b/>
        </w:rPr>
      </w:pPr>
      <w:r>
        <w:rPr>
          <w:b/>
        </w:rPr>
        <w:lastRenderedPageBreak/>
        <w:t>Studies excluded after full-text review:</w:t>
      </w:r>
    </w:p>
    <w:tbl>
      <w:tblPr>
        <w:tblStyle w:val="TableGrid"/>
        <w:tblW w:w="7920" w:type="dxa"/>
        <w:tblInd w:w="468" w:type="dxa"/>
        <w:tblLayout w:type="fixed"/>
        <w:tblLook w:val="04A0" w:firstRow="1" w:lastRow="0" w:firstColumn="1" w:lastColumn="0" w:noHBand="0" w:noVBand="1"/>
      </w:tblPr>
      <w:tblGrid>
        <w:gridCol w:w="990"/>
        <w:gridCol w:w="2058"/>
        <w:gridCol w:w="4872"/>
      </w:tblGrid>
      <w:tr w:rsidR="0070272A" w14:paraId="1C0B4F24" w14:textId="77777777" w:rsidTr="00745389">
        <w:trPr>
          <w:tblHeader/>
        </w:trPr>
        <w:tc>
          <w:tcPr>
            <w:tcW w:w="990" w:type="dxa"/>
            <w:tcBorders>
              <w:bottom w:val="single" w:sz="4" w:space="0" w:color="auto"/>
            </w:tcBorders>
          </w:tcPr>
          <w:p w14:paraId="02183D71" w14:textId="77777777" w:rsidR="0070272A" w:rsidRPr="004E1C0A" w:rsidRDefault="0070272A" w:rsidP="00745389">
            <w:pPr>
              <w:pStyle w:val="ListParagraph"/>
            </w:pPr>
          </w:p>
        </w:tc>
        <w:tc>
          <w:tcPr>
            <w:tcW w:w="2058" w:type="dxa"/>
            <w:tcBorders>
              <w:bottom w:val="single" w:sz="4" w:space="0" w:color="auto"/>
            </w:tcBorders>
          </w:tcPr>
          <w:p w14:paraId="76F9CED2" w14:textId="77777777" w:rsidR="0070272A" w:rsidRPr="00B73104" w:rsidRDefault="0070272A" w:rsidP="00745389">
            <w:pPr>
              <w:rPr>
                <w:b/>
              </w:rPr>
            </w:pPr>
            <w:r w:rsidRPr="00B73104">
              <w:rPr>
                <w:b/>
              </w:rPr>
              <w:t>Study</w:t>
            </w:r>
          </w:p>
        </w:tc>
        <w:tc>
          <w:tcPr>
            <w:tcW w:w="4872" w:type="dxa"/>
            <w:tcBorders>
              <w:bottom w:val="single" w:sz="4" w:space="0" w:color="auto"/>
            </w:tcBorders>
          </w:tcPr>
          <w:p w14:paraId="68804606" w14:textId="77777777" w:rsidR="0070272A" w:rsidRDefault="0070272A" w:rsidP="00745389">
            <w:pPr>
              <w:rPr>
                <w:b/>
              </w:rPr>
            </w:pPr>
            <w:r>
              <w:rPr>
                <w:b/>
              </w:rPr>
              <w:t>Reason for exclusion</w:t>
            </w:r>
          </w:p>
        </w:tc>
      </w:tr>
      <w:tr w:rsidR="0070272A" w14:paraId="31CF9CD3" w14:textId="77777777" w:rsidTr="00745389">
        <w:tc>
          <w:tcPr>
            <w:tcW w:w="990" w:type="dxa"/>
            <w:shd w:val="clear" w:color="auto" w:fill="FFFFFF" w:themeFill="background1"/>
          </w:tcPr>
          <w:p w14:paraId="78E7CE53" w14:textId="77777777" w:rsidR="0070272A" w:rsidRPr="004E1C0A" w:rsidRDefault="0070272A" w:rsidP="00745389">
            <w:pPr>
              <w:pStyle w:val="ListParagraph"/>
              <w:numPr>
                <w:ilvl w:val="0"/>
                <w:numId w:val="7"/>
              </w:numPr>
            </w:pPr>
          </w:p>
        </w:tc>
        <w:tc>
          <w:tcPr>
            <w:tcW w:w="2058" w:type="dxa"/>
            <w:shd w:val="clear" w:color="auto" w:fill="FFFFFF" w:themeFill="background1"/>
          </w:tcPr>
          <w:p w14:paraId="6FE33378" w14:textId="77777777" w:rsidR="0070272A" w:rsidRPr="00B73104" w:rsidRDefault="0070272A" w:rsidP="007D1E6C">
            <w:pPr>
              <w:rPr>
                <w:b/>
              </w:rPr>
            </w:pPr>
            <w:proofErr w:type="spellStart"/>
            <w:r w:rsidRPr="00B73104">
              <w:rPr>
                <w:b/>
              </w:rPr>
              <w:t>Burkus</w:t>
            </w:r>
            <w:proofErr w:type="spellEnd"/>
            <w:r w:rsidRPr="00B73104">
              <w:rPr>
                <w:b/>
              </w:rPr>
              <w:t xml:space="preserve"> 2010</w:t>
            </w:r>
            <w:hyperlink w:anchor="_ENREF_13" w:tooltip="Burkus, 2010 #24" w:history="1">
              <w:r w:rsidR="007D1E6C">
                <w:rPr>
                  <w:b/>
                </w:rPr>
                <w:fldChar w:fldCharType="begin">
                  <w:fldData xml:space="preserve">PEVuZE5vdGU+PENpdGU+PEF1dGhvcj5CdXJrdXM8L0F1dGhvcj48WWVhcj4yMDEwPC9ZZWFyPjxS
ZWNOdW0+MjQ8L1JlY051bT48RGlzcGxheVRleHQ+PHN0eWxlIGZhY2U9InN1cGVyc2NyaXB0Ij4x
Mzwvc3R5bGU+PC9EaXNwbGF5VGV4dD48cmVjb3JkPjxyZWMtbnVtYmVyPjI0PC9yZWMtbnVtYmVy
Pjxmb3JlaWduLWtleXM+PGtleSBhcHA9IkVOIiBkYi1pZD0iczVlZGF4c2Y3OWFlMnRlMnplbng1
OWF3d3MwOWFzNWFzZDUwIj4yNDwva2V5PjwvZm9yZWlnbi1rZXlzPjxyZWYtdHlwZSBuYW1lPSJK
b3VybmFsIEFydGljbGUiPjE3PC9yZWYtdHlwZT48Y29udHJpYnV0b3JzPjxhdXRob3JzPjxhdXRo
b3I+QnVya3VzLCBKLiBLLjwvYXV0aG9yPjxhdXRob3I+SGFpZCwgUi4gVy48L2F1dGhvcj48YXV0
aG9yPlRyYXluZWxpcywgVi4gQy48L2F1dGhvcj48YXV0aG9yPk11bW1hbmVuaSwgUC4gVi48L2F1
dGhvcj48L2F1dGhvcnM+PC9jb250cmlidXRvcnM+PGF1dGgtYWRkcmVzcz5TcGluZSBTZXJ2aWNl
LCBXaWxkZXJuZXNzIFNwaW5lIFNlcnZpY2VzLCBUaGUgSHVnaHN0b24gQ2xpbmljLCBDb2x1bWJ1
cywgR2VvcmdpYSwgVVNBLjwvYXV0aC1hZGRyZXNzPjx0aXRsZXM+PHRpdGxlPkxvbmctdGVybSBj
bGluaWNhbCBhbmQgcmFkaW9ncmFwaGljIG91dGNvbWVzIG9mIGNlcnZpY2FsIGRpc2MgcmVwbGFj
ZW1lbnQgd2l0aCB0aGUgUHJlc3RpZ2UgZGlzYzogcmVzdWx0cyBmcm9tIGEgcHJvc3BlY3RpdmUg
cmFuZG9taXplZCBjb250cm9sbGVkIGNsaW5pY2FsIHRyaWFsPC90aXRsZT48c2Vjb25kYXJ5LXRp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cz4zMDgtMTg8L3BhZ2VzPjx2b2x1bWU+MTM8L3ZvbHVtZT48bnVtYmVyPjM8L251bWJlcj48ZWRp
dGlvbj4yMDEwLzA5LzAzPC9lZGl0aW9uPjxrZXl3b3Jkcz48a2V5d29yZD5BZHVsdDwva2V5d29y
ZD48a2V5d29yZD5BZ2VkPC9rZXl3b3JkPjxrZXl3b3JkPkFybTwva2V5d29yZD48a2V5d29yZD5D
ZXJ2aWNhbCBWZXJ0ZWJyYWUvIHJhZGlvZ3JhcGh5LyBzdXJnZXJ5PC9rZXl3b3JkPjxrZXl3b3Jk
PkRpc2FiaWxpdHkgRXZhbHVhdGlvbjwva2V5d29yZD48a2V5d29yZD5EaXNrZWN0b215PC9rZXl3
b3JkPjxrZXl3b3JkPkZlbWFsZTwva2V5d29yZD48a2V5d29yZD5Gb2xsb3ctVXAgU3R1ZGllczwv
a2V5d29yZD48a2V5d29yZD5IdW1hbnM8L2tleXdvcmQ+PGtleXdvcmQ+SW50ZXJ2ZXJ0ZWJyYWwg
RGlzYy9yYWRpb2dyYXBoeS8gc3VyZ2VyeTwva2V5d29yZD48a2V5d29yZD5NYWxlPC9rZXl3b3Jk
PjxrZXl3b3JkPk1pZGRsZSBBZ2VkPC9rZXl3b3JkPjxrZXl3b3JkPk5lY2sgUGFpbi9yYWRpb2dy
YXBoeS9zdXJnZXJ5PC9rZXl3b3JkPjxrZXl3b3JkPlBhaW48L2tleXdvcmQ+PGtleXdvcmQ+UHJv
c3BlY3RpdmUgU3R1ZGllczwva2V5d29yZD48a2V5d29yZD5Qcm9zdGhlc2VzIGFuZCBJbXBsYW50
czwva2V5d29yZD48a2V5d29yZD5UaW1lIEZhY3RvcnM8L2tleXdvcmQ+PGtleXdvcmQ+VHJlYXRt
ZW50IE91dGNvbWU8L2tleXdvcmQ+PC9rZXl3b3Jkcz48ZGF0ZXM+PHllYXI+MjAxMDwveWVhcj48
cHViLWRhdGVzPjxkYXRlPlNlcDwvZGF0ZT48L3B1Yi1kYXRlcz48L2RhdGVzPjxpc2JuPjE1NDct
NTY0NiAoRWxlY3Ryb25pYykmI3hEOzE1NDctNTY0NiAoTGlua2luZyk8L2lzYm4+PGFjY2Vzc2lv
bi1udW0+MjA4MDk3MjI8L2FjY2Vzc2lvbi1udW0+PHVybHM+PC91cmxzPjxlbGVjdHJvbmljLXJl
c291cmNlLW51bT4xMC4zMTcxLzIwMTAuMy5zcGluZTA5NTEzPC9lbGVjdHJvbmljLXJlc291cmNl
LW51bT48cmVtb3RlLWRhdGFiYXNlLXByb3ZpZGVyPk5MTTwvcmVtb3RlLWRhdGFiYXNlLXByb3Zp
ZGVyPjxsYW5ndWFnZT5lbmc8L2xhbmd1YWdlPjwvcmVjb3JkPjwvQ2l0ZT48L0VuZE5vdGU+
</w:fldData>
                </w:fldChar>
              </w:r>
              <w:r w:rsidR="007D1E6C">
                <w:rPr>
                  <w:b/>
                </w:rPr>
                <w:instrText xml:space="preserve"> ADDIN EN.CITE </w:instrText>
              </w:r>
              <w:r w:rsidR="007D1E6C">
                <w:rPr>
                  <w:b/>
                </w:rPr>
                <w:fldChar w:fldCharType="begin">
                  <w:fldData xml:space="preserve">PEVuZE5vdGU+PENpdGU+PEF1dGhvcj5CdXJrdXM8L0F1dGhvcj48WWVhcj4yMDEwPC9ZZWFyPjxS
ZWNOdW0+MjQ8L1JlY051bT48RGlzcGxheVRleHQ+PHN0eWxlIGZhY2U9InN1cGVyc2NyaXB0Ij4x
Mzwvc3R5bGU+PC9EaXNwbGF5VGV4dD48cmVjb3JkPjxyZWMtbnVtYmVyPjI0PC9yZWMtbnVtYmVy
Pjxmb3JlaWduLWtleXM+PGtleSBhcHA9IkVOIiBkYi1pZD0iczVlZGF4c2Y3OWFlMnRlMnplbng1
OWF3d3MwOWFzNWFzZDUwIj4yNDwva2V5PjwvZm9yZWlnbi1rZXlzPjxyZWYtdHlwZSBuYW1lPSJK
b3VybmFsIEFydGljbGUiPjE3PC9yZWYtdHlwZT48Y29udHJpYnV0b3JzPjxhdXRob3JzPjxhdXRo
b3I+QnVya3VzLCBKLiBLLjwvYXV0aG9yPjxhdXRob3I+SGFpZCwgUi4gVy48L2F1dGhvcj48YXV0
aG9yPlRyYXluZWxpcywgVi4gQy48L2F1dGhvcj48YXV0aG9yPk11bW1hbmVuaSwgUC4gVi48L2F1
dGhvcj48L2F1dGhvcnM+PC9jb250cmlidXRvcnM+PGF1dGgtYWRkcmVzcz5TcGluZSBTZXJ2aWNl
LCBXaWxkZXJuZXNzIFNwaW5lIFNlcnZpY2VzLCBUaGUgSHVnaHN0b24gQ2xpbmljLCBDb2x1bWJ1
cywgR2VvcmdpYSwgVVNBLjwvYXV0aC1hZGRyZXNzPjx0aXRsZXM+PHRpdGxlPkxvbmctdGVybSBj
bGluaWNhbCBhbmQgcmFkaW9ncmFwaGljIG91dGNvbWVzIG9mIGNlcnZpY2FsIGRpc2MgcmVwbGFj
ZW1lbnQgd2l0aCB0aGUgUHJlc3RpZ2UgZGlzYzogcmVzdWx0cyBmcm9tIGEgcHJvc3BlY3RpdmUg
cmFuZG9taXplZCBjb250cm9sbGVkIGNsaW5pY2FsIHRyaWFsPC90aXRsZT48c2Vjb25kYXJ5LXRp
dGxlPkogTmV1cm9zdXJnIFNwaW5lPC9zZWNvbmRhcnktdGl0bGU+PGFsdC10aXRsZT5Kb3VybmFs
IG9mIG5ldXJvc3VyZ2VyeS4gU3BpbmU8L2FsdC10aXRsZT48L3RpdGxlcz48cGVyaW9kaWNhbD48
ZnVsbC10aXRsZT5KIE5ldXJvc3VyZyBTcGluZTwvZnVsbC10aXRsZT48YWJici0xPkpvdXJuYWwg
b2YgbmV1cm9zdXJnZXJ5LiBTcGluZTwvYWJici0xPjwvcGVyaW9kaWNhbD48YWx0LXBlcmlvZGlj
YWw+PGZ1bGwtdGl0bGU+SiBOZXVyb3N1cmcgU3BpbmU8L2Z1bGwtdGl0bGU+PGFiYnItMT5Kb3Vy
bmFsIG9mIG5ldXJvc3VyZ2VyeS4gU3BpbmU8L2FiYnItMT48L2FsdC1wZXJpb2RpY2FsPjxwYWdl
cz4zMDgtMTg8L3BhZ2VzPjx2b2x1bWU+MTM8L3ZvbHVtZT48bnVtYmVyPjM8L251bWJlcj48ZWRp
dGlvbj4yMDEwLzA5LzAzPC9lZGl0aW9uPjxrZXl3b3Jkcz48a2V5d29yZD5BZHVsdDwva2V5d29y
ZD48a2V5d29yZD5BZ2VkPC9rZXl3b3JkPjxrZXl3b3JkPkFybTwva2V5d29yZD48a2V5d29yZD5D
ZXJ2aWNhbCBWZXJ0ZWJyYWUvIHJhZGlvZ3JhcGh5LyBzdXJnZXJ5PC9rZXl3b3JkPjxrZXl3b3Jk
PkRpc2FiaWxpdHkgRXZhbHVhdGlvbjwva2V5d29yZD48a2V5d29yZD5EaXNrZWN0b215PC9rZXl3
b3JkPjxrZXl3b3JkPkZlbWFsZTwva2V5d29yZD48a2V5d29yZD5Gb2xsb3ctVXAgU3R1ZGllczwv
a2V5d29yZD48a2V5d29yZD5IdW1hbnM8L2tleXdvcmQ+PGtleXdvcmQ+SW50ZXJ2ZXJ0ZWJyYWwg
RGlzYy9yYWRpb2dyYXBoeS8gc3VyZ2VyeTwva2V5d29yZD48a2V5d29yZD5NYWxlPC9rZXl3b3Jk
PjxrZXl3b3JkPk1pZGRsZSBBZ2VkPC9rZXl3b3JkPjxrZXl3b3JkPk5lY2sgUGFpbi9yYWRpb2dy
YXBoeS9zdXJnZXJ5PC9rZXl3b3JkPjxrZXl3b3JkPlBhaW48L2tleXdvcmQ+PGtleXdvcmQ+UHJv
c3BlY3RpdmUgU3R1ZGllczwva2V5d29yZD48a2V5d29yZD5Qcm9zdGhlc2VzIGFuZCBJbXBsYW50
czwva2V5d29yZD48a2V5d29yZD5UaW1lIEZhY3RvcnM8L2tleXdvcmQ+PGtleXdvcmQ+VHJlYXRt
ZW50IE91dGNvbWU8L2tleXdvcmQ+PC9rZXl3b3Jkcz48ZGF0ZXM+PHllYXI+MjAxMDwveWVhcj48
cHViLWRhdGVzPjxkYXRlPlNlcDwvZGF0ZT48L3B1Yi1kYXRlcz48L2RhdGVzPjxpc2JuPjE1NDct
NTY0NiAoRWxlY3Ryb25pYykmI3hEOzE1NDctNTY0NiAoTGlua2luZyk8L2lzYm4+PGFjY2Vzc2lv
bi1udW0+MjA4MDk3MjI8L2FjY2Vzc2lvbi1udW0+PHVybHM+PC91cmxzPjxlbGVjdHJvbmljLXJl
c291cmNlLW51bT4xMC4zMTcxLzIwMTAuMy5zcGluZTA5NTEzPC9lbGVjdHJvbmljLXJlc291cmNl
LW51bT48cmVtb3RlLWRhdGFiYXNlLXByb3ZpZGVyPk5MTTwvcmVtb3RlLWRhdGFiYXNlLXByb3Zp
ZGVyPjxsYW5ndWFnZT5lbmc8L2xhbmd1YWdlPjwvcmVjb3JkPjwvQ2l0ZT48L0VuZE5vdGU+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13</w:t>
              </w:r>
              <w:r w:rsidR="007D1E6C">
                <w:rPr>
                  <w:b/>
                </w:rPr>
                <w:fldChar w:fldCharType="end"/>
              </w:r>
            </w:hyperlink>
          </w:p>
        </w:tc>
        <w:tc>
          <w:tcPr>
            <w:tcW w:w="4872" w:type="dxa"/>
            <w:shd w:val="clear" w:color="auto" w:fill="FFFFFF" w:themeFill="background1"/>
          </w:tcPr>
          <w:p w14:paraId="7A3A8364" w14:textId="77777777" w:rsidR="0070272A" w:rsidRDefault="0070272A" w:rsidP="00745389">
            <w:r>
              <w:t>Kinematics of adjacent segments or entire cervical spine not evaluated.</w:t>
            </w:r>
          </w:p>
        </w:tc>
      </w:tr>
      <w:tr w:rsidR="0070272A" w14:paraId="7D5C1AAF" w14:textId="77777777" w:rsidTr="00745389">
        <w:tc>
          <w:tcPr>
            <w:tcW w:w="990" w:type="dxa"/>
            <w:shd w:val="clear" w:color="auto" w:fill="FFFFFF" w:themeFill="background1"/>
          </w:tcPr>
          <w:p w14:paraId="04C00A1F" w14:textId="77777777" w:rsidR="0070272A" w:rsidRPr="004E1C0A" w:rsidRDefault="0070272A" w:rsidP="00745389">
            <w:pPr>
              <w:pStyle w:val="ListParagraph"/>
              <w:numPr>
                <w:ilvl w:val="0"/>
                <w:numId w:val="7"/>
              </w:numPr>
            </w:pPr>
          </w:p>
        </w:tc>
        <w:tc>
          <w:tcPr>
            <w:tcW w:w="2058" w:type="dxa"/>
            <w:shd w:val="clear" w:color="auto" w:fill="FFFFFF" w:themeFill="background1"/>
          </w:tcPr>
          <w:p w14:paraId="5650F4F8" w14:textId="77777777" w:rsidR="0070272A" w:rsidRPr="00B73104" w:rsidRDefault="0070272A" w:rsidP="007D1E6C">
            <w:pPr>
              <w:rPr>
                <w:b/>
              </w:rPr>
            </w:pPr>
            <w:r w:rsidRPr="00B73104">
              <w:rPr>
                <w:b/>
              </w:rPr>
              <w:t>Cheng 2011</w:t>
            </w:r>
            <w:hyperlink w:anchor="_ENREF_14" w:tooltip="Cheng, 2011 #129" w:history="1">
              <w:r w:rsidR="007D1E6C">
                <w:rPr>
                  <w:b/>
                </w:rPr>
                <w:fldChar w:fldCharType="begin"/>
              </w:r>
              <w:r w:rsidR="007D1E6C">
                <w:rPr>
                  <w:b/>
                </w:rPr>
                <w:instrText xml:space="preserve"> ADDIN EN.CITE &lt;EndNote&gt;&lt;Cite&gt;&lt;Author&gt;Cheng&lt;/Author&gt;&lt;Year&gt;2011&lt;/Year&gt;&lt;RecNum&gt;129&lt;/RecNum&gt;&lt;DisplayText&gt;&lt;style face="superscript"&gt;14&lt;/style&gt;&lt;/DisplayText&gt;&lt;record&gt;&lt;rec-number&gt;129&lt;/rec-number&gt;&lt;foreign-keys&gt;&lt;key app="EN" db-id="s5edaxsf79ae2te2zenx59awws09as5asd50"&gt;129&lt;/key&gt;&lt;/foreign-keys&gt;&lt;ref-type name="Journal Article"&gt;17&lt;/ref-type&gt;&lt;contributors&gt;&lt;authors&gt;&lt;author&gt;Cheng, L.&lt;/author&gt;&lt;author&gt;Nie, L.&lt;/author&gt;&lt;author&gt;Li, M.&lt;/author&gt;&lt;author&gt;Huo, Y.&lt;/author&gt;&lt;author&gt;Pan, X.&lt;/author&gt;&lt;/authors&gt;&lt;/contributors&gt;&lt;auth-address&gt;Department of Orthopaedics, Qilu Hospital, Shandong University, 107 West Wenhua Road, Jinan 250012, Shandong, China.&lt;/auth-address&gt;&lt;titles&gt;&lt;title&gt;Superiority of the Bryan((R)) disc prosthesis for cervical myelopathy: a randomized study with 3-year followup&lt;/title&gt;&lt;secondary-title&gt;Clin Orthop Relat Res&lt;/secondary-title&gt;&lt;alt-title&gt;Clinical orthopaedics and related research&lt;/alt-title&gt;&lt;/titles&gt;&lt;periodical&gt;&lt;full-title&gt;Clin Orthop Relat Res&lt;/full-title&gt;&lt;abbr-1&gt;Clinical orthopaedics and related research&lt;/abbr-1&gt;&lt;/periodical&gt;&lt;alt-periodical&gt;&lt;full-title&gt;Clin Orthop Relat Res&lt;/full-title&gt;&lt;abbr-1&gt;Clinical orthopaedics and related research&lt;/abbr-1&gt;&lt;/alt-periodical&gt;&lt;pages&gt;3408-14&lt;/pages&gt;&lt;volume&gt;469&lt;/volume&gt;&lt;number&gt;12&lt;/number&gt;&lt;edition&gt;2011/10/15&lt;/edition&gt;&lt;dates&gt;&lt;year&gt;2011&lt;/year&gt;&lt;pub-dates&gt;&lt;date&gt;Dec&lt;/date&gt;&lt;/pub-dates&gt;&lt;/dates&gt;&lt;isbn&gt;1528-1132 (Electronic)&amp;#xD;0009-921X (Linking)&lt;/isbn&gt;&lt;accession-num&gt;21997779&lt;/accession-num&gt;&lt;urls&gt;&lt;/urls&gt;&lt;custom2&gt;3210260&lt;/custom2&gt;&lt;electronic-resource-num&gt;10.1007/s11999-011-2039-z&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14</w:t>
              </w:r>
              <w:r w:rsidR="007D1E6C">
                <w:rPr>
                  <w:b/>
                </w:rPr>
                <w:fldChar w:fldCharType="end"/>
              </w:r>
            </w:hyperlink>
          </w:p>
        </w:tc>
        <w:tc>
          <w:tcPr>
            <w:tcW w:w="4872" w:type="dxa"/>
            <w:shd w:val="clear" w:color="auto" w:fill="FFFFFF" w:themeFill="background1"/>
          </w:tcPr>
          <w:p w14:paraId="7AD2A049" w14:textId="77777777" w:rsidR="0070272A" w:rsidRDefault="0070272A" w:rsidP="00745389">
            <w:r>
              <w:t>Kinematics of adjacent segments or entire cervical spine not evaluated.</w:t>
            </w:r>
          </w:p>
        </w:tc>
      </w:tr>
      <w:tr w:rsidR="0070272A" w:rsidRPr="004721AA" w14:paraId="2EAEB2B4" w14:textId="77777777" w:rsidTr="00745389">
        <w:tc>
          <w:tcPr>
            <w:tcW w:w="990" w:type="dxa"/>
            <w:shd w:val="clear" w:color="auto" w:fill="FFFFFF" w:themeFill="background1"/>
          </w:tcPr>
          <w:p w14:paraId="5178A9AE" w14:textId="77777777" w:rsidR="0070272A" w:rsidRPr="004E1C0A" w:rsidRDefault="0070272A" w:rsidP="00745389">
            <w:pPr>
              <w:pStyle w:val="ListParagraph"/>
              <w:numPr>
                <w:ilvl w:val="0"/>
                <w:numId w:val="7"/>
              </w:numPr>
            </w:pPr>
          </w:p>
        </w:tc>
        <w:tc>
          <w:tcPr>
            <w:tcW w:w="2058" w:type="dxa"/>
            <w:shd w:val="clear" w:color="auto" w:fill="FFFFFF" w:themeFill="background1"/>
          </w:tcPr>
          <w:p w14:paraId="1D1246AA" w14:textId="77777777" w:rsidR="0070272A" w:rsidRPr="00530FBC" w:rsidRDefault="0070272A" w:rsidP="007D1E6C">
            <w:pPr>
              <w:rPr>
                <w:b/>
              </w:rPr>
            </w:pPr>
            <w:r w:rsidRPr="00530FBC">
              <w:rPr>
                <w:b/>
              </w:rPr>
              <w:t>Cheng 2009</w:t>
            </w:r>
            <w:hyperlink w:anchor="_ENREF_15" w:tooltip="Cheng, 2009 #79" w:history="1">
              <w:r w:rsidR="007D1E6C">
                <w:rPr>
                  <w:b/>
                </w:rPr>
                <w:fldChar w:fldCharType="begin"/>
              </w:r>
              <w:r w:rsidR="007D1E6C">
                <w:rPr>
                  <w:b/>
                </w:rPr>
                <w:instrText xml:space="preserve"> ADDIN EN.CITE &lt;EndNote&gt;&lt;Cite&gt;&lt;Author&gt;Cheng&lt;/Author&gt;&lt;Year&gt;2009&lt;/Year&gt;&lt;RecNum&gt;79&lt;/RecNum&gt;&lt;DisplayText&gt;&lt;style face="superscript"&gt;15&lt;/style&gt;&lt;/DisplayText&gt;&lt;record&gt;&lt;rec-number&gt;79&lt;/rec-number&gt;&lt;foreign-keys&gt;&lt;key app="EN" db-id="d0dxxevfgr0295e2dr552xrpvvtvr50redar"&gt;79&lt;/key&gt;&lt;/foreign-keys&gt;&lt;ref-type name="Journal Article"&gt;17&lt;/ref-type&gt;&lt;contributors&gt;&lt;authors&gt;&lt;author&gt;Cheng, L.&lt;/author&gt;&lt;author&gt;Nie, L.&lt;/author&gt;&lt;author&gt;Zhang, L.&lt;/author&gt;&lt;author&gt;Hou, Y.&lt;/author&gt;&lt;/authors&gt;&lt;/contributors&gt;&lt;auth-address&gt;Orthopaedic and Trauma Department, Qilu Hospital of Shandong University, No. 107 Wenhua Xi Road, Jinan, Shandong, 250012, People&amp;apos;s Republic of China. chengleiyx@126.com&lt;/auth-address&gt;&lt;titles&gt;&lt;title&gt;Fusion versus Bryan Cervical Disc in two-level cervical disc disease: a prospective, randomised study&lt;/title&gt;&lt;secondary-title&gt;Int Orthop&lt;/secondary-title&gt;&lt;/titles&gt;&lt;periodical&gt;&lt;full-title&gt;Int Orthop&lt;/full-title&gt;&lt;/periodical&gt;&lt;pages&gt;1347-51&lt;/pages&gt;&lt;volume&gt;33&lt;/volume&gt;&lt;number&gt;5&lt;/number&gt;&lt;edition&gt;2008/10/29&lt;/edition&gt;&lt;keywords&gt;&lt;keyword&gt;Arthroplasty, Replacement/instrumentation/ methods&lt;/keyword&gt;&lt;keyword&gt;Bone Plates&lt;/keyword&gt;&lt;keyword&gt;Bone Transplantation&lt;/keyword&gt;&lt;keyword&gt;Cervical Vertebrae/pathology/ surgery&lt;/keyword&gt;&lt;keyword&gt;Female&lt;/keyword&gt;&lt;keyword&gt;Humans&lt;/keyword&gt;&lt;keyword&gt;Ilium/transplantation&lt;/keyword&gt;&lt;keyword&gt;Intervertebral Disc/pathology/ surgery&lt;/keyword&gt;&lt;keyword&gt;Joint Prosthesis&lt;/keyword&gt;&lt;keyword&gt;Male&lt;/keyword&gt;&lt;keyword&gt;Middle Aged&lt;/keyword&gt;&lt;keyword&gt;Prospective Studies&lt;/keyword&gt;&lt;keyword&gt;Prosthesis Implantation/instrumentation/ methods&lt;/keyword&gt;&lt;keyword&gt;Spinal Cord Diseases/ surgery&lt;/keyword&gt;&lt;keyword&gt;Spinal Fusion/instrumentation/ methods&lt;/keyword&gt;&lt;/keywords&gt;&lt;dates&gt;&lt;year&gt;2009&lt;/year&gt;&lt;pub-dates&gt;&lt;date&gt;Oct&lt;/date&gt;&lt;/pub-dates&gt;&lt;/dates&gt;&lt;isbn&gt;1432-5195 (Electronic)&amp;#xD;0341-2695 (Linking)&lt;/isbn&gt;&lt;accession-num&gt;18956190&lt;/accession-num&gt;&lt;urls&gt;&lt;/urls&gt;&lt;custom2&gt;2899108&lt;/custom2&gt;&lt;electronic-resource-num&gt;10.1007/s00264-008-0655-3&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15</w:t>
              </w:r>
              <w:r w:rsidR="007D1E6C">
                <w:rPr>
                  <w:b/>
                </w:rPr>
                <w:fldChar w:fldCharType="end"/>
              </w:r>
            </w:hyperlink>
          </w:p>
        </w:tc>
        <w:tc>
          <w:tcPr>
            <w:tcW w:w="4872" w:type="dxa"/>
            <w:shd w:val="clear" w:color="auto" w:fill="FFFFFF" w:themeFill="background1"/>
          </w:tcPr>
          <w:p w14:paraId="612DA20D" w14:textId="77777777" w:rsidR="0070272A" w:rsidRDefault="0070272A" w:rsidP="00745389">
            <w:r>
              <w:t>Kinematics of adjacent segments or entire cervical spine not evaluated.</w:t>
            </w:r>
          </w:p>
        </w:tc>
      </w:tr>
      <w:tr w:rsidR="0070272A" w14:paraId="4DB963E8" w14:textId="77777777" w:rsidTr="00745389">
        <w:tc>
          <w:tcPr>
            <w:tcW w:w="990" w:type="dxa"/>
            <w:shd w:val="clear" w:color="auto" w:fill="FFFFFF" w:themeFill="background1"/>
          </w:tcPr>
          <w:p w14:paraId="7F0A5F08" w14:textId="77777777" w:rsidR="0070272A" w:rsidRPr="004E1C0A" w:rsidRDefault="0070272A" w:rsidP="00745389">
            <w:pPr>
              <w:pStyle w:val="ListParagraph"/>
              <w:numPr>
                <w:ilvl w:val="0"/>
                <w:numId w:val="7"/>
              </w:numPr>
            </w:pPr>
          </w:p>
        </w:tc>
        <w:tc>
          <w:tcPr>
            <w:tcW w:w="2058" w:type="dxa"/>
            <w:shd w:val="clear" w:color="auto" w:fill="FFFFFF" w:themeFill="background1"/>
          </w:tcPr>
          <w:p w14:paraId="4BECA639" w14:textId="77777777" w:rsidR="0070272A" w:rsidRPr="00B73104" w:rsidRDefault="0070272A" w:rsidP="007D1E6C">
            <w:pPr>
              <w:rPr>
                <w:b/>
              </w:rPr>
            </w:pPr>
            <w:proofErr w:type="spellStart"/>
            <w:r w:rsidRPr="00B73104">
              <w:rPr>
                <w:b/>
              </w:rPr>
              <w:t>Coric</w:t>
            </w:r>
            <w:proofErr w:type="spellEnd"/>
            <w:r w:rsidRPr="00B73104">
              <w:rPr>
                <w:b/>
              </w:rPr>
              <w:t>, Finger 2006</w:t>
            </w:r>
            <w:hyperlink w:anchor="_ENREF_16" w:tooltip="Coric, 2006 #130" w:history="1">
              <w:r w:rsidR="007D1E6C">
                <w:rPr>
                  <w:b/>
                </w:rPr>
                <w:fldChar w:fldCharType="begin">
                  <w:fldData xml:space="preserve">PEVuZE5vdGU+PENpdGU+PEF1dGhvcj5Db3JpYzwvQXV0aG9yPjxZZWFyPjIwMDY8L1llYXI+PFJl
Y051bT4xMzA8L1JlY051bT48RGlzcGxheVRleHQ+PHN0eWxlIGZhY2U9InN1cGVyc2NyaXB0Ij4x
Njwvc3R5bGU+PC9EaXNwbGF5VGV4dD48cmVjb3JkPjxyZWMtbnVtYmVyPjEzMDwvcmVjLW51bWJl
cj48Zm9yZWlnbi1rZXlzPjxrZXkgYXBwPSJFTiIgZGItaWQ9InM1ZWRheHNmNzlhZTJ0ZTJ6ZW54
NTlhd3dzMDlhczVhc2Q1MCI+MTMwPC9rZXk+PC9mb3JlaWduLWtleXM+PHJlZi10eXBlIG5hbWU9
IkpvdXJuYWwgQXJ0aWNsZSI+MTc8L3JlZi10eXBlPjxjb250cmlidXRvcnM+PGF1dGhvcnM+PGF1
dGhvcj5Db3JpYywgRC48L2F1dGhvcj48YXV0aG9yPkZpbmdlciwgRi48L2F1dGhvcj48YXV0aG9y
PkJvbHRlcywgUC48L2F1dGhvcj48L2F1dGhvcnM+PC9jb250cmlidXRvcnM+PGF1dGgtYWRkcmVz
cz5DYXJvbGluYSBOZXVyb3N1cmdlcnkgYW5kIFNwaW5lIEFzc29jaWF0ZXMsIENoYXJsb3R0ZSwg
Tm9ydGggQ2Fyb2xpbmEgMjgyMDcsIFVTQS4gZG9tQGNuc2EuY29tPC9hdXRoLWFkZHJlc3M+PHRp
dGxlcz48dGl0bGU+UHJvc3BlY3RpdmUgcmFuZG9taXplZCBjb250cm9sbGVkIHN0dWR5IG9mIHRo
ZSBCcnlhbiBDZXJ2aWNhbCBEaXNjOiBlYXJseSBjbGluaWNhbCByZXN1bHRzIGZyb20gYSBzaW5n
bGUgaW52ZXN0aWdhdGlvbmFsIHNpdGU8L3RpdGxlPjxzZWNvbmRhcnktdGl0bGU+SiBOZXVyb3N1
cmcgU3BpbmU8L3NlY29uZGFyeS10aXRsZT48YWx0LXRpdGxlPkpvdXJuYWwgb2YgbmV1cm9zdXJn
ZXJ5LiBTcGluZTwvYWx0LXRpdGxlPjwvdGl0bGVzPjxwZXJpb2RpY2FsPjxmdWxsLXRpdGxlPkog
TmV1cm9zdXJnIFNwaW5lPC9mdWxsLXRpdGxlPjxhYmJyLTE+Sm91cm5hbCBvZiBuZXVyb3N1cmdl
cnkuIFNwaW5lPC9hYmJyLTE+PC9wZXJpb2RpY2FsPjxhbHQtcGVyaW9kaWNhbD48ZnVsbC10aXRs
ZT5KIE5ldXJvc3VyZyBTcGluZTwvZnVsbC10aXRsZT48YWJici0xPkpvdXJuYWwgb2YgbmV1cm9z
dXJnZXJ5LiBTcGluZTwvYWJici0xPjwvYWx0LXBlcmlvZGljYWw+PHBhZ2VzPjMxLTU8L3BhZ2Vz
Pjx2b2x1bWU+NDwvdm9sdW1lPjxudW1iZXI+MTwvbnVtYmVyPjxlZGl0aW9uPjIwMDYvMDMvMDI8
L2VkaXRpb24+PGtleXdvcmRzPjxrZXl3b3JkPkFkdWx0PC9rZXl3b3JkPjxrZXl3b3JkPkFydGhy
b3BsYXN0eSwgUmVwbGFjZW1lbnQvaW5zdHJ1bWVudGF0aW9uLyBtZXRob2RzPC9rZXl3b3JkPjxr
ZXl3b3JkPkNlcnZpY2FsIFZlcnRlYnJhZTwva2V5d29yZD48a2V5d29yZD5GZW1hbGU8L2tleXdv
cmQ+PGtleXdvcmQ+SHVtYW5zPC9rZXl3b3JkPjxrZXl3b3JkPkludGVydmVydGVicmFsIERpc2M8
L2tleXdvcmQ+PGtleXdvcmQ+TWFsZTwva2V5d29yZD48a2V5d29yZD5Qcm9zcGVjdGl2ZSBTdHVk
aWVzPC9rZXl3b3JkPjxrZXl3b3JkPlByb3N0aGVzaXMgRGVzaWduPC9rZXl3b3JkPjxrZXl3b3Jk
PlByb3N0aGVzaXMgSW1wbGFudGF0aW9uPC9rZXl3b3JkPjxrZXl3b3JkPlJhZGljdWxvcGF0aHkv
ZXRpb2xvZ3k8L2tleXdvcmQ+PGtleXdvcmQ+UmFuZ2Ugb2YgTW90aW9uLCBBcnRpY3VsYXI8L2tl
eXdvcmQ+PGtleXdvcmQ+U3BpbmFsIENvcmQgRGlzZWFzZXMvZXRpb2xvZ3k8L2tleXdvcmQ+PGtl
eXdvcmQ+U3BpbmFsIEZ1c2lvbi8gaW5zdHJ1bWVudGF0aW9uLyBtZXRob2RzPC9rZXl3b3JkPjxr
ZXl3b3JkPlRyZWF0bWVudCBPdXRjb21lPC9rZXl3b3JkPjwva2V5d29yZHM+PGRhdGVzPjx5ZWFy
PjIwMDY8L3llYXI+PHB1Yi1kYXRlcz48ZGF0ZT5KYW48L2RhdGU+PC9wdWItZGF0ZXM+PC9kYXRl
cz48aXNibj4xNTQ3LTU2NTQgKFByaW50KSYjeEQ7MTU0Ny01NjQ2IChMaW5raW5nKTwvaXNibj48
YWNjZXNzaW9uLW51bT4xNjUwNjQ2MzwvYWNjZXNzaW9uLW51bT48dXJscz48L3VybHM+PGVsZWN0
cm9uaWMtcmVzb3VyY2UtbnVtPjEwLjMxNzEvc3BpLjIwMDYuNC4xLjMxPC9lbGVjdHJvbmljLXJl
c291cmNlLW51bT48cmVtb3RlLWRhdGFiYXNlLXByb3ZpZGVyPk5MTTwvcmVtb3RlLWRhdGFiYXNl
LXByb3ZpZGVyPjxsYW5ndWFnZT5lbmc8L2xhbmd1YWdlPjwvcmVjb3JkPjwvQ2l0ZT48L0VuZE5v
dGU+
</w:fldData>
                </w:fldChar>
              </w:r>
              <w:r w:rsidR="007D1E6C">
                <w:rPr>
                  <w:b/>
                </w:rPr>
                <w:instrText xml:space="preserve"> ADDIN EN.CITE </w:instrText>
              </w:r>
              <w:r w:rsidR="007D1E6C">
                <w:rPr>
                  <w:b/>
                </w:rPr>
                <w:fldChar w:fldCharType="begin">
                  <w:fldData xml:space="preserve">PEVuZE5vdGU+PENpdGU+PEF1dGhvcj5Db3JpYzwvQXV0aG9yPjxZZWFyPjIwMDY8L1llYXI+PFJl
Y051bT4xMzA8L1JlY051bT48RGlzcGxheVRleHQ+PHN0eWxlIGZhY2U9InN1cGVyc2NyaXB0Ij4x
Njwvc3R5bGU+PC9EaXNwbGF5VGV4dD48cmVjb3JkPjxyZWMtbnVtYmVyPjEzMDwvcmVjLW51bWJl
cj48Zm9yZWlnbi1rZXlzPjxrZXkgYXBwPSJFTiIgZGItaWQ9InM1ZWRheHNmNzlhZTJ0ZTJ6ZW54
NTlhd3dzMDlhczVhc2Q1MCI+MTMwPC9rZXk+PC9mb3JlaWduLWtleXM+PHJlZi10eXBlIG5hbWU9
IkpvdXJuYWwgQXJ0aWNsZSI+MTc8L3JlZi10eXBlPjxjb250cmlidXRvcnM+PGF1dGhvcnM+PGF1
dGhvcj5Db3JpYywgRC48L2F1dGhvcj48YXV0aG9yPkZpbmdlciwgRi48L2F1dGhvcj48YXV0aG9y
PkJvbHRlcywgUC48L2F1dGhvcj48L2F1dGhvcnM+PC9jb250cmlidXRvcnM+PGF1dGgtYWRkcmVz
cz5DYXJvbGluYSBOZXVyb3N1cmdlcnkgYW5kIFNwaW5lIEFzc29jaWF0ZXMsIENoYXJsb3R0ZSwg
Tm9ydGggQ2Fyb2xpbmEgMjgyMDcsIFVTQS4gZG9tQGNuc2EuY29tPC9hdXRoLWFkZHJlc3M+PHRp
dGxlcz48dGl0bGU+UHJvc3BlY3RpdmUgcmFuZG9taXplZCBjb250cm9sbGVkIHN0dWR5IG9mIHRo
ZSBCcnlhbiBDZXJ2aWNhbCBEaXNjOiBlYXJseSBjbGluaWNhbCByZXN1bHRzIGZyb20gYSBzaW5n
bGUgaW52ZXN0aWdhdGlvbmFsIHNpdGU8L3RpdGxlPjxzZWNvbmRhcnktdGl0bGU+SiBOZXVyb3N1
cmcgU3BpbmU8L3NlY29uZGFyeS10aXRsZT48YWx0LXRpdGxlPkpvdXJuYWwgb2YgbmV1cm9zdXJn
ZXJ5LiBTcGluZTwvYWx0LXRpdGxlPjwvdGl0bGVzPjxwZXJpb2RpY2FsPjxmdWxsLXRpdGxlPkog
TmV1cm9zdXJnIFNwaW5lPC9mdWxsLXRpdGxlPjxhYmJyLTE+Sm91cm5hbCBvZiBuZXVyb3N1cmdl
cnkuIFNwaW5lPC9hYmJyLTE+PC9wZXJpb2RpY2FsPjxhbHQtcGVyaW9kaWNhbD48ZnVsbC10aXRs
ZT5KIE5ldXJvc3VyZyBTcGluZTwvZnVsbC10aXRsZT48YWJici0xPkpvdXJuYWwgb2YgbmV1cm9z
dXJnZXJ5LiBTcGluZTwvYWJici0xPjwvYWx0LXBlcmlvZGljYWw+PHBhZ2VzPjMxLTU8L3BhZ2Vz
Pjx2b2x1bWU+NDwvdm9sdW1lPjxudW1iZXI+MTwvbnVtYmVyPjxlZGl0aW9uPjIwMDYvMDMvMDI8
L2VkaXRpb24+PGtleXdvcmRzPjxrZXl3b3JkPkFkdWx0PC9rZXl3b3JkPjxrZXl3b3JkPkFydGhy
b3BsYXN0eSwgUmVwbGFjZW1lbnQvaW5zdHJ1bWVudGF0aW9uLyBtZXRob2RzPC9rZXl3b3JkPjxr
ZXl3b3JkPkNlcnZpY2FsIFZlcnRlYnJhZTwva2V5d29yZD48a2V5d29yZD5GZW1hbGU8L2tleXdv
cmQ+PGtleXdvcmQ+SHVtYW5zPC9rZXl3b3JkPjxrZXl3b3JkPkludGVydmVydGVicmFsIERpc2M8
L2tleXdvcmQ+PGtleXdvcmQ+TWFsZTwva2V5d29yZD48a2V5d29yZD5Qcm9zcGVjdGl2ZSBTdHVk
aWVzPC9rZXl3b3JkPjxrZXl3b3JkPlByb3N0aGVzaXMgRGVzaWduPC9rZXl3b3JkPjxrZXl3b3Jk
PlByb3N0aGVzaXMgSW1wbGFudGF0aW9uPC9rZXl3b3JkPjxrZXl3b3JkPlJhZGljdWxvcGF0aHkv
ZXRpb2xvZ3k8L2tleXdvcmQ+PGtleXdvcmQ+UmFuZ2Ugb2YgTW90aW9uLCBBcnRpY3VsYXI8L2tl
eXdvcmQ+PGtleXdvcmQ+U3BpbmFsIENvcmQgRGlzZWFzZXMvZXRpb2xvZ3k8L2tleXdvcmQ+PGtl
eXdvcmQ+U3BpbmFsIEZ1c2lvbi8gaW5zdHJ1bWVudGF0aW9uLyBtZXRob2RzPC9rZXl3b3JkPjxr
ZXl3b3JkPlRyZWF0bWVudCBPdXRjb21lPC9rZXl3b3JkPjwva2V5d29yZHM+PGRhdGVzPjx5ZWFy
PjIwMDY8L3llYXI+PHB1Yi1kYXRlcz48ZGF0ZT5KYW48L2RhdGU+PC9wdWItZGF0ZXM+PC9kYXRl
cz48aXNibj4xNTQ3LTU2NTQgKFByaW50KSYjeEQ7MTU0Ny01NjQ2IChMaW5raW5nKTwvaXNibj48
YWNjZXNzaW9uLW51bT4xNjUwNjQ2MzwvYWNjZXNzaW9uLW51bT48dXJscz48L3VybHM+PGVsZWN0
cm9uaWMtcmVzb3VyY2UtbnVtPjEwLjMxNzEvc3BpLjIwMDYuNC4xLjMxPC9lbGVjdHJvbmljLXJl
c291cmNlLW51bT48cmVtb3RlLWRhdGFiYXNlLXByb3ZpZGVyPk5MTTwvcmVtb3RlLWRhdGFiYXNl
LXByb3ZpZGVyPjxsYW5ndWFnZT5lbmc8L2xhbmd1YWdlPjwvcmVjb3JkPjwvQ2l0ZT48L0VuZE5v
dGU+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16</w:t>
              </w:r>
              <w:r w:rsidR="007D1E6C">
                <w:rPr>
                  <w:b/>
                </w:rPr>
                <w:fldChar w:fldCharType="end"/>
              </w:r>
            </w:hyperlink>
          </w:p>
        </w:tc>
        <w:tc>
          <w:tcPr>
            <w:tcW w:w="4872" w:type="dxa"/>
            <w:shd w:val="clear" w:color="auto" w:fill="FFFFFF" w:themeFill="background1"/>
          </w:tcPr>
          <w:p w14:paraId="50B1BD56" w14:textId="77777777" w:rsidR="0070272A" w:rsidRDefault="0070272A" w:rsidP="00745389">
            <w:r>
              <w:t>Kinematics of adjacent segments or entire cervical spine not evaluated.</w:t>
            </w:r>
          </w:p>
        </w:tc>
      </w:tr>
      <w:tr w:rsidR="0070272A" w:rsidRPr="00A8694A" w14:paraId="31AAB325" w14:textId="77777777" w:rsidTr="00745389">
        <w:tc>
          <w:tcPr>
            <w:tcW w:w="990" w:type="dxa"/>
            <w:shd w:val="clear" w:color="auto" w:fill="FFFFFF" w:themeFill="background1"/>
          </w:tcPr>
          <w:p w14:paraId="5C3AA90D" w14:textId="77777777" w:rsidR="0070272A" w:rsidRPr="004E1C0A" w:rsidRDefault="0070272A" w:rsidP="00745389">
            <w:pPr>
              <w:pStyle w:val="ListParagraph"/>
              <w:numPr>
                <w:ilvl w:val="0"/>
                <w:numId w:val="7"/>
              </w:numPr>
            </w:pPr>
          </w:p>
        </w:tc>
        <w:tc>
          <w:tcPr>
            <w:tcW w:w="2058" w:type="dxa"/>
            <w:shd w:val="clear" w:color="auto" w:fill="FFFFFF" w:themeFill="background1"/>
          </w:tcPr>
          <w:p w14:paraId="51743588" w14:textId="77777777" w:rsidR="0070272A" w:rsidRPr="00C4158B" w:rsidRDefault="0070272A" w:rsidP="007D1E6C">
            <w:pPr>
              <w:rPr>
                <w:b/>
              </w:rPr>
            </w:pPr>
            <w:proofErr w:type="spellStart"/>
            <w:r w:rsidRPr="00C4158B">
              <w:rPr>
                <w:b/>
              </w:rPr>
              <w:t>Coric</w:t>
            </w:r>
            <w:proofErr w:type="spellEnd"/>
            <w:r w:rsidRPr="00C4158B">
              <w:rPr>
                <w:b/>
              </w:rPr>
              <w:t>, Cassis 2010</w:t>
            </w:r>
            <w:hyperlink w:anchor="_ENREF_5" w:tooltip="Sasso, 2011 #15" w:history="1">
              <w:r w:rsidR="007D1E6C">
                <w:rPr>
                  <w:b/>
                </w:rPr>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rPr>
                  <w:b/>
                </w:rPr>
                <w:instrText xml:space="preserve"> ADDIN EN.CITE </w:instrText>
              </w:r>
              <w:r w:rsidR="007D1E6C">
                <w:rPr>
                  <w:b/>
                </w:rPr>
                <w:fldChar w:fldCharType="begin">
                  <w:fldData xml:space="preserve">PEVuZE5vdGU+PENpdGU+PEF1dGhvcj5TYXNzbzwvQXV0aG9yPjxZZWFyPjIwMTE8L1llYXI+PFJl
Y051bT4xNTwvUmVjTnVtPjxEaXNwbGF5VGV4dD48c3R5bGUgZmFjZT0ic3VwZXJzY3JpcHQiPjU8
L3N0eWxlPjwvRGlzcGxheVRleHQ+PHJlY29yZD48cmVjLW51bWJlcj4xNTwvcmVjLW51bWJlcj48
Zm9yZWlnbi1rZXlzPjxrZXkgYXBwPSJFTiIgZGItaWQ9IjBkcHhwcjkwdGEwdHBjZXJ0cmtwcHRh
ejJzcHphNXB2ZnZ2dyI+MTU8L2tleT48L2ZvcmVpZ24ta2V5cz48cmVmLXR5cGUgbmFtZT0iSm91
cm5hbCBBcnRpY2xlIj4xNzwvcmVmLXR5cGU+PGNvbnRyaWJ1dG9ycz48YXV0aG9ycz48YXV0aG9y
PlNhc3NvLCBSLiBDLjwvYXV0aG9yPjxhdXRob3I+TWV0Y2FsZiwgTi4gSC48L2F1dGhvcj48YXV0
aG9yPkhpcHAsIEouIEEuPC9hdXRob3I+PGF1dGhvcj5XaGFydG9uLCBOLiBELjwvYXV0aG9yPjxh
dXRob3I+QW5kZXJzb24sIFAuIEEuPC9hdXRob3I+PC9hdXRob3JzPjwvY29udHJpYnV0b3JzPjxh
dXRoLWFkZHJlc3M+SW5kaWFuYSBTcGluZSBHcm91cCwgSW5kaWFuYSBVbml2ZXJzaXR5IFNjaG9v
bCBvZiBNZWRpY2luZSwgSW5kaWFuYXBvbGlzIDQ2MjYwLCBVU0EuIHJzYXNzb0BpbmRpYW5hc3Bp
bmVncm91cC5jb208L2F1dGgtYWRkcmVzcz48dGl0bGVzPjx0aXRsZT5TYWdpdHRhbCBhbGlnbm1l
bnQgYWZ0ZXIgQnJ5YW4gY2VydmljYWwgYXJ0aHJvcGxhc3R5PC90aXRsZT48c2Vjb25kYXJ5LXRp
dGxlPlNwaW5lIChQaGlsYSBQYSAxOTc2KTwvc2Vjb25kYXJ5LXRpdGxlPjxhbHQtdGl0bGU+U3Bp
bmUgKFBoaWxhIFBhIDE5NzYpPC9hbHQtdGl0bGU+PC90aXRsZXM+PHBlcmlvZGljYWw+PGZ1bGwt
dGl0bGU+U3BpbmUgKFBoaWxhIFBhIDE5NzYpPC9mdWxsLXRpdGxlPjxhYmJyLTE+U3BpbmU8L2Fi
YnItMT48L3BlcmlvZGljYWw+PGFsdC1wZXJpb2RpY2FsPjxmdWxsLXRpdGxlPlNwaW5lIChQaGls
YSBQYSAxOTc2KTwvZnVsbC10aXRsZT48YWJici0xPlNwaW5lPC9hYmJyLTE+PC9hbHQtcGVyaW9k
aWNhbD48cGFnZXM+OTkxLTY8L3BhZ2VzPjx2b2x1bWU+MzY8L3ZvbHVtZT48bnVtYmVyPjEzPC9u
dW1iZXI+PGVkaXRpb24+MjAxMS8wMy8wMjwvZWRpdGlvbj48a2V5d29yZHM+PGtleXdvcmQ+QXJ0
aHJvcGxhc3R5L2FkdmVyc2UgZWZmZWN0cy8qaW5zdHJ1bWVudGF0aW9uPC9rZXl3b3JkPjxrZXl3
b3JkPkJpb21lY2hhbmljczwva2V5d29yZD48a2V5d29yZD5Cb25lIFRyYW5zcGxhbnRhdGlvbjwv
a2V5d29yZD48a2V5d29yZD5DZXJ2aWNhbCBWZXJ0ZWJyYWUvcGh5c2lvcGF0aG9sb2d5L3JhZGlv
Z3JhcGh5LypzdXJnZXJ5PC9rZXl3b3JkPjxrZXl3b3JkPkRpc2FiaWxpdHkgRXZhbHVhdGlvbjwv
a2V5d29yZD48a2V5d29yZD4qRGlza2VjdG9teS9hZHZlcnNlIGVmZmVjdHM8L2tleXdvcmQ+PGtl
eXdvcmQ+SHVtYW5zPC9rZXl3b3JkPjxrZXl3b3JkPkludGVydmVydGVicmFsIERpc2MvcGh5c2lv
cGF0aG9sb2d5L3JhZGlvZ3JhcGh5LypzdXJnZXJ5PC9rZXl3b3JkPjxrZXl3b3JkPkludGVydmVy
dGVicmFsIERpc2MgRGVnZW5lcmF0aW9uL3BoeXNpb3BhdGhvbG9neS9yYWRpb2dyYXBoeS8qc3Vy
Z2VyeTwva2V5d29yZD48a2V5d29yZD5JbnRlcnZlcnRlYnJhbCBEaXNjIERpc3BsYWNlbWVudC9w
aHlzaW9wYXRob2xvZ3kvcmFkaW9ncmFwaHkvKnN1cmdlcnk8L2tleXdvcmQ+PGtleXdvcmQ+S3lw
aG9zaXMvZXRpb2xvZ3k8L2tleXdvcmQ+PGtleXdvcmQ+TG9yZG9zaXMvZXRpb2xvZ3k8L2tleXdv
cmQ+PGtleXdvcmQ+UHJvc3BlY3RpdmUgU3R1ZGllczwva2V5d29yZD48a2V5d29yZD5Qcm9zdGhl
c2lzIERlc2lnbjwva2V5d29yZD48a2V5d29yZD5SYW5nZSBvZiBNb3Rpb24sIEFydGljdWxhcjwv
a2V5d29yZD48a2V5d29yZD5SZWNvdmVyeSBvZiBGdW5jdGlvbjwva2V5d29yZD48a2V5d29yZD4q
U3BpbmFsIEZ1c2lvbi9hZHZlcnNlIGVmZmVjdHM8L2tleXdvcmQ+PGtleXdvcmQ+VGltZSBGYWN0
b3JzPC9rZXl3b3JkPjxrZXl3b3JkPlRyZWF0bWVudCBPdXRjb21lPC9rZXl3b3JkPjxrZXl3b3Jk
PlVuaXRlZCBTdGF0ZXM8L2tleXdvcmQ+PC9rZXl3b3Jkcz48ZGF0ZXM+PHllYXI+MjAxMTwveWVh
cj48cHViLWRhdGVzPjxkYXRlPkp1bjwvZGF0ZT48L3B1Yi1kYXRlcz48L2RhdGVzPjxpc2JuPjE1
MjgtMTE1OSAoRWxlY3Ryb25pYykmI3hEOzAzNjItMjQzNiAoTGlua2luZyk8L2lzYm4+PGFjY2Vz
c2lvbi1udW0+MjEzNTg0Nzc8L2FjY2Vzc2lvbi1udW0+PHdvcmstdHlwZT5Db21wYXJhdGl2ZSBT
dHVkeSYjeEQ7TXVsdGljZW50ZXIgU3R1ZHkmI3hEO1JhbmRvbWl6ZWQgQ29udHJvbGxlZCBUcmlh
bDwvd29yay10eXBlPjx1cmxzPjxyZWxhdGVkLXVybHM+PHVybD5odHRwOi8vd3d3Lm5jYmkubmxt
Lm5paC5nb3YvcHVibWVkLzIxMzU4NDc3PC91cmw+PC9yZWxhdGVkLXVybHM+PC91cmxzPjxlbGVj
dHJvbmljLXJlc291cmNlLW51bT4xMC4xMDk3L0JSUy4wYjAxM2UzMTgyMDc2ZDcwPC9lbGVjdHJv
bmljLXJlc291cmNlLW51bT48bGFuZ3VhZ2U+ZW5nPC9sYW5ndWFnZT48L3JlY29yZD48L0NpdGU+
PC9FbmROb3RlPgB=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5</w:t>
              </w:r>
              <w:r w:rsidR="007D1E6C">
                <w:rPr>
                  <w:b/>
                </w:rPr>
                <w:fldChar w:fldCharType="end"/>
              </w:r>
            </w:hyperlink>
          </w:p>
        </w:tc>
        <w:tc>
          <w:tcPr>
            <w:tcW w:w="4872" w:type="dxa"/>
            <w:shd w:val="clear" w:color="auto" w:fill="FFFFFF" w:themeFill="background1"/>
          </w:tcPr>
          <w:p w14:paraId="72368C21" w14:textId="77777777" w:rsidR="0070272A" w:rsidRDefault="0070272A" w:rsidP="00745389">
            <w:r>
              <w:t>Kinematics of adjacent segments or entire cervical spine not evaluated.</w:t>
            </w:r>
          </w:p>
        </w:tc>
      </w:tr>
      <w:tr w:rsidR="0070272A" w14:paraId="0A2B07A5" w14:textId="77777777" w:rsidTr="00745389">
        <w:tc>
          <w:tcPr>
            <w:tcW w:w="990" w:type="dxa"/>
            <w:shd w:val="clear" w:color="auto" w:fill="FFFFFF" w:themeFill="background1"/>
          </w:tcPr>
          <w:p w14:paraId="7CA74E4E" w14:textId="77777777" w:rsidR="0070272A" w:rsidRPr="004E1C0A" w:rsidRDefault="0070272A" w:rsidP="00745389">
            <w:pPr>
              <w:pStyle w:val="ListParagraph"/>
              <w:numPr>
                <w:ilvl w:val="0"/>
                <w:numId w:val="7"/>
              </w:numPr>
            </w:pPr>
          </w:p>
        </w:tc>
        <w:tc>
          <w:tcPr>
            <w:tcW w:w="2058" w:type="dxa"/>
            <w:shd w:val="clear" w:color="auto" w:fill="FFFFFF" w:themeFill="background1"/>
          </w:tcPr>
          <w:p w14:paraId="39740B8F" w14:textId="77777777" w:rsidR="0070272A" w:rsidRPr="00B73104" w:rsidRDefault="0070272A" w:rsidP="007D1E6C">
            <w:pPr>
              <w:rPr>
                <w:b/>
              </w:rPr>
            </w:pPr>
            <w:proofErr w:type="spellStart"/>
            <w:r w:rsidRPr="00B73104">
              <w:rPr>
                <w:b/>
              </w:rPr>
              <w:t>Coric</w:t>
            </w:r>
            <w:proofErr w:type="spellEnd"/>
            <w:r w:rsidRPr="00B73104">
              <w:rPr>
                <w:b/>
              </w:rPr>
              <w:t xml:space="preserve">, </w:t>
            </w:r>
            <w:proofErr w:type="spellStart"/>
            <w:r w:rsidRPr="00B73104">
              <w:rPr>
                <w:b/>
              </w:rPr>
              <w:t>Nunley</w:t>
            </w:r>
            <w:proofErr w:type="spellEnd"/>
            <w:r w:rsidRPr="00B73104">
              <w:rPr>
                <w:b/>
              </w:rPr>
              <w:t xml:space="preserve"> 2011</w:t>
            </w:r>
            <w:hyperlink w:anchor="_ENREF_17" w:tooltip="Coric, 2011 #131" w:history="1">
              <w:r w:rsidR="007D1E6C">
                <w:rPr>
                  <w:b/>
                </w:rPr>
                <w:fldChar w:fldCharType="begin">
                  <w:fldData xml:space="preserve">PEVuZE5vdGU+PENpdGU+PEF1dGhvcj5Db3JpYzwvQXV0aG9yPjxZZWFyPjIwMTE8L1llYXI+PFJl
Y051bT4xMzE8L1JlY051bT48RGlzcGxheVRleHQ+PHN0eWxlIGZhY2U9InN1cGVyc2NyaXB0Ij4x
Nzwvc3R5bGU+PC9EaXNwbGF5VGV4dD48cmVjb3JkPjxyZWMtbnVtYmVyPjEzMTwvcmVjLW51bWJl
cj48Zm9yZWlnbi1rZXlzPjxrZXkgYXBwPSJFTiIgZGItaWQ9InM1ZWRheHNmNzlhZTJ0ZTJ6ZW54
NTlhd3dzMDlhczVhc2Q1MCI+MTMxPC9rZXk+PC9mb3JlaWduLWtleXM+PHJlZi10eXBlIG5hbWU9
IkpvdXJuYWwgQXJ0aWNsZSI+MTc8L3JlZi10eXBlPjxjb250cmlidXRvcnM+PGF1dGhvcnM+PGF1
dGhvcj5Db3JpYywgRC48L2F1dGhvcj48YXV0aG9yPk51bmxleSwgUC4gRC48L2F1dGhvcj48YXV0
aG9yPkd1eWVyLCBSLiBELjwvYXV0aG9yPjxhdXRob3I+TXVzYW50ZSwgRC48L2F1dGhvcj48YXV0
aG9yPkNhcm1vZHksIEMuIE4uPC9hdXRob3I+PGF1dGhvcj5Hb3Jkb24sIEMuIFIuPC9hdXRob3I+
PGF1dGhvcj5MYXVyeXNzZW4sIEMuPC9hdXRob3I+PGF1dGhvcj5PaG5tZWlzcywgRC4gRC48L2F1
dGhvcj48YXV0aG9yPkJvbHRlcywgTS4gTy48L2F1dGhvcj48L2F1dGhvcnM+PC9jb250cmlidXRv
cnM+PGF1dGgtYWRkcmVzcz5DYXJvbGluYSBOZXVyb3N1cmdlcnkgYW5kIFNwaW5lIEFzc29jaWF0
ZXMsIENoYXJsb3R0ZSwgTm9ydGggQ2Fyb2xpbmEsIFVTQS4gZG9tQGNuc2EuY29tPC9hdXRoLWFk
ZHJlc3M+PHRpdGxlcz48dGl0bGU+UHJvc3BlY3RpdmUsIHJhbmRvbWl6ZWQsIG11bHRpY2VudGVy
IHN0dWR5IG9mIGNlcnZpY2FsIGFydGhyb3BsYXN0eTogMjY5IHBhdGllbnRzIGZyb20gdGhlIEtp
bmVmbGV4fEMgYXJ0aWZpY2lhbCBkaXNjIGludmVzdGlnYXRpb25hbCBkZXZpY2UgZXhlbXB0aW9u
IHN0dWR5IHdpdGggYSBtaW5pbXVtIDIteWVhciBmb2xsb3ctdXA6IGNsaW5pY2FsIGFydGljbGU8
L3RpdGxlPjxzZWNvbmRhcnktdGl0bGU+SiBOZXVyb3N1cmcgU3BpbmU8L3NlY29uZGFyeS10aXRs
ZT48YWx0LXRpdGxlPkpvdXJuYWwgb2YgbmV1cm9zdXJnZXJ5LiBTcGluZTwvYWx0LXRpdGxlPjwv
dGl0bGVzPjxwZXJpb2RpY2FsPjxmdWxsLXRpdGxlPkogTmV1cm9zdXJnIFNwaW5lPC9mdWxsLXRp
dGxlPjxhYmJyLTE+Sm91cm5hbCBvZiBuZXVyb3N1cmdlcnkuIFNwaW5lPC9hYmJyLTE+PC9wZXJp
b2RpY2FsPjxhbHQtcGVyaW9kaWNhbD48ZnVsbC10aXRsZT5KIE5ldXJvc3VyZyBTcGluZTwvZnVs
bC10aXRsZT48YWJici0xPkpvdXJuYWwgb2YgbmV1cm9zdXJnZXJ5LiBTcGluZTwvYWJici0xPjwv
YWx0LXBlcmlvZGljYWw+PHBhZ2VzPjM0OC01ODwvcGFnZXM+PHZvbHVtZT4xNTwvdm9sdW1lPjxu
dW1iZXI+NDwvbnVtYmVyPjxlZGl0aW9uPjIwMTEvMDYvMjg8L2VkaXRpb24+PGtleXdvcmRzPjxr
ZXl3b3JkPkFkdWx0PC9rZXl3b3JkPjxrZXl3b3JkPkFydGhyb3BsYXN0eSwgUmVwbGFjZW1lbnQv
aW5zdHJ1bWVudGF0aW9uLyBtZXRob2RzPC9rZXl3b3JkPjxrZXl3b3JkPkNlcnZpY2FsIFZlcnRl
YnJhZS9yYWRpb2dyYXBoeS8gc3VyZ2VyeTwva2V5d29yZD48a2V5d29yZD5EaXNrZWN0b215L21l
dGhvZHM8L2tleXdvcmQ+PGtleXdvcmQ+RmVtYWxlPC9rZXl3b3JkPjxrZXl3b3JkPkZvbGxvdy1V
cCBTdHVkaWVzPC9rZXl3b3JkPjxrZXl3b3JkPkh1bWFuczwva2V5d29yZD48a2V5d29yZD5JbnRl
cnZlcnRlYnJhbCBEaXNjL3JhZGlvZ3JhcGh5LyBzdXJnZXJ5PC9rZXl3b3JkPjxrZXl3b3JkPklu
dGVydmVydGVicmFsIERpc2MgRGVnZW5lcmF0aW9uL3JhZGlvZ3JhcGh5LyBzdXJnZXJ5PC9rZXl3
b3JkPjxrZXl3b3JkPkxlbmd0aCBvZiBTdGF5PC9rZXl3b3JkPjxrZXl3b3JkPk1hbGU8L2tleXdv
cmQ+PGtleXdvcmQ+TWlkZGxlIEFnZWQ8L2tleXdvcmQ+PGtleXdvcmQ+UGFpbiBNZWFzdXJlbWVu
dDwva2V5d29yZD48a2V5d29yZD5Qcm9zcGVjdGl2ZSBTdHVkaWVzPC9rZXl3b3JkPjxrZXl3b3Jk
PlJhZGljdWxvcGF0aHkvcmFkaW9ncmFwaHkvIHN1cmdlcnk8L2tleXdvcmQ+PGtleXdvcmQ+UmVv
cGVyYXRpb248L2tleXdvcmQ+PGtleXdvcmQ+U3BpbmFsIEZ1c2lvbi9pbnN0cnVtZW50YXRpb24v
bWV0aG9kczwva2V5d29yZD48a2V5d29yZD5UcmVhdG1lbnQgT3V0Y29tZTwva2V5d29yZD48L2tl
eXdvcmRzPjxkYXRlcz48eWVhcj4yMDExPC95ZWFyPjxwdWItZGF0ZXM+PGRhdGU+T2N0PC9kYXRl
PjwvcHViLWRhdGVzPjwvZGF0ZXM+PGlzYm4+MTU0Ny01NjQ2IChFbGVjdHJvbmljKSYjeEQ7MTU0
Ny01NjQ2IChMaW5raW5nKTwvaXNibj48YWNjZXNzaW9uLW51bT4yMTY5OTQ3MTwvYWNjZXNzaW9u
LW51bT48dXJscz48L3VybHM+PGVsZWN0cm9uaWMtcmVzb3VyY2UtbnVtPjEwLjMxNzEvMjAxMS41
LnNwaW5lMTA3Njk8L2VsZWN0cm9uaWMtcmVzb3VyY2UtbnVtPjxyZW1vdGUtZGF0YWJhc2UtcHJv
dmlkZXI+TkxNPC9yZW1vdGUtZGF0YWJhc2UtcHJvdmlkZXI+PGxhbmd1YWdlPmVuZzwvbGFuZ3Vh
Z2U+PC9yZWNvcmQ+PC9DaXRlPjwvRW5kTm90ZT4A
</w:fldData>
                </w:fldChar>
              </w:r>
              <w:r w:rsidR="007D1E6C">
                <w:rPr>
                  <w:b/>
                </w:rPr>
                <w:instrText xml:space="preserve"> ADDIN EN.CITE </w:instrText>
              </w:r>
              <w:r w:rsidR="007D1E6C">
                <w:rPr>
                  <w:b/>
                </w:rPr>
                <w:fldChar w:fldCharType="begin">
                  <w:fldData xml:space="preserve">PEVuZE5vdGU+PENpdGU+PEF1dGhvcj5Db3JpYzwvQXV0aG9yPjxZZWFyPjIwMTE8L1llYXI+PFJl
Y051bT4xMzE8L1JlY051bT48RGlzcGxheVRleHQ+PHN0eWxlIGZhY2U9InN1cGVyc2NyaXB0Ij4x
Nzwvc3R5bGU+PC9EaXNwbGF5VGV4dD48cmVjb3JkPjxyZWMtbnVtYmVyPjEzMTwvcmVjLW51bWJl
cj48Zm9yZWlnbi1rZXlzPjxrZXkgYXBwPSJFTiIgZGItaWQ9InM1ZWRheHNmNzlhZTJ0ZTJ6ZW54
NTlhd3dzMDlhczVhc2Q1MCI+MTMxPC9rZXk+PC9mb3JlaWduLWtleXM+PHJlZi10eXBlIG5hbWU9
IkpvdXJuYWwgQXJ0aWNsZSI+MTc8L3JlZi10eXBlPjxjb250cmlidXRvcnM+PGF1dGhvcnM+PGF1
dGhvcj5Db3JpYywgRC48L2F1dGhvcj48YXV0aG9yPk51bmxleSwgUC4gRC48L2F1dGhvcj48YXV0
aG9yPkd1eWVyLCBSLiBELjwvYXV0aG9yPjxhdXRob3I+TXVzYW50ZSwgRC48L2F1dGhvcj48YXV0
aG9yPkNhcm1vZHksIEMuIE4uPC9hdXRob3I+PGF1dGhvcj5Hb3Jkb24sIEMuIFIuPC9hdXRob3I+
PGF1dGhvcj5MYXVyeXNzZW4sIEMuPC9hdXRob3I+PGF1dGhvcj5PaG5tZWlzcywgRC4gRC48L2F1
dGhvcj48YXV0aG9yPkJvbHRlcywgTS4gTy48L2F1dGhvcj48L2F1dGhvcnM+PC9jb250cmlidXRv
cnM+PGF1dGgtYWRkcmVzcz5DYXJvbGluYSBOZXVyb3N1cmdlcnkgYW5kIFNwaW5lIEFzc29jaWF0
ZXMsIENoYXJsb3R0ZSwgTm9ydGggQ2Fyb2xpbmEsIFVTQS4gZG9tQGNuc2EuY29tPC9hdXRoLWFk
ZHJlc3M+PHRpdGxlcz48dGl0bGU+UHJvc3BlY3RpdmUsIHJhbmRvbWl6ZWQsIG11bHRpY2VudGVy
IHN0dWR5IG9mIGNlcnZpY2FsIGFydGhyb3BsYXN0eTogMjY5IHBhdGllbnRzIGZyb20gdGhlIEtp
bmVmbGV4fEMgYXJ0aWZpY2lhbCBkaXNjIGludmVzdGlnYXRpb25hbCBkZXZpY2UgZXhlbXB0aW9u
IHN0dWR5IHdpdGggYSBtaW5pbXVtIDIteWVhciBmb2xsb3ctdXA6IGNsaW5pY2FsIGFydGljbGU8
L3RpdGxlPjxzZWNvbmRhcnktdGl0bGU+SiBOZXVyb3N1cmcgU3BpbmU8L3NlY29uZGFyeS10aXRs
ZT48YWx0LXRpdGxlPkpvdXJuYWwgb2YgbmV1cm9zdXJnZXJ5LiBTcGluZTwvYWx0LXRpdGxlPjwv
dGl0bGVzPjxwZXJpb2RpY2FsPjxmdWxsLXRpdGxlPkogTmV1cm9zdXJnIFNwaW5lPC9mdWxsLXRp
dGxlPjxhYmJyLTE+Sm91cm5hbCBvZiBuZXVyb3N1cmdlcnkuIFNwaW5lPC9hYmJyLTE+PC9wZXJp
b2RpY2FsPjxhbHQtcGVyaW9kaWNhbD48ZnVsbC10aXRsZT5KIE5ldXJvc3VyZyBTcGluZTwvZnVs
bC10aXRsZT48YWJici0xPkpvdXJuYWwgb2YgbmV1cm9zdXJnZXJ5LiBTcGluZTwvYWJici0xPjwv
YWx0LXBlcmlvZGljYWw+PHBhZ2VzPjM0OC01ODwvcGFnZXM+PHZvbHVtZT4xNTwvdm9sdW1lPjxu
dW1iZXI+NDwvbnVtYmVyPjxlZGl0aW9uPjIwMTEvMDYvMjg8L2VkaXRpb24+PGtleXdvcmRzPjxr
ZXl3b3JkPkFkdWx0PC9rZXl3b3JkPjxrZXl3b3JkPkFydGhyb3BsYXN0eSwgUmVwbGFjZW1lbnQv
aW5zdHJ1bWVudGF0aW9uLyBtZXRob2RzPC9rZXl3b3JkPjxrZXl3b3JkPkNlcnZpY2FsIFZlcnRl
YnJhZS9yYWRpb2dyYXBoeS8gc3VyZ2VyeTwva2V5d29yZD48a2V5d29yZD5EaXNrZWN0b215L21l
dGhvZHM8L2tleXdvcmQ+PGtleXdvcmQ+RmVtYWxlPC9rZXl3b3JkPjxrZXl3b3JkPkZvbGxvdy1V
cCBTdHVkaWVzPC9rZXl3b3JkPjxrZXl3b3JkPkh1bWFuczwva2V5d29yZD48a2V5d29yZD5JbnRl
cnZlcnRlYnJhbCBEaXNjL3JhZGlvZ3JhcGh5LyBzdXJnZXJ5PC9rZXl3b3JkPjxrZXl3b3JkPklu
dGVydmVydGVicmFsIERpc2MgRGVnZW5lcmF0aW9uL3JhZGlvZ3JhcGh5LyBzdXJnZXJ5PC9rZXl3
b3JkPjxrZXl3b3JkPkxlbmd0aCBvZiBTdGF5PC9rZXl3b3JkPjxrZXl3b3JkPk1hbGU8L2tleXdv
cmQ+PGtleXdvcmQ+TWlkZGxlIEFnZWQ8L2tleXdvcmQ+PGtleXdvcmQ+UGFpbiBNZWFzdXJlbWVu
dDwva2V5d29yZD48a2V5d29yZD5Qcm9zcGVjdGl2ZSBTdHVkaWVzPC9rZXl3b3JkPjxrZXl3b3Jk
PlJhZGljdWxvcGF0aHkvcmFkaW9ncmFwaHkvIHN1cmdlcnk8L2tleXdvcmQ+PGtleXdvcmQ+UmVv
cGVyYXRpb248L2tleXdvcmQ+PGtleXdvcmQ+U3BpbmFsIEZ1c2lvbi9pbnN0cnVtZW50YXRpb24v
bWV0aG9kczwva2V5d29yZD48a2V5d29yZD5UcmVhdG1lbnQgT3V0Y29tZTwva2V5d29yZD48L2tl
eXdvcmRzPjxkYXRlcz48eWVhcj4yMDExPC95ZWFyPjxwdWItZGF0ZXM+PGRhdGU+T2N0PC9kYXRl
PjwvcHViLWRhdGVzPjwvZGF0ZXM+PGlzYm4+MTU0Ny01NjQ2IChFbGVjdHJvbmljKSYjeEQ7MTU0
Ny01NjQ2IChMaW5raW5nKTwvaXNibj48YWNjZXNzaW9uLW51bT4yMTY5OTQ3MTwvYWNjZXNzaW9u
LW51bT48dXJscz48L3VybHM+PGVsZWN0cm9uaWMtcmVzb3VyY2UtbnVtPjEwLjMxNzEvMjAxMS41
LnNwaW5lMTA3Njk8L2VsZWN0cm9uaWMtcmVzb3VyY2UtbnVtPjxyZW1vdGUtZGF0YWJhc2UtcHJv
dmlkZXI+TkxNPC9yZW1vdGUtZGF0YWJhc2UtcHJvdmlkZXI+PGxhbmd1YWdlPmVuZzwvbGFuZ3Vh
Z2U+PC9yZWNvcmQ+PC9DaXRlPjwvRW5kTm90ZT4A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17</w:t>
              </w:r>
              <w:r w:rsidR="007D1E6C">
                <w:rPr>
                  <w:b/>
                </w:rPr>
                <w:fldChar w:fldCharType="end"/>
              </w:r>
            </w:hyperlink>
          </w:p>
        </w:tc>
        <w:tc>
          <w:tcPr>
            <w:tcW w:w="4872" w:type="dxa"/>
            <w:shd w:val="clear" w:color="auto" w:fill="FFFFFF" w:themeFill="background1"/>
          </w:tcPr>
          <w:p w14:paraId="33EC454A" w14:textId="77777777" w:rsidR="0070272A" w:rsidRDefault="0070272A" w:rsidP="00745389">
            <w:r>
              <w:t>Kinematics of adjacent segments or entire cervical spine not evaluated.</w:t>
            </w:r>
          </w:p>
        </w:tc>
      </w:tr>
      <w:tr w:rsidR="0070272A" w:rsidRPr="009B39D9" w14:paraId="32649BF6" w14:textId="77777777" w:rsidTr="00745389">
        <w:tc>
          <w:tcPr>
            <w:tcW w:w="990" w:type="dxa"/>
            <w:shd w:val="clear" w:color="auto" w:fill="FFFFFF" w:themeFill="background1"/>
          </w:tcPr>
          <w:p w14:paraId="2FD0FDAA" w14:textId="77777777" w:rsidR="0070272A" w:rsidRPr="004E1C0A" w:rsidRDefault="0070272A" w:rsidP="00745389">
            <w:pPr>
              <w:pStyle w:val="ListParagraph"/>
              <w:numPr>
                <w:ilvl w:val="0"/>
                <w:numId w:val="7"/>
              </w:numPr>
            </w:pPr>
          </w:p>
        </w:tc>
        <w:tc>
          <w:tcPr>
            <w:tcW w:w="2058" w:type="dxa"/>
            <w:shd w:val="clear" w:color="auto" w:fill="FFFFFF" w:themeFill="background1"/>
          </w:tcPr>
          <w:p w14:paraId="7FA0297D" w14:textId="77777777" w:rsidR="0070272A" w:rsidRPr="00C4158B" w:rsidRDefault="0070272A" w:rsidP="007D1E6C">
            <w:pPr>
              <w:rPr>
                <w:b/>
              </w:rPr>
            </w:pPr>
            <w:r w:rsidRPr="00C4158B">
              <w:rPr>
                <w:b/>
              </w:rPr>
              <w:t>Heller Sasso 2009</w:t>
            </w:r>
            <w:hyperlink w:anchor="_ENREF_18" w:tooltip="Heller, 2009 #73" w:history="1">
              <w:r w:rsidR="007D1E6C">
                <w:rPr>
                  <w:b/>
                </w:rPr>
                <w:fldChar w:fldCharType="begin">
                  <w:fldData xml:space="preserve">PEVuZE5vdGU+PENpdGU+PEF1dGhvcj5IZWxsZXI8L0F1dGhvcj48WWVhcj4yMDA5PC9ZZWFyPjxS
ZWNOdW0+NzM8L1JlY051bT48RGlzcGxheVRleHQ+PHN0eWxlIGZhY2U9InN1cGVyc2NyaXB0Ij4x
ODwvc3R5bGU+PC9EaXNwbGF5VGV4dD48cmVjb3JkPjxyZWMtbnVtYmVyPjczPC9yZWMtbnVtYmVy
Pjxmb3JlaWduLWtleXM+PGtleSBhcHA9IkVOIiBkYi1pZD0iZDBkeHhldmZncjAyOTVlMmRyNTUy
eHJwdnZ0dnI1MHJlZGFyIj43Mzwva2V5PjwvZm9yZWlnbi1rZXlzPjxyZWYtdHlwZSBuYW1lPSJK
b3VybmFsIEFydGljbGUiPjE3PC9yZWYtdHlwZT48Y29udHJpYnV0b3JzPjxhdXRob3JzPjxhdXRo
b3I+SGVsbGVyLCBKLiBHLjwvYXV0aG9yPjxhdXRob3I+U2Fzc28sIFIuIEMuPC9hdXRob3I+PGF1
dGhvcj5QYXBhZG9wb3Vsb3MsIFMuIE0uPC9hdXRob3I+PGF1dGhvcj5BbmRlcnNvbiwgUC4gQS48
L2F1dGhvcj48YXV0aG9yPkZlc3NsZXIsIFIuIEcuPC9hdXRob3I+PGF1dGhvcj5IYWNrZXIsIFIu
IEouPC9hdXRob3I+PGF1dGhvcj5Db3JpYywgRC48L2F1dGhvcj48YXV0aG9yPkNhdXRoZW4sIEou
IEMuPC9hdXRob3I+PGF1dGhvcj5SaWV3LCBELiBLLjwvYXV0aG9yPjwvYXV0aG9ycz48L2NvbnRy
aWJ1dG9ycz48YXV0aC1hZGRyZXNzPkRlcGFydG1lbnQgb2YgT3J0aG9wYWVkaWMgU3VyZ2VyeSwg
RW1vcnkgVW5pdmVyc2l0eSBTY2hvb2wgb2YgTWVkaWNpbmUsIFRoZSBFbW9yeSBTcGluZSBDZW50
ZXIsIEF0bGFudGEsIEdBLCBVU0EuIGpvaG4uaGVsbGVyQGVtb3J5aGVhbHRoY2FyZS5vcjwvYXV0
aC1hZGRyZXNzPjx0aXRsZXM+PHRpdGxlPkNvbXBhcmlzb24gb2YgQlJZQU4gY2VydmljYWwgZGlz
YyBhcnRocm9wbGFzdHkgd2l0aCBhbnRlcmlvciBjZXJ2aWNhbCBkZWNvbXByZXNzaW9uIGFuZCBm
dXNpb246IGNsaW5pY2FsIGFuZCByYWRpb2dyYXBoaWMgcmVzdWx0cyBvZiBhIHJhbmRvbWl6ZWQs
IGNvbnRyb2xsZWQsIGNsaW5pY2FsIHRyaWFsPC90aXRsZT48c2Vjb25kYXJ5LXRpdGxlPlNwaW5l
IChQaGlsYSBQYSAxOTc2KTwvc2Vjb25kYXJ5LXRpdGxlPjwvdGl0bGVzPjxwZXJpb2RpY2FsPjxm
dWxsLXRpdGxlPlNwaW5lIChQaGlsYSBQYSAxOTc2KTwvZnVsbC10aXRsZT48L3BlcmlvZGljYWw+
PHBhZ2VzPjEwMS03PC9wYWdlcz48dm9sdW1lPjM0PC92b2x1bWU+PG51bWJlcj4yPC9udW1iZXI+
PGVkaXRpb24+MjAwOC8xMi8zMDwvZWRpdGlvbj48a2V5d29yZHM+PGtleXdvcmQ+QWR1bHQ8L2tl
eXdvcmQ+PGtleXdvcmQ+QWdlZDwva2V5d29yZD48a2V5d29yZD5BcnRocm9wbGFzdHkvIGluc3Ry
dW1lbnRhdGlvbi9tZXRob2RzPC9rZXl3b3JkPjxrZXl3b3JkPkNlcnZpY2FsIFZlcnRlYnJhZS9w
YXRob2xvZ3kvcmFkaW9ncmFwaHkvIHN1cmdlcnk8L2tleXdvcmQ+PGtleXdvcmQ+RGVjb21wcmVz
c2lvbiwgU3VyZ2ljYWwvc3RhdGlzdGljcyAmYW1wOyBudW1lcmljYWwgZGF0YTwva2V5d29yZD48
a2V5d29yZD5EaXNrZWN0b215L3N0YXRpc3RpY3MgJmFtcDsgbnVtZXJpY2FsIGRhdGE8L2tleXdv
cmQ+PGtleXdvcmQ+RW5kcG9pbnQgRGV0ZXJtaW5hdGlvbjwva2V5d29yZD48a2V5d29yZD5GZW1h
bGU8L2tleXdvcmQ+PGtleXdvcmQ+SHVtYW5zPC9rZXl3b3JkPjxrZXl3b3JkPkludGVydmVydGVi
cmFsIERpc2MvcGF0aG9sb2d5L3JhZGlvZ3JhcGh5LyBzdXJnZXJ5PC9rZXl3b3JkPjxrZXl3b3Jk
PkludGVydmVydGVicmFsIERpc2MgRGlzcGxhY2VtZW50L3BhdGhvbG9neS9yYWRpb2dyYXBoeS8g
c3VyZ2VyeTwva2V5d29yZD48a2V5d29yZD5NYWxlPC9rZXl3b3JkPjxrZXl3b3JkPk1pZGRsZSBB
Z2VkPC9rZXl3b3JkPjxrZXl3b3JkPk5ldXJvc3VyZ2ljYWwgUHJvY2VkdXJlcy9zdGF0aXN0aWNz
ICZhbXA7IG51bWVyaWNhbCBkYXRhPC9rZXl3b3JkPjxrZXl3b3JkPlBvc3RvcGVyYXRpdmUgQ29t
cGxpY2F0aW9ucy9lcGlkZW1pb2xvZ3k8L2tleXdvcmQ+PGtleXdvcmQ+UHJvc3BlY3RpdmUgU3R1
ZGllczwva2V5d29yZD48a2V5d29yZD5Qcm9zdGhlc2VzIGFuZCBJbXBsYW50cy8gdHJlbmRzPC9r
ZXl3b3JkPjxrZXl3b3JkPlNwaW5hbCBGdXNpb24vc3RhdGlzdGljcyAmYW1wOyBudW1lcmljYWwg
ZGF0YTwva2V5d29yZD48a2V5d29yZD5UcmVhdG1lbnQgT3V0Y29tZTwva2V5d29yZD48L2tleXdv
cmRzPjxkYXRlcz48eWVhcj4yMDA5PC95ZWFyPjxwdWItZGF0ZXM+PGRhdGU+SmFuIDE1PC9kYXRl
PjwvcHViLWRhdGVzPjwvZGF0ZXM+PGlzYm4+MTUyOC0xMTU5IChFbGVjdHJvbmljKSYjeEQ7MDM2
Mi0yNDM2IChMaW5raW5nKTwvaXNibj48YWNjZXNzaW9uLW51bT4xOTExMjMzNzwvYWNjZXNzaW9u
LW51bT48dXJscz48L3VybHM+PGVsZWN0cm9uaWMtcmVzb3VyY2UtbnVtPjEwLjEwOTcvQlJTLjBi
MDEzZTMxODE4ZWUyNjM8L2VsZWN0cm9uaWMtcmVzb3VyY2UtbnVtPjxyZW1vdGUtZGF0YWJhc2Ut
cHJvdmlkZXI+TkxNPC9yZW1vdGUtZGF0YWJhc2UtcHJvdmlkZXI+PGxhbmd1YWdlPmVuZzwvbGFu
Z3VhZ2U+PC9yZWNvcmQ+PC9DaXRlPjwvRW5kTm90ZT5=
</w:fldData>
                </w:fldChar>
              </w:r>
              <w:r w:rsidR="007D1E6C">
                <w:rPr>
                  <w:b/>
                </w:rPr>
                <w:instrText xml:space="preserve"> ADDIN EN.CITE </w:instrText>
              </w:r>
              <w:r w:rsidR="007D1E6C">
                <w:rPr>
                  <w:b/>
                </w:rPr>
                <w:fldChar w:fldCharType="begin">
                  <w:fldData xml:space="preserve">PEVuZE5vdGU+PENpdGU+PEF1dGhvcj5IZWxsZXI8L0F1dGhvcj48WWVhcj4yMDA5PC9ZZWFyPjxS
ZWNOdW0+NzM8L1JlY051bT48RGlzcGxheVRleHQ+PHN0eWxlIGZhY2U9InN1cGVyc2NyaXB0Ij4x
ODwvc3R5bGU+PC9EaXNwbGF5VGV4dD48cmVjb3JkPjxyZWMtbnVtYmVyPjczPC9yZWMtbnVtYmVy
Pjxmb3JlaWduLWtleXM+PGtleSBhcHA9IkVOIiBkYi1pZD0iZDBkeHhldmZncjAyOTVlMmRyNTUy
eHJwdnZ0dnI1MHJlZGFyIj43Mzwva2V5PjwvZm9yZWlnbi1rZXlzPjxyZWYtdHlwZSBuYW1lPSJK
b3VybmFsIEFydGljbGUiPjE3PC9yZWYtdHlwZT48Y29udHJpYnV0b3JzPjxhdXRob3JzPjxhdXRo
b3I+SGVsbGVyLCBKLiBHLjwvYXV0aG9yPjxhdXRob3I+U2Fzc28sIFIuIEMuPC9hdXRob3I+PGF1
dGhvcj5QYXBhZG9wb3Vsb3MsIFMuIE0uPC9hdXRob3I+PGF1dGhvcj5BbmRlcnNvbiwgUC4gQS48
L2F1dGhvcj48YXV0aG9yPkZlc3NsZXIsIFIuIEcuPC9hdXRob3I+PGF1dGhvcj5IYWNrZXIsIFIu
IEouPC9hdXRob3I+PGF1dGhvcj5Db3JpYywgRC48L2F1dGhvcj48YXV0aG9yPkNhdXRoZW4sIEou
IEMuPC9hdXRob3I+PGF1dGhvcj5SaWV3LCBELiBLLjwvYXV0aG9yPjwvYXV0aG9ycz48L2NvbnRy
aWJ1dG9ycz48YXV0aC1hZGRyZXNzPkRlcGFydG1lbnQgb2YgT3J0aG9wYWVkaWMgU3VyZ2VyeSwg
RW1vcnkgVW5pdmVyc2l0eSBTY2hvb2wgb2YgTWVkaWNpbmUsIFRoZSBFbW9yeSBTcGluZSBDZW50
ZXIsIEF0bGFudGEsIEdBLCBVU0EuIGpvaG4uaGVsbGVyQGVtb3J5aGVhbHRoY2FyZS5vcjwvYXV0
aC1hZGRyZXNzPjx0aXRsZXM+PHRpdGxlPkNvbXBhcmlzb24gb2YgQlJZQU4gY2VydmljYWwgZGlz
YyBhcnRocm9wbGFzdHkgd2l0aCBhbnRlcmlvciBjZXJ2aWNhbCBkZWNvbXByZXNzaW9uIGFuZCBm
dXNpb246IGNsaW5pY2FsIGFuZCByYWRpb2dyYXBoaWMgcmVzdWx0cyBvZiBhIHJhbmRvbWl6ZWQs
IGNvbnRyb2xsZWQsIGNsaW5pY2FsIHRyaWFsPC90aXRsZT48c2Vjb25kYXJ5LXRpdGxlPlNwaW5l
IChQaGlsYSBQYSAxOTc2KTwvc2Vjb25kYXJ5LXRpdGxlPjwvdGl0bGVzPjxwZXJpb2RpY2FsPjxm
dWxsLXRpdGxlPlNwaW5lIChQaGlsYSBQYSAxOTc2KTwvZnVsbC10aXRsZT48L3BlcmlvZGljYWw+
PHBhZ2VzPjEwMS03PC9wYWdlcz48dm9sdW1lPjM0PC92b2x1bWU+PG51bWJlcj4yPC9udW1iZXI+
PGVkaXRpb24+MjAwOC8xMi8zMDwvZWRpdGlvbj48a2V5d29yZHM+PGtleXdvcmQ+QWR1bHQ8L2tl
eXdvcmQ+PGtleXdvcmQ+QWdlZDwva2V5d29yZD48a2V5d29yZD5BcnRocm9wbGFzdHkvIGluc3Ry
dW1lbnRhdGlvbi9tZXRob2RzPC9rZXl3b3JkPjxrZXl3b3JkPkNlcnZpY2FsIFZlcnRlYnJhZS9w
YXRob2xvZ3kvcmFkaW9ncmFwaHkvIHN1cmdlcnk8L2tleXdvcmQ+PGtleXdvcmQ+RGVjb21wcmVz
c2lvbiwgU3VyZ2ljYWwvc3RhdGlzdGljcyAmYW1wOyBudW1lcmljYWwgZGF0YTwva2V5d29yZD48
a2V5d29yZD5EaXNrZWN0b215L3N0YXRpc3RpY3MgJmFtcDsgbnVtZXJpY2FsIGRhdGE8L2tleXdv
cmQ+PGtleXdvcmQ+RW5kcG9pbnQgRGV0ZXJtaW5hdGlvbjwva2V5d29yZD48a2V5d29yZD5GZW1h
bGU8L2tleXdvcmQ+PGtleXdvcmQ+SHVtYW5zPC9rZXl3b3JkPjxrZXl3b3JkPkludGVydmVydGVi
cmFsIERpc2MvcGF0aG9sb2d5L3JhZGlvZ3JhcGh5LyBzdXJnZXJ5PC9rZXl3b3JkPjxrZXl3b3Jk
PkludGVydmVydGVicmFsIERpc2MgRGlzcGxhY2VtZW50L3BhdGhvbG9neS9yYWRpb2dyYXBoeS8g
c3VyZ2VyeTwva2V5d29yZD48a2V5d29yZD5NYWxlPC9rZXl3b3JkPjxrZXl3b3JkPk1pZGRsZSBB
Z2VkPC9rZXl3b3JkPjxrZXl3b3JkPk5ldXJvc3VyZ2ljYWwgUHJvY2VkdXJlcy9zdGF0aXN0aWNz
ICZhbXA7IG51bWVyaWNhbCBkYXRhPC9rZXl3b3JkPjxrZXl3b3JkPlBvc3RvcGVyYXRpdmUgQ29t
cGxpY2F0aW9ucy9lcGlkZW1pb2xvZ3k8L2tleXdvcmQ+PGtleXdvcmQ+UHJvc3BlY3RpdmUgU3R1
ZGllczwva2V5d29yZD48a2V5d29yZD5Qcm9zdGhlc2VzIGFuZCBJbXBsYW50cy8gdHJlbmRzPC9r
ZXl3b3JkPjxrZXl3b3JkPlNwaW5hbCBGdXNpb24vc3RhdGlzdGljcyAmYW1wOyBudW1lcmljYWwg
ZGF0YTwva2V5d29yZD48a2V5d29yZD5UcmVhdG1lbnQgT3V0Y29tZTwva2V5d29yZD48L2tleXdv
cmRzPjxkYXRlcz48eWVhcj4yMDA5PC95ZWFyPjxwdWItZGF0ZXM+PGRhdGU+SmFuIDE1PC9kYXRl
PjwvcHViLWRhdGVzPjwvZGF0ZXM+PGlzYm4+MTUyOC0xMTU5IChFbGVjdHJvbmljKSYjeEQ7MDM2
Mi0yNDM2IChMaW5raW5nKTwvaXNibj48YWNjZXNzaW9uLW51bT4xOTExMjMzNzwvYWNjZXNzaW9u
LW51bT48dXJscz48L3VybHM+PGVsZWN0cm9uaWMtcmVzb3VyY2UtbnVtPjEwLjEwOTcvQlJTLjBi
MDEzZTMxODE4ZWUyNjM8L2VsZWN0cm9uaWMtcmVzb3VyY2UtbnVtPjxyZW1vdGUtZGF0YWJhc2Ut
cHJvdmlkZXI+TkxNPC9yZW1vdGUtZGF0YWJhc2UtcHJvdmlkZXI+PGxhbmd1YWdlPmVuZzwvbGFu
Z3VhZ2U+PC9yZWNvcmQ+PC9DaXRlPjwvRW5kTm90ZT5=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18</w:t>
              </w:r>
              <w:r w:rsidR="007D1E6C">
                <w:rPr>
                  <w:b/>
                </w:rPr>
                <w:fldChar w:fldCharType="end"/>
              </w:r>
            </w:hyperlink>
          </w:p>
        </w:tc>
        <w:tc>
          <w:tcPr>
            <w:tcW w:w="4872" w:type="dxa"/>
            <w:shd w:val="clear" w:color="auto" w:fill="FFFFFF" w:themeFill="background1"/>
          </w:tcPr>
          <w:p w14:paraId="3E648C3B" w14:textId="77777777" w:rsidR="0070272A" w:rsidRDefault="0070272A" w:rsidP="00745389">
            <w:r>
              <w:t>Kinematics of adjacent segments or entire cervical spine not evaluated.</w:t>
            </w:r>
          </w:p>
        </w:tc>
      </w:tr>
      <w:tr w:rsidR="0070272A" w14:paraId="2827B32C" w14:textId="77777777" w:rsidTr="00745389">
        <w:tc>
          <w:tcPr>
            <w:tcW w:w="990" w:type="dxa"/>
            <w:shd w:val="clear" w:color="auto" w:fill="FFFFFF" w:themeFill="background1"/>
          </w:tcPr>
          <w:p w14:paraId="58BFEEC1" w14:textId="77777777" w:rsidR="0070272A" w:rsidRPr="004E1C0A" w:rsidRDefault="0070272A" w:rsidP="00745389">
            <w:pPr>
              <w:pStyle w:val="ListParagraph"/>
              <w:numPr>
                <w:ilvl w:val="0"/>
                <w:numId w:val="7"/>
              </w:numPr>
            </w:pPr>
          </w:p>
        </w:tc>
        <w:tc>
          <w:tcPr>
            <w:tcW w:w="2058" w:type="dxa"/>
            <w:shd w:val="clear" w:color="auto" w:fill="FFFFFF" w:themeFill="background1"/>
          </w:tcPr>
          <w:p w14:paraId="56373967" w14:textId="77777777" w:rsidR="0070272A" w:rsidRPr="00B73104" w:rsidRDefault="0070272A" w:rsidP="007D1E6C">
            <w:pPr>
              <w:rPr>
                <w:b/>
              </w:rPr>
            </w:pPr>
            <w:proofErr w:type="spellStart"/>
            <w:r w:rsidRPr="00B73104">
              <w:rPr>
                <w:b/>
              </w:rPr>
              <w:t>Jawahar</w:t>
            </w:r>
            <w:proofErr w:type="spellEnd"/>
            <w:r w:rsidRPr="00B73104">
              <w:rPr>
                <w:b/>
              </w:rPr>
              <w:t xml:space="preserve"> 2010 (3 FDA IDE trials)</w:t>
            </w:r>
            <w:hyperlink w:anchor="_ENREF_19" w:tooltip="Jawahar, 2010 #23" w:history="1">
              <w:r w:rsidR="007D1E6C">
                <w:rPr>
                  <w:b/>
                </w:rPr>
                <w:fldChar w:fldCharType="begin">
                  <w:fldData xml:space="preserve">PEVuZE5vdGU+PENpdGU+PEF1dGhvcj5KYXdhaGFyPC9BdXRob3I+PFllYXI+MjAxMDwvWWVhcj48
UmVjTnVtPjIzPC9SZWNOdW0+PERpc3BsYXlUZXh0PjxzdHlsZSBmYWNlPSJzdXBlcnNjcmlwdCI+
MTk8L3N0eWxlPjwvRGlzcGxheVRleHQ+PHJlY29yZD48cmVjLW51bWJlcj4yMzwvcmVjLW51bWJl
cj48Zm9yZWlnbi1rZXlzPjxrZXkgYXBwPSJFTiIgZGItaWQ9InM1ZWRheHNmNzlhZTJ0ZTJ6ZW54
NTlhd3dzMDlhczVhc2Q1MCI+MjM8L2tleT48L2ZvcmVpZ24ta2V5cz48cmVmLXR5cGUgbmFtZT0i
Sm91cm5hbCBBcnRpY2xlIj4xNzwvcmVmLXR5cGU+PGNvbnRyaWJ1dG9ycz48YXV0aG9ycz48YXV0
aG9yPkphd2FoYXIsIEEuPC9hdXRob3I+PGF1dGhvcj5DYXZhbmF1Z2gsIEQuIEEuPC9hdXRob3I+
PGF1dGhvcj5LZXJyLCBFLiBKLiwgM3JkPC9hdXRob3I+PGF1dGhvcj5CaXJkc29uZywgRS4gTS48
L2F1dGhvcj48YXV0aG9yPk51bmxleSwgUC4gRC48L2F1dGhvcj48L2F1dGhvcnM+PC9jb250cmli
dXRvcnM+PGF1dGgtYWRkcmVzcz5TcGluZSBJbnN0aXR1dGUgb2YgTG91aXNpYW5hLCBTaHJldmVw
b3J0LCBMQSA3MTEwMSwgVVNBLiBhamF3YWhhckBsb3Vpc2lhbmFzcGluZS5vcmc8L2F1dGgtYWRk
cmVzcz48dGl0bGVzPjx0aXRsZT5Ub3RhbCBkaXNjIGFydGhyb3BsYXN0eSBkb2VzIG5vdCBhZmZl
Y3QgdGhlIGluY2lkZW5jZSBvZiBhZGphY2VudCBzZWdtZW50IGRlZ2VuZXJhdGlvbiBpbiBjZXJ2
aWNhbCBzcGluZTogcmVzdWx0cyBvZiA5MyBwYXRpZW50cyBpbiB0aHJlZSBwcm9zcGVjdGl2ZSBy
YW5kb21pemVkIGNsaW5pY2FsIHRyaWFsczwvdGl0bGU+PHNlY29uZGFyeS10aXRsZT5TcGluZSBK
PC9zZWNvbmRhcnktdGl0bGU+PGFsdC10aXRsZT5UaGUgc3BpbmUgam91cm5hbCA6IG9mZmljaWFs
IGpvdXJuYWwgb2YgdGhlIE5vcnRoIEFtZXJpY2FuIFNwaW5lIFNvY2lldHk8L2FsdC10aXRsZT48
L3RpdGxlcz48cGVyaW9kaWNhbD48ZnVsbC10aXRsZT5TcGluZSBKPC9mdWxsLXRpdGxlPjxhYmJy
LTE+VGhlIHNwaW5lIGpvdXJuYWwgOiBvZmZpY2lhbCBqb3VybmFsIG9mIHRoZSBOb3J0aCBBbWVy
aWNhbiBTcGluZSBTb2NpZXR5PC9hYmJyLTE+PC9wZXJpb2RpY2FsPjxhbHQtcGVyaW9kaWNhbD48
ZnVsbC10aXRsZT5TcGluZSBKPC9mdWxsLXRpdGxlPjxhYmJyLTE+VGhlIHNwaW5lIGpvdXJuYWwg
OiBvZmZpY2lhbCBqb3VybmFsIG9mIHRoZSBOb3J0aCBBbWVyaWNhbiBTcGluZSBTb2NpZXR5PC9h
YmJyLTE+PC9hbHQtcGVyaW9kaWNhbD48cGFnZXM+MTA0My04PC9wYWdlcz48dm9sdW1lPjEwPC92
b2x1bWU+PG51bWJlcj4xMjwvbnVtYmVyPjxlZGl0aW9uPjIwMTAvMDkvMjg8L2VkaXRpb24+PGtl
eXdvcmRzPjxrZXl3b3JkPkFuYWx5c2lzIG9mIFZhcmlhbmNlPC9rZXl3b3JkPjxrZXl3b3JkPkFy
dGhyb3BsYXN0eSwgUmVwbGFjZW1lbnQvIG1ldGhvZHM8L2tleXdvcmQ+PGtleXdvcmQ+Q2Vydmlj
YWwgVmVydGVicmFlL3BhdGhvbG9neS8gc3VyZ2VyeTwva2V5d29yZD48a2V5d29yZD5EaXNrZWN0
b215L21ldGhvZHM8L2tleXdvcmQ+PGtleXdvcmQ+RmVtYWxlPC9rZXl3b3JkPjxrZXl3b3JkPkZv
bGxvdy1VcCBTdHVkaWVzPC9rZXl3b3JkPjxrZXl3b3JkPkhlYWx0aCBTdXJ2ZXlzPC9rZXl3b3Jk
PjxrZXl3b3JkPkh1bWFuczwva2V5d29yZD48a2V5d29yZD5JbnRlcnZlcnRlYnJhbCBEaXNjL3Bh
dGhvbG9neS8gc3VyZ2VyeTwva2V5d29yZD48a2V5d29yZD5JbnRlcnZlcnRlYnJhbCBEaXNjIERl
Z2VuZXJhdGlvbi8gZXRpb2xvZ3kvcGF0aG9sb2d5LyBzdXJnZXJ5PC9rZXl3b3JkPjxrZXl3b3Jk
PkthcGxhbi1NZWllciBFc3RpbWF0ZTwva2V5d29yZD48a2V5d29yZD5NYWxlPC9rZXl3b3JkPjxr
ZXl3b3JkPk1pZGRsZSBBZ2VkPC9rZXl3b3JkPjxrZXl3b3JkPlBhaW4gTWVhc3VyZW1lbnQ8L2tl
eXdvcmQ+PGtleXdvcmQ+UGF0aWVudCBTYXRpc2ZhY3Rpb248L2tleXdvcmQ+PGtleXdvcmQ+UHJv
c3BlY3RpdmUgU3R1ZGllczwva2V5d29yZD48a2V5d29yZD5RdWFsaXR5IG9mIExpZmU8L2tleXdv
cmQ+PGtleXdvcmQ+VHJlYXRtZW50IE91dGNvbWU8L2tleXdvcmQ+PC9rZXl3b3Jkcz48ZGF0ZXM+
PHllYXI+MjAxMDwveWVhcj48cHViLWRhdGVzPjxkYXRlPkRlYzwvZGF0ZT48L3B1Yi1kYXRlcz48
L2RhdGVzPjxpc2JuPjE4NzgtMTYzMiAoRWxlY3Ryb25pYykmI3hEOzE1MjktOTQzMCAoTGlua2lu
Zyk8L2lzYm4+PGFjY2Vzc2lvbi1udW0+MjA4NjkzMjY8L2FjY2Vzc2lvbi1udW0+PHVybHM+PC91
cmxzPjxlbGVjdHJvbmljLXJlc291cmNlLW51bT4xMC4xMDE2L2ouc3BpbmVlLjIwMTAuMDguMDE0
PC9lbGVjdHJvbmljLXJlc291cmNlLW51bT48cmVtb3RlLWRhdGFiYXNlLXByb3ZpZGVyPk5MTTwv
cmVtb3RlLWRhdGFiYXNlLXByb3ZpZGVyPjxsYW5ndWFnZT5lbmc8L2xhbmd1YWdlPjwvcmVjb3Jk
PjwvQ2l0ZT48L0VuZE5vdGU+AG==
</w:fldData>
                </w:fldChar>
              </w:r>
              <w:r w:rsidR="007D1E6C">
                <w:rPr>
                  <w:b/>
                </w:rPr>
                <w:instrText xml:space="preserve"> ADDIN EN.CITE </w:instrText>
              </w:r>
              <w:r w:rsidR="007D1E6C">
                <w:rPr>
                  <w:b/>
                </w:rPr>
                <w:fldChar w:fldCharType="begin">
                  <w:fldData xml:space="preserve">PEVuZE5vdGU+PENpdGU+PEF1dGhvcj5KYXdhaGFyPC9BdXRob3I+PFllYXI+MjAxMDwvWWVhcj48
UmVjTnVtPjIzPC9SZWNOdW0+PERpc3BsYXlUZXh0PjxzdHlsZSBmYWNlPSJzdXBlcnNjcmlwdCI+
MTk8L3N0eWxlPjwvRGlzcGxheVRleHQ+PHJlY29yZD48cmVjLW51bWJlcj4yMzwvcmVjLW51bWJl
cj48Zm9yZWlnbi1rZXlzPjxrZXkgYXBwPSJFTiIgZGItaWQ9InM1ZWRheHNmNzlhZTJ0ZTJ6ZW54
NTlhd3dzMDlhczVhc2Q1MCI+MjM8L2tleT48L2ZvcmVpZ24ta2V5cz48cmVmLXR5cGUgbmFtZT0i
Sm91cm5hbCBBcnRpY2xlIj4xNzwvcmVmLXR5cGU+PGNvbnRyaWJ1dG9ycz48YXV0aG9ycz48YXV0
aG9yPkphd2FoYXIsIEEuPC9hdXRob3I+PGF1dGhvcj5DYXZhbmF1Z2gsIEQuIEEuPC9hdXRob3I+
PGF1dGhvcj5LZXJyLCBFLiBKLiwgM3JkPC9hdXRob3I+PGF1dGhvcj5CaXJkc29uZywgRS4gTS48
L2F1dGhvcj48YXV0aG9yPk51bmxleSwgUC4gRC48L2F1dGhvcj48L2F1dGhvcnM+PC9jb250cmli
dXRvcnM+PGF1dGgtYWRkcmVzcz5TcGluZSBJbnN0aXR1dGUgb2YgTG91aXNpYW5hLCBTaHJldmVw
b3J0LCBMQSA3MTEwMSwgVVNBLiBhamF3YWhhckBsb3Vpc2lhbmFzcGluZS5vcmc8L2F1dGgtYWRk
cmVzcz48dGl0bGVzPjx0aXRsZT5Ub3RhbCBkaXNjIGFydGhyb3BsYXN0eSBkb2VzIG5vdCBhZmZl
Y3QgdGhlIGluY2lkZW5jZSBvZiBhZGphY2VudCBzZWdtZW50IGRlZ2VuZXJhdGlvbiBpbiBjZXJ2
aWNhbCBzcGluZTogcmVzdWx0cyBvZiA5MyBwYXRpZW50cyBpbiB0aHJlZSBwcm9zcGVjdGl2ZSBy
YW5kb21pemVkIGNsaW5pY2FsIHRyaWFsczwvdGl0bGU+PHNlY29uZGFyeS10aXRsZT5TcGluZSBK
PC9zZWNvbmRhcnktdGl0bGU+PGFsdC10aXRsZT5UaGUgc3BpbmUgam91cm5hbCA6IG9mZmljaWFs
IGpvdXJuYWwgb2YgdGhlIE5vcnRoIEFtZXJpY2FuIFNwaW5lIFNvY2lldHk8L2FsdC10aXRsZT48
L3RpdGxlcz48cGVyaW9kaWNhbD48ZnVsbC10aXRsZT5TcGluZSBKPC9mdWxsLXRpdGxlPjxhYmJy
LTE+VGhlIHNwaW5lIGpvdXJuYWwgOiBvZmZpY2lhbCBqb3VybmFsIG9mIHRoZSBOb3J0aCBBbWVy
aWNhbiBTcGluZSBTb2NpZXR5PC9hYmJyLTE+PC9wZXJpb2RpY2FsPjxhbHQtcGVyaW9kaWNhbD48
ZnVsbC10aXRsZT5TcGluZSBKPC9mdWxsLXRpdGxlPjxhYmJyLTE+VGhlIHNwaW5lIGpvdXJuYWwg
OiBvZmZpY2lhbCBqb3VybmFsIG9mIHRoZSBOb3J0aCBBbWVyaWNhbiBTcGluZSBTb2NpZXR5PC9h
YmJyLTE+PC9hbHQtcGVyaW9kaWNhbD48cGFnZXM+MTA0My04PC9wYWdlcz48dm9sdW1lPjEwPC92
b2x1bWU+PG51bWJlcj4xMjwvbnVtYmVyPjxlZGl0aW9uPjIwMTAvMDkvMjg8L2VkaXRpb24+PGtl
eXdvcmRzPjxrZXl3b3JkPkFuYWx5c2lzIG9mIFZhcmlhbmNlPC9rZXl3b3JkPjxrZXl3b3JkPkFy
dGhyb3BsYXN0eSwgUmVwbGFjZW1lbnQvIG1ldGhvZHM8L2tleXdvcmQ+PGtleXdvcmQ+Q2Vydmlj
YWwgVmVydGVicmFlL3BhdGhvbG9neS8gc3VyZ2VyeTwva2V5d29yZD48a2V5d29yZD5EaXNrZWN0
b215L21ldGhvZHM8L2tleXdvcmQ+PGtleXdvcmQ+RmVtYWxlPC9rZXl3b3JkPjxrZXl3b3JkPkZv
bGxvdy1VcCBTdHVkaWVzPC9rZXl3b3JkPjxrZXl3b3JkPkhlYWx0aCBTdXJ2ZXlzPC9rZXl3b3Jk
PjxrZXl3b3JkPkh1bWFuczwva2V5d29yZD48a2V5d29yZD5JbnRlcnZlcnRlYnJhbCBEaXNjL3Bh
dGhvbG9neS8gc3VyZ2VyeTwva2V5d29yZD48a2V5d29yZD5JbnRlcnZlcnRlYnJhbCBEaXNjIERl
Z2VuZXJhdGlvbi8gZXRpb2xvZ3kvcGF0aG9sb2d5LyBzdXJnZXJ5PC9rZXl3b3JkPjxrZXl3b3Jk
PkthcGxhbi1NZWllciBFc3RpbWF0ZTwva2V5d29yZD48a2V5d29yZD5NYWxlPC9rZXl3b3JkPjxr
ZXl3b3JkPk1pZGRsZSBBZ2VkPC9rZXl3b3JkPjxrZXl3b3JkPlBhaW4gTWVhc3VyZW1lbnQ8L2tl
eXdvcmQ+PGtleXdvcmQ+UGF0aWVudCBTYXRpc2ZhY3Rpb248L2tleXdvcmQ+PGtleXdvcmQ+UHJv
c3BlY3RpdmUgU3R1ZGllczwva2V5d29yZD48a2V5d29yZD5RdWFsaXR5IG9mIExpZmU8L2tleXdv
cmQ+PGtleXdvcmQ+VHJlYXRtZW50IE91dGNvbWU8L2tleXdvcmQ+PC9rZXl3b3Jkcz48ZGF0ZXM+
PHllYXI+MjAxMDwveWVhcj48cHViLWRhdGVzPjxkYXRlPkRlYzwvZGF0ZT48L3B1Yi1kYXRlcz48
L2RhdGVzPjxpc2JuPjE4NzgtMTYzMiAoRWxlY3Ryb25pYykmI3hEOzE1MjktOTQzMCAoTGlua2lu
Zyk8L2lzYm4+PGFjY2Vzc2lvbi1udW0+MjA4NjkzMjY8L2FjY2Vzc2lvbi1udW0+PHVybHM+PC91
cmxzPjxlbGVjdHJvbmljLXJlc291cmNlLW51bT4xMC4xMDE2L2ouc3BpbmVlLjIwMTAuMDguMDE0
PC9lbGVjdHJvbmljLXJlc291cmNlLW51bT48cmVtb3RlLWRhdGFiYXNlLXByb3ZpZGVyPk5MTTwv
cmVtb3RlLWRhdGFiYXNlLXByb3ZpZGVyPjxsYW5ndWFnZT5lbmc8L2xhbmd1YWdlPjwvcmVjb3Jk
PjwvQ2l0ZT48L0VuZE5vdGU+AG==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19</w:t>
              </w:r>
              <w:r w:rsidR="007D1E6C">
                <w:rPr>
                  <w:b/>
                </w:rPr>
                <w:fldChar w:fldCharType="end"/>
              </w:r>
            </w:hyperlink>
          </w:p>
        </w:tc>
        <w:tc>
          <w:tcPr>
            <w:tcW w:w="4872" w:type="dxa"/>
            <w:shd w:val="clear" w:color="auto" w:fill="FFFFFF" w:themeFill="background1"/>
          </w:tcPr>
          <w:p w14:paraId="1FA215B6" w14:textId="77777777" w:rsidR="0070272A" w:rsidRDefault="0070272A" w:rsidP="00745389">
            <w:r>
              <w:t>Kinematics of adjacent segments or entire cervical spine not evaluated.</w:t>
            </w:r>
          </w:p>
        </w:tc>
      </w:tr>
      <w:tr w:rsidR="0070272A" w14:paraId="34F09DD3" w14:textId="77777777" w:rsidTr="00745389">
        <w:tc>
          <w:tcPr>
            <w:tcW w:w="990" w:type="dxa"/>
            <w:shd w:val="clear" w:color="auto" w:fill="FFFFFF" w:themeFill="background1"/>
          </w:tcPr>
          <w:p w14:paraId="16116079" w14:textId="77777777" w:rsidR="0070272A" w:rsidRPr="004E1C0A" w:rsidRDefault="0070272A" w:rsidP="00745389">
            <w:pPr>
              <w:pStyle w:val="ListParagraph"/>
              <w:numPr>
                <w:ilvl w:val="0"/>
                <w:numId w:val="7"/>
              </w:numPr>
            </w:pPr>
          </w:p>
        </w:tc>
        <w:tc>
          <w:tcPr>
            <w:tcW w:w="2058" w:type="dxa"/>
            <w:shd w:val="clear" w:color="auto" w:fill="FFFFFF" w:themeFill="background1"/>
          </w:tcPr>
          <w:p w14:paraId="33AED25B" w14:textId="77777777" w:rsidR="0070272A" w:rsidRPr="00B73104" w:rsidRDefault="0070272A" w:rsidP="007D1E6C">
            <w:pPr>
              <w:rPr>
                <w:b/>
              </w:rPr>
            </w:pPr>
            <w:r>
              <w:rPr>
                <w:b/>
              </w:rPr>
              <w:t>Kelly 2011</w:t>
            </w:r>
            <w:hyperlink w:anchor="_ENREF_20" w:tooltip="Kelly, 2011 #17" w:history="1">
              <w:r w:rsidR="007D1E6C">
                <w:rPr>
                  <w:b/>
                </w:rPr>
                <w:fldChar w:fldCharType="begin">
                  <w:fldData xml:space="preserve">PEVuZE5vdGU+PENpdGU+PEF1dGhvcj5LZWxseTwvQXV0aG9yPjxZZWFyPjIwMTE8L1llYXI+PFJl
Y051bT4xNzwvUmVjTnVtPjxEaXNwbGF5VGV4dD48c3R5bGUgZmFjZT0ic3VwZXJzY3JpcHQiPjIw
PC9zdHlsZT48L0Rpc3BsYXlUZXh0PjxyZWNvcmQ+PHJlYy1udW1iZXI+MTc8L3JlYy1udW1iZXI+
PGZvcmVpZ24ta2V5cz48a2V5IGFwcD0iRU4iIGRiLWlkPSJzNWVkYXhzZjc5YWUydGUyemVueDU5
YXd3czA5YXM1YXNkNTAiPjE3PC9rZXk+PC9mb3JlaWduLWtleXM+PHJlZi10eXBlIG5hbWU9Ikpv
dXJuYWwgQXJ0aWNsZSI+MTc8L3JlZi10eXBlPjxjb250cmlidXRvcnM+PGF1dGhvcnM+PGF1dGhv
cj5LZWxseSwgTS4gUC48L2F1dGhvcj48YXV0aG9yPk1vaywgSi4gTS48L2F1dGhvcj48YXV0aG9y
PkZyaXNjaCwgUi4gRi48L2F1dGhvcj48YXV0aG9yPlRheSwgQi4gSy48L2F1dGhvcj48L2F1dGhv
cnM+PC9jb250cmlidXRvcnM+PGF1dGgtYWRkcmVzcz5EZXBhcnRtZW50IG9mIE9ydGhvcGVkaWMg
U3VyZ2VyeSwgV2FzaGluZ3RvbiBVbml2ZXJzaXR5LCBTdC4gTG91aXMsIE1PLCBVU0EuIGtlbGx5
bWlAd3Vkb3Npcy53dXN0bC5lZHU8L2F1dGgtYWRkcmVzcz48dGl0bGVzPjx0aXRsZT5BZGphY2Vu
dCBzZWdtZW50IG1vdGlvbiBhZnRlciBhbnRlcmlvciBjZXJ2aWNhbCBkaXNjZWN0b215IGFuZCBm
dXNpb24gdmVyc3VzIFByb2Rpc2MtYyBjZXJ2aWNhbCB0b3RhbCBkaXNrIGFydGhyb3BsYXN0eTog
YW5hbHlzaXMgZnJvbSBhIHJhbmRvbWl6ZWQsIGNvbnRyb2xsZWQgdHJpYWw8L3RpdGxlPjxzZWNv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Z2VzPjExNzEtOTwvcGFnZXM+PHZvbHVtZT4zNjwvdm9sdW1lPjxudW1iZXI+MTU8L251bWJlcj48
ZWRpdGlvbj4yMDExLzAxLzExPC9lZGl0aW9uPjxrZXl3b3Jkcz48a2V5d29yZD5BZHVsdDwva2V5
d29yZD48a2V5d29yZD5BcnRocm9wbGFzdHkvIG1ldGhvZHM8L2tleXdvcmQ+PGtleXdvcmQ+Q2Vy
dmljYWwgVmVydGVicmFlL3BoeXNpb3BhdGhvbG9neS9zdXJnZXJ5PC9rZXl3b3JkPjxrZXl3b3Jk
PkRpc2tlY3RvbXkvIG1ldGhvZHM8L2tleXdvcmQ+PGtleXdvcmQ+RmVtYWxlPC9rZXl3b3JkPjxr
ZXl3b3JkPkh1bWFuczwva2V5d29yZD48a2V5d29yZD5JbnRlcnZlcnRlYnJhbCBEaXNjL3BoeXNp
b3BhdGhvbG9neS9zdXJnZXJ5PC9rZXl3b3JkPjxrZXl3b3JkPkludGVydmVydGVicmFsIERpc2Mg
RGVnZW5lcmF0aW9uL3BoeXNpb3BhdGhvbG9neS8gc3VyZ2VyeTwva2V5d29yZD48a2V5d29yZD5N
YWxlPC9rZXl3b3JkPjxrZXl3b3JkPk1pZGRsZSBBZ2VkPC9rZXl3b3JkPjxrZXl3b3JkPk11bHRp
dmFyaWF0ZSBBbmFseXNpczwva2V5d29yZD48a2V5d29yZD5Qcm9zcGVjdGl2ZSBTdHVkaWVzPC9r
ZXl3b3JkPjxrZXl3b3JkPlJhbmdlIG9mIE1vdGlvbiwgQXJ0aWN1bGFyPC9rZXl3b3JkPjxrZXl3
b3JkPlNwaW5hbCBEaXNlYXNlcy9waHlzaW9wYXRob2xvZ3kvIHN1cmdlcnk8L2tleXdvcmQ+PGtl
eXdvcmQ+U3BpbmFsIEZ1c2lvbi8gbWV0aG9kczwva2V5d29yZD48a2V5d29yZD5UcmVhdG1lbnQg
T3V0Y29tZTwva2V5d29yZD48L2tleXdvcmRzPjxkYXRlcz48eWVhcj4yMDExPC95ZWFyPjxwdWIt
ZGF0ZXM+PGRhdGU+SnVsIDE8L2RhdGU+PC9wdWItZGF0ZXM+PC9kYXRlcz48aXNibj4xNTI4LTEx
NTkgKEVsZWN0cm9uaWMpJiN4RDswMzYyLTI0MzYgKExpbmtpbmcpPC9pc2JuPjxhY2Nlc3Npb24t
bnVtPjIxMjE3NDQ5PC9hY2Nlc3Npb24tbnVtPjx1cmxzPjwvdXJscz48ZWxlY3Ryb25pYy1yZXNv
dXJjZS1udW0+MTAuMTA5Ny9CUlMuMGIwMTNlMzE4MWVjNWM3ZDwvZWxlY3Ryb25pYy1yZXNvdXJj
ZS1udW0+PHJlbW90ZS1kYXRhYmFzZS1wcm92aWRlcj5OTE08L3JlbW90ZS1kYXRhYmFzZS1wcm92
aWRlcj48bGFuZ3VhZ2U+ZW5nPC9sYW5ndWFnZT48L3JlY29yZD48L0NpdGU+PC9FbmROb3RlPgB=
</w:fldData>
                </w:fldChar>
              </w:r>
              <w:r w:rsidR="007D1E6C">
                <w:rPr>
                  <w:b/>
                </w:rPr>
                <w:instrText xml:space="preserve"> ADDIN EN.CITE </w:instrText>
              </w:r>
              <w:r w:rsidR="007D1E6C">
                <w:rPr>
                  <w:b/>
                </w:rPr>
                <w:fldChar w:fldCharType="begin">
                  <w:fldData xml:space="preserve">PEVuZE5vdGU+PENpdGU+PEF1dGhvcj5LZWxseTwvQXV0aG9yPjxZZWFyPjIwMTE8L1llYXI+PFJl
Y051bT4xNzwvUmVjTnVtPjxEaXNwbGF5VGV4dD48c3R5bGUgZmFjZT0ic3VwZXJzY3JpcHQiPjIw
PC9zdHlsZT48L0Rpc3BsYXlUZXh0PjxyZWNvcmQ+PHJlYy1udW1iZXI+MTc8L3JlYy1udW1iZXI+
PGZvcmVpZ24ta2V5cz48a2V5IGFwcD0iRU4iIGRiLWlkPSJzNWVkYXhzZjc5YWUydGUyemVueDU5
YXd3czA5YXM1YXNkNTAiPjE3PC9rZXk+PC9mb3JlaWduLWtleXM+PHJlZi10eXBlIG5hbWU9Ikpv
dXJuYWwgQXJ0aWNsZSI+MTc8L3JlZi10eXBlPjxjb250cmlidXRvcnM+PGF1dGhvcnM+PGF1dGhv
cj5LZWxseSwgTS4gUC48L2F1dGhvcj48YXV0aG9yPk1vaywgSi4gTS48L2F1dGhvcj48YXV0aG9y
PkZyaXNjaCwgUi4gRi48L2F1dGhvcj48YXV0aG9yPlRheSwgQi4gSy48L2F1dGhvcj48L2F1dGhv
cnM+PC9jb250cmlidXRvcnM+PGF1dGgtYWRkcmVzcz5EZXBhcnRtZW50IG9mIE9ydGhvcGVkaWMg
U3VyZ2VyeSwgV2FzaGluZ3RvbiBVbml2ZXJzaXR5LCBTdC4gTG91aXMsIE1PLCBVU0EuIGtlbGx5
bWlAd3Vkb3Npcy53dXN0bC5lZHU8L2F1dGgtYWRkcmVzcz48dGl0bGVzPjx0aXRsZT5BZGphY2Vu
dCBzZWdtZW50IG1vdGlvbiBhZnRlciBhbnRlcmlvciBjZXJ2aWNhbCBkaXNjZWN0b215IGFuZCBm
dXNpb24gdmVyc3VzIFByb2Rpc2MtYyBjZXJ2aWNhbCB0b3RhbCBkaXNrIGFydGhyb3BsYXN0eTog
YW5hbHlzaXMgZnJvbSBhIHJhbmRvbWl6ZWQsIGNvbnRyb2xsZWQgdHJpYWw8L3RpdGxlPjxzZWNv
bmRhcnktdGl0bGU+U3BpbmUgKFBoaWxhIFBhIDE5NzYpPC9zZWNvbmRhcnktdGl0bGU+PGFsdC10
aXRsZT5TcGluZTwvYWx0LXRpdGxlPjwvdGl0bGVzPjxwZXJpb2RpY2FsPjxmdWxsLXRpdGxlPlNw
aW5lIChQaGlsYSBQYSAxOTc2KTwvZnVsbC10aXRsZT48YWJici0xPlNwaW5lPC9hYmJyLTE+PC9w
ZXJpb2RpY2FsPjxhbHQtcGVyaW9kaWNhbD48ZnVsbC10aXRsZT5TcGluZSAoUGhpbGEgUGEgMTk3
Nik8L2Z1bGwtdGl0bGU+PGFiYnItMT5TcGluZTwvYWJici0xPjwvYWx0LXBlcmlvZGljYWw+PHBh
Z2VzPjExNzEtOTwvcGFnZXM+PHZvbHVtZT4zNjwvdm9sdW1lPjxudW1iZXI+MTU8L251bWJlcj48
ZWRpdGlvbj4yMDExLzAxLzExPC9lZGl0aW9uPjxrZXl3b3Jkcz48a2V5d29yZD5BZHVsdDwva2V5
d29yZD48a2V5d29yZD5BcnRocm9wbGFzdHkvIG1ldGhvZHM8L2tleXdvcmQ+PGtleXdvcmQ+Q2Vy
dmljYWwgVmVydGVicmFlL3BoeXNpb3BhdGhvbG9neS9zdXJnZXJ5PC9rZXl3b3JkPjxrZXl3b3Jk
PkRpc2tlY3RvbXkvIG1ldGhvZHM8L2tleXdvcmQ+PGtleXdvcmQ+RmVtYWxlPC9rZXl3b3JkPjxr
ZXl3b3JkPkh1bWFuczwva2V5d29yZD48a2V5d29yZD5JbnRlcnZlcnRlYnJhbCBEaXNjL3BoeXNp
b3BhdGhvbG9neS9zdXJnZXJ5PC9rZXl3b3JkPjxrZXl3b3JkPkludGVydmVydGVicmFsIERpc2Mg
RGVnZW5lcmF0aW9uL3BoeXNpb3BhdGhvbG9neS8gc3VyZ2VyeTwva2V5d29yZD48a2V5d29yZD5N
YWxlPC9rZXl3b3JkPjxrZXl3b3JkPk1pZGRsZSBBZ2VkPC9rZXl3b3JkPjxrZXl3b3JkPk11bHRp
dmFyaWF0ZSBBbmFseXNpczwva2V5d29yZD48a2V5d29yZD5Qcm9zcGVjdGl2ZSBTdHVkaWVzPC9r
ZXl3b3JkPjxrZXl3b3JkPlJhbmdlIG9mIE1vdGlvbiwgQXJ0aWN1bGFyPC9rZXl3b3JkPjxrZXl3
b3JkPlNwaW5hbCBEaXNlYXNlcy9waHlzaW9wYXRob2xvZ3kvIHN1cmdlcnk8L2tleXdvcmQ+PGtl
eXdvcmQ+U3BpbmFsIEZ1c2lvbi8gbWV0aG9kczwva2V5d29yZD48a2V5d29yZD5UcmVhdG1lbnQg
T3V0Y29tZTwva2V5d29yZD48L2tleXdvcmRzPjxkYXRlcz48eWVhcj4yMDExPC95ZWFyPjxwdWIt
ZGF0ZXM+PGRhdGU+SnVsIDE8L2RhdGU+PC9wdWItZGF0ZXM+PC9kYXRlcz48aXNibj4xNTI4LTEx
NTkgKEVsZWN0cm9uaWMpJiN4RDswMzYyLTI0MzYgKExpbmtpbmcpPC9pc2JuPjxhY2Nlc3Npb24t
bnVtPjIxMjE3NDQ5PC9hY2Nlc3Npb24tbnVtPjx1cmxzPjwvdXJscz48ZWxlY3Ryb25pYy1yZXNv
dXJjZS1udW0+MTAuMTA5Ny9CUlMuMGIwMTNlMzE4MWVjNWM3ZDwvZWxlY3Ryb25pYy1yZXNvdXJj
ZS1udW0+PHJlbW90ZS1kYXRhYmFzZS1wcm92aWRlcj5OTE08L3JlbW90ZS1kYXRhYmFzZS1wcm92
aWRlcj48bGFuZ3VhZ2U+ZW5nPC9sYW5ndWFnZT48L3JlY29yZD48L0NpdGU+PC9FbmROb3RlPgB=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20</w:t>
              </w:r>
              <w:r w:rsidR="007D1E6C">
                <w:rPr>
                  <w:b/>
                </w:rPr>
                <w:fldChar w:fldCharType="end"/>
              </w:r>
            </w:hyperlink>
          </w:p>
        </w:tc>
        <w:tc>
          <w:tcPr>
            <w:tcW w:w="4872" w:type="dxa"/>
            <w:shd w:val="clear" w:color="auto" w:fill="FFFFFF" w:themeFill="background1"/>
          </w:tcPr>
          <w:p w14:paraId="54C8C313" w14:textId="77777777" w:rsidR="0070272A" w:rsidRDefault="0070272A" w:rsidP="00745389">
            <w:r>
              <w:t xml:space="preserve">Patient population and outcomes overlap with those reported by </w:t>
            </w:r>
            <w:proofErr w:type="spellStart"/>
            <w:r>
              <w:t>Auerbach</w:t>
            </w:r>
            <w:proofErr w:type="spellEnd"/>
            <w:r>
              <w:t xml:space="preserve"> et al (2011)</w:t>
            </w:r>
          </w:p>
        </w:tc>
      </w:tr>
      <w:tr w:rsidR="0070272A" w14:paraId="7741ABB4" w14:textId="77777777" w:rsidTr="00745389">
        <w:tc>
          <w:tcPr>
            <w:tcW w:w="990" w:type="dxa"/>
            <w:shd w:val="clear" w:color="auto" w:fill="FFFFFF" w:themeFill="background1"/>
          </w:tcPr>
          <w:p w14:paraId="0DE36D0A" w14:textId="77777777" w:rsidR="0070272A" w:rsidRPr="004E1C0A" w:rsidRDefault="0070272A" w:rsidP="00745389">
            <w:pPr>
              <w:pStyle w:val="ListParagraph"/>
              <w:numPr>
                <w:ilvl w:val="0"/>
                <w:numId w:val="7"/>
              </w:numPr>
            </w:pPr>
          </w:p>
        </w:tc>
        <w:tc>
          <w:tcPr>
            <w:tcW w:w="2058" w:type="dxa"/>
            <w:shd w:val="clear" w:color="auto" w:fill="FFFFFF" w:themeFill="background1"/>
          </w:tcPr>
          <w:p w14:paraId="68DAD3C0" w14:textId="77777777" w:rsidR="0070272A" w:rsidRPr="00B73104" w:rsidRDefault="0070272A" w:rsidP="007D1E6C">
            <w:pPr>
              <w:rPr>
                <w:b/>
              </w:rPr>
            </w:pPr>
            <w:proofErr w:type="spellStart"/>
            <w:r w:rsidRPr="00B73104">
              <w:rPr>
                <w:b/>
              </w:rPr>
              <w:t>Mummaneni</w:t>
            </w:r>
            <w:proofErr w:type="spellEnd"/>
            <w:r w:rsidRPr="00B73104">
              <w:rPr>
                <w:b/>
              </w:rPr>
              <w:t xml:space="preserve"> 2007</w:t>
            </w:r>
            <w:hyperlink w:anchor="_ENREF_21" w:tooltip="Mummaneni, 2007 #63" w:history="1">
              <w:r w:rsidR="007D1E6C">
                <w:rPr>
                  <w:b/>
                </w:rPr>
                <w:fldChar w:fldCharType="begin">
                  <w:fldData xml:space="preserve">PEVuZE5vdGU+PENpdGU+PEF1dGhvcj5NdW1tYW5lbmk8L0F1dGhvcj48WWVhcj4yMDA3PC9ZZWFy
PjxSZWNOdW0+NjM8L1JlY051bT48RGlzcGxheVRleHQ+PHN0eWxlIGZhY2U9InN1cGVyc2NyaXB0
Ij4yMTwvc3R5bGU+PC9EaXNwbGF5VGV4dD48cmVjb3JkPjxyZWMtbnVtYmVyPjYzPC9yZWMtbnVt
YmVyPjxmb3JlaWduLWtleXM+PGtleSBhcHA9IkVOIiBkYi1pZD0iczVlZGF4c2Y3OWFlMnRlMnpl
bng1OWF3d3MwOWFzNWFzZDUwIj42Mzwva2V5PjwvZm9yZWlnbi1rZXlzPjxyZWYtdHlwZSBuYW1l
PSJKb3VybmFsIEFydGljbGUiPjE3PC9yZWYtdHlwZT48Y29udHJpYnV0b3JzPjxhdXRob3JzPjxh
dXRob3I+TXVtbWFuZW5pLCBQLiBWLjwvYXV0aG9yPjxhdXRob3I+QnVya3VzLCBKLiBLLjwvYXV0
aG9yPjxhdXRob3I+SGFpZCwgUi4gVy48L2F1dGhvcj48YXV0aG9yPlRyYXluZWxpcywgVi4gQy48
L2F1dGhvcj48YXV0aG9yPlpkZWJsaWNrLCBULiBBLjwvYXV0aG9yPjwvYXV0aG9ycz48L2NvbnRy
aWJ1dG9ycz48YXV0aC1hZGRyZXNzPkRlcGFydG1lbnQgb2YgTmV1cm9sb2dpY2FsIFN1cmdlcnks
IFVuaXZlcnNpdHkgb2YgQ2FsaWZvcm5pYSwgU2FuIEZyYW5jaXNjbywgQ2FsaWZvcm5pYSA5NDE0
MywgVVNBLiB2bXVtQGFvbC5jb208L2F1dGgtYWRkcmVzcz48dGl0bGVzPjx0aXRsZT5DbGluaWNh
bCBhbmQgcmFkaW9ncmFwaGljIGFuYWx5c2lzIG9mIGNlcnZpY2FsIGRpc2MgYXJ0aHJvcGxhc3R5
IGNvbXBhcmVkIHdpdGggYWxsb2dyYWZ0IGZ1c2lvbjogYSByYW5kb21pemVkIGNvbnRyb2xsZWQg
Y2xpbmljYWwgdHJpYWw8L3RpdGxlPjxzZWNvbmRhcnktdGl0bGU+SiBOZXVyb3N1cmcgU3BpbmU8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cGluZTwvYWJici0xPjwvYWx0LXBlcmlvZGljYWw+PHBhZ2VzPjE5OC0yMDk8L3BhZ2VzPjx2b2x1
bWU+Njwvdm9sdW1lPjxudW1iZXI+MzwvbnVtYmVyPjxlZGl0aW9uPjIwMDcvMDMvMTY8L2VkaXRp
b24+PGtleXdvcmRzPjxrZXl3b3JkPkFkdWx0PC9rZXl3b3JkPjxrZXl3b3JkPkFnZWQ8L2tleXdv
cmQ+PGtleXdvcmQ+QXJ0aHJvcGxhc3R5L2luc3RydW1lbnRhdGlvbi8gbWV0aG9kczwva2V5d29y
ZD48a2V5d29yZD5DZXJ2aWNhbCBWZXJ0ZWJyYWUvcGF0aG9sb2d5L3JhZGlvZ3JhcGh5LyBzdXJn
ZXJ5PC9rZXl3b3JkPjxrZXl3b3JkPkRlY29tcHJlc3Npb24sIFN1cmdpY2FsPC9rZXl3b3JkPjxr
ZXl3b3JkPkRpc2tlY3RvbXkvIG1ldGhvZHM8L2tleXdvcmQ+PGtleXdvcmQ+RmVtYWxlPC9rZXl3
b3JkPjxrZXl3b3JkPkh1bWFuczwva2V5d29yZD48a2V5d29yZD5JbnRlcnZlcnRlYnJhbCBEaXNj
L3BhdGhvbG9neS9yYWRpb2dyYXBoeS8gc3VyZ2VyeTwva2V5d29yZD48a2V5d29yZD5NYWxlPC9r
ZXl3b3JkPjxrZXl3b3JkPk1pZGRsZSBBZ2VkPC9rZXl3b3JkPjxrZXl3b3JkPlBvc3RvcGVyYXRp
dmUgQ29tcGxpY2F0aW9uczwva2V5d29yZD48a2V5d29yZD5Qcm9zcGVjdGl2ZSBTdHVkaWVzPC9r
ZXl3b3JkPjxrZXl3b3JkPlByb3N0aGVzZXMgYW5kIEltcGxhbnRzPC9rZXl3b3JkPjxrZXl3b3Jk
PlJlb3BlcmF0aW9uPC9rZXl3b3JkPjxrZXl3b3JkPlNwaW5hbCBEaXNlYXNlcy9wYXRob2xvZ3kv
cmFkaW9ncmFwaHkvIHN1cmdlcnk8L2tleXdvcmQ+PGtleXdvcmQ+U3BpbmFsIEZ1c2lvbi9pbnN0
cnVtZW50YXRpb24vIG1ldGhvZHM8L2tleXdvcmQ+PGtleXdvcmQ+VHJlYXRtZW50IE91dGNvbWU8
L2tleXdvcmQ+PC9rZXl3b3Jkcz48ZGF0ZXM+PHllYXI+MjAwNzwveWVhcj48cHViLWRhdGVzPjxk
YXRlPk1hcjwvZGF0ZT48L3B1Yi1kYXRlcz48L2RhdGVzPjxpc2JuPjE1NDctNTY1NCAoUHJpbnQp
JiN4RDsxNTQ3LTU2NDYgKExpbmtpbmcpPC9pc2JuPjxhY2Nlc3Npb24tbnVtPjE3MzU1MDE4PC9h
Y2Nlc3Npb24tbnVtPjx1cmxzPjwvdXJscz48ZWxlY3Ryb25pYy1yZXNvdXJjZS1udW0+MTAuMzE3
MS9zcGkuMjAwNy42LjMuMTk4PC9lbGVjdHJvbmljLXJlc291cmNlLW51bT48cmVtb3RlLWRhdGFi
YXNlLXByb3ZpZGVyPk5MTTwvcmVtb3RlLWRhdGFiYXNlLXByb3ZpZGVyPjxsYW5ndWFnZT5lbmc8
L2xhbmd1YWdlPjwvcmVjb3JkPjwvQ2l0ZT48L0VuZE5vdGU+AG==
</w:fldData>
                </w:fldChar>
              </w:r>
              <w:r w:rsidR="007D1E6C">
                <w:rPr>
                  <w:b/>
                </w:rPr>
                <w:instrText xml:space="preserve"> ADDIN EN.CITE </w:instrText>
              </w:r>
              <w:r w:rsidR="007D1E6C">
                <w:rPr>
                  <w:b/>
                </w:rPr>
                <w:fldChar w:fldCharType="begin">
                  <w:fldData xml:space="preserve">PEVuZE5vdGU+PENpdGU+PEF1dGhvcj5NdW1tYW5lbmk8L0F1dGhvcj48WWVhcj4yMDA3PC9ZZWFy
PjxSZWNOdW0+NjM8L1JlY051bT48RGlzcGxheVRleHQ+PHN0eWxlIGZhY2U9InN1cGVyc2NyaXB0
Ij4yMTwvc3R5bGU+PC9EaXNwbGF5VGV4dD48cmVjb3JkPjxyZWMtbnVtYmVyPjYzPC9yZWMtbnVt
YmVyPjxmb3JlaWduLWtleXM+PGtleSBhcHA9IkVOIiBkYi1pZD0iczVlZGF4c2Y3OWFlMnRlMnpl
bng1OWF3d3MwOWFzNWFzZDUwIj42Mzwva2V5PjwvZm9yZWlnbi1rZXlzPjxyZWYtdHlwZSBuYW1l
PSJKb3VybmFsIEFydGljbGUiPjE3PC9yZWYtdHlwZT48Y29udHJpYnV0b3JzPjxhdXRob3JzPjxh
dXRob3I+TXVtbWFuZW5pLCBQLiBWLjwvYXV0aG9yPjxhdXRob3I+QnVya3VzLCBKLiBLLjwvYXV0
aG9yPjxhdXRob3I+SGFpZCwgUi4gVy48L2F1dGhvcj48YXV0aG9yPlRyYXluZWxpcywgVi4gQy48
L2F1dGhvcj48YXV0aG9yPlpkZWJsaWNrLCBULiBBLjwvYXV0aG9yPjwvYXV0aG9ycz48L2NvbnRy
aWJ1dG9ycz48YXV0aC1hZGRyZXNzPkRlcGFydG1lbnQgb2YgTmV1cm9sb2dpY2FsIFN1cmdlcnks
IFVuaXZlcnNpdHkgb2YgQ2FsaWZvcm5pYSwgU2FuIEZyYW5jaXNjbywgQ2FsaWZvcm5pYSA5NDE0
MywgVVNBLiB2bXVtQGFvbC5jb208L2F1dGgtYWRkcmVzcz48dGl0bGVzPjx0aXRsZT5DbGluaWNh
bCBhbmQgcmFkaW9ncmFwaGljIGFuYWx5c2lzIG9mIGNlcnZpY2FsIGRpc2MgYXJ0aHJvcGxhc3R5
IGNvbXBhcmVkIHdpdGggYWxsb2dyYWZ0IGZ1c2lvbjogYSByYW5kb21pemVkIGNvbnRyb2xsZWQg
Y2xpbmljYWwgdHJpYWw8L3RpdGxlPjxzZWNvbmRhcnktdGl0bGU+SiBOZXVyb3N1cmcgU3BpbmU8
L3NlY29uZGFyeS10aXRsZT48YWx0LXRpdGxlPkpvdXJuYWwgb2YgbmV1cm9zdXJnZXJ5LiBTcGlu
ZTwvYWx0LXRpdGxlPjwvdGl0bGVzPjxwZXJpb2RpY2FsPjxmdWxsLXRpdGxlPkogTmV1cm9zdXJn
IFNwaW5lPC9mdWxsLXRpdGxlPjxhYmJyLTE+Sm91cm5hbCBvZiBuZXVyb3N1cmdlcnkuIFNwaW5l
PC9hYmJyLTE+PC9wZXJpb2RpY2FsPjxhbHQtcGVyaW9kaWNhbD48ZnVsbC10aXRsZT5KIE5ldXJv
c3VyZyBTcGluZTwvZnVsbC10aXRsZT48YWJici0xPkpvdXJuYWwgb2YgbmV1cm9zdXJnZXJ5LiBT
cGluZTwvYWJici0xPjwvYWx0LXBlcmlvZGljYWw+PHBhZ2VzPjE5OC0yMDk8L3BhZ2VzPjx2b2x1
bWU+Njwvdm9sdW1lPjxudW1iZXI+MzwvbnVtYmVyPjxlZGl0aW9uPjIwMDcvMDMvMTY8L2VkaXRp
b24+PGtleXdvcmRzPjxrZXl3b3JkPkFkdWx0PC9rZXl3b3JkPjxrZXl3b3JkPkFnZWQ8L2tleXdv
cmQ+PGtleXdvcmQ+QXJ0aHJvcGxhc3R5L2luc3RydW1lbnRhdGlvbi8gbWV0aG9kczwva2V5d29y
ZD48a2V5d29yZD5DZXJ2aWNhbCBWZXJ0ZWJyYWUvcGF0aG9sb2d5L3JhZGlvZ3JhcGh5LyBzdXJn
ZXJ5PC9rZXl3b3JkPjxrZXl3b3JkPkRlY29tcHJlc3Npb24sIFN1cmdpY2FsPC9rZXl3b3JkPjxr
ZXl3b3JkPkRpc2tlY3RvbXkvIG1ldGhvZHM8L2tleXdvcmQ+PGtleXdvcmQ+RmVtYWxlPC9rZXl3
b3JkPjxrZXl3b3JkPkh1bWFuczwva2V5d29yZD48a2V5d29yZD5JbnRlcnZlcnRlYnJhbCBEaXNj
L3BhdGhvbG9neS9yYWRpb2dyYXBoeS8gc3VyZ2VyeTwva2V5d29yZD48a2V5d29yZD5NYWxlPC9r
ZXl3b3JkPjxrZXl3b3JkPk1pZGRsZSBBZ2VkPC9rZXl3b3JkPjxrZXl3b3JkPlBvc3RvcGVyYXRp
dmUgQ29tcGxpY2F0aW9uczwva2V5d29yZD48a2V5d29yZD5Qcm9zcGVjdGl2ZSBTdHVkaWVzPC9r
ZXl3b3JkPjxrZXl3b3JkPlByb3N0aGVzZXMgYW5kIEltcGxhbnRzPC9rZXl3b3JkPjxrZXl3b3Jk
PlJlb3BlcmF0aW9uPC9rZXl3b3JkPjxrZXl3b3JkPlNwaW5hbCBEaXNlYXNlcy9wYXRob2xvZ3kv
cmFkaW9ncmFwaHkvIHN1cmdlcnk8L2tleXdvcmQ+PGtleXdvcmQ+U3BpbmFsIEZ1c2lvbi9pbnN0
cnVtZW50YXRpb24vIG1ldGhvZHM8L2tleXdvcmQ+PGtleXdvcmQ+VHJlYXRtZW50IE91dGNvbWU8
L2tleXdvcmQ+PC9rZXl3b3Jkcz48ZGF0ZXM+PHllYXI+MjAwNzwveWVhcj48cHViLWRhdGVzPjxk
YXRlPk1hcjwvZGF0ZT48L3B1Yi1kYXRlcz48L2RhdGVzPjxpc2JuPjE1NDctNTY1NCAoUHJpbnQp
JiN4RDsxNTQ3LTU2NDYgKExpbmtpbmcpPC9pc2JuPjxhY2Nlc3Npb24tbnVtPjE3MzU1MDE4PC9h
Y2Nlc3Npb24tbnVtPjx1cmxzPjwvdXJscz48ZWxlY3Ryb25pYy1yZXNvdXJjZS1udW0+MTAuMzE3
MS9zcGkuMjAwNy42LjMuMTk4PC9lbGVjdHJvbmljLXJlc291cmNlLW51bT48cmVtb3RlLWRhdGFi
YXNlLXByb3ZpZGVyPk5MTTwvcmVtb3RlLWRhdGFiYXNlLXByb3ZpZGVyPjxsYW5ndWFnZT5lbmc8
L2xhbmd1YWdlPjwvcmVjb3JkPjwvQ2l0ZT48L0VuZE5vdGU+AG==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21</w:t>
              </w:r>
              <w:r w:rsidR="007D1E6C">
                <w:rPr>
                  <w:b/>
                </w:rPr>
                <w:fldChar w:fldCharType="end"/>
              </w:r>
            </w:hyperlink>
          </w:p>
        </w:tc>
        <w:tc>
          <w:tcPr>
            <w:tcW w:w="4872" w:type="dxa"/>
            <w:shd w:val="clear" w:color="auto" w:fill="FFFFFF" w:themeFill="background1"/>
          </w:tcPr>
          <w:p w14:paraId="2DFA52A7" w14:textId="77777777" w:rsidR="0070272A" w:rsidRDefault="0070272A" w:rsidP="00745389">
            <w:r>
              <w:t>Kinematics of adjacent segments or entire cervical spine not evaluated.</w:t>
            </w:r>
          </w:p>
        </w:tc>
      </w:tr>
      <w:tr w:rsidR="0070272A" w14:paraId="70651A83" w14:textId="77777777" w:rsidTr="00745389">
        <w:tc>
          <w:tcPr>
            <w:tcW w:w="990" w:type="dxa"/>
            <w:shd w:val="clear" w:color="auto" w:fill="FFFFFF" w:themeFill="background1"/>
          </w:tcPr>
          <w:p w14:paraId="2D650CD5" w14:textId="77777777" w:rsidR="0070272A" w:rsidRPr="004E1C0A" w:rsidRDefault="0070272A" w:rsidP="00745389">
            <w:pPr>
              <w:pStyle w:val="ListParagraph"/>
              <w:numPr>
                <w:ilvl w:val="0"/>
                <w:numId w:val="7"/>
              </w:numPr>
            </w:pPr>
          </w:p>
        </w:tc>
        <w:tc>
          <w:tcPr>
            <w:tcW w:w="2058" w:type="dxa"/>
            <w:shd w:val="clear" w:color="auto" w:fill="FFFFFF" w:themeFill="background1"/>
          </w:tcPr>
          <w:p w14:paraId="18AA0559" w14:textId="77777777" w:rsidR="0070272A" w:rsidRPr="00B73104" w:rsidRDefault="0070272A" w:rsidP="007D1E6C">
            <w:pPr>
              <w:rPr>
                <w:b/>
              </w:rPr>
            </w:pPr>
            <w:proofErr w:type="spellStart"/>
            <w:r w:rsidRPr="00B73104">
              <w:rPr>
                <w:b/>
              </w:rPr>
              <w:t>Murrey</w:t>
            </w:r>
            <w:proofErr w:type="spellEnd"/>
            <w:r w:rsidRPr="00B73104">
              <w:rPr>
                <w:b/>
              </w:rPr>
              <w:t xml:space="preserve"> 2009</w:t>
            </w:r>
            <w:hyperlink w:anchor="_ENREF_22" w:tooltip="Murrey, 2009 #137" w:history="1">
              <w:r w:rsidR="007D1E6C">
                <w:rPr>
                  <w:b/>
                </w:rPr>
                <w:fldChar w:fldCharType="begin">
                  <w:fldData xml:space="preserve">PEVuZE5vdGU+PENpdGU+PEF1dGhvcj5NdXJyZXk8L0F1dGhvcj48WWVhcj4yMDA5PC9ZZWFyPjxS
ZWNOdW0+MTM3PC9SZWNOdW0+PERpc3BsYXlUZXh0PjxzdHlsZSBmYWNlPSJzdXBlcnNjcmlwdCI+
MjI8L3N0eWxlPjwvRGlzcGxheVRleHQ+PHJlY29yZD48cmVjLW51bWJlcj4xMzc8L3JlYy1udW1i
ZXI+PGZvcmVpZ24ta2V5cz48a2V5IGFwcD0iRU4iIGRiLWlkPSJzNWVkYXhzZjc5YWUydGUyemVu
eDU5YXd3czA5YXM1YXNkNTAiPjEzNzwva2V5PjwvZm9yZWlnbi1rZXlzPjxyZWYtdHlwZSBuYW1l
PSJKb3VybmFsIEFydGljbGUiPjE3PC9yZWYtdHlwZT48Y29udHJpYnV0b3JzPjxhdXRob3JzPjxh
dXRob3I+TXVycmV5LCBELjwvYXV0aG9yPjxhdXRob3I+SmFuc3NlbiwgTS48L2F1dGhvcj48YXV0
aG9yPkRlbGFtYXJ0ZXIsIFIuPC9hdXRob3I+PGF1dGhvcj5Hb2xkc3RlaW4sIEouPC9hdXRob3I+
PGF1dGhvcj5aaWdsZXIsIEouPC9hdXRob3I+PGF1dGhvcj5UYXksIEIuPC9hdXRob3I+PGF1dGhv
cj5EYXJkZW4sIEIuPC9hdXRob3I+PC9hdXRob3JzPjwvY29udHJpYnV0b3JzPjxhdXRoLWFkZHJl
c3M+T3J0aG9DYXJvbGluYSBTcGluZSBDZW50ZXIsIENoYXJsb3R0ZSwgTkMgMjgyMDcsIFVTQS4g
ZGFuaWVsLm11cnJleUBvcnRob2Nhcm9saW5hLmNvbTwvYXV0aC1hZGRyZXNzPjx0aXRsZXM+PHRp
dGxlPlJlc3VsdHMgb2YgdGhlIHByb3NwZWN0aXZlLCByYW5kb21pemVkLCBjb250cm9sbGVkIG11
bHRpY2VudGVyIEZvb2QgYW5kIERydWcgQWRtaW5pc3RyYXRpb24gaW52ZXN0aWdhdGlvbmFsIGRl
dmljZSBleGVtcHRpb24gc3R1ZHkgb2YgdGhlIFByb0Rpc2MtQyB0b3RhbCBkaXNjIHJlcGxhY2Vt
ZW50IHZlcnN1cyBhbnRlcmlvciBkaXNjZWN0b215IGFuZCBmdXNpb24gZm9yIHRoZSB0cmVhdG1l
bnQgb2YgMS1sZXZlbCBzeW1wdG9tYXRpYyBjZXJ2aWNhbCBkaXNjIGRpc2Vhc2U8L3RpdGxlPjxz
ZWNvbmRhcnktdGl0bGU+U3BpbmUgSjwvc2Vjb25kYXJ5LXRpdGxlPjxhbHQtdGl0bGU+VGhlIHNw
aW5lIGpvdXJuYWwgOiBvZmZpY2lhbCBqb3VybmFsIG9mIHRoZSBOb3J0aCBBbWVyaWNhbiBTcGlu
ZSBTb2NpZXR5PC9hbHQtdGl0bGU+PC90aXRsZXM+PHBlcmlvZGljYWw+PGZ1bGwtdGl0bGU+U3Bp
bmUgSjwvZnVsbC10aXRsZT48YWJici0xPlRoZSBzcGluZSBqb3VybmFsIDogb2ZmaWNpYWwgam91
cm5hbCBvZiB0aGUgTm9ydGggQW1lcmljYW4gU3BpbmUgU29jaWV0eTwvYWJici0xPjwvcGVyaW9k
aWNhbD48YWx0LXBlcmlvZGljYWw+PGZ1bGwtdGl0bGU+U3BpbmUgSjwvZnVsbC10aXRsZT48YWJi
ci0xPlRoZSBzcGluZSBqb3VybmFsIDogb2ZmaWNpYWwgam91cm5hbCBvZiB0aGUgTm9ydGggQW1l
cmljYW4gU3BpbmUgU29jaWV0eTwvYWJici0xPjwvYWx0LXBlcmlvZGljYWw+PHBhZ2VzPjI3NS04
NjwvcGFnZXM+PHZvbHVtZT45PC92b2x1bWU+PG51bWJlcj40PC9udW1iZXI+PGVkaXRpb24+MjAw
OC8wOS8wOTwvZWRpdGlvbj48a2V5d29yZHM+PGtleXdvcmQ+QWR1bHQ8L2tleXdvcmQ+PGtleXdv
cmQ+QW5hbGdlc2ljcy90aGVyYXBldXRpYyB1c2U8L2tleXdvcmQ+PGtleXdvcmQ+Q2VydmljYWwg
VmVydGVicmFlLyBzdXJnZXJ5PC9rZXl3b3JkPjxrZXl3b3JkPkRldmljZSBBcHByb3ZhbDwva2V5
d29yZD48a2V5d29yZD5EaXNhYmlsaXR5IEV2YWx1YXRpb248L2tleXdvcmQ+PGtleXdvcmQ+RGlz
a2VjdG9teS9hZHZlcnNlIGVmZmVjdHMvIGluc3RydW1lbnRhdGlvbi9tZXRob2RzPC9rZXl3b3Jk
PjxrZXl3b3JkPkZlbWFsZTwva2V5d29yZD48a2V5d29yZD5Gb2xsb3ctVXAgU3R1ZGllczwva2V5
d29yZD48a2V5d29yZD5IdW1hbnM8L2tleXdvcmQ+PGtleXdvcmQ+SW50ZXJ2ZXJ0ZWJyYWwgRGlz
YyBEaXNwbGFjZW1lbnQvIHN1cmdlcnk8L2tleXdvcmQ+PGtleXdvcmQ+TWFsZTwva2V5d29yZD48
a2V5d29yZD5NaWRkbGUgQWdlZDwva2V5d29yZD48a2V5d29yZD5QYXRpZW50IFNhdGlzZmFjdGlv
bjwva2V5d29yZD48a2V5d29yZD5Qb3N0b3BlcmF0aXZlIENvbXBsaWNhdGlvbnM8L2tleXdvcmQ+
PGtleXdvcmQ+UHJvc3BlY3RpdmUgU3R1ZGllczwva2V5d29yZD48a2V5d29yZD5Qcm9zdGhlc2Vz
IGFuZCBJbXBsYW50czwva2V5d29yZD48a2V5d29yZD5SZWNvdmVyeSBvZiBGdW5jdGlvbjwva2V5
d29yZD48a2V5d29yZD5TcGluYWwgRnVzaW9uL2FkdmVyc2UgZWZmZWN0cy8gbWV0aG9kczwva2V5
d29yZD48a2V5d29yZD5Vbml0ZWQgU3RhdGVzPC9rZXl3b3JkPjxrZXl3b3JkPlVuaXRlZCBTdGF0
ZXMgRm9vZCBhbmQgRHJ1ZyBBZG1pbmlzdHJhdGlvbjwva2V5d29yZD48L2tleXdvcmRzPjxkYXRl
cz48eWVhcj4yMDA5PC95ZWFyPjxwdWItZGF0ZXM+PGRhdGU+QXByPC9kYXRlPjwvcHViLWRhdGVz
PjwvZGF0ZXM+PGlzYm4+MTg3OC0xNjMyIChFbGVjdHJvbmljKSYjeEQ7MTUyOS05NDMwIChMaW5r
aW5nKTwvaXNibj48YWNjZXNzaW9uLW51bT4xODc3NDc1MTwvYWNjZXNzaW9uLW51bT48dXJscz48
L3VybHM+PGVsZWN0cm9uaWMtcmVzb3VyY2UtbnVtPjEwLjEwMTYvai5zcGluZWUuMjAwOC4wNS4w
MDY8L2VsZWN0cm9uaWMtcmVzb3VyY2UtbnVtPjxyZW1vdGUtZGF0YWJhc2UtcHJvdmlkZXI+TkxN
PC9yZW1vdGUtZGF0YWJhc2UtcHJvdmlkZXI+PGxhbmd1YWdlPmVuZzwvbGFuZ3VhZ2U+PC9yZWNv
cmQ+PC9DaXRlPjwvRW5kTm90ZT4A
</w:fldData>
                </w:fldChar>
              </w:r>
              <w:r w:rsidR="007D1E6C">
                <w:rPr>
                  <w:b/>
                </w:rPr>
                <w:instrText xml:space="preserve"> ADDIN EN.CITE </w:instrText>
              </w:r>
              <w:r w:rsidR="007D1E6C">
                <w:rPr>
                  <w:b/>
                </w:rPr>
                <w:fldChar w:fldCharType="begin">
                  <w:fldData xml:space="preserve">PEVuZE5vdGU+PENpdGU+PEF1dGhvcj5NdXJyZXk8L0F1dGhvcj48WWVhcj4yMDA5PC9ZZWFyPjxS
ZWNOdW0+MTM3PC9SZWNOdW0+PERpc3BsYXlUZXh0PjxzdHlsZSBmYWNlPSJzdXBlcnNjcmlwdCI+
MjI8L3N0eWxlPjwvRGlzcGxheVRleHQ+PHJlY29yZD48cmVjLW51bWJlcj4xMzc8L3JlYy1udW1i
ZXI+PGZvcmVpZ24ta2V5cz48a2V5IGFwcD0iRU4iIGRiLWlkPSJzNWVkYXhzZjc5YWUydGUyemVu
eDU5YXd3czA5YXM1YXNkNTAiPjEzNzwva2V5PjwvZm9yZWlnbi1rZXlzPjxyZWYtdHlwZSBuYW1l
PSJKb3VybmFsIEFydGljbGUiPjE3PC9yZWYtdHlwZT48Y29udHJpYnV0b3JzPjxhdXRob3JzPjxh
dXRob3I+TXVycmV5LCBELjwvYXV0aG9yPjxhdXRob3I+SmFuc3NlbiwgTS48L2F1dGhvcj48YXV0
aG9yPkRlbGFtYXJ0ZXIsIFIuPC9hdXRob3I+PGF1dGhvcj5Hb2xkc3RlaW4sIEouPC9hdXRob3I+
PGF1dGhvcj5aaWdsZXIsIEouPC9hdXRob3I+PGF1dGhvcj5UYXksIEIuPC9hdXRob3I+PGF1dGhv
cj5EYXJkZW4sIEIuPC9hdXRob3I+PC9hdXRob3JzPjwvY29udHJpYnV0b3JzPjxhdXRoLWFkZHJl
c3M+T3J0aG9DYXJvbGluYSBTcGluZSBDZW50ZXIsIENoYXJsb3R0ZSwgTkMgMjgyMDcsIFVTQS4g
ZGFuaWVsLm11cnJleUBvcnRob2Nhcm9saW5hLmNvbTwvYXV0aC1hZGRyZXNzPjx0aXRsZXM+PHRp
dGxlPlJlc3VsdHMgb2YgdGhlIHByb3NwZWN0aXZlLCByYW5kb21pemVkLCBjb250cm9sbGVkIG11
bHRpY2VudGVyIEZvb2QgYW5kIERydWcgQWRtaW5pc3RyYXRpb24gaW52ZXN0aWdhdGlvbmFsIGRl
dmljZSBleGVtcHRpb24gc3R1ZHkgb2YgdGhlIFByb0Rpc2MtQyB0b3RhbCBkaXNjIHJlcGxhY2Vt
ZW50IHZlcnN1cyBhbnRlcmlvciBkaXNjZWN0b215IGFuZCBmdXNpb24gZm9yIHRoZSB0cmVhdG1l
bnQgb2YgMS1sZXZlbCBzeW1wdG9tYXRpYyBjZXJ2aWNhbCBkaXNjIGRpc2Vhc2U8L3RpdGxlPjxz
ZWNvbmRhcnktdGl0bGU+U3BpbmUgSjwvc2Vjb25kYXJ5LXRpdGxlPjxhbHQtdGl0bGU+VGhlIHNw
aW5lIGpvdXJuYWwgOiBvZmZpY2lhbCBqb3VybmFsIG9mIHRoZSBOb3J0aCBBbWVyaWNhbiBTcGlu
ZSBTb2NpZXR5PC9hbHQtdGl0bGU+PC90aXRsZXM+PHBlcmlvZGljYWw+PGZ1bGwtdGl0bGU+U3Bp
bmUgSjwvZnVsbC10aXRsZT48YWJici0xPlRoZSBzcGluZSBqb3VybmFsIDogb2ZmaWNpYWwgam91
cm5hbCBvZiB0aGUgTm9ydGggQW1lcmljYW4gU3BpbmUgU29jaWV0eTwvYWJici0xPjwvcGVyaW9k
aWNhbD48YWx0LXBlcmlvZGljYWw+PGZ1bGwtdGl0bGU+U3BpbmUgSjwvZnVsbC10aXRsZT48YWJi
ci0xPlRoZSBzcGluZSBqb3VybmFsIDogb2ZmaWNpYWwgam91cm5hbCBvZiB0aGUgTm9ydGggQW1l
cmljYW4gU3BpbmUgU29jaWV0eTwvYWJici0xPjwvYWx0LXBlcmlvZGljYWw+PHBhZ2VzPjI3NS04
NjwvcGFnZXM+PHZvbHVtZT45PC92b2x1bWU+PG51bWJlcj40PC9udW1iZXI+PGVkaXRpb24+MjAw
OC8wOS8wOTwvZWRpdGlvbj48a2V5d29yZHM+PGtleXdvcmQ+QWR1bHQ8L2tleXdvcmQ+PGtleXdv
cmQ+QW5hbGdlc2ljcy90aGVyYXBldXRpYyB1c2U8L2tleXdvcmQ+PGtleXdvcmQ+Q2VydmljYWwg
VmVydGVicmFlLyBzdXJnZXJ5PC9rZXl3b3JkPjxrZXl3b3JkPkRldmljZSBBcHByb3ZhbDwva2V5
d29yZD48a2V5d29yZD5EaXNhYmlsaXR5IEV2YWx1YXRpb248L2tleXdvcmQ+PGtleXdvcmQ+RGlz
a2VjdG9teS9hZHZlcnNlIGVmZmVjdHMvIGluc3RydW1lbnRhdGlvbi9tZXRob2RzPC9rZXl3b3Jk
PjxrZXl3b3JkPkZlbWFsZTwva2V5d29yZD48a2V5d29yZD5Gb2xsb3ctVXAgU3R1ZGllczwva2V5
d29yZD48a2V5d29yZD5IdW1hbnM8L2tleXdvcmQ+PGtleXdvcmQ+SW50ZXJ2ZXJ0ZWJyYWwgRGlz
YyBEaXNwbGFjZW1lbnQvIHN1cmdlcnk8L2tleXdvcmQ+PGtleXdvcmQ+TWFsZTwva2V5d29yZD48
a2V5d29yZD5NaWRkbGUgQWdlZDwva2V5d29yZD48a2V5d29yZD5QYXRpZW50IFNhdGlzZmFjdGlv
bjwva2V5d29yZD48a2V5d29yZD5Qb3N0b3BlcmF0aXZlIENvbXBsaWNhdGlvbnM8L2tleXdvcmQ+
PGtleXdvcmQ+UHJvc3BlY3RpdmUgU3R1ZGllczwva2V5d29yZD48a2V5d29yZD5Qcm9zdGhlc2Vz
IGFuZCBJbXBsYW50czwva2V5d29yZD48a2V5d29yZD5SZWNvdmVyeSBvZiBGdW5jdGlvbjwva2V5
d29yZD48a2V5d29yZD5TcGluYWwgRnVzaW9uL2FkdmVyc2UgZWZmZWN0cy8gbWV0aG9kczwva2V5
d29yZD48a2V5d29yZD5Vbml0ZWQgU3RhdGVzPC9rZXl3b3JkPjxrZXl3b3JkPlVuaXRlZCBTdGF0
ZXMgRm9vZCBhbmQgRHJ1ZyBBZG1pbmlzdHJhdGlvbjwva2V5d29yZD48L2tleXdvcmRzPjxkYXRl
cz48eWVhcj4yMDA5PC95ZWFyPjxwdWItZGF0ZXM+PGRhdGU+QXByPC9kYXRlPjwvcHViLWRhdGVz
PjwvZGF0ZXM+PGlzYm4+MTg3OC0xNjMyIChFbGVjdHJvbmljKSYjeEQ7MTUyOS05NDMwIChMaW5r
aW5nKTwvaXNibj48YWNjZXNzaW9uLW51bT4xODc3NDc1MTwvYWNjZXNzaW9uLW51bT48dXJscz48
L3VybHM+PGVsZWN0cm9uaWMtcmVzb3VyY2UtbnVtPjEwLjEwMTYvai5zcGluZWUuMjAwOC4wNS4w
MDY8L2VsZWN0cm9uaWMtcmVzb3VyY2UtbnVtPjxyZW1vdGUtZGF0YWJhc2UtcHJvdmlkZXI+TkxN
PC9yZW1vdGUtZGF0YWJhc2UtcHJvdmlkZXI+PGxhbmd1YWdlPmVuZzwvbGFuZ3VhZ2U+PC9yZWNv
cmQ+PC9DaXRlPjwvRW5kTm90ZT4A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22</w:t>
              </w:r>
              <w:r w:rsidR="007D1E6C">
                <w:rPr>
                  <w:b/>
                </w:rPr>
                <w:fldChar w:fldCharType="end"/>
              </w:r>
            </w:hyperlink>
          </w:p>
        </w:tc>
        <w:tc>
          <w:tcPr>
            <w:tcW w:w="4872" w:type="dxa"/>
            <w:shd w:val="clear" w:color="auto" w:fill="FFFFFF" w:themeFill="background1"/>
          </w:tcPr>
          <w:p w14:paraId="4D9BE320" w14:textId="77777777" w:rsidR="0070272A" w:rsidRDefault="0070272A" w:rsidP="00745389">
            <w:r>
              <w:t>Kinematics of adjacent segments or entire cervical spine not evaluated.</w:t>
            </w:r>
          </w:p>
        </w:tc>
      </w:tr>
      <w:tr w:rsidR="0070272A" w14:paraId="57616D20" w14:textId="77777777" w:rsidTr="00745389">
        <w:tc>
          <w:tcPr>
            <w:tcW w:w="990" w:type="dxa"/>
            <w:shd w:val="clear" w:color="auto" w:fill="FFFFFF" w:themeFill="background1"/>
          </w:tcPr>
          <w:p w14:paraId="71B71643" w14:textId="77777777" w:rsidR="0070272A" w:rsidRPr="004E1C0A" w:rsidRDefault="0070272A" w:rsidP="00745389">
            <w:pPr>
              <w:pStyle w:val="ListParagraph"/>
              <w:numPr>
                <w:ilvl w:val="0"/>
                <w:numId w:val="7"/>
              </w:numPr>
            </w:pPr>
          </w:p>
        </w:tc>
        <w:tc>
          <w:tcPr>
            <w:tcW w:w="2058" w:type="dxa"/>
            <w:shd w:val="clear" w:color="auto" w:fill="FFFFFF" w:themeFill="background1"/>
          </w:tcPr>
          <w:p w14:paraId="17DE0027" w14:textId="77777777" w:rsidR="0070272A" w:rsidRPr="00B73104" w:rsidRDefault="0070272A" w:rsidP="007D1E6C">
            <w:pPr>
              <w:rPr>
                <w:b/>
              </w:rPr>
            </w:pPr>
            <w:proofErr w:type="spellStart"/>
            <w:r w:rsidRPr="00B73104">
              <w:rPr>
                <w:b/>
              </w:rPr>
              <w:t>Nabhan</w:t>
            </w:r>
            <w:proofErr w:type="spellEnd"/>
            <w:r>
              <w:rPr>
                <w:b/>
              </w:rPr>
              <w:t xml:space="preserve">, </w:t>
            </w:r>
            <w:proofErr w:type="spellStart"/>
            <w:r w:rsidRPr="00343B6F">
              <w:rPr>
                <w:b/>
              </w:rPr>
              <w:t>Ahlhelm</w:t>
            </w:r>
            <w:proofErr w:type="spellEnd"/>
            <w:r>
              <w:rPr>
                <w:b/>
              </w:rPr>
              <w:t xml:space="preserve">, </w:t>
            </w:r>
            <w:proofErr w:type="spellStart"/>
            <w:r w:rsidRPr="003D633E">
              <w:rPr>
                <w:b/>
              </w:rPr>
              <w:t>Shariat</w:t>
            </w:r>
            <w:proofErr w:type="spellEnd"/>
            <w:r w:rsidRPr="00B73104">
              <w:rPr>
                <w:b/>
              </w:rPr>
              <w:t xml:space="preserve"> 2007</w:t>
            </w:r>
            <w:hyperlink w:anchor="_ENREF_23" w:tooltip="Nabhan, 2007 #58" w:history="1">
              <w:r w:rsidR="007D1E6C">
                <w:rPr>
                  <w:b/>
                </w:rPr>
                <w:fldChar w:fldCharType="begin"/>
              </w:r>
              <w:r w:rsidR="007D1E6C">
                <w:rPr>
                  <w:b/>
                </w:rPr>
                <w:instrText xml:space="preserve"> ADDIN EN.CITE &lt;EndNote&gt;&lt;Cite&gt;&lt;Author&gt;Nabhan&lt;/Author&gt;&lt;Year&gt;2007&lt;/Year&gt;&lt;RecNum&gt;58&lt;/RecNum&gt;&lt;DisplayText&gt;&lt;style face="superscript"&gt;23&lt;/style&gt;&lt;/DisplayText&gt;&lt;record&gt;&lt;rec-number&gt;58&lt;/rec-number&gt;&lt;foreign-keys&gt;&lt;key app="EN" db-id="s5edaxsf79ae2te2zenx59awws09as5asd50"&gt;58&lt;/key&gt;&lt;/foreign-keys&gt;&lt;ref-type name="Journal Article"&gt;17&lt;/ref-type&gt;&lt;contributors&gt;&lt;authors&gt;&lt;author&gt;Nabhan, A.&lt;/author&gt;&lt;author&gt;Ahlhelm, F.&lt;/author&gt;&lt;author&gt;Shariat, K.&lt;/author&gt;&lt;author&gt;Pitzen, T.&lt;/author&gt;&lt;author&gt;Steimer, O.&lt;/author&gt;&lt;author&gt;Steudel, W. I.&lt;/author&gt;&lt;author&gt;Pape, D.&lt;/author&gt;&lt;/authors&gt;&lt;/contributors&gt;&lt;auth-address&gt;Department of Neurosurgery, University of Saarland, Homburg, Germany. dr_a_nabhan@hotmail.com&lt;/auth-address&gt;&lt;titles&gt;&lt;title&gt;The ProDisc-C prosthesis: clinical and radiological experience 1 year after surgery&lt;/title&gt;&lt;secondary-title&gt;Spine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1935-41&lt;/pages&gt;&lt;volume&gt;32&lt;/volume&gt;&lt;number&gt;18&lt;/number&gt;&lt;edition&gt;2007/08/19&lt;/edition&gt;&lt;keywords&gt;&lt;keyword&gt;Adult&lt;/keyword&gt;&lt;keyword&gt;Cervical Vertebrae/ radiography/ surgery&lt;/keyword&gt;&lt;keyword&gt;Diskectomy/trends&lt;/keyword&gt;&lt;keyword&gt;Female&lt;/keyword&gt;&lt;keyword&gt;Follow-Up Studies&lt;/keyword&gt;&lt;keyword&gt;Humans&lt;/keyword&gt;&lt;keyword&gt;Intervertebral Disc/radiography/surgery&lt;/keyword&gt;&lt;keyword&gt;Intervertebral Disc Displacement/radiography/surgery&lt;/keyword&gt;&lt;keyword&gt;Male&lt;/keyword&gt;&lt;keyword&gt;Middle Aged&lt;/keyword&gt;&lt;keyword&gt;Prospective Studies&lt;/keyword&gt;&lt;keyword&gt;Prosthesis Implantation/ trends&lt;/keyword&gt;&lt;/keywords&gt;&lt;dates&gt;&lt;year&gt;2007&lt;/year&gt;&lt;pub-dates&gt;&lt;date&gt;Aug 15&lt;/date&gt;&lt;/pub-dates&gt;&lt;/dates&gt;&lt;isbn&gt;1528-1159 (Electronic)&amp;#xD;0362-2436 (Linking)&lt;/isbn&gt;&lt;accession-num&gt;17700437&lt;/accession-num&gt;&lt;urls&gt;&lt;/urls&gt;&lt;electronic-resource-num&gt;10.1097/BRS.0b013e31813162d8&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23</w:t>
              </w:r>
              <w:r w:rsidR="007D1E6C">
                <w:rPr>
                  <w:b/>
                </w:rPr>
                <w:fldChar w:fldCharType="end"/>
              </w:r>
            </w:hyperlink>
          </w:p>
        </w:tc>
        <w:tc>
          <w:tcPr>
            <w:tcW w:w="4872" w:type="dxa"/>
            <w:shd w:val="clear" w:color="auto" w:fill="FFFFFF" w:themeFill="background1"/>
          </w:tcPr>
          <w:p w14:paraId="3AB89CBA" w14:textId="77777777" w:rsidR="0070272A" w:rsidRDefault="0070272A" w:rsidP="00745389">
            <w:r>
              <w:t>Kinematics of adjacent segments or entire cervical spine not evaluated.</w:t>
            </w:r>
          </w:p>
        </w:tc>
      </w:tr>
      <w:tr w:rsidR="0070272A" w14:paraId="0AFBFF81" w14:textId="77777777" w:rsidTr="00745389">
        <w:tc>
          <w:tcPr>
            <w:tcW w:w="990" w:type="dxa"/>
            <w:shd w:val="clear" w:color="auto" w:fill="FFFFFF" w:themeFill="background1"/>
          </w:tcPr>
          <w:p w14:paraId="4FA4517F" w14:textId="77777777" w:rsidR="0070272A" w:rsidRPr="004E1C0A" w:rsidRDefault="0070272A" w:rsidP="00745389">
            <w:pPr>
              <w:pStyle w:val="ListParagraph"/>
              <w:numPr>
                <w:ilvl w:val="0"/>
                <w:numId w:val="7"/>
              </w:numPr>
            </w:pPr>
          </w:p>
        </w:tc>
        <w:tc>
          <w:tcPr>
            <w:tcW w:w="2058" w:type="dxa"/>
            <w:shd w:val="clear" w:color="auto" w:fill="FFFFFF" w:themeFill="background1"/>
          </w:tcPr>
          <w:p w14:paraId="6DD74C0D" w14:textId="77777777" w:rsidR="0070272A" w:rsidRPr="00B73104" w:rsidRDefault="0070272A" w:rsidP="007D1E6C">
            <w:pPr>
              <w:rPr>
                <w:b/>
              </w:rPr>
            </w:pPr>
            <w:proofErr w:type="spellStart"/>
            <w:r w:rsidRPr="00B73104">
              <w:rPr>
                <w:b/>
              </w:rPr>
              <w:t>Nabhan</w:t>
            </w:r>
            <w:proofErr w:type="spellEnd"/>
            <w:r>
              <w:rPr>
                <w:b/>
              </w:rPr>
              <w:t xml:space="preserve">, </w:t>
            </w:r>
            <w:proofErr w:type="spellStart"/>
            <w:r w:rsidRPr="00F40556">
              <w:rPr>
                <w:b/>
              </w:rPr>
              <w:t>Ahlhelm</w:t>
            </w:r>
            <w:proofErr w:type="spellEnd"/>
            <w:r w:rsidRPr="00F40556">
              <w:rPr>
                <w:b/>
              </w:rPr>
              <w:t xml:space="preserve">,  </w:t>
            </w:r>
            <w:proofErr w:type="spellStart"/>
            <w:r w:rsidRPr="00F40556">
              <w:rPr>
                <w:b/>
              </w:rPr>
              <w:t>Pitzen</w:t>
            </w:r>
            <w:proofErr w:type="spellEnd"/>
            <w:r w:rsidRPr="00B73104">
              <w:rPr>
                <w:b/>
              </w:rPr>
              <w:t xml:space="preserve"> 2007</w:t>
            </w:r>
            <w:hyperlink w:anchor="_ENREF_24" w:tooltip="Nabhan, 2007 #66" w:history="1">
              <w:r w:rsidR="007D1E6C">
                <w:rPr>
                  <w:b/>
                </w:rPr>
                <w:fldChar w:fldCharType="begin">
                  <w:fldData xml:space="preserve">PEVuZE5vdGU+PENpdGU+PEF1dGhvcj5OYWJoYW48L0F1dGhvcj48WWVhcj4yMDA3PC9ZZWFyPjxS
ZWNOdW0+NjY8L1JlY051bT48RGlzcGxheVRleHQ+PHN0eWxlIGZhY2U9InN1cGVyc2NyaXB0Ij4y
NDwvc3R5bGU+PC9EaXNwbGF5VGV4dD48cmVjb3JkPjxyZWMtbnVtYmVyPjY2PC9yZWMtbnVtYmVy
Pjxmb3JlaWduLWtleXM+PGtleSBhcHA9IkVOIiBkYi1pZD0iczVlZGF4c2Y3OWFlMnRlMnplbng1
OWF3d3MwOWFzNWFzZDUwIj42Njwva2V5PjwvZm9yZWlnbi1rZXlzPjxyZWYtdHlwZSBuYW1lPSJK
b3VybmFsIEFydGljbGUiPjE3PC9yZWYtdHlwZT48Y29udHJpYnV0b3JzPjxhdXRob3JzPjxhdXRo
b3I+TmFiaGFuLCBBLjwvYXV0aG9yPjxhdXRob3I+QWhsaGVsbSwgRi48L2F1dGhvcj48YXV0aG9y
PlBpdHplbiwgVC48L2F1dGhvcj48YXV0aG9yPlN0ZXVkZWwsIFcuIEkuPC9hdXRob3I+PGF1dGhv
cj5KdW5nLCBKLjwvYXV0aG9yPjxhdXRob3I+U2hhcmlhdCwgSy48L2F1dGhvcj48YXV0aG9yPlN0
ZWltZXIsIE8uPC9hdXRob3I+PGF1dGhvcj5CYWNoZWxpZXIsIEYuPC9hdXRob3I+PGF1dGhvcj5Q
YXBlLCBELjwvYXV0aG9yPjwvYXV0aG9ycz48L2NvbnRyaWJ1dG9ycz48YXV0aC1hZGRyZXNzPkRl
cGFydG1lbnQgb2YgTmV1cm9zdXJnZXJ5LCBVbml2ZXJzaXR5IG9mIFNhYXJsYW5kLCBIb21idXJn
LCBHZXJtYW55LiBkcl9hX25hYmhhbkBob3RtYWlsLmNvbTwvYXV0aC1hZGRyZXNzPjx0aXRsZXM+
PHRpdGxlPkRpc2MgcmVwbGFjZW1lbnQgdXNpbmcgUHJvLURpc2MgQyB2ZXJzdXMgZnVzaW9uOiBh
IHByb3NwZWN0aXZlIHJhbmRvbWlzZWQgYW5kIGNvbnRyb2xsZWQgcmFkaW9ncmFwaGljIGFuZCBj
bGluaWNhbCBzdHVkeTwvdGl0bGU+PHNlY29uZGFyeS10aXRsZT5FdXIgU3BpbmUgSjwvc2Vjb25k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bD48cGFnZXM+NDIzLTMwPC9wYWdlcz48dm9sdW1lPjE2PC92b2x1bWU+PG51bWJlcj4zPC9udW1i
ZXI+PGVkaXRpb24+MjAwNi8xMS8xNjwvZWRpdGlvbj48a2V5d29yZHM+PGtleXdvcmQ+QWR1bHQ8
L2tleXdvcmQ+PGtleXdvcmQ+QXJ0aHJvcGxhc3R5LCBSZXBsYWNlbWVudC8gbWV0aG9kczwva2V5
d29yZD48a2V5d29yZD5Cb25lIFNjcmV3czwva2V5d29yZD48a2V5d29yZD5DZXJ2aWNhbCBWZXJ0
ZWJyYWUvcGh5c2lvbG9neS9yYWRpb2dyYXBoeS9zdXJnZXJ5PC9rZXl3b3JkPjxrZXl3b3JkPkRp
c2tlY3RvbXkvIG1ldGhvZHM8L2tleXdvcmQ+PGtleXdvcmQ+RmVtYWxlPC9rZXl3b3JkPjxrZXl3
b3JkPkh1bWFuczwva2V5d29yZD48a2V5d29yZD5JbnRlcnZlcnRlYnJhbCBEaXNjLyByYWRpb2dy
YXBoeS8gc3VyZ2VyeTwva2V5d29yZD48a2V5d29yZD5JbnRlcnZlcnRlYnJhbCBEaXNjIERpc3Bs
YWNlbWVudC9yYWRpb2dyYXBoeS8gc3VyZ2VyeTwva2V5d29yZD48a2V5d29yZD5NYWxlPC9rZXl3
b3JkPjxrZXl3b3JkPk1pZGRsZSBBZ2VkPC9rZXl3b3JkPjxrZXl3b3JkPlByb3NwZWN0aXZlIFN0
dWRpZXM8L2tleXdvcmQ+PGtleXdvcmQ+UHJvc3RoZXNpcyBJbXBsYW50YXRpb24vbWV0aG9kczwv
a2V5d29yZD48a2V5d29yZD5SYW5nZSBvZiBNb3Rpb24sIEFydGljdWxhcjwva2V5d29yZD48a2V5
d29yZD5TcGluYWwgRnVzaW9uLyBtZXRob2RzPC9rZXl3b3JkPjwva2V5d29yZHM+PGRhdGVzPjx5
ZWFyPjIwMDc8L3llYXI+PHB1Yi1kYXRlcz48ZGF0ZT5NYXI8L2RhdGU+PC9wdWItZGF0ZXM+PC9k
YXRlcz48aXNibj4wOTQwLTY3MTkgKFByaW50KSYjeEQ7MDk0MC02NzE5IChMaW5raW5nKTwvaXNi
bj48YWNjZXNzaW9uLW51bT4xNzEwNjY2NTwvYWNjZXNzaW9uLW51bT48dXJscz48L3VybHM+PGN1
c3RvbTI+MjIwMDcwODwvY3VzdG9tMj48ZWxlY3Ryb25pYy1yZXNvdXJjZS1udW0+MTAuMTAwNy9z
MDA1ODYtMDA2LTAyMjYtNTwvZWxlY3Ryb25pYy1yZXNvdXJjZS1udW0+PHJlbW90ZS1kYXRhYmFz
ZS1wcm92aWRlcj5OTE08L3JlbW90ZS1kYXRhYmFzZS1wcm92aWRlcj48bGFuZ3VhZ2U+ZW5nPC9s
YW5ndWFnZT48L3JlY29yZD48L0NpdGU+PC9FbmROb3RlPn==
</w:fldData>
                </w:fldChar>
              </w:r>
              <w:r w:rsidR="007D1E6C">
                <w:rPr>
                  <w:b/>
                </w:rPr>
                <w:instrText xml:space="preserve"> ADDIN EN.CITE </w:instrText>
              </w:r>
              <w:r w:rsidR="007D1E6C">
                <w:rPr>
                  <w:b/>
                </w:rPr>
                <w:fldChar w:fldCharType="begin">
                  <w:fldData xml:space="preserve">PEVuZE5vdGU+PENpdGU+PEF1dGhvcj5OYWJoYW48L0F1dGhvcj48WWVhcj4yMDA3PC9ZZWFyPjxS
ZWNOdW0+NjY8L1JlY051bT48RGlzcGxheVRleHQ+PHN0eWxlIGZhY2U9InN1cGVyc2NyaXB0Ij4y
NDwvc3R5bGU+PC9EaXNwbGF5VGV4dD48cmVjb3JkPjxyZWMtbnVtYmVyPjY2PC9yZWMtbnVtYmVy
Pjxmb3JlaWduLWtleXM+PGtleSBhcHA9IkVOIiBkYi1pZD0iczVlZGF4c2Y3OWFlMnRlMnplbng1
OWF3d3MwOWFzNWFzZDUwIj42Njwva2V5PjwvZm9yZWlnbi1rZXlzPjxyZWYtdHlwZSBuYW1lPSJK
b3VybmFsIEFydGljbGUiPjE3PC9yZWYtdHlwZT48Y29udHJpYnV0b3JzPjxhdXRob3JzPjxhdXRo
b3I+TmFiaGFuLCBBLjwvYXV0aG9yPjxhdXRob3I+QWhsaGVsbSwgRi48L2F1dGhvcj48YXV0aG9y
PlBpdHplbiwgVC48L2F1dGhvcj48YXV0aG9yPlN0ZXVkZWwsIFcuIEkuPC9hdXRob3I+PGF1dGhv
cj5KdW5nLCBKLjwvYXV0aG9yPjxhdXRob3I+U2hhcmlhdCwgSy48L2F1dGhvcj48YXV0aG9yPlN0
ZWltZXIsIE8uPC9hdXRob3I+PGF1dGhvcj5CYWNoZWxpZXIsIEYuPC9hdXRob3I+PGF1dGhvcj5Q
YXBlLCBELjwvYXV0aG9yPjwvYXV0aG9ycz48L2NvbnRyaWJ1dG9ycz48YXV0aC1hZGRyZXNzPkRl
cGFydG1lbnQgb2YgTmV1cm9zdXJnZXJ5LCBVbml2ZXJzaXR5IG9mIFNhYXJsYW5kLCBIb21idXJn
LCBHZXJtYW55LiBkcl9hX25hYmhhbkBob3RtYWlsLmNvbTwvYXV0aC1hZGRyZXNzPjx0aXRsZXM+
PHRpdGxlPkRpc2MgcmVwbGFjZW1lbnQgdXNpbmcgUHJvLURpc2MgQyB2ZXJzdXMgZnVzaW9uOiBh
IHByb3NwZWN0aXZlIHJhbmRvbWlzZWQgYW5kIGNvbnRyb2xsZWQgcmFkaW9ncmFwaGljIGFuZCBj
bGluaWNhbCBzdHVkeTwvdGl0bGU+PHNlY29uZGFyeS10aXRsZT5FdXIgU3BpbmUgSjwvc2Vjb25k
YXJ5LXRpdGxlPjxhbHQtdGl0bGU+RXVyb3BlYW4gc3BpbmUgam91cm5hbCA6IG9mZmljaWFsIHB1
YmxpY2F0aW9uIG9mIHRoZSBFdXJvcGVhbiBTcGluZSBTb2NpZXR5LCB0aGUgRXVyb3BlYW4gU3Bp
bmFsIERlZm9ybWl0eSBTb2NpZXR5LCBhbmQgdGhlIEV1cm9wZWFuIFNlY3Rpb24gb2YgdGhlIENl
cnZpY2FsIFNwaW5lIFJlc2VhcmNoIFNvY2lldHk8L2FsdC10aXRsZT48L3RpdGxlcz48cGVyaW9k
aWNhbD48ZnVsbC10aXRsZT5FdXIgU3BpbmUgSjwvZnVsbC10aXRsZT48YWJici0xPkV1cm9wZWFu
IHNwaW5lIGpvdXJuYWwgOiBvZmZpY2lhbCBwdWJsaWNhdGlvbiBvZiB0aGUgRXVyb3BlYW4gU3Bp
bmUgU29jaWV0eSwgdGhlIEV1cm9wZWFuIFNwaW5hbCBEZWZvcm1pdHkgU29jaWV0eSwgYW5kIHRo
ZSBFdXJvcGVhbiBTZWN0aW9uIG9mIHRoZSBDZXJ2aWNhbCBTcGluZSBSZXNlYXJjaCBTb2NpZXR5
PC9hYmJyLTE+PC9wZXJpb2RpY2FsPjxhbHQtcGVyaW9kaWNhbD48ZnVsbC10aXRsZT5FdXIgU3Bp
bmUgSjwvZnVsbC10aXRsZT48YWJici0xPkV1cm9wZWFuIHNwaW5lIGpvdXJuYWwgOiBvZmZpY2lh
bCBwdWJsaWNhdGlvbiBvZiB0aGUgRXVyb3BlYW4gU3BpbmUgU29jaWV0eSwgdGhlIEV1cm9wZWFu
IFNwaW5hbCBEZWZvcm1pdHkgU29jaWV0eSwgYW5kIHRoZSBFdXJvcGVhbiBTZWN0aW9uIG9mIHRo
ZSBDZXJ2aWNhbCBTcGluZSBSZXNlYXJjaCBTb2NpZXR5PC9hYmJyLTE+PC9hbHQtcGVyaW9kaWNh
bD48cGFnZXM+NDIzLTMwPC9wYWdlcz48dm9sdW1lPjE2PC92b2x1bWU+PG51bWJlcj4zPC9udW1i
ZXI+PGVkaXRpb24+MjAwNi8xMS8xNjwvZWRpdGlvbj48a2V5d29yZHM+PGtleXdvcmQ+QWR1bHQ8
L2tleXdvcmQ+PGtleXdvcmQ+QXJ0aHJvcGxhc3R5LCBSZXBsYWNlbWVudC8gbWV0aG9kczwva2V5
d29yZD48a2V5d29yZD5Cb25lIFNjcmV3czwva2V5d29yZD48a2V5d29yZD5DZXJ2aWNhbCBWZXJ0
ZWJyYWUvcGh5c2lvbG9neS9yYWRpb2dyYXBoeS9zdXJnZXJ5PC9rZXl3b3JkPjxrZXl3b3JkPkRp
c2tlY3RvbXkvIG1ldGhvZHM8L2tleXdvcmQ+PGtleXdvcmQ+RmVtYWxlPC9rZXl3b3JkPjxrZXl3
b3JkPkh1bWFuczwva2V5d29yZD48a2V5d29yZD5JbnRlcnZlcnRlYnJhbCBEaXNjLyByYWRpb2dy
YXBoeS8gc3VyZ2VyeTwva2V5d29yZD48a2V5d29yZD5JbnRlcnZlcnRlYnJhbCBEaXNjIERpc3Bs
YWNlbWVudC9yYWRpb2dyYXBoeS8gc3VyZ2VyeTwva2V5d29yZD48a2V5d29yZD5NYWxlPC9rZXl3
b3JkPjxrZXl3b3JkPk1pZGRsZSBBZ2VkPC9rZXl3b3JkPjxrZXl3b3JkPlByb3NwZWN0aXZlIFN0
dWRpZXM8L2tleXdvcmQ+PGtleXdvcmQ+UHJvc3RoZXNpcyBJbXBsYW50YXRpb24vbWV0aG9kczwv
a2V5d29yZD48a2V5d29yZD5SYW5nZSBvZiBNb3Rpb24sIEFydGljdWxhcjwva2V5d29yZD48a2V5
d29yZD5TcGluYWwgRnVzaW9uLyBtZXRob2RzPC9rZXl3b3JkPjwva2V5d29yZHM+PGRhdGVzPjx5
ZWFyPjIwMDc8L3llYXI+PHB1Yi1kYXRlcz48ZGF0ZT5NYXI8L2RhdGU+PC9wdWItZGF0ZXM+PC9k
YXRlcz48aXNibj4wOTQwLTY3MTkgKFByaW50KSYjeEQ7MDk0MC02NzE5IChMaW5raW5nKTwvaXNi
bj48YWNjZXNzaW9uLW51bT4xNzEwNjY2NTwvYWNjZXNzaW9uLW51bT48dXJscz48L3VybHM+PGN1
c3RvbTI+MjIwMDcwODwvY3VzdG9tMj48ZWxlY3Ryb25pYy1yZXNvdXJjZS1udW0+MTAuMTAwNy9z
MDA1ODYtMDA2LTAyMjYtNTwvZWxlY3Ryb25pYy1yZXNvdXJjZS1udW0+PHJlbW90ZS1kYXRhYmFz
ZS1wcm92aWRlcj5OTE08L3JlbW90ZS1kYXRhYmFzZS1wcm92aWRlcj48bGFuZ3VhZ2U+ZW5nPC9s
YW5ndWFnZT48L3JlY29yZD48L0NpdGU+PC9FbmROb3RlPn==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DD7058">
                <w:rPr>
                  <w:b/>
                  <w:noProof/>
                  <w:vertAlign w:val="superscript"/>
                </w:rPr>
                <w:t>24</w:t>
              </w:r>
              <w:r w:rsidR="007D1E6C">
                <w:rPr>
                  <w:b/>
                </w:rPr>
                <w:fldChar w:fldCharType="end"/>
              </w:r>
            </w:hyperlink>
          </w:p>
        </w:tc>
        <w:tc>
          <w:tcPr>
            <w:tcW w:w="4872" w:type="dxa"/>
            <w:shd w:val="clear" w:color="auto" w:fill="FFFFFF" w:themeFill="background1"/>
          </w:tcPr>
          <w:p w14:paraId="778D8388" w14:textId="77777777" w:rsidR="0070272A" w:rsidRDefault="0070272A" w:rsidP="00745389">
            <w:r>
              <w:t>Kinematics of adjacent segments or entire cervical spine not evaluated.</w:t>
            </w:r>
          </w:p>
        </w:tc>
      </w:tr>
      <w:tr w:rsidR="0070272A" w:rsidRPr="008453D9" w14:paraId="5FAACBB5" w14:textId="77777777" w:rsidTr="00745389">
        <w:tc>
          <w:tcPr>
            <w:tcW w:w="990" w:type="dxa"/>
            <w:shd w:val="clear" w:color="auto" w:fill="FFFFFF" w:themeFill="background1"/>
          </w:tcPr>
          <w:p w14:paraId="0085BE86" w14:textId="77777777" w:rsidR="0070272A" w:rsidRPr="004E1C0A" w:rsidRDefault="0070272A" w:rsidP="00745389">
            <w:pPr>
              <w:pStyle w:val="ListParagraph"/>
              <w:numPr>
                <w:ilvl w:val="0"/>
                <w:numId w:val="7"/>
              </w:numPr>
            </w:pPr>
          </w:p>
        </w:tc>
        <w:tc>
          <w:tcPr>
            <w:tcW w:w="2058" w:type="dxa"/>
            <w:shd w:val="clear" w:color="auto" w:fill="FFFFFF" w:themeFill="background1"/>
          </w:tcPr>
          <w:p w14:paraId="25EAD92C" w14:textId="77777777" w:rsidR="0070272A" w:rsidRPr="00726287" w:rsidRDefault="0070272A" w:rsidP="007D1E6C">
            <w:pPr>
              <w:rPr>
                <w:b/>
              </w:rPr>
            </w:pPr>
            <w:proofErr w:type="spellStart"/>
            <w:r w:rsidRPr="00726287">
              <w:rPr>
                <w:b/>
              </w:rPr>
              <w:t>Nabhan</w:t>
            </w:r>
            <w:proofErr w:type="spellEnd"/>
            <w:r w:rsidRPr="00726287">
              <w:rPr>
                <w:b/>
              </w:rPr>
              <w:t xml:space="preserve">, </w:t>
            </w:r>
            <w:proofErr w:type="spellStart"/>
            <w:r w:rsidRPr="00726287">
              <w:rPr>
                <w:b/>
              </w:rPr>
              <w:t>Steudel</w:t>
            </w:r>
            <w:proofErr w:type="spellEnd"/>
            <w:r w:rsidRPr="00726287">
              <w:rPr>
                <w:b/>
              </w:rPr>
              <w:t xml:space="preserve"> 2007</w:t>
            </w:r>
            <w:hyperlink w:anchor="_ENREF_25" w:tooltip="Nabhan, 2007 #142" w:history="1">
              <w:r w:rsidR="007D1E6C">
                <w:rPr>
                  <w:b/>
                </w:rPr>
                <w:fldChar w:fldCharType="begin"/>
              </w:r>
              <w:r w:rsidR="007D1E6C">
                <w:rPr>
                  <w:b/>
                </w:rPr>
                <w:instrText xml:space="preserve"> ADDIN EN.CITE &lt;EndNote&gt;&lt;Cite&gt;&lt;Author&gt;Nabhan&lt;/Author&gt;&lt;Year&gt;2007&lt;/Year&gt;&lt;RecNum&gt;142&lt;/RecNum&gt;&lt;DisplayText&gt;&lt;style face="superscript"&gt;25&lt;/style&gt;&lt;/DisplayText&gt;&lt;record&gt;&lt;rec-number&gt;142&lt;/rec-number&gt;&lt;foreign-keys&gt;&lt;key app="EN" db-id="s5edaxsf79ae2te2zenx59awws09as5asd50"&gt;142&lt;/key&gt;&lt;/foreign-keys&gt;&lt;ref-type name="Journal Article"&gt;17&lt;/ref-type&gt;&lt;contributors&gt;&lt;authors&gt;&lt;author&gt;Nabhan, A.&lt;/author&gt;&lt;author&gt;Steudel, W. I.&lt;/author&gt;&lt;author&gt;Pape, D.&lt;/author&gt;&lt;author&gt;Ishak, B.&lt;/author&gt;&lt;/authors&gt;&lt;/contributors&gt;&lt;auth-address&gt;Department of Neurosurgery, Neurosurgical Department, University of Saarland, Homburg, Germany. dr_a_nabhan@hotmail.com&lt;/auth-address&gt;&lt;titles&gt;&lt;title&gt;Segmental kinematics and adjacent level degeneration following disc replacement versus fusion: RCT with three years of follow-up&lt;/title&gt;&lt;secondary-title&gt;Journal of long-term effects of medical implants&lt;/secondary-title&gt;&lt;alt-title&gt;J Long Term Eff Med Implants&lt;/alt-title&gt;&lt;/titles&gt;&lt;periodical&gt;&lt;full-title&gt;Journal of long-term effects of medical implants&lt;/full-title&gt;&lt;abbr-1&gt;J Long Term Eff Med Implants&lt;/abbr-1&gt;&lt;/periodical&gt;&lt;alt-periodical&gt;&lt;full-title&gt;Journal of long-term effects of medical implants&lt;/full-title&gt;&lt;abbr-1&gt;J Long Term Eff Med Implants&lt;/abbr-1&gt;&lt;/alt-periodical&gt;&lt;pages&gt;229-36&lt;/pages&gt;&lt;volume&gt;17&lt;/volume&gt;&lt;number&gt;3&lt;/number&gt;&lt;edition&gt;2008/11/26&lt;/edition&gt;&lt;keywords&gt;&lt;keyword&gt;Adult&lt;/keyword&gt;&lt;keyword&gt;Arthroplasty/*methods&lt;/keyword&gt;&lt;keyword&gt;Biomechanics&lt;/keyword&gt;&lt;keyword&gt;Diskectomy/*methods&lt;/keyword&gt;&lt;keyword&gt;Female&lt;/keyword&gt;&lt;keyword&gt;Follow-Up Studies&lt;/keyword&gt;&lt;keyword&gt;Humans&lt;/keyword&gt;&lt;keyword&gt;Male&lt;/keyword&gt;&lt;keyword&gt;Pain Measurement&lt;/keyword&gt;&lt;keyword&gt;Spinal Fusion/*methods&lt;/keyword&gt;&lt;/keywords&gt;&lt;dates&gt;&lt;year&gt;2007&lt;/year&gt;&lt;/dates&gt;&lt;isbn&gt;1050-6934 (Print)&amp;#xD;1050-6934 (Linking)&lt;/isbn&gt;&lt;accession-num&gt;19023947&lt;/accession-num&gt;&lt;work-type&gt;Randomized Controlled Trial&lt;/work-type&gt;&lt;urls&gt;&lt;related-urls&gt;&lt;url&gt;http://www.ncbi.nlm.nih.gov/pubmed/19023947&lt;/url&gt;&lt;/related-urls&gt;&lt;/urls&gt;&lt;language&gt;eng&lt;/language&gt;&lt;/record&gt;&lt;/Cite&gt;&lt;/EndNote&gt;</w:instrText>
              </w:r>
              <w:r w:rsidR="007D1E6C">
                <w:rPr>
                  <w:b/>
                </w:rPr>
                <w:fldChar w:fldCharType="separate"/>
              </w:r>
              <w:r w:rsidR="007D1E6C" w:rsidRPr="008B2BF2">
                <w:rPr>
                  <w:b/>
                  <w:noProof/>
                  <w:vertAlign w:val="superscript"/>
                </w:rPr>
                <w:t>25</w:t>
              </w:r>
              <w:r w:rsidR="007D1E6C">
                <w:rPr>
                  <w:b/>
                </w:rPr>
                <w:fldChar w:fldCharType="end"/>
              </w:r>
            </w:hyperlink>
          </w:p>
        </w:tc>
        <w:tc>
          <w:tcPr>
            <w:tcW w:w="4872" w:type="dxa"/>
            <w:shd w:val="clear" w:color="auto" w:fill="FFFFFF" w:themeFill="background1"/>
          </w:tcPr>
          <w:p w14:paraId="3D9A3332" w14:textId="77777777" w:rsidR="0070272A" w:rsidRDefault="0070272A" w:rsidP="00745389">
            <w:r>
              <w:t>Kinematics of adjacent segments or entire cervical spine not evaluated.</w:t>
            </w:r>
          </w:p>
        </w:tc>
      </w:tr>
      <w:tr w:rsidR="0070272A" w:rsidRPr="008453D9" w14:paraId="06BEFBE6" w14:textId="77777777" w:rsidTr="00745389">
        <w:tc>
          <w:tcPr>
            <w:tcW w:w="990" w:type="dxa"/>
            <w:shd w:val="clear" w:color="auto" w:fill="FFFFFF" w:themeFill="background1"/>
          </w:tcPr>
          <w:p w14:paraId="3655CC4D" w14:textId="77777777" w:rsidR="0070272A" w:rsidRPr="004E1C0A" w:rsidRDefault="0070272A" w:rsidP="00745389">
            <w:pPr>
              <w:pStyle w:val="ListParagraph"/>
              <w:numPr>
                <w:ilvl w:val="0"/>
                <w:numId w:val="7"/>
              </w:numPr>
            </w:pPr>
          </w:p>
        </w:tc>
        <w:tc>
          <w:tcPr>
            <w:tcW w:w="2058" w:type="dxa"/>
            <w:shd w:val="clear" w:color="auto" w:fill="FFFFFF" w:themeFill="background1"/>
          </w:tcPr>
          <w:p w14:paraId="148B6EE2" w14:textId="77777777" w:rsidR="0070272A" w:rsidRPr="00726287" w:rsidRDefault="0070272A" w:rsidP="007D1E6C">
            <w:pPr>
              <w:rPr>
                <w:b/>
              </w:rPr>
            </w:pPr>
            <w:proofErr w:type="spellStart"/>
            <w:r>
              <w:rPr>
                <w:b/>
              </w:rPr>
              <w:t>Porcett</w:t>
            </w:r>
            <w:proofErr w:type="spellEnd"/>
            <w:r>
              <w:rPr>
                <w:b/>
              </w:rPr>
              <w:t xml:space="preserve"> 2004</w:t>
            </w:r>
            <w:hyperlink w:anchor="_ENREF_26" w:tooltip="Porchet, 2004 #74" w:history="1">
              <w:r w:rsidR="007D1E6C">
                <w:rPr>
                  <w:b/>
                </w:rPr>
                <w:fldChar w:fldCharType="begin"/>
              </w:r>
              <w:r w:rsidR="007D1E6C">
                <w:rPr>
                  <w:b/>
                </w:rPr>
                <w:instrText xml:space="preserve"> ADDIN EN.CITE &lt;EndNote&gt;&lt;Cite&gt;&lt;Author&gt;Porchet&lt;/Author&gt;&lt;Year&gt;2004&lt;/Year&gt;&lt;RecNum&gt;74&lt;/RecNum&gt;&lt;DisplayText&gt;&lt;style face="superscript"&gt;26&lt;/style&gt;&lt;/DisplayText&gt;&lt;record&gt;&lt;rec-number&gt;74&lt;/rec-number&gt;&lt;foreign-keys&gt;&lt;key app="EN" db-id="s5edaxsf79ae2te2zenx59awws09as5asd50"&gt;74&lt;/key&gt;&lt;/foreign-keys&gt;&lt;ref-type name="Journal Article"&gt;17&lt;/ref-type&gt;&lt;contributors&gt;&lt;authors&gt;&lt;author&gt;Porchet, F.&lt;/author&gt;&lt;author&gt;Metcalf, N. H.&lt;/author&gt;&lt;/authors&gt;&lt;/contributors&gt;&lt;auth-address&gt;Department of Neurosurgery, Schulthess Klinik, Zurich, Switzerland. francois.porchet@kkws.ch&lt;/auth-address&gt;&lt;titles&gt;&lt;title&gt;Clinical outcomes with the Prestige II cervical disc: preliminary results from a prospective randomized clinical trial&lt;/title&gt;&lt;secondary-title&gt;Neurosurg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6&lt;/pages&gt;&lt;volume&gt;17&lt;/volume&gt;&lt;number&gt;3&lt;/number&gt;&lt;edition&gt;2005/01/08&lt;/edition&gt;&lt;keywords&gt;&lt;keyword&gt;Adult&lt;/keyword&gt;&lt;keyword&gt;Biomechanics/instrumentation&lt;/keyword&gt;&lt;keyword&gt;Cervical Vertebrae/pathology/ surgery&lt;/keyword&gt;&lt;keyword&gt;Female&lt;/keyword&gt;&lt;keyword&gt;Follow-Up Studies&lt;/keyword&gt;&lt;keyword&gt;Humans&lt;/keyword&gt;&lt;keyword&gt;Intervertebral Disc/pathology/ surgery&lt;/keyword&gt;&lt;keyword&gt;Male&lt;/keyword&gt;&lt;keyword&gt;Middle Aged&lt;/keyword&gt;&lt;keyword&gt;Prospective Studies&lt;/keyword&gt;&lt;keyword&gt;Prostheses and Implants&lt;/keyword&gt;&lt;keyword&gt;Spinal Diseases/pathology/ surgery&lt;/keyword&gt;&lt;keyword&gt;Treatment Outcome&lt;/keyword&gt;&lt;/keywords&gt;&lt;dates&gt;&lt;year&gt;2004&lt;/year&gt;&lt;pub-dates&gt;&lt;date&gt;Sep 15&lt;/date&gt;&lt;/pub-dates&gt;&lt;/dates&gt;&lt;isbn&gt;1092-0684 (Electronic)&amp;#xD;1092-0684 (Linking)&lt;/isbn&gt;&lt;accession-num&gt;15636562&lt;/accession-num&gt;&lt;urls&gt;&lt;/urls&gt;&lt;remote-database-provider&gt;NLM&lt;/remote-database-provider&gt;&lt;language&gt;eng&lt;/language&gt;&lt;/record&gt;&lt;/Cite&gt;&lt;/EndNote&gt;</w:instrText>
              </w:r>
              <w:r w:rsidR="007D1E6C">
                <w:rPr>
                  <w:b/>
                </w:rPr>
                <w:fldChar w:fldCharType="separate"/>
              </w:r>
              <w:r w:rsidR="007D1E6C" w:rsidRPr="008B2BF2">
                <w:rPr>
                  <w:b/>
                  <w:noProof/>
                  <w:vertAlign w:val="superscript"/>
                </w:rPr>
                <w:t>26</w:t>
              </w:r>
              <w:r w:rsidR="007D1E6C">
                <w:rPr>
                  <w:b/>
                </w:rPr>
                <w:fldChar w:fldCharType="end"/>
              </w:r>
            </w:hyperlink>
          </w:p>
        </w:tc>
        <w:tc>
          <w:tcPr>
            <w:tcW w:w="4872" w:type="dxa"/>
            <w:shd w:val="clear" w:color="auto" w:fill="FFFFFF" w:themeFill="background1"/>
          </w:tcPr>
          <w:p w14:paraId="44297D76" w14:textId="77777777" w:rsidR="0070272A" w:rsidRDefault="0070272A" w:rsidP="00745389">
            <w:r>
              <w:t>No actual data reported for kinematics.</w:t>
            </w:r>
          </w:p>
        </w:tc>
      </w:tr>
      <w:tr w:rsidR="0070272A" w14:paraId="0409E0A8" w14:textId="77777777" w:rsidTr="00745389">
        <w:tc>
          <w:tcPr>
            <w:tcW w:w="990" w:type="dxa"/>
            <w:shd w:val="clear" w:color="auto" w:fill="FFFFFF" w:themeFill="background1"/>
          </w:tcPr>
          <w:p w14:paraId="67D26CD6" w14:textId="77777777" w:rsidR="0070272A" w:rsidRPr="004E1C0A" w:rsidRDefault="0070272A" w:rsidP="00745389">
            <w:pPr>
              <w:pStyle w:val="ListParagraph"/>
              <w:numPr>
                <w:ilvl w:val="0"/>
                <w:numId w:val="7"/>
              </w:numPr>
            </w:pPr>
          </w:p>
        </w:tc>
        <w:tc>
          <w:tcPr>
            <w:tcW w:w="2058" w:type="dxa"/>
            <w:shd w:val="clear" w:color="auto" w:fill="FFFFFF" w:themeFill="background1"/>
          </w:tcPr>
          <w:p w14:paraId="0EA6361F" w14:textId="77777777" w:rsidR="0070272A" w:rsidRPr="00B73104" w:rsidRDefault="0070272A" w:rsidP="007D1E6C">
            <w:pPr>
              <w:rPr>
                <w:b/>
              </w:rPr>
            </w:pPr>
            <w:r w:rsidRPr="00B73104">
              <w:rPr>
                <w:b/>
              </w:rPr>
              <w:t>Sasso</w:t>
            </w:r>
            <w:r>
              <w:rPr>
                <w:b/>
              </w:rPr>
              <w:t xml:space="preserve">, Best  </w:t>
            </w:r>
            <w:r w:rsidRPr="00B73104">
              <w:rPr>
                <w:b/>
              </w:rPr>
              <w:t>2008</w:t>
            </w:r>
            <w:hyperlink w:anchor="_ENREF_27" w:tooltip="Sasso, 2008 #53" w:history="1">
              <w:r w:rsidR="007D1E6C">
                <w:rPr>
                  <w:b/>
                </w:rPr>
                <w:fldChar w:fldCharType="begin">
                  <w:fldData xml:space="preserve">PEVuZE5vdGU+PENpdGU+PEF1dGhvcj5TYXNzbzwvQXV0aG9yPjxZZWFyPjIwMDg8L1llYXI+PFJl
Y051bT41MzwvUmVjTnVtPjxEaXNwbGF5VGV4dD48c3R5bGUgZmFjZT0ic3VwZXJzY3JpcHQiPjI3
PC9zdHlsZT48L0Rpc3BsYXlUZXh0PjxyZWNvcmQ+PHJlYy1udW1iZXI+NTM8L3JlYy1udW1iZXI+
PGZvcmVpZ24ta2V5cz48a2V5IGFwcD0iRU4iIGRiLWlkPSJzNWVkYXhzZjc5YWUydGUyemVueDU5
YXd3czA5YXM1YXNkNTAiPjUzPC9rZXk+PC9mb3JlaWduLWtleXM+PHJlZi10eXBlIG5hbWU9Ikpv
dXJuYWwgQXJ0aWNsZSI+MTc8L3JlZi10eXBlPjxjb250cmlidXRvcnM+PGF1dGhvcnM+PGF1dGhv
cj5TYXNzbywgUi4gQy48L2F1dGhvcj48YXV0aG9yPkJlc3QsIE4uIE0uPC9hdXRob3I+PC9hdXRo
b3JzPjwvY29udHJpYnV0b3JzPjxhdXRoLWFkZHJlc3M+SW5kaWFuYSBTcGluZSBHcm91cCBhbmQg
SW5kaWFuYSBVbml2ZXJzaXR5IFNjaG9vbCBvZiBNZWRpY2luZSwgSW5kaWFuYXBvbGlzLCBJTiA0
NjI2MCwgVVNBLiByc2Fzc29AaW5kaWFuYXNwaW5lZ3JvdXAuY29tPC9hdXRoLWFkZHJlc3M+PHRp
dGxlcz48dGl0bGU+Q2VydmljYWwga2luZW1hdGljcyBhZnRlciBmdXNpb24gYW5kIGJyeWFuIGRp
c2MgYXJ0aHJvcGxhc3R5PC90aXRsZT48c2Vjb25kYXJ5LXRpdGxlPkogU3BpbmFsIERpc29yZCBU
ZWNoPC9zZWNvbmRhcnktdGl0bGU+PGFsdC10aXRsZT5Kb3VybmFsIG9mIHNwaW5hbCBkaXNvcmRl
cnMgJmFtcDsgdGVjaG5pcXVlczwvYWx0LXRpdGxlPjwvdGl0bGVzPjxwZXJpb2RpY2FsPjxmdWxs
LXRpdGxlPkogU3BpbmFsIERpc29yZCBUZWNoPC9mdWxsLXRpdGxlPjxhYmJyLTE+Sm91cm5hbCBv
ZiBzcGluYWwgZGlzb3JkZXJzICZhbXA7IHRlY2huaXF1ZXM8L2FiYnItMT48L3BlcmlvZGljYWw+
PGFsdC1wZXJpb2RpY2FsPjxmdWxsLXRpdGxlPkogU3BpbmFsIERpc29yZCBUZWNoPC9mdWxsLXRp
dGxlPjxhYmJyLTE+Sm91cm5hbCBvZiBzcGluYWwgZGlzb3JkZXJzICZhbXA7IHRlY2huaXF1ZXM8
L2FiYnItMT48L2FsdC1wZXJpb2RpY2FsPjxwYWdlcz4xOS0yMjwvcGFnZXM+PHZvbHVtZT4yMTwv
dm9sdW1lPjxudW1iZXI+MTwvbnVtYmVyPjxlZGl0aW9uPjIwMDgvMDQvMTg8L2VkaXRpb24+PGtl
eXdvcmRzPjxrZXl3b3JkPkFkdWx0PC9rZXl3b3JkPjxrZXl3b3JkPkFydGhyb3BsYXN0eSwgUmVw
bGFjZW1lbnQvIGluc3RydW1lbnRhdGlvbi9tZXRob2RzL3N0YXRpc3RpY3MgJmFtcDsgbnVtZXJp
Y2FsIGRhdGE8L2tleXdvcmQ+PGtleXdvcmQ+QmlvbWVjaGFuaWNzPC9rZXl3b3JkPjxrZXl3b3Jk
PkJvbmUgUGxhdGVzPC9rZXl3b3JkPjxrZXl3b3JkPkNlcnZpY2FsIFZlcnRlYnJhZS9waHlzaW9s
b2d5L3JhZGlvZ3JhcGh5LyBzdXJnZXJ5PC9rZXl3b3JkPjxrZXl3b3JkPkRpc2tlY3RvbXkvIGlu
c3RydW1lbnRhdGlvbi9tZXRob2RzL3N0YXRpc3RpY3MgJmFtcDsgbnVtZXJpY2FsIGRhdGE8L2tl
eXdvcmQ+PGtleXdvcmQ+RmVtYWxlPC9rZXl3b3JkPjxrZXl3b3JkPkhlYWQgTW92ZW1lbnRzL3Bo
eXNpb2xvZ3k8L2tleXdvcmQ+PGtleXdvcmQ+SHVtYW5zPC9rZXl3b3JkPjxrZXl3b3JkPkltYWdl
IFByb2Nlc3NpbmcsIENvbXB1dGVyLUFzc2lzdGVkPC9rZXl3b3JkPjxrZXl3b3JkPkludGVybmFs
IEZpeGF0b3JzPC9rZXl3b3JkPjxrZXl3b3JkPkludGVydmVydGVicmFsIERpc2MvaW5qdXJpZXMv
cGh5c2lvcGF0aG9sb2d5L3N1cmdlcnk8L2tleXdvcmQ+PGtleXdvcmQ+SW50ZXJ2ZXJ0ZWJyYWwg
RGlzYyBEaXNwbGFjZW1lbnQvIHN1cmdlcnk8L2tleXdvcmQ+PGtleXdvcmQ+Sm9pbnQgUHJvc3Ro
ZXNpcy8gc3RhdGlzdGljcyAmYW1wOyBudW1lcmljYWwgZGF0YTwva2V5d29yZD48a2V5d29yZD5N
YWxlPC9rZXl3b3JkPjxrZXl3b3JkPk1pZGRsZSBBZ2VkPC9rZXl3b3JkPjxrZXl3b3JkPlBvc3Rv
cGVyYXRpdmUgQ29tcGxpY2F0aW9ucy9kaWFnbm9zaXMvcGh5c2lvcGF0aG9sb2d5PC9rZXl3b3Jk
PjxrZXl3b3JkPlByb3N0aGVzaXMgSW1wbGFudGF0aW9uL2luc3RydW1lbnRhdGlvbi9tZXRob2Rz
L3N0YXRpc3RpY3MgJmFtcDsgbnVtZXJpY2FsIGRhdGE8L2tleXdvcmQ+PGtleXdvcmQ+UmFuZ2Ug
b2YgTW90aW9uLCBBcnRpY3VsYXIvcGh5c2lvbG9neTwva2V5d29yZD48a2V5d29yZD5SZWNvdmVy
eSBvZiBGdW5jdGlvbi9waHlzaW9sb2d5PC9rZXl3b3JkPjxrZXl3b3JkPlNwaW5hbCBGdXNpb24v
IGluc3RydW1lbnRhdGlvbi9tZXRob2RzL3N0YXRpc3RpY3MgJmFtcDsgbnVtZXJpY2FsIGRhdGE8
L2tleXdvcmQ+PGtleXdvcmQ+VHJlYXRtZW50IE91dGNvbWU8L2tleXdvcmQ+PC9rZXl3b3Jkcz48
ZGF0ZXM+PHllYXI+MjAwODwveWVhcj48cHViLWRhdGVzPjxkYXRlPkZlYjwvZGF0ZT48L3B1Yi1k
YXRlcz48L2RhdGVzPjxpc2JuPjE1MzYtMDY1MiAoUHJpbnQpJiN4RDsxNTM2LTA2NTIgKExpbmtp
bmcpPC9pc2JuPjxhY2Nlc3Npb24tbnVtPjE4NDE4MTMxPC9hY2Nlc3Npb24tbnVtPjx1cmxzPjwv
dXJscz48ZWxlY3Ryb25pYy1yZXNvdXJjZS1udW0+MTAuMTA5Ny9CU0QuMGIwMTNlMzE4MDUwMDc3
ODwvZWxlY3Ryb25pYy1yZXNvdXJjZS1udW0+PHJlbW90ZS1kYXRhYmFzZS1wcm92aWRlcj5OTE08
L3JlbW90ZS1kYXRhYmFzZS1wcm92aWRlcj48bGFuZ3VhZ2U+ZW5nPC9sYW5ndWFnZT48L3JlY29y
ZD48L0NpdGU+PC9FbmROb3RlPn==
</w:fldData>
                </w:fldChar>
              </w:r>
              <w:r w:rsidR="007D1E6C">
                <w:rPr>
                  <w:b/>
                </w:rPr>
                <w:instrText xml:space="preserve"> ADDIN EN.CITE </w:instrText>
              </w:r>
              <w:r w:rsidR="007D1E6C">
                <w:rPr>
                  <w:b/>
                </w:rPr>
                <w:fldChar w:fldCharType="begin">
                  <w:fldData xml:space="preserve">PEVuZE5vdGU+PENpdGU+PEF1dGhvcj5TYXNzbzwvQXV0aG9yPjxZZWFyPjIwMDg8L1llYXI+PFJl
Y051bT41MzwvUmVjTnVtPjxEaXNwbGF5VGV4dD48c3R5bGUgZmFjZT0ic3VwZXJzY3JpcHQiPjI3
PC9zdHlsZT48L0Rpc3BsYXlUZXh0PjxyZWNvcmQ+PHJlYy1udW1iZXI+NTM8L3JlYy1udW1iZXI+
PGZvcmVpZ24ta2V5cz48a2V5IGFwcD0iRU4iIGRiLWlkPSJzNWVkYXhzZjc5YWUydGUyemVueDU5
YXd3czA5YXM1YXNkNTAiPjUzPC9rZXk+PC9mb3JlaWduLWtleXM+PHJlZi10eXBlIG5hbWU9Ikpv
dXJuYWwgQXJ0aWNsZSI+MTc8L3JlZi10eXBlPjxjb250cmlidXRvcnM+PGF1dGhvcnM+PGF1dGhv
cj5TYXNzbywgUi4gQy48L2F1dGhvcj48YXV0aG9yPkJlc3QsIE4uIE0uPC9hdXRob3I+PC9hdXRo
b3JzPjwvY29udHJpYnV0b3JzPjxhdXRoLWFkZHJlc3M+SW5kaWFuYSBTcGluZSBHcm91cCBhbmQg
SW5kaWFuYSBVbml2ZXJzaXR5IFNjaG9vbCBvZiBNZWRpY2luZSwgSW5kaWFuYXBvbGlzLCBJTiA0
NjI2MCwgVVNBLiByc2Fzc29AaW5kaWFuYXNwaW5lZ3JvdXAuY29tPC9hdXRoLWFkZHJlc3M+PHRp
dGxlcz48dGl0bGU+Q2VydmljYWwga2luZW1hdGljcyBhZnRlciBmdXNpb24gYW5kIGJyeWFuIGRp
c2MgYXJ0aHJvcGxhc3R5PC90aXRsZT48c2Vjb25kYXJ5LXRpdGxlPkogU3BpbmFsIERpc29yZCBU
ZWNoPC9zZWNvbmRhcnktdGl0bGU+PGFsdC10aXRsZT5Kb3VybmFsIG9mIHNwaW5hbCBkaXNvcmRl
cnMgJmFtcDsgdGVjaG5pcXVlczwvYWx0LXRpdGxlPjwvdGl0bGVzPjxwZXJpb2RpY2FsPjxmdWxs
LXRpdGxlPkogU3BpbmFsIERpc29yZCBUZWNoPC9mdWxsLXRpdGxlPjxhYmJyLTE+Sm91cm5hbCBv
ZiBzcGluYWwgZGlzb3JkZXJzICZhbXA7IHRlY2huaXF1ZXM8L2FiYnItMT48L3BlcmlvZGljYWw+
PGFsdC1wZXJpb2RpY2FsPjxmdWxsLXRpdGxlPkogU3BpbmFsIERpc29yZCBUZWNoPC9mdWxsLXRp
dGxlPjxhYmJyLTE+Sm91cm5hbCBvZiBzcGluYWwgZGlzb3JkZXJzICZhbXA7IHRlY2huaXF1ZXM8
L2FiYnItMT48L2FsdC1wZXJpb2RpY2FsPjxwYWdlcz4xOS0yMjwvcGFnZXM+PHZvbHVtZT4yMTwv
dm9sdW1lPjxudW1iZXI+MTwvbnVtYmVyPjxlZGl0aW9uPjIwMDgvMDQvMTg8L2VkaXRpb24+PGtl
eXdvcmRzPjxrZXl3b3JkPkFkdWx0PC9rZXl3b3JkPjxrZXl3b3JkPkFydGhyb3BsYXN0eSwgUmVw
bGFjZW1lbnQvIGluc3RydW1lbnRhdGlvbi9tZXRob2RzL3N0YXRpc3RpY3MgJmFtcDsgbnVtZXJp
Y2FsIGRhdGE8L2tleXdvcmQ+PGtleXdvcmQ+QmlvbWVjaGFuaWNzPC9rZXl3b3JkPjxrZXl3b3Jk
PkJvbmUgUGxhdGVzPC9rZXl3b3JkPjxrZXl3b3JkPkNlcnZpY2FsIFZlcnRlYnJhZS9waHlzaW9s
b2d5L3JhZGlvZ3JhcGh5LyBzdXJnZXJ5PC9rZXl3b3JkPjxrZXl3b3JkPkRpc2tlY3RvbXkvIGlu
c3RydW1lbnRhdGlvbi9tZXRob2RzL3N0YXRpc3RpY3MgJmFtcDsgbnVtZXJpY2FsIGRhdGE8L2tl
eXdvcmQ+PGtleXdvcmQ+RmVtYWxlPC9rZXl3b3JkPjxrZXl3b3JkPkhlYWQgTW92ZW1lbnRzL3Bo
eXNpb2xvZ3k8L2tleXdvcmQ+PGtleXdvcmQ+SHVtYW5zPC9rZXl3b3JkPjxrZXl3b3JkPkltYWdl
IFByb2Nlc3NpbmcsIENvbXB1dGVyLUFzc2lzdGVkPC9rZXl3b3JkPjxrZXl3b3JkPkludGVybmFs
IEZpeGF0b3JzPC9rZXl3b3JkPjxrZXl3b3JkPkludGVydmVydGVicmFsIERpc2MvaW5qdXJpZXMv
cGh5c2lvcGF0aG9sb2d5L3N1cmdlcnk8L2tleXdvcmQ+PGtleXdvcmQ+SW50ZXJ2ZXJ0ZWJyYWwg
RGlzYyBEaXNwbGFjZW1lbnQvIHN1cmdlcnk8L2tleXdvcmQ+PGtleXdvcmQ+Sm9pbnQgUHJvc3Ro
ZXNpcy8gc3RhdGlzdGljcyAmYW1wOyBudW1lcmljYWwgZGF0YTwva2V5d29yZD48a2V5d29yZD5N
YWxlPC9rZXl3b3JkPjxrZXl3b3JkPk1pZGRsZSBBZ2VkPC9rZXl3b3JkPjxrZXl3b3JkPlBvc3Rv
cGVyYXRpdmUgQ29tcGxpY2F0aW9ucy9kaWFnbm9zaXMvcGh5c2lvcGF0aG9sb2d5PC9rZXl3b3Jk
PjxrZXl3b3JkPlByb3N0aGVzaXMgSW1wbGFudGF0aW9uL2luc3RydW1lbnRhdGlvbi9tZXRob2Rz
L3N0YXRpc3RpY3MgJmFtcDsgbnVtZXJpY2FsIGRhdGE8L2tleXdvcmQ+PGtleXdvcmQ+UmFuZ2Ug
b2YgTW90aW9uLCBBcnRpY3VsYXIvcGh5c2lvbG9neTwva2V5d29yZD48a2V5d29yZD5SZWNvdmVy
eSBvZiBGdW5jdGlvbi9waHlzaW9sb2d5PC9rZXl3b3JkPjxrZXl3b3JkPlNwaW5hbCBGdXNpb24v
IGluc3RydW1lbnRhdGlvbi9tZXRob2RzL3N0YXRpc3RpY3MgJmFtcDsgbnVtZXJpY2FsIGRhdGE8
L2tleXdvcmQ+PGtleXdvcmQ+VHJlYXRtZW50IE91dGNvbWU8L2tleXdvcmQ+PC9rZXl3b3Jkcz48
ZGF0ZXM+PHllYXI+MjAwODwveWVhcj48cHViLWRhdGVzPjxkYXRlPkZlYjwvZGF0ZT48L3B1Yi1k
YXRlcz48L2RhdGVzPjxpc2JuPjE1MzYtMDY1MiAoUHJpbnQpJiN4RDsxNTM2LTA2NTIgKExpbmtp
bmcpPC9pc2JuPjxhY2Nlc3Npb24tbnVtPjE4NDE4MTMxPC9hY2Nlc3Npb24tbnVtPjx1cmxzPjwv
dXJscz48ZWxlY3Ryb25pYy1yZXNvdXJjZS1udW0+MTAuMTA5Ny9CU0QuMGIwMTNlMzE4MDUwMDc3
ODwvZWxlY3Ryb25pYy1yZXNvdXJjZS1udW0+PHJlbW90ZS1kYXRhYmFzZS1wcm92aWRlcj5OTE08
L3JlbW90ZS1kYXRhYmFzZS1wcm92aWRlcj48bGFuZ3VhZ2U+ZW5nPC9sYW5ndWFnZT48L3JlY29y
ZD48L0NpdGU+PC9FbmROb3RlPn==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27</w:t>
              </w:r>
              <w:r w:rsidR="007D1E6C">
                <w:rPr>
                  <w:b/>
                </w:rPr>
                <w:fldChar w:fldCharType="end"/>
              </w:r>
            </w:hyperlink>
          </w:p>
        </w:tc>
        <w:tc>
          <w:tcPr>
            <w:tcW w:w="4872" w:type="dxa"/>
            <w:shd w:val="clear" w:color="auto" w:fill="FFFFFF" w:themeFill="background1"/>
          </w:tcPr>
          <w:p w14:paraId="1976F7B7" w14:textId="77777777" w:rsidR="0070272A" w:rsidRDefault="0070272A" w:rsidP="00745389">
            <w:r>
              <w:t>Kinematics of adjacent segments or entire cervical spine not evaluated.</w:t>
            </w:r>
          </w:p>
        </w:tc>
      </w:tr>
      <w:tr w:rsidR="0070272A" w14:paraId="2C5893C3" w14:textId="77777777" w:rsidTr="00745389">
        <w:tc>
          <w:tcPr>
            <w:tcW w:w="990" w:type="dxa"/>
            <w:shd w:val="clear" w:color="auto" w:fill="FFFFFF" w:themeFill="background1"/>
          </w:tcPr>
          <w:p w14:paraId="09FC30DA" w14:textId="77777777" w:rsidR="0070272A" w:rsidRPr="004E1C0A" w:rsidRDefault="0070272A" w:rsidP="00745389">
            <w:pPr>
              <w:pStyle w:val="ListParagraph"/>
              <w:numPr>
                <w:ilvl w:val="0"/>
                <w:numId w:val="7"/>
              </w:numPr>
            </w:pPr>
          </w:p>
        </w:tc>
        <w:tc>
          <w:tcPr>
            <w:tcW w:w="2058" w:type="dxa"/>
            <w:shd w:val="clear" w:color="auto" w:fill="FFFFFF" w:themeFill="background1"/>
          </w:tcPr>
          <w:p w14:paraId="2AEAC7EE" w14:textId="77777777" w:rsidR="0070272A" w:rsidRPr="00B73104" w:rsidRDefault="0070272A" w:rsidP="007D1E6C">
            <w:pPr>
              <w:rPr>
                <w:b/>
              </w:rPr>
            </w:pPr>
            <w:r>
              <w:rPr>
                <w:b/>
              </w:rPr>
              <w:t>Sasso Best Metcalf 2008</w:t>
            </w:r>
            <w:hyperlink w:anchor="_ENREF_28" w:tooltip="Sasso, 2008 #140" w:history="1">
              <w:r w:rsidR="007D1E6C">
                <w:rPr>
                  <w:b/>
                </w:rPr>
                <w:fldChar w:fldCharType="begin">
                  <w:fldData xml:space="preserve">PEVuZE5vdGU+PENpdGU+PEF1dGhvcj5TYXNzbzwvQXV0aG9yPjxZZWFyPjIwMDg8L1llYXI+PFJl
Y051bT4xNDA8L1JlY051bT48RGlzcGxheVRleHQ+PHN0eWxlIGZhY2U9InN1cGVyc2NyaXB0Ij4y
ODwvc3R5bGU+PC9EaXNwbGF5VGV4dD48cmVjb3JkPjxyZWMtbnVtYmVyPjE0MDwvcmVjLW51bWJl
cj48Zm9yZWlnbi1rZXlzPjxrZXkgYXBwPSJFTiIgZGItaWQ9InM1ZWRheHNmNzlhZTJ0ZTJ6ZW54
NTlhd3dzMDlhczVhc2Q1MCI+MTQwPC9rZXk+PC9mb3JlaWduLWtleXM+PHJlZi10eXBlIG5hbWU9
IkpvdXJuYWwgQXJ0aWNsZSI+MTc8L3JlZi10eXBlPjxjb250cmlidXRvcnM+PGF1dGhvcnM+PGF1
dGhvcj5TYXNzbywgUi4gQy48L2F1dGhvcj48YXV0aG9yPkJlc3QsIE4uIE0uPC9hdXRob3I+PGF1
dGhvcj5NZXRjYWxmLCBOLiBILjwvYXV0aG9yPjxhdXRob3I+QW5kZXJzb24sIFAuIEEuPC9hdXRo
b3I+PC9hdXRob3JzPjwvY29udHJpYnV0b3JzPjxhdXRoLWFkZHJlc3M+SW5kaWFuYSBTcGluZSBH
cm91cCwgSW5kaWFuYSBVbml2ZXJzaXR5IFNjaG9vbCBvZiBNZWRpY2luZSwgSW5kaWFuYXBvbGlz
LCBJTiwgVVNBLiByc2Fzc29AaW5kaWFuYXNwaW5lZ3JvdXAuY29tPC9hdXRoLWFkZHJlc3M+PHRp
dGxlcz48dGl0bGU+TW90aW9uIGFuYWx5c2lzIG9mIGJyeWFuIGNlcnZpY2FsIGRpc2MgYXJ0aHJv
cGxhc3R5IHZlcnN1cyBhbnRlcmlvciBkaXNjZWN0b215IGFuZCBmdXNpb246IHJlc3VsdHMgZnJv
bSBhIHByb3NwZWN0aXZlLCByYW5kb21pemVkLCBtdWx0aWNlbnRlciwgY2xpbmljYWwgdHJpYWw8
L3RpdGxlPjxzZWNvbmRhcnktdGl0bGU+SiBTcGluYWwgRGlzb3JkIFRlY2g8L3NlY29uZGFyeS10
aXRsZT48YWx0LXRpdGxlPkpvdXJuYWwgb2Ygc3BpbmFsIGRpc29yZGVycyAmYW1wOyB0ZWNobmlx
dWVzPC9hbHQtdGl0bGU+PC90aXRsZXM+PHBlcmlvZGljYWw+PGZ1bGwtdGl0bGU+SiBTcGluYWwg
RGlzb3JkIFRlY2g8L2Z1bGwtdGl0bGU+PGFiYnItMT5Kb3VybmFsIG9mIHNwaW5hbCBkaXNvcmRl
cnMgJmFtcDsgdGVjaG5pcXVlczwvYWJici0xPjwvcGVyaW9kaWNhbD48YWx0LXBlcmlvZGljYWw+
PGZ1bGwtdGl0bGU+SiBTcGluYWwgRGlzb3JkIFRlY2g8L2Z1bGwtdGl0bGU+PGFiYnItMT5Kb3Vy
bmFsIG9mIHNwaW5hbCBkaXNvcmRlcnMgJmFtcDsgdGVjaG5pcXVlczwvYWJici0xPjwvYWx0LXBl
cmlvZGljYWw+PHBhZ2VzPjM5My05PC9wYWdlcz48dm9sdW1lPjIxPC92b2x1bWU+PG51bWJlcj42
PC9udW1iZXI+PGVkaXRpb24+MjAwOC8wOC8wNjwvZWRpdGlvbj48a2V5d29yZHM+PGtleXdvcmQ+
QWR1bHQ8L2tleXdvcmQ+PGtleXdvcmQ+QXJ0aHJvcGxhc3R5L2luc3RydW1lbnRhdGlvbi9tZXRo
b2RzPC9rZXl3b3JkPjxrZXl3b3JkPkJvbmUgUGxhdGVzPC9rZXl3b3JkPjxrZXl3b3JkPkNlcnZp
Y2FsIFZlcnRlYnJhZS8gc3VyZ2VyeTwva2V5d29yZD48a2V5d29yZD5EaXNrZWN0b215L2luc3Ry
dW1lbnRhdGlvbi9tZXRob2RzPC9rZXl3b3JkPjxrZXl3b3JkPkZlbWFsZTwva2V5d29yZD48a2V5
d29yZD5IdW1hbnM8L2tleXdvcmQ+PGtleXdvcmQ+SW50ZXJ2ZXJ0ZWJyYWwgRGlzYy8gc3VyZ2Vy
eTwva2V5d29yZD48a2V5d29yZD5NYWxlPC9rZXl3b3JkPjxrZXl3b3JkPlByb3N0aGVzaXMgSW1w
bGFudGF0aW9uPC9rZXl3b3JkPjxrZXl3b3JkPlJhbmdlIG9mIE1vdGlvbiwgQXJ0aWN1bGFyPC9r
ZXl3b3JkPjxrZXl3b3JkPlJlY292ZXJ5IG9mIEZ1bmN0aW9uPC9rZXl3b3JkPjxrZXl3b3JkPlNw
aW5hbCBEaXNlYXNlcy8gc3VyZ2VyeTwva2V5d29yZD48a2V5d29yZD5TcGluYWwgRnVzaW9uL2lu
c3RydW1lbnRhdGlvbi9tZXRob2RzPC9rZXl3b3JkPjxrZXl3b3JkPlRyZWF0bWVudCBPdXRjb21l
PC9rZXl3b3JkPjwva2V5d29yZHM+PGRhdGVzPjx5ZWFyPjIwMDg8L3llYXI+PHB1Yi1kYXRlcz48
ZGF0ZT5BdWc8L2RhdGU+PC9wdWItZGF0ZXM+PC9kYXRlcz48aXNibj4xNTM5LTI0NjUgKEVsZWN0
cm9uaWMpJiN4RDsxNTM2LTA2NTIgKExpbmtpbmcpPC9pc2JuPjxhY2Nlc3Npb24tbnVtPjE4Njc5
MDkyPC9hY2Nlc3Npb24tbnVtPjx1cmxzPjwvdXJscz48ZWxlY3Ryb25pYy1yZXNvdXJjZS1udW0+
MTAuMTA5Ny9CU0QuMGIwMTNlMzE4MTUwZDEyMTwvZWxlY3Ryb25pYy1yZXNvdXJjZS1udW0+PHJl
bW90ZS1kYXRhYmFzZS1wcm92aWRlcj5OTE08L3JlbW90ZS1kYXRhYmFzZS1wcm92aWRlcj48bGFu
Z3VhZ2U+ZW5nPC9sYW5ndWFnZT48L3JlY29yZD48L0NpdGU+PC9FbmROb3RlPgB=
</w:fldData>
                </w:fldChar>
              </w:r>
              <w:r w:rsidR="007D1E6C">
                <w:rPr>
                  <w:b/>
                </w:rPr>
                <w:instrText xml:space="preserve"> ADDIN EN.CITE </w:instrText>
              </w:r>
              <w:r w:rsidR="007D1E6C">
                <w:rPr>
                  <w:b/>
                </w:rPr>
                <w:fldChar w:fldCharType="begin">
                  <w:fldData xml:space="preserve">PEVuZE5vdGU+PENpdGU+PEF1dGhvcj5TYXNzbzwvQXV0aG9yPjxZZWFyPjIwMDg8L1llYXI+PFJl
Y051bT4xNDA8L1JlY051bT48RGlzcGxheVRleHQ+PHN0eWxlIGZhY2U9InN1cGVyc2NyaXB0Ij4y
ODwvc3R5bGU+PC9EaXNwbGF5VGV4dD48cmVjb3JkPjxyZWMtbnVtYmVyPjE0MDwvcmVjLW51bWJl
cj48Zm9yZWlnbi1rZXlzPjxrZXkgYXBwPSJFTiIgZGItaWQ9InM1ZWRheHNmNzlhZTJ0ZTJ6ZW54
NTlhd3dzMDlhczVhc2Q1MCI+MTQwPC9rZXk+PC9mb3JlaWduLWtleXM+PHJlZi10eXBlIG5hbWU9
IkpvdXJuYWwgQXJ0aWNsZSI+MTc8L3JlZi10eXBlPjxjb250cmlidXRvcnM+PGF1dGhvcnM+PGF1
dGhvcj5TYXNzbywgUi4gQy48L2F1dGhvcj48YXV0aG9yPkJlc3QsIE4uIE0uPC9hdXRob3I+PGF1
dGhvcj5NZXRjYWxmLCBOLiBILjwvYXV0aG9yPjxhdXRob3I+QW5kZXJzb24sIFAuIEEuPC9hdXRo
b3I+PC9hdXRob3JzPjwvY29udHJpYnV0b3JzPjxhdXRoLWFkZHJlc3M+SW5kaWFuYSBTcGluZSBH
cm91cCwgSW5kaWFuYSBVbml2ZXJzaXR5IFNjaG9vbCBvZiBNZWRpY2luZSwgSW5kaWFuYXBvbGlz
LCBJTiwgVVNBLiByc2Fzc29AaW5kaWFuYXNwaW5lZ3JvdXAuY29tPC9hdXRoLWFkZHJlc3M+PHRp
dGxlcz48dGl0bGU+TW90aW9uIGFuYWx5c2lzIG9mIGJyeWFuIGNlcnZpY2FsIGRpc2MgYXJ0aHJv
cGxhc3R5IHZlcnN1cyBhbnRlcmlvciBkaXNjZWN0b215IGFuZCBmdXNpb246IHJlc3VsdHMgZnJv
bSBhIHByb3NwZWN0aXZlLCByYW5kb21pemVkLCBtdWx0aWNlbnRlciwgY2xpbmljYWwgdHJpYWw8
L3RpdGxlPjxzZWNvbmRhcnktdGl0bGU+SiBTcGluYWwgRGlzb3JkIFRlY2g8L3NlY29uZGFyeS10
aXRsZT48YWx0LXRpdGxlPkpvdXJuYWwgb2Ygc3BpbmFsIGRpc29yZGVycyAmYW1wOyB0ZWNobmlx
dWVzPC9hbHQtdGl0bGU+PC90aXRsZXM+PHBlcmlvZGljYWw+PGZ1bGwtdGl0bGU+SiBTcGluYWwg
RGlzb3JkIFRlY2g8L2Z1bGwtdGl0bGU+PGFiYnItMT5Kb3VybmFsIG9mIHNwaW5hbCBkaXNvcmRl
cnMgJmFtcDsgdGVjaG5pcXVlczwvYWJici0xPjwvcGVyaW9kaWNhbD48YWx0LXBlcmlvZGljYWw+
PGZ1bGwtdGl0bGU+SiBTcGluYWwgRGlzb3JkIFRlY2g8L2Z1bGwtdGl0bGU+PGFiYnItMT5Kb3Vy
bmFsIG9mIHNwaW5hbCBkaXNvcmRlcnMgJmFtcDsgdGVjaG5pcXVlczwvYWJici0xPjwvYWx0LXBl
cmlvZGljYWw+PHBhZ2VzPjM5My05PC9wYWdlcz48dm9sdW1lPjIxPC92b2x1bWU+PG51bWJlcj42
PC9udW1iZXI+PGVkaXRpb24+MjAwOC8wOC8wNjwvZWRpdGlvbj48a2V5d29yZHM+PGtleXdvcmQ+
QWR1bHQ8L2tleXdvcmQ+PGtleXdvcmQ+QXJ0aHJvcGxhc3R5L2luc3RydW1lbnRhdGlvbi9tZXRo
b2RzPC9rZXl3b3JkPjxrZXl3b3JkPkJvbmUgUGxhdGVzPC9rZXl3b3JkPjxrZXl3b3JkPkNlcnZp
Y2FsIFZlcnRlYnJhZS8gc3VyZ2VyeTwva2V5d29yZD48a2V5d29yZD5EaXNrZWN0b215L2luc3Ry
dW1lbnRhdGlvbi9tZXRob2RzPC9rZXl3b3JkPjxrZXl3b3JkPkZlbWFsZTwva2V5d29yZD48a2V5
d29yZD5IdW1hbnM8L2tleXdvcmQ+PGtleXdvcmQ+SW50ZXJ2ZXJ0ZWJyYWwgRGlzYy8gc3VyZ2Vy
eTwva2V5d29yZD48a2V5d29yZD5NYWxlPC9rZXl3b3JkPjxrZXl3b3JkPlByb3N0aGVzaXMgSW1w
bGFudGF0aW9uPC9rZXl3b3JkPjxrZXl3b3JkPlJhbmdlIG9mIE1vdGlvbiwgQXJ0aWN1bGFyPC9r
ZXl3b3JkPjxrZXl3b3JkPlJlY292ZXJ5IG9mIEZ1bmN0aW9uPC9rZXl3b3JkPjxrZXl3b3JkPlNw
aW5hbCBEaXNlYXNlcy8gc3VyZ2VyeTwva2V5d29yZD48a2V5d29yZD5TcGluYWwgRnVzaW9uL2lu
c3RydW1lbnRhdGlvbi9tZXRob2RzPC9rZXl3b3JkPjxrZXl3b3JkPlRyZWF0bWVudCBPdXRjb21l
PC9rZXl3b3JkPjwva2V5d29yZHM+PGRhdGVzPjx5ZWFyPjIwMDg8L3llYXI+PHB1Yi1kYXRlcz48
ZGF0ZT5BdWc8L2RhdGU+PC9wdWItZGF0ZXM+PC9kYXRlcz48aXNibj4xNTM5LTI0NjUgKEVsZWN0
cm9uaWMpJiN4RDsxNTM2LTA2NTIgKExpbmtpbmcpPC9pc2JuPjxhY2Nlc3Npb24tbnVtPjE4Njc5
MDkyPC9hY2Nlc3Npb24tbnVtPjx1cmxzPjwvdXJscz48ZWxlY3Ryb25pYy1yZXNvdXJjZS1udW0+
MTAuMTA5Ny9CU0QuMGIwMTNlMzE4MTUwZDEyMTwvZWxlY3Ryb25pYy1yZXNvdXJjZS1udW0+PHJl
bW90ZS1kYXRhYmFzZS1wcm92aWRlcj5OTE08L3JlbW90ZS1kYXRhYmFzZS1wcm92aWRlcj48bGFu
Z3VhZ2U+ZW5nPC9sYW5ndWFnZT48L3JlY29yZD48L0NpdGU+PC9FbmROb3RlPgB=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28</w:t>
              </w:r>
              <w:r w:rsidR="007D1E6C">
                <w:rPr>
                  <w:b/>
                </w:rPr>
                <w:fldChar w:fldCharType="end"/>
              </w:r>
            </w:hyperlink>
          </w:p>
        </w:tc>
        <w:tc>
          <w:tcPr>
            <w:tcW w:w="4872" w:type="dxa"/>
            <w:shd w:val="clear" w:color="auto" w:fill="FFFFFF" w:themeFill="background1"/>
          </w:tcPr>
          <w:p w14:paraId="0C04B9CD" w14:textId="77777777" w:rsidR="0070272A" w:rsidRDefault="0070272A" w:rsidP="00745389">
            <w:r>
              <w:t>Follow-up kinematics data not reported for ACDF group.</w:t>
            </w:r>
          </w:p>
        </w:tc>
      </w:tr>
      <w:tr w:rsidR="0070272A" w:rsidRPr="008C2F39" w14:paraId="4EBD6924" w14:textId="77777777" w:rsidTr="00745389">
        <w:tc>
          <w:tcPr>
            <w:tcW w:w="990" w:type="dxa"/>
            <w:tcBorders>
              <w:bottom w:val="single" w:sz="4" w:space="0" w:color="auto"/>
            </w:tcBorders>
            <w:shd w:val="clear" w:color="auto" w:fill="FFFFFF" w:themeFill="background1"/>
          </w:tcPr>
          <w:p w14:paraId="5D2972B6" w14:textId="77777777" w:rsidR="0070272A" w:rsidRPr="004E1C0A" w:rsidRDefault="0070272A" w:rsidP="00745389">
            <w:pPr>
              <w:pStyle w:val="ListParagraph"/>
              <w:numPr>
                <w:ilvl w:val="0"/>
                <w:numId w:val="7"/>
              </w:numPr>
              <w:rPr>
                <w:color w:val="000000" w:themeColor="text1"/>
              </w:rPr>
            </w:pPr>
          </w:p>
        </w:tc>
        <w:tc>
          <w:tcPr>
            <w:tcW w:w="2058" w:type="dxa"/>
            <w:tcBorders>
              <w:bottom w:val="single" w:sz="4" w:space="0" w:color="auto"/>
            </w:tcBorders>
            <w:shd w:val="clear" w:color="auto" w:fill="FFFFFF" w:themeFill="background1"/>
          </w:tcPr>
          <w:p w14:paraId="1A2285EA" w14:textId="77777777" w:rsidR="0070272A" w:rsidRPr="00BD3F09" w:rsidRDefault="0070272A" w:rsidP="007D1E6C">
            <w:pPr>
              <w:rPr>
                <w:b/>
                <w:color w:val="000000" w:themeColor="text1"/>
              </w:rPr>
            </w:pPr>
            <w:r w:rsidRPr="00BD3F09">
              <w:rPr>
                <w:b/>
                <w:color w:val="000000" w:themeColor="text1"/>
              </w:rPr>
              <w:t>Sasso Anderson 2011</w:t>
            </w:r>
            <w:hyperlink w:anchor="_ENREF_29" w:tooltip="Sasso, 2011 #12" w:history="1">
              <w:r w:rsidR="007D1E6C">
                <w:rPr>
                  <w:b/>
                  <w:color w:val="000000" w:themeColor="text1"/>
                </w:rPr>
                <w:fldChar w:fldCharType="begin"/>
              </w:r>
              <w:r w:rsidR="007D1E6C">
                <w:rPr>
                  <w:b/>
                  <w:color w:val="000000" w:themeColor="text1"/>
                </w:rPr>
                <w:instrText xml:space="preserve"> ADDIN EN.CITE &lt;EndNote&gt;&lt;Cite&gt;&lt;Author&gt;Sasso&lt;/Author&gt;&lt;Year&gt;2011&lt;/Year&gt;&lt;RecNum&gt;12&lt;/RecNum&gt;&lt;DisplayText&gt;&lt;style face="superscript"&gt;29&lt;/style&gt;&lt;/DisplayText&gt;&lt;record&gt;&lt;rec-number&gt;12&lt;/rec-number&gt;&lt;foreign-keys&gt;&lt;key app="EN" db-id="d0dxxevfgr0295e2dr552xrpvvtvr50redar"&gt;12&lt;/key&gt;&lt;/foreign-keys&gt;&lt;ref-type name="Journal Article"&gt;17&lt;/ref-type&gt;&lt;contributors&gt;&lt;authors&gt;&lt;author&gt;Sasso, R. C.&lt;/author&gt;&lt;author&gt;Anderson, P. A.&lt;/author&gt;&lt;author&gt;Riew, K. D.&lt;/author&gt;&lt;author&gt;Heller, J. G.&lt;/author&gt;&lt;/authors&gt;&lt;/contributors&gt;&lt;auth-address&gt;Indiana Spine Group, 8402 Harcourt Road, Suite 400, Indianapolis, IN 46260, USA. rsasso@indianaspinegroup.com&lt;/auth-address&gt;&lt;titles&gt;&lt;title&gt;Results of cervical arthroplasty compared with anterior discectomy and fusion: four-year clinical outcomes in a prospective, randomized controlled trial&lt;/title&gt;&lt;secondary-title&gt;J Bone Joint Surg Am&lt;/secondary-title&gt;&lt;/titles&gt;&lt;periodical&gt;&lt;full-title&gt;J Bone Joint Surg Am&lt;/full-title&gt;&lt;/periodical&gt;&lt;pages&gt;1684-92&lt;/pages&gt;&lt;volume&gt;93&lt;/volume&gt;&lt;number&gt;18&lt;/number&gt;&lt;edition&gt;2011/09/23&lt;/edition&gt;&lt;keywords&gt;&lt;keyword&gt;Arthroplasty&lt;/keyword&gt;&lt;keyword&gt;Cervical Vertebrae/ surgery&lt;/keyword&gt;&lt;keyword&gt;Disability Evaluation&lt;/keyword&gt;&lt;keyword&gt;Diskectomy&lt;/keyword&gt;&lt;keyword&gt;Humans&lt;/keyword&gt;&lt;keyword&gt;Neck Pain/etiology&lt;/keyword&gt;&lt;keyword&gt;Postoperative Complications&lt;/keyword&gt;&lt;keyword&gt;Prospective Studies&lt;/keyword&gt;&lt;keyword&gt;Radiculopathy/surgery&lt;/keyword&gt;&lt;keyword&gt;Range of Motion, Articular&lt;/keyword&gt;&lt;keyword&gt;Spinal Cord Diseases/surgery&lt;/keyword&gt;&lt;keyword&gt;Spinal Diseases/rehabilitation/surgery&lt;/keyword&gt;&lt;keyword&gt;Spinal Fusion&lt;/keyword&gt;&lt;keyword&gt;Treatment Outcome&lt;/keyword&gt;&lt;/keywords&gt;&lt;dates&gt;&lt;year&gt;2011&lt;/year&gt;&lt;pub-dates&gt;&lt;date&gt;Sep 21&lt;/date&gt;&lt;/pub-dates&gt;&lt;/dates&gt;&lt;isbn&gt;1535-1386 (Electronic)&lt;/isbn&gt;&lt;accession-num&gt;21938372&lt;/accession-num&gt;&lt;urls&gt;&lt;/urls&gt;&lt;electronic-resource-num&gt;10.2106/jbjs.j.00476&lt;/electronic-resource-num&gt;&lt;remote-database-provider&gt;NLM&lt;/remote-database-provider&gt;&lt;language&gt;eng&lt;/language&gt;&lt;/record&gt;&lt;/Cite&gt;&lt;/EndNote&gt;</w:instrText>
              </w:r>
              <w:r w:rsidR="007D1E6C">
                <w:rPr>
                  <w:b/>
                  <w:color w:val="000000" w:themeColor="text1"/>
                </w:rPr>
                <w:fldChar w:fldCharType="separate"/>
              </w:r>
              <w:r w:rsidR="007D1E6C" w:rsidRPr="008B2BF2">
                <w:rPr>
                  <w:b/>
                  <w:noProof/>
                  <w:color w:val="000000" w:themeColor="text1"/>
                  <w:vertAlign w:val="superscript"/>
                </w:rPr>
                <w:t>29</w:t>
              </w:r>
              <w:r w:rsidR="007D1E6C">
                <w:rPr>
                  <w:b/>
                  <w:color w:val="000000" w:themeColor="text1"/>
                </w:rPr>
                <w:fldChar w:fldCharType="end"/>
              </w:r>
            </w:hyperlink>
          </w:p>
        </w:tc>
        <w:tc>
          <w:tcPr>
            <w:tcW w:w="4872" w:type="dxa"/>
            <w:tcBorders>
              <w:bottom w:val="single" w:sz="4" w:space="0" w:color="auto"/>
            </w:tcBorders>
            <w:shd w:val="clear" w:color="auto" w:fill="FFFFFF" w:themeFill="background1"/>
          </w:tcPr>
          <w:p w14:paraId="397814A9" w14:textId="77777777" w:rsidR="0070272A" w:rsidRDefault="0070272A" w:rsidP="00745389">
            <w:r>
              <w:t>Kinematics of adjacent segments or entire cervical spine not evaluated.</w:t>
            </w:r>
          </w:p>
        </w:tc>
      </w:tr>
      <w:tr w:rsidR="0070272A" w:rsidRPr="008C2F39" w14:paraId="3B3208D5" w14:textId="77777777" w:rsidTr="00745389">
        <w:tc>
          <w:tcPr>
            <w:tcW w:w="990" w:type="dxa"/>
            <w:tcBorders>
              <w:bottom w:val="single" w:sz="4" w:space="0" w:color="auto"/>
            </w:tcBorders>
            <w:shd w:val="clear" w:color="auto" w:fill="FFFFFF" w:themeFill="background1"/>
          </w:tcPr>
          <w:p w14:paraId="53776A6F" w14:textId="77777777" w:rsidR="0070272A" w:rsidRPr="004E1C0A" w:rsidRDefault="0070272A" w:rsidP="00745389">
            <w:pPr>
              <w:pStyle w:val="ListParagraph"/>
              <w:numPr>
                <w:ilvl w:val="0"/>
                <w:numId w:val="7"/>
              </w:numPr>
              <w:rPr>
                <w:color w:val="000000" w:themeColor="text1"/>
              </w:rPr>
            </w:pPr>
          </w:p>
        </w:tc>
        <w:tc>
          <w:tcPr>
            <w:tcW w:w="2058" w:type="dxa"/>
            <w:tcBorders>
              <w:bottom w:val="single" w:sz="4" w:space="0" w:color="auto"/>
            </w:tcBorders>
            <w:shd w:val="clear" w:color="auto" w:fill="FFFFFF" w:themeFill="background1"/>
          </w:tcPr>
          <w:p w14:paraId="273B14CB" w14:textId="77777777" w:rsidR="0070272A" w:rsidRPr="00915B1D" w:rsidRDefault="0070272A" w:rsidP="007D1E6C">
            <w:pPr>
              <w:rPr>
                <w:b/>
                <w:color w:val="000000" w:themeColor="text1"/>
              </w:rPr>
            </w:pPr>
            <w:r w:rsidRPr="00915B1D">
              <w:rPr>
                <w:b/>
                <w:color w:val="000000" w:themeColor="text1"/>
              </w:rPr>
              <w:t xml:space="preserve">Sasso </w:t>
            </w:r>
            <w:proofErr w:type="spellStart"/>
            <w:r w:rsidRPr="00915B1D">
              <w:rPr>
                <w:b/>
                <w:color w:val="000000" w:themeColor="text1"/>
              </w:rPr>
              <w:t>Smucker</w:t>
            </w:r>
            <w:proofErr w:type="spellEnd"/>
            <w:r w:rsidRPr="00915B1D">
              <w:rPr>
                <w:b/>
                <w:color w:val="000000" w:themeColor="text1"/>
              </w:rPr>
              <w:t xml:space="preserve"> 2007</w:t>
            </w:r>
            <w:hyperlink w:anchor="_ENREF_30" w:tooltip="Sasso, 2007 #92" w:history="1">
              <w:r w:rsidR="007D1E6C">
                <w:rPr>
                  <w:b/>
                  <w:color w:val="000000" w:themeColor="text1"/>
                </w:rPr>
                <w:fldChar w:fldCharType="begin"/>
              </w:r>
              <w:r w:rsidR="007D1E6C">
                <w:rPr>
                  <w:b/>
                  <w:color w:val="000000" w:themeColor="text1"/>
                </w:rPr>
                <w:instrText xml:space="preserve"> ADDIN EN.CITE &lt;EndNote&gt;&lt;Cite&gt;&lt;Author&gt;Sasso&lt;/Author&gt;&lt;Year&gt;2007&lt;/Year&gt;&lt;RecNum&gt;92&lt;/RecNum&gt;&lt;DisplayText&gt;&lt;style face="superscript"&gt;30&lt;/style&gt;&lt;/DisplayText&gt;&lt;record&gt;&lt;rec-number&gt;92&lt;/rec-number&gt;&lt;foreign-keys&gt;&lt;key app="EN" db-id="d0dxxevfgr0295e2dr552xrpvvtvr50redar"&gt;92&lt;/key&gt;&lt;/foreign-keys&gt;&lt;ref-type name="Journal Article"&gt;17&lt;/ref-type&gt;&lt;contributors&gt;&lt;authors&gt;&lt;author&gt;Sasso, R. C.&lt;/author&gt;&lt;author&gt;Smucker, J. D.&lt;/author&gt;&lt;author&gt;Hacker, R. J.&lt;/author&gt;&lt;author&gt;Heller, J. G.&lt;/author&gt;&lt;/authors&gt;&lt;/contributors&gt;&lt;auth-address&gt;Indiana Spine Group, Indiana University School of Medicine, 8402 Harcourt Rd., Suite 400, Indianapolis, IN 46260, USA. rsasso@indianaspinegroup.com&lt;/auth-address&gt;&lt;titles&gt;&lt;title&gt;Artificial disc versus fusion: a prospective, randomized study with 2-year follow-up on 99 patients&lt;/title&gt;&lt;secondary-title&gt;Spine (Phila Pa 1976)&lt;/secondary-title&gt;&lt;/titles&gt;&lt;periodical&gt;&lt;full-title&gt;Spine (Phila Pa 1976)&lt;/full-title&gt;&lt;/periodical&gt;&lt;pages&gt;2933-40; discussion 2941-2&lt;/pages&gt;&lt;volume&gt;32&lt;/volume&gt;&lt;number&gt;26&lt;/number&gt;&lt;edition&gt;2007/12/20&lt;/edition&gt;&lt;keywords&gt;&lt;keyword&gt;Adult&lt;/keyword&gt;&lt;keyword&gt;Aged&lt;/keyword&gt;&lt;keyword&gt;Cervical Vertebrae/pathology/ surgery&lt;/keyword&gt;&lt;keyword&gt;Female&lt;/keyword&gt;&lt;keyword&gt;Follow-Up Studies&lt;/keyword&gt;&lt;keyword&gt;Humans&lt;/keyword&gt;&lt;keyword&gt;Intervertebral Disc/pathology/ surgery&lt;/keyword&gt;&lt;keyword&gt;Intervertebral Disc Displacement/epidemiology/surgery&lt;/keyword&gt;&lt;keyword&gt;Male&lt;/keyword&gt;&lt;keyword&gt;Middle Aged&lt;/keyword&gt;&lt;keyword&gt;Pain Measurement/methods/trends&lt;/keyword&gt;&lt;keyword&gt;Prospective Studies&lt;/keyword&gt;&lt;keyword&gt;Prosthesis Implantation/methods/ trends&lt;/keyword&gt;&lt;keyword&gt;Spinal Fusion/methods/ trends&lt;/keyword&gt;&lt;/keywords&gt;&lt;dates&gt;&lt;year&gt;2007&lt;/year&gt;&lt;pub-dates&gt;&lt;date&gt;Dec 15&lt;/date&gt;&lt;/pub-dates&gt;&lt;/dates&gt;&lt;isbn&gt;1528-1159 (Electronic)&amp;#xD;0362-2436 (Linking)&lt;/isbn&gt;&lt;accession-num&gt;18091483&lt;/accession-num&gt;&lt;urls&gt;&lt;/urls&gt;&lt;electronic-resource-num&gt;10.1097/BRS.0b013e31815d0034&lt;/electronic-resource-num&gt;&lt;remote-database-provider&gt;NLM&lt;/remote-database-provider&gt;&lt;language&gt;eng&lt;/language&gt;&lt;/record&gt;&lt;/Cite&gt;&lt;/EndNote&gt;</w:instrText>
              </w:r>
              <w:r w:rsidR="007D1E6C">
                <w:rPr>
                  <w:b/>
                  <w:color w:val="000000" w:themeColor="text1"/>
                </w:rPr>
                <w:fldChar w:fldCharType="separate"/>
              </w:r>
              <w:r w:rsidR="007D1E6C" w:rsidRPr="008B2BF2">
                <w:rPr>
                  <w:b/>
                  <w:noProof/>
                  <w:color w:val="000000" w:themeColor="text1"/>
                  <w:vertAlign w:val="superscript"/>
                </w:rPr>
                <w:t>30</w:t>
              </w:r>
              <w:r w:rsidR="007D1E6C">
                <w:rPr>
                  <w:b/>
                  <w:color w:val="000000" w:themeColor="text1"/>
                </w:rPr>
                <w:fldChar w:fldCharType="end"/>
              </w:r>
            </w:hyperlink>
          </w:p>
        </w:tc>
        <w:tc>
          <w:tcPr>
            <w:tcW w:w="4872" w:type="dxa"/>
            <w:tcBorders>
              <w:bottom w:val="single" w:sz="4" w:space="0" w:color="auto"/>
            </w:tcBorders>
            <w:shd w:val="clear" w:color="auto" w:fill="FFFFFF" w:themeFill="background1"/>
          </w:tcPr>
          <w:p w14:paraId="20997BE0" w14:textId="77777777" w:rsidR="0070272A" w:rsidRDefault="0070272A" w:rsidP="00745389">
            <w:r>
              <w:t>Kinematics of adjacent segments or entire cervical spine not evaluated.</w:t>
            </w:r>
          </w:p>
        </w:tc>
      </w:tr>
      <w:tr w:rsidR="0070272A" w:rsidRPr="008C2F39" w14:paraId="2564A8FF" w14:textId="77777777" w:rsidTr="00745389">
        <w:tc>
          <w:tcPr>
            <w:tcW w:w="990" w:type="dxa"/>
            <w:tcBorders>
              <w:bottom w:val="single" w:sz="4" w:space="0" w:color="auto"/>
            </w:tcBorders>
            <w:shd w:val="clear" w:color="auto" w:fill="FFFFFF" w:themeFill="background1"/>
          </w:tcPr>
          <w:p w14:paraId="09899FA9" w14:textId="77777777" w:rsidR="0070272A" w:rsidRPr="004E1C0A" w:rsidRDefault="0070272A" w:rsidP="00745389">
            <w:pPr>
              <w:pStyle w:val="ListParagraph"/>
              <w:numPr>
                <w:ilvl w:val="0"/>
                <w:numId w:val="7"/>
              </w:numPr>
              <w:rPr>
                <w:color w:val="000000" w:themeColor="text1"/>
              </w:rPr>
            </w:pPr>
          </w:p>
        </w:tc>
        <w:tc>
          <w:tcPr>
            <w:tcW w:w="2058" w:type="dxa"/>
            <w:tcBorders>
              <w:bottom w:val="single" w:sz="4" w:space="0" w:color="auto"/>
            </w:tcBorders>
            <w:shd w:val="clear" w:color="auto" w:fill="FFFFFF" w:themeFill="background1"/>
          </w:tcPr>
          <w:p w14:paraId="7FBEC66C" w14:textId="77777777" w:rsidR="0070272A" w:rsidRPr="00915B1D" w:rsidRDefault="0070272A" w:rsidP="007D1E6C">
            <w:pPr>
              <w:rPr>
                <w:b/>
                <w:color w:val="000000" w:themeColor="text1"/>
              </w:rPr>
            </w:pPr>
            <w:r>
              <w:rPr>
                <w:b/>
                <w:color w:val="000000" w:themeColor="text1"/>
              </w:rPr>
              <w:t>Shin 2009</w:t>
            </w:r>
            <w:hyperlink w:anchor="_ENREF_31" w:tooltip="Shin, 2009 #40" w:history="1">
              <w:r w:rsidR="007D1E6C">
                <w:rPr>
                  <w:b/>
                  <w:color w:val="000000" w:themeColor="text1"/>
                </w:rPr>
                <w:fldChar w:fldCharType="begin">
                  <w:fldData xml:space="preserve">PEVuZE5vdGU+PENpdGU+PEF1dGhvcj5TaGluPC9BdXRob3I+PFllYXI+MjAwOTwvWWVhcj48UmVj
TnVtPjQwPC9SZWNOdW0+PERpc3BsYXlUZXh0PjxzdHlsZSBmYWNlPSJzdXBlcnNjcmlwdCI+MzE8
L3N0eWxlPjwvRGlzcGxheVRleHQ+PHJlY29yZD48cmVjLW51bWJlcj40MDwvcmVjLW51bWJlcj48
Zm9yZWlnbi1rZXlzPjxrZXkgYXBwPSJFTiIgZGItaWQ9InM1ZWRheHNmNzlhZTJ0ZTJ6ZW54NTlh
d3dzMDlhczVhc2Q1MCI+NDA8L2tleT48L2ZvcmVpZ24ta2V5cz48cmVmLXR5cGUgbmFtZT0iSm91
cm5hbCBBcnRpY2xlIj4xNzwvcmVmLXR5cGU+PGNvbnRyaWJ1dG9ycz48YXV0aG9ycz48YXV0aG9y
PlNoaW4sIEQuIEEuPC9hdXRob3I+PGF1dGhvcj5ZaSwgUy48L2F1dGhvcj48YXV0aG9yPllvb24g
ZG8sIEguPC9hdXRob3I+PGF1dGhvcj5LaW0sIEsuIE4uPC9hdXRob3I+PGF1dGhvcj5TaGluLCBI
LiBDLjwvYXV0aG9yPjwvYXV0aG9ycz48L2NvbnRyaWJ1dG9ycz48YXV0aC1hZGRyZXNzPkRlcGFy
dG1lbnQgb2YgTmV1cm9zdXJnZXJ5LCBDSEEgVW5pdmVyc2l0eSwgQ29sbGVnZSBvZiBNZWRpY2lu
ZSwgU2VvbmduYW0sIFNvdXRoIEtvcmVhLjwvYXV0aC1hZGRyZXNzPjx0aXRsZXM+PHRpdGxlPkFy
dGlmaWNpYWwgZGlzYyByZXBsYWNlbWVudCBjb21iaW5lZCB3aXRoIGZ1c2lvbiB2ZXJzdXMgdHdv
LWxldmVsIGZ1c2lvbiBpbiBjZXJ2aWNhbCB0d28tbGV2ZWwgZGlzYyBkaXNlYXNlPC90aXRsZT48
c2Vjb25kYXJ5LXRpdGxlPlNwaW5lIChQaGlsYSBQYSAxOTc2KTwvc2Vjb25kYXJ5LXRpdGxlPjxh
bHQtdGl0bGU+U3BpbmU8L2FsdC10aXRsZT48L3RpdGxlcz48cGVyaW9kaWNhbD48ZnVsbC10aXRs
ZT5TcGluZSAoUGhpbGEgUGEgMTk3Nik8L2Z1bGwtdGl0bGU+PGFiYnItMT5TcGluZTwvYWJici0x
PjwvcGVyaW9kaWNhbD48YWx0LXBlcmlvZGljYWw+PGZ1bGwtdGl0bGU+U3BpbmUgKFBoaWxhIFBh
IDE5NzYpPC9mdWxsLXRpdGxlPjxhYmJyLTE+U3BpbmU8L2FiYnItMT48L2FsdC1wZXJpb2RpY2Fs
PjxwYWdlcz4xMTUzLTk7IGRpc2N1c3Npb24gMTE2MC0xPC9wYWdlcz48dm9sdW1lPjM0PC92b2x1
bWU+PG51bWJlcj4xMTwvbnVtYmVyPjxlZGl0aW9uPjIwMDkvMDUvMTY8L2VkaXRpb24+PGtleXdv
cmRzPjxrZXl3b3JkPkFkdWx0PC9rZXl3b3JkPjxrZXl3b3JkPkNlcnZpY2FsIFZlcnRlYnJhZS9w
aHlzaW9wYXRob2xvZ3kvcmFkaW9ncmFwaHkvIHN1cmdlcnk8L2tleXdvcmQ+PGtleXdvcmQ+Q29t
YmluZWQgTW9kYWxpdHkgVGhlcmFweTwva2V5d29yZD48a2V5d29yZD5EaXNrZWN0b215LyBtZXRo
b2RzPC9rZXl3b3JkPjxrZXl3b3JkPkZlbWFsZTwva2V5d29yZD48a2V5d29yZD5Gb2xsb3ctVXAg
U3R1ZGllczwva2V5d29yZD48a2V5d29yZD5IdW1hbnM8L2tleXdvcmQ+PGtleXdvcmQ+SW50ZXJ2
ZXJ0ZWJyYWwgRGlzYyBEaXNwbGFjZW1lbnQvcGh5c2lvcGF0aG9sb2d5LyBzdXJnZXJ5PC9rZXl3
b3JkPjxrZXl3b3JkPk1hbGU8L2tleXdvcmQ+PGtleXdvcmQ+TWlkZGxlIEFnZWQ8L2tleXdvcmQ+
PGtleXdvcmQ+T3V0Y29tZSBBc3Nlc3NtZW50IChIZWFsdGggQ2FyZSk8L2tleXdvcmQ+PGtleXdv
cmQ+UHJvc3BlY3RpdmUgU3R1ZGllczwva2V5d29yZD48a2V5d29yZD5SYW5nZSBvZiBNb3Rpb24s
IEFydGljdWxhcjwva2V5d29yZD48a2V5d29yZD5TcGluYWwgRnVzaW9uLyBtZXRob2RzPC9rZXl3
b3JkPjxrZXl3b3JkPlRpbWUgRmFjdG9yczwva2V5d29yZD48L2tleXdvcmRzPjxkYXRlcz48eWVh
cj4yMDA5PC95ZWFyPjxwdWItZGF0ZXM+PGRhdGU+TWF5IDE1PC9kYXRlPjwvcHViLWRhdGVzPjwv
ZGF0ZXM+PGlzYm4+MTUyOC0xMTU5IChFbGVjdHJvbmljKSYjeEQ7MDM2Mi0yNDM2IChMaW5raW5n
KTwvaXNibj48YWNjZXNzaW9uLW51bT4xOTQ0NDA2MjwvYWNjZXNzaW9uLW51bT48dXJscz48L3Vy
bHM+PGVsZWN0cm9uaWMtcmVzb3VyY2UtbnVtPjEwLjEwOTcvQlJTLjBiMDEzZTMxODE5YzlkMzk8
L2VsZWN0cm9uaWMtcmVzb3VyY2UtbnVtPjxyZW1vdGUtZGF0YWJhc2UtcHJvdmlkZXI+TkxNPC9y
ZW1vdGUtZGF0YWJhc2UtcHJvdmlkZXI+PGxhbmd1YWdlPmVuZzwvbGFuZ3VhZ2U+PC9yZWNvcmQ+
PC9DaXRlPjwvRW5kTm90ZT5=
</w:fldData>
                </w:fldChar>
              </w:r>
              <w:r w:rsidR="007D1E6C">
                <w:rPr>
                  <w:b/>
                  <w:color w:val="000000" w:themeColor="text1"/>
                </w:rPr>
                <w:instrText xml:space="preserve"> ADDIN EN.CITE </w:instrText>
              </w:r>
              <w:r w:rsidR="007D1E6C">
                <w:rPr>
                  <w:b/>
                  <w:color w:val="000000" w:themeColor="text1"/>
                </w:rPr>
                <w:fldChar w:fldCharType="begin">
                  <w:fldData xml:space="preserve">PEVuZE5vdGU+PENpdGU+PEF1dGhvcj5TaGluPC9BdXRob3I+PFllYXI+MjAwOTwvWWVhcj48UmVj
TnVtPjQwPC9SZWNOdW0+PERpc3BsYXlUZXh0PjxzdHlsZSBmYWNlPSJzdXBlcnNjcmlwdCI+MzE8
L3N0eWxlPjwvRGlzcGxheVRleHQ+PHJlY29yZD48cmVjLW51bWJlcj40MDwvcmVjLW51bWJlcj48
Zm9yZWlnbi1rZXlzPjxrZXkgYXBwPSJFTiIgZGItaWQ9InM1ZWRheHNmNzlhZTJ0ZTJ6ZW54NTlh
d3dzMDlhczVhc2Q1MCI+NDA8L2tleT48L2ZvcmVpZ24ta2V5cz48cmVmLXR5cGUgbmFtZT0iSm91
cm5hbCBBcnRpY2xlIj4xNzwvcmVmLXR5cGU+PGNvbnRyaWJ1dG9ycz48YXV0aG9ycz48YXV0aG9y
PlNoaW4sIEQuIEEuPC9hdXRob3I+PGF1dGhvcj5ZaSwgUy48L2F1dGhvcj48YXV0aG9yPllvb24g
ZG8sIEguPC9hdXRob3I+PGF1dGhvcj5LaW0sIEsuIE4uPC9hdXRob3I+PGF1dGhvcj5TaGluLCBI
LiBDLjwvYXV0aG9yPjwvYXV0aG9ycz48L2NvbnRyaWJ1dG9ycz48YXV0aC1hZGRyZXNzPkRlcGFy
dG1lbnQgb2YgTmV1cm9zdXJnZXJ5LCBDSEEgVW5pdmVyc2l0eSwgQ29sbGVnZSBvZiBNZWRpY2lu
ZSwgU2VvbmduYW0sIFNvdXRoIEtvcmVhLjwvYXV0aC1hZGRyZXNzPjx0aXRsZXM+PHRpdGxlPkFy
dGlmaWNpYWwgZGlzYyByZXBsYWNlbWVudCBjb21iaW5lZCB3aXRoIGZ1c2lvbiB2ZXJzdXMgdHdv
LWxldmVsIGZ1c2lvbiBpbiBjZXJ2aWNhbCB0d28tbGV2ZWwgZGlzYyBkaXNlYXNlPC90aXRsZT48
c2Vjb25kYXJ5LXRpdGxlPlNwaW5lIChQaGlsYSBQYSAxOTc2KTwvc2Vjb25kYXJ5LXRpdGxlPjxh
bHQtdGl0bGU+U3BpbmU8L2FsdC10aXRsZT48L3RpdGxlcz48cGVyaW9kaWNhbD48ZnVsbC10aXRs
ZT5TcGluZSAoUGhpbGEgUGEgMTk3Nik8L2Z1bGwtdGl0bGU+PGFiYnItMT5TcGluZTwvYWJici0x
PjwvcGVyaW9kaWNhbD48YWx0LXBlcmlvZGljYWw+PGZ1bGwtdGl0bGU+U3BpbmUgKFBoaWxhIFBh
IDE5NzYpPC9mdWxsLXRpdGxlPjxhYmJyLTE+U3BpbmU8L2FiYnItMT48L2FsdC1wZXJpb2RpY2Fs
PjxwYWdlcz4xMTUzLTk7IGRpc2N1c3Npb24gMTE2MC0xPC9wYWdlcz48dm9sdW1lPjM0PC92b2x1
bWU+PG51bWJlcj4xMTwvbnVtYmVyPjxlZGl0aW9uPjIwMDkvMDUvMTY8L2VkaXRpb24+PGtleXdv
cmRzPjxrZXl3b3JkPkFkdWx0PC9rZXl3b3JkPjxrZXl3b3JkPkNlcnZpY2FsIFZlcnRlYnJhZS9w
aHlzaW9wYXRob2xvZ3kvcmFkaW9ncmFwaHkvIHN1cmdlcnk8L2tleXdvcmQ+PGtleXdvcmQ+Q29t
YmluZWQgTW9kYWxpdHkgVGhlcmFweTwva2V5d29yZD48a2V5d29yZD5EaXNrZWN0b215LyBtZXRo
b2RzPC9rZXl3b3JkPjxrZXl3b3JkPkZlbWFsZTwva2V5d29yZD48a2V5d29yZD5Gb2xsb3ctVXAg
U3R1ZGllczwva2V5d29yZD48a2V5d29yZD5IdW1hbnM8L2tleXdvcmQ+PGtleXdvcmQ+SW50ZXJ2
ZXJ0ZWJyYWwgRGlzYyBEaXNwbGFjZW1lbnQvcGh5c2lvcGF0aG9sb2d5LyBzdXJnZXJ5PC9rZXl3
b3JkPjxrZXl3b3JkPk1hbGU8L2tleXdvcmQ+PGtleXdvcmQ+TWlkZGxlIEFnZWQ8L2tleXdvcmQ+
PGtleXdvcmQ+T3V0Y29tZSBBc3Nlc3NtZW50IChIZWFsdGggQ2FyZSk8L2tleXdvcmQ+PGtleXdv
cmQ+UHJvc3BlY3RpdmUgU3R1ZGllczwva2V5d29yZD48a2V5d29yZD5SYW5nZSBvZiBNb3Rpb24s
IEFydGljdWxhcjwva2V5d29yZD48a2V5d29yZD5TcGluYWwgRnVzaW9uLyBtZXRob2RzPC9rZXl3
b3JkPjxrZXl3b3JkPlRpbWUgRmFjdG9yczwva2V5d29yZD48L2tleXdvcmRzPjxkYXRlcz48eWVh
cj4yMDA5PC95ZWFyPjxwdWItZGF0ZXM+PGRhdGU+TWF5IDE1PC9kYXRlPjwvcHViLWRhdGVzPjwv
ZGF0ZXM+PGlzYm4+MTUyOC0xMTU5IChFbGVjdHJvbmljKSYjeEQ7MDM2Mi0yNDM2IChMaW5raW5n
KTwvaXNibj48YWNjZXNzaW9uLW51bT4xOTQ0NDA2MjwvYWNjZXNzaW9uLW51bT48dXJscz48L3Vy
bHM+PGVsZWN0cm9uaWMtcmVzb3VyY2UtbnVtPjEwLjEwOTcvQlJTLjBiMDEzZTMxODE5YzlkMzk8
L2VsZWN0cm9uaWMtcmVzb3VyY2UtbnVtPjxyZW1vdGUtZGF0YWJhc2UtcHJvdmlkZXI+TkxNPC9y
ZW1vdGUtZGF0YWJhc2UtcHJvdmlkZXI+PGxhbmd1YWdlPmVuZzwvbGFuZ3VhZ2U+PC9yZWNvcmQ+
PC9DaXRlPjwvRW5kTm90ZT5=
</w:fldData>
                </w:fldChar>
              </w:r>
              <w:r w:rsidR="007D1E6C">
                <w:rPr>
                  <w:b/>
                  <w:color w:val="000000" w:themeColor="text1"/>
                </w:rPr>
                <w:instrText xml:space="preserve"> ADDIN EN.CITE.DATA </w:instrText>
              </w:r>
              <w:r w:rsidR="007D1E6C">
                <w:rPr>
                  <w:b/>
                  <w:color w:val="000000" w:themeColor="text1"/>
                </w:rPr>
              </w:r>
              <w:r w:rsidR="007D1E6C">
                <w:rPr>
                  <w:b/>
                  <w:color w:val="000000" w:themeColor="text1"/>
                </w:rPr>
                <w:fldChar w:fldCharType="end"/>
              </w:r>
              <w:r w:rsidR="007D1E6C">
                <w:rPr>
                  <w:b/>
                  <w:color w:val="000000" w:themeColor="text1"/>
                </w:rPr>
              </w:r>
              <w:r w:rsidR="007D1E6C">
                <w:rPr>
                  <w:b/>
                  <w:color w:val="000000" w:themeColor="text1"/>
                </w:rPr>
                <w:fldChar w:fldCharType="separate"/>
              </w:r>
              <w:r w:rsidR="007D1E6C" w:rsidRPr="008B2BF2">
                <w:rPr>
                  <w:b/>
                  <w:noProof/>
                  <w:color w:val="000000" w:themeColor="text1"/>
                  <w:vertAlign w:val="superscript"/>
                </w:rPr>
                <w:t>31</w:t>
              </w:r>
              <w:r w:rsidR="007D1E6C">
                <w:rPr>
                  <w:b/>
                  <w:color w:val="000000" w:themeColor="text1"/>
                </w:rPr>
                <w:fldChar w:fldCharType="end"/>
              </w:r>
            </w:hyperlink>
          </w:p>
        </w:tc>
        <w:tc>
          <w:tcPr>
            <w:tcW w:w="4872" w:type="dxa"/>
            <w:tcBorders>
              <w:bottom w:val="single" w:sz="4" w:space="0" w:color="auto"/>
            </w:tcBorders>
            <w:shd w:val="clear" w:color="auto" w:fill="FFFFFF" w:themeFill="background1"/>
          </w:tcPr>
          <w:p w14:paraId="54CF07A2" w14:textId="77777777" w:rsidR="0070272A" w:rsidRPr="006834E2" w:rsidRDefault="0070272A" w:rsidP="00745389">
            <w:r>
              <w:t>Intervention group included both arthroplasty and ACDF (one at each of two levels)</w:t>
            </w:r>
          </w:p>
        </w:tc>
      </w:tr>
      <w:tr w:rsidR="0070272A" w:rsidRPr="008C2F39" w14:paraId="209A67EC" w14:textId="77777777" w:rsidTr="00745389">
        <w:tc>
          <w:tcPr>
            <w:tcW w:w="990" w:type="dxa"/>
            <w:tcBorders>
              <w:bottom w:val="single" w:sz="4" w:space="0" w:color="auto"/>
            </w:tcBorders>
            <w:shd w:val="clear" w:color="auto" w:fill="FFFFFF" w:themeFill="background1"/>
          </w:tcPr>
          <w:p w14:paraId="21B3FBA1" w14:textId="77777777" w:rsidR="0070272A" w:rsidRPr="004E1C0A" w:rsidRDefault="0070272A" w:rsidP="00745389">
            <w:pPr>
              <w:pStyle w:val="ListParagraph"/>
              <w:numPr>
                <w:ilvl w:val="0"/>
                <w:numId w:val="7"/>
              </w:numPr>
            </w:pPr>
          </w:p>
        </w:tc>
        <w:tc>
          <w:tcPr>
            <w:tcW w:w="2058" w:type="dxa"/>
            <w:tcBorders>
              <w:bottom w:val="single" w:sz="4" w:space="0" w:color="auto"/>
            </w:tcBorders>
            <w:shd w:val="clear" w:color="auto" w:fill="FFFFFF" w:themeFill="background1"/>
          </w:tcPr>
          <w:p w14:paraId="10C923C9" w14:textId="77777777" w:rsidR="0070272A" w:rsidRPr="0080141D" w:rsidRDefault="0070272A" w:rsidP="007D1E6C">
            <w:pPr>
              <w:rPr>
                <w:b/>
              </w:rPr>
            </w:pPr>
            <w:proofErr w:type="spellStart"/>
            <w:r w:rsidRPr="0080141D">
              <w:rPr>
                <w:b/>
              </w:rPr>
              <w:t>Upadhyaya</w:t>
            </w:r>
            <w:proofErr w:type="spellEnd"/>
            <w:r w:rsidRPr="0080141D">
              <w:rPr>
                <w:b/>
              </w:rPr>
              <w:t xml:space="preserve"> 2012</w:t>
            </w:r>
            <w:hyperlink w:anchor="_ENREF_32" w:tooltip="Upadhyaya, 2012 #219" w:history="1">
              <w:r w:rsidR="007D1E6C">
                <w:rPr>
                  <w:b/>
                </w:rPr>
                <w:fldChar w:fldCharType="begin"/>
              </w:r>
              <w:r w:rsidR="007D1E6C">
                <w:rPr>
                  <w:b/>
                </w:rPr>
                <w:instrText xml:space="preserve"> ADDIN EN.CITE &lt;EndNote&gt;&lt;Cite&gt;&lt;Author&gt;Upadhyaya&lt;/Author&gt;&lt;Year&gt;2012&lt;/Year&gt;&lt;RecNum&gt;219&lt;/RecNum&gt;&lt;DisplayText&gt;&lt;style face="superscript"&gt;32&lt;/style&gt;&lt;/DisplayText&gt;&lt;record&gt;&lt;rec-number&gt;219&lt;/rec-number&gt;&lt;foreign-keys&gt;&lt;key app="EN" db-id="s5edaxsf79ae2te2zenx59awws09as5asd50"&gt;219&lt;/key&gt;&lt;/foreign-keys&gt;&lt;ref-type name="Journal Article"&gt;17&lt;/ref-type&gt;&lt;contributors&gt;&lt;authors&gt;&lt;author&gt;Upadhyaya, C. D.&lt;/author&gt;&lt;author&gt;Wu, J. C.&lt;/author&gt;&lt;author&gt;Trost, G.&lt;/author&gt;&lt;author&gt;Haid, R. W.&lt;/author&gt;&lt;author&gt;Traynelis, V. C.&lt;/author&gt;&lt;author&gt;Tay, B.&lt;/author&gt;&lt;author&gt;Coric, D.&lt;/author&gt;&lt;author&gt;Mummaneni, P. V.&lt;/author&gt;&lt;/authors&gt;&lt;/contributors&gt;&lt;auth-address&gt;Departments of Neurological Surgery and.&lt;/auth-address&gt;&lt;titles&gt;&lt;title&gt;Analysis of the three United States Food and Drug Administration investigational device exemption cervical arthroplasty trials&lt;/title&gt;&lt;secondary-title&gt;J Neurosurg Spine&lt;/secondary-title&gt;&lt;/titles&gt;&lt;periodical&gt;&lt;full-title&gt;J Neurosurg Spine&lt;/full-title&gt;&lt;abbr-1&gt;Journal of neurosurgery. Spine&lt;/abbr-1&gt;&lt;/periodical&gt;&lt;pages&gt;216-28&lt;/pages&gt;&lt;volume&gt;16&lt;/volume&gt;&lt;number&gt;3&lt;/number&gt;&lt;edition&gt;2011/12/27&lt;/edition&gt;&lt;dates&gt;&lt;year&gt;2012&lt;/year&gt;&lt;pub-dates&gt;&lt;date&gt;Mar&lt;/date&gt;&lt;/pub-dates&gt;&lt;/dates&gt;&lt;isbn&gt;1547-5646 (Electronic)&amp;#xD;1547-5646 (Linking)&lt;/isbn&gt;&lt;accession-num&gt;22195608&lt;/accession-num&gt;&lt;urls&gt;&lt;/urls&gt;&lt;electronic-resource-num&gt;10.3171/2011.6.spine10623&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32</w:t>
              </w:r>
              <w:r w:rsidR="007D1E6C">
                <w:rPr>
                  <w:b/>
                </w:rPr>
                <w:fldChar w:fldCharType="end"/>
              </w:r>
            </w:hyperlink>
          </w:p>
        </w:tc>
        <w:tc>
          <w:tcPr>
            <w:tcW w:w="4872" w:type="dxa"/>
            <w:tcBorders>
              <w:bottom w:val="single" w:sz="4" w:space="0" w:color="auto"/>
            </w:tcBorders>
            <w:shd w:val="clear" w:color="auto" w:fill="FFFFFF" w:themeFill="background1"/>
          </w:tcPr>
          <w:p w14:paraId="0F6E96C3" w14:textId="77777777" w:rsidR="0070272A" w:rsidRDefault="0070272A" w:rsidP="00745389">
            <w:r>
              <w:t>Kinematics of adjacent segments or entire cervical spine not evaluated.</w:t>
            </w:r>
          </w:p>
        </w:tc>
      </w:tr>
      <w:tr w:rsidR="0070272A" w:rsidRPr="008C2F39" w14:paraId="15B0C606" w14:textId="77777777" w:rsidTr="00745389">
        <w:tc>
          <w:tcPr>
            <w:tcW w:w="990" w:type="dxa"/>
            <w:tcBorders>
              <w:bottom w:val="single" w:sz="4" w:space="0" w:color="auto"/>
            </w:tcBorders>
            <w:shd w:val="clear" w:color="auto" w:fill="FFFFFF" w:themeFill="background1"/>
          </w:tcPr>
          <w:p w14:paraId="5E917B3C" w14:textId="77777777" w:rsidR="0070272A" w:rsidRPr="004E1C0A" w:rsidRDefault="0070272A" w:rsidP="00745389">
            <w:pPr>
              <w:pStyle w:val="ListParagraph"/>
              <w:numPr>
                <w:ilvl w:val="0"/>
                <w:numId w:val="7"/>
              </w:numPr>
            </w:pPr>
          </w:p>
        </w:tc>
        <w:tc>
          <w:tcPr>
            <w:tcW w:w="2058" w:type="dxa"/>
            <w:tcBorders>
              <w:bottom w:val="single" w:sz="4" w:space="0" w:color="auto"/>
            </w:tcBorders>
            <w:shd w:val="clear" w:color="auto" w:fill="FFFFFF" w:themeFill="background1"/>
          </w:tcPr>
          <w:p w14:paraId="0E3196F9" w14:textId="77777777" w:rsidR="0070272A" w:rsidRPr="0080141D" w:rsidRDefault="0070272A" w:rsidP="007D1E6C">
            <w:pPr>
              <w:rPr>
                <w:b/>
              </w:rPr>
            </w:pPr>
            <w:proofErr w:type="spellStart"/>
            <w:r>
              <w:rPr>
                <w:b/>
              </w:rPr>
              <w:t>Wigfield</w:t>
            </w:r>
            <w:proofErr w:type="spellEnd"/>
            <w:r>
              <w:rPr>
                <w:b/>
              </w:rPr>
              <w:t xml:space="preserve"> 2002</w:t>
            </w:r>
            <w:hyperlink w:anchor="_ENREF_33" w:tooltip="Wigfield, 2002 #141" w:history="1">
              <w:r w:rsidR="007D1E6C">
                <w:rPr>
                  <w:b/>
                </w:rPr>
                <w:fldChar w:fldCharType="begin"/>
              </w:r>
              <w:r w:rsidR="007D1E6C">
                <w:rPr>
                  <w:b/>
                </w:rPr>
                <w:instrText xml:space="preserve"> ADDIN EN.CITE &lt;EndNote&gt;&lt;Cite&gt;&lt;Author&gt;Wigfield&lt;/Author&gt;&lt;Year&gt;2002&lt;/Year&gt;&lt;RecNum&gt;141&lt;/RecNum&gt;&lt;DisplayText&gt;&lt;style face="superscript"&gt;33&lt;/style&gt;&lt;/DisplayText&gt;&lt;record&gt;&lt;rec-number&gt;141&lt;/rec-number&gt;&lt;foreign-keys&gt;&lt;key app="EN" db-id="s5edaxsf79ae2te2zenx59awws09as5asd50"&gt;141&lt;/key&gt;&lt;/foreign-keys&gt;&lt;ref-type name="Journal Article"&gt;17&lt;/ref-type&gt;&lt;contributors&gt;&lt;authors&gt;&lt;author&gt;Wigfield, C.&lt;/author&gt;&lt;author&gt;Gill, S.&lt;/author&gt;&lt;author&gt;Nelson, R.&lt;/author&gt;&lt;author&gt;Langdon, I.&lt;/author&gt;&lt;author&gt;Metcalf, N.&lt;/author&gt;&lt;author&gt;Robertson, J.&lt;/author&gt;&lt;/authors&gt;&lt;/contributors&gt;&lt;auth-address&gt;cagincourt@cs.com&lt;/auth-address&gt;&lt;titles&gt;&lt;title&gt;Influence of an artificial cervical joint compared with fusion on adjacent-level motion in the treatment of degenerative cervical disc disease&lt;/title&gt;&lt;secondary-title&gt;J Neurosurg&lt;/secondary-title&gt;&lt;alt-title&gt;Journal of neurosurgery&lt;/alt-title&gt;&lt;/titles&gt;&lt;periodical&gt;&lt;full-title&gt;J Neurosurg&lt;/full-title&gt;&lt;abbr-1&gt;Journal of neurosurgery&lt;/abbr-1&gt;&lt;/periodical&gt;&lt;alt-periodical&gt;&lt;full-title&gt;J Neurosurg&lt;/full-title&gt;&lt;abbr-1&gt;Journal of neurosurgery&lt;/abbr-1&gt;&lt;/alt-periodical&gt;&lt;pages&gt;17-21&lt;/pages&gt;&lt;volume&gt;96&lt;/volume&gt;&lt;number&gt;1 Suppl&lt;/number&gt;&lt;edition&gt;2002/01/25&lt;/edition&gt;&lt;keywords&gt;&lt;keyword&gt;Adult&lt;/keyword&gt;&lt;keyword&gt;Aged&lt;/keyword&gt;&lt;keyword&gt;Bone Transplantation&lt;/keyword&gt;&lt;keyword&gt;Female&lt;/keyword&gt;&lt;keyword&gt;Head Movements/ physiology&lt;/keyword&gt;&lt;keyword&gt;Humans&lt;/keyword&gt;&lt;keyword&gt;Joint Prosthesis&lt;/keyword&gt;&lt;keyword&gt;Male&lt;/keyword&gt;&lt;keyword&gt;Middle Aged&lt;/keyword&gt;&lt;keyword&gt;Postoperative Complications/physiopathology/ radiography&lt;/keyword&gt;&lt;keyword&gt;Prospective Studies&lt;/keyword&gt;&lt;keyword&gt;Prosthesis Design&lt;/keyword&gt;&lt;keyword&gt;Range of Motion, Articular/physiology&lt;/keyword&gt;&lt;keyword&gt;Spinal Fusion&lt;/keyword&gt;&lt;keyword&gt;Spinal Osteophytosis/radiography/ surgery&lt;/keyword&gt;&lt;/keywords&gt;&lt;dates&gt;&lt;year&gt;2002&lt;/year&gt;&lt;pub-dates&gt;&lt;date&gt;Jan&lt;/date&gt;&lt;/pub-dates&gt;&lt;/dates&gt;&lt;isbn&gt;0022-3085 (Print)&amp;#xD;0022-3085 (Linking)&lt;/isbn&gt;&lt;accession-num&gt;11795709&lt;/accession-num&gt;&lt;urls&gt;&lt;/urls&gt;&lt;remote-database-provider&gt;NLM&lt;/remote-database-provider&gt;&lt;language&gt;eng&lt;/language&gt;&lt;/record&gt;&lt;/Cite&gt;&lt;/EndNote&gt;</w:instrText>
              </w:r>
              <w:r w:rsidR="007D1E6C">
                <w:rPr>
                  <w:b/>
                </w:rPr>
                <w:fldChar w:fldCharType="separate"/>
              </w:r>
              <w:r w:rsidR="007D1E6C" w:rsidRPr="008B2BF2">
                <w:rPr>
                  <w:b/>
                  <w:noProof/>
                  <w:vertAlign w:val="superscript"/>
                </w:rPr>
                <w:t>33</w:t>
              </w:r>
              <w:r w:rsidR="007D1E6C">
                <w:rPr>
                  <w:b/>
                </w:rPr>
                <w:fldChar w:fldCharType="end"/>
              </w:r>
            </w:hyperlink>
          </w:p>
        </w:tc>
        <w:tc>
          <w:tcPr>
            <w:tcW w:w="4872" w:type="dxa"/>
            <w:tcBorders>
              <w:bottom w:val="single" w:sz="4" w:space="0" w:color="auto"/>
            </w:tcBorders>
            <w:shd w:val="clear" w:color="auto" w:fill="FFFFFF" w:themeFill="background1"/>
          </w:tcPr>
          <w:p w14:paraId="1F7990B2" w14:textId="77777777" w:rsidR="0070272A" w:rsidRDefault="0070272A" w:rsidP="00745389">
            <w:r>
              <w:t>Fusion approach not specified (</w:t>
            </w:r>
            <w:proofErr w:type="spellStart"/>
            <w:r>
              <w:t>ie</w:t>
            </w:r>
            <w:proofErr w:type="spellEnd"/>
            <w:proofErr w:type="gramStart"/>
            <w:r>
              <w:t>.,</w:t>
            </w:r>
            <w:proofErr w:type="gramEnd"/>
            <w:r>
              <w:t xml:space="preserve"> anterior </w:t>
            </w:r>
            <w:r>
              <w:lastRenderedPageBreak/>
              <w:t>and/or posterior).</w:t>
            </w:r>
          </w:p>
        </w:tc>
      </w:tr>
      <w:tr w:rsidR="0070272A" w14:paraId="72683FD5" w14:textId="77777777" w:rsidTr="00745389">
        <w:tc>
          <w:tcPr>
            <w:tcW w:w="990" w:type="dxa"/>
            <w:tcBorders>
              <w:bottom w:val="single" w:sz="4" w:space="0" w:color="auto"/>
            </w:tcBorders>
            <w:shd w:val="clear" w:color="auto" w:fill="FFFFFF" w:themeFill="background1"/>
          </w:tcPr>
          <w:p w14:paraId="39A980FD" w14:textId="77777777" w:rsidR="0070272A" w:rsidRPr="004E1C0A" w:rsidRDefault="0070272A" w:rsidP="00745389">
            <w:pPr>
              <w:pStyle w:val="ListParagraph"/>
              <w:numPr>
                <w:ilvl w:val="0"/>
                <w:numId w:val="7"/>
              </w:numPr>
            </w:pPr>
          </w:p>
        </w:tc>
        <w:tc>
          <w:tcPr>
            <w:tcW w:w="2058" w:type="dxa"/>
            <w:tcBorders>
              <w:bottom w:val="single" w:sz="4" w:space="0" w:color="auto"/>
            </w:tcBorders>
            <w:shd w:val="clear" w:color="auto" w:fill="FFFFFF" w:themeFill="background1"/>
          </w:tcPr>
          <w:p w14:paraId="36C63537" w14:textId="77777777" w:rsidR="0070272A" w:rsidRPr="00B73104" w:rsidRDefault="0070272A" w:rsidP="007D1E6C">
            <w:pPr>
              <w:rPr>
                <w:b/>
              </w:rPr>
            </w:pPr>
            <w:r w:rsidRPr="00B73104">
              <w:rPr>
                <w:b/>
              </w:rPr>
              <w:t>Zhang 2011</w:t>
            </w:r>
            <w:hyperlink w:anchor="_ENREF_34" w:tooltip="Zhang, 2011 #9" w:history="1">
              <w:r w:rsidR="007D1E6C">
                <w:rPr>
                  <w:b/>
                </w:rPr>
                <w:fldChar w:fldCharType="begin"/>
              </w:r>
              <w:r w:rsidR="007D1E6C">
                <w:rPr>
                  <w:b/>
                </w:rPr>
                <w:instrText xml:space="preserve"> ADDIN EN.CITE &lt;EndNote&gt;&lt;Cite&gt;&lt;Author&gt;Zhang&lt;/Author&gt;&lt;Year&gt;2011&lt;/Year&gt;&lt;RecNum&gt;9&lt;/RecNum&gt;&lt;DisplayText&gt;&lt;style face="superscript"&gt;34&lt;/style&gt;&lt;/DisplayText&gt;&lt;record&gt;&lt;rec-number&gt;9&lt;/rec-number&gt;&lt;foreign-keys&gt;&lt;key app="EN" db-id="s5edaxsf79ae2te2zenx59awws09as5asd50"&gt;9&lt;/key&gt;&lt;/foreign-keys&gt;&lt;ref-type name="Journal Article"&gt;17&lt;/ref-type&gt;&lt;contributors&gt;&lt;authors&gt;&lt;author&gt;Zhang, X.&lt;/author&gt;&lt;author&gt;Zhang, X.&lt;/author&gt;&lt;author&gt;Chen, C.&lt;/author&gt;&lt;author&gt;Zhang, Y.&lt;/author&gt;&lt;author&gt;Wang, Z.&lt;/author&gt;&lt;author&gt;Wang, B.&lt;/author&gt;&lt;author&gt;Yan, W.&lt;/author&gt;&lt;author&gt;Li, M.&lt;/author&gt;&lt;author&gt;Yuan, W.&lt;/author&gt;&lt;author&gt;Wang, Y.&lt;/author&gt;&lt;/authors&gt;&lt;/contributors&gt;&lt;auth-address&gt;# Xuesong Zhang and Xuelian Zhang are co-first authors. 1 Division of Orthopaedics, Chinese PLA General Hospital, Beijing, PR China 2 Division of Orthopaedics, Changhai Hospital, Shanghai, PR China 3 Department of Spinal and Neural Functional Reconstruction, China Rehabilitation Research Center, Beijing, P.R.China 4 Division of Orthopaedics, Changzheng Hospital, Shanghai, PR China.&lt;/auth-address&gt;&lt;titles&gt;&lt;title&gt;Randomized, Controlled, Multicenter, Clinical Trial Comparing BRYAN Cervical Disc Arthroplasty with Anterior Cervical Decompression and Fusion in China&lt;/title&gt;&lt;secondary-title&gt;Spine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1976)&lt;/full-title&gt;&lt;abbr-1&gt;Spine&lt;/abbr-1&gt;&lt;/alt-periodical&gt;&lt;edition&gt;2011/06/16&lt;/edition&gt;&lt;dates&gt;&lt;year&gt;2011&lt;/year&gt;&lt;pub-dates&gt;&lt;date&gt;Jun 13&lt;/date&gt;&lt;/pub-dates&gt;&lt;/dates&gt;&lt;isbn&gt;1528-1159 (Electronic)&amp;#xD;0362-2436 (Linking)&lt;/isbn&gt;&lt;accession-num&gt;21673620&lt;/accession-num&gt;&lt;urls&gt;&lt;/urls&gt;&lt;electronic-resource-num&gt;10.1097/BRS.0b013e31822699fa&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34</w:t>
              </w:r>
              <w:r w:rsidR="007D1E6C">
                <w:rPr>
                  <w:b/>
                </w:rPr>
                <w:fldChar w:fldCharType="end"/>
              </w:r>
            </w:hyperlink>
          </w:p>
        </w:tc>
        <w:tc>
          <w:tcPr>
            <w:tcW w:w="4872" w:type="dxa"/>
            <w:tcBorders>
              <w:bottom w:val="single" w:sz="4" w:space="0" w:color="auto"/>
            </w:tcBorders>
            <w:shd w:val="clear" w:color="auto" w:fill="FFFFFF" w:themeFill="background1"/>
          </w:tcPr>
          <w:p w14:paraId="6CF44782" w14:textId="77777777" w:rsidR="0070272A" w:rsidRDefault="0070272A" w:rsidP="00745389">
            <w:r>
              <w:t>Kinematics of adjacent segments or entire cervical spine not evaluated.</w:t>
            </w:r>
          </w:p>
        </w:tc>
      </w:tr>
      <w:tr w:rsidR="0070272A" w14:paraId="7AD4C245" w14:textId="77777777" w:rsidTr="00745389">
        <w:tc>
          <w:tcPr>
            <w:tcW w:w="990" w:type="dxa"/>
            <w:shd w:val="clear" w:color="auto" w:fill="FFFFFF" w:themeFill="background1"/>
          </w:tcPr>
          <w:p w14:paraId="2465C717" w14:textId="77777777" w:rsidR="0070272A" w:rsidRPr="004E1C0A" w:rsidRDefault="0070272A" w:rsidP="00745389">
            <w:pPr>
              <w:pStyle w:val="ListParagraph"/>
              <w:numPr>
                <w:ilvl w:val="0"/>
                <w:numId w:val="7"/>
              </w:numPr>
            </w:pPr>
          </w:p>
        </w:tc>
        <w:tc>
          <w:tcPr>
            <w:tcW w:w="2058" w:type="dxa"/>
            <w:shd w:val="clear" w:color="auto" w:fill="FFFFFF" w:themeFill="background1"/>
          </w:tcPr>
          <w:p w14:paraId="6F9388CE" w14:textId="77777777" w:rsidR="0070272A" w:rsidRPr="00B73104" w:rsidRDefault="0070272A" w:rsidP="007D1E6C">
            <w:pPr>
              <w:rPr>
                <w:b/>
              </w:rPr>
            </w:pPr>
            <w:proofErr w:type="spellStart"/>
            <w:r>
              <w:rPr>
                <w:b/>
              </w:rPr>
              <w:t>Barrey</w:t>
            </w:r>
            <w:proofErr w:type="spellEnd"/>
            <w:r>
              <w:rPr>
                <w:b/>
              </w:rPr>
              <w:t xml:space="preserve"> 2012</w:t>
            </w:r>
            <w:hyperlink w:anchor="_ENREF_35" w:tooltip="Barrey, 2012 #112" w:history="1">
              <w:r w:rsidR="007D1E6C">
                <w:rPr>
                  <w:b/>
                </w:rPr>
                <w:fldChar w:fldCharType="begin"/>
              </w:r>
              <w:r w:rsidR="007D1E6C">
                <w:rPr>
                  <w:b/>
                </w:rPr>
                <w:instrText xml:space="preserve"> ADDIN EN.CITE &lt;EndNote&gt;&lt;Cite&gt;&lt;Author&gt;Barrey&lt;/Author&gt;&lt;Year&gt;2012&lt;/Year&gt;&lt;RecNum&gt;112&lt;/RecNum&gt;&lt;DisplayText&gt;&lt;style face="superscript"&gt;35&lt;/style&gt;&lt;/DisplayText&gt;&lt;record&gt;&lt;rec-number&gt;112&lt;/rec-number&gt;&lt;foreign-keys&gt;&lt;key app="EN" db-id="s5edaxsf79ae2te2zenx59awws09as5asd50"&gt;112&lt;/key&gt;&lt;/foreign-keys&gt;&lt;ref-type name="Journal Article"&gt;17&lt;/ref-type&gt;&lt;contributors&gt;&lt;authors&gt;&lt;author&gt;Barrey, C.&lt;/author&gt;&lt;author&gt;Champain, S.&lt;/author&gt;&lt;author&gt;Campana, S.&lt;/author&gt;&lt;author&gt;Ramadan, A.&lt;/author&gt;&lt;author&gt;Perrin, G.&lt;/author&gt;&lt;author&gt;Skalli, W.&lt;/author&gt;&lt;/authors&gt;&lt;/contributors&gt;&lt;auth-address&gt;Department of Spine Surgery, Hopital Neurologique P. Wertheimer, Hospices Civils de Lyon, 59 boulevard Pinel, 69394, Lyon, France, c.barrey@wanadoo.fr.&lt;/auth-address&gt;&lt;titles&gt;&lt;title&gt;Sagittal alignment and kinematics at instrumented and adjacent levels after total disc replacement in the cervical spine&lt;/title&gt;&lt;secondary-title&gt;Eur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J&lt;/full-title&gt;&lt;abbr-1&gt;European spine journal : official publication of the European Spine Society, the European Spinal Deformity Society, and the European Section of the Cervical Spine Research Society&lt;/abbr-1&gt;&lt;/periodical&gt;&lt;alt-periodical&gt;&lt;full-title&gt;Eur Spine J&lt;/full-title&gt;&lt;abbr-1&gt;European spine journal : official publication of the European Spine Society, the European Spinal Deformity Society, and the European Section of the Cervical Spine Research Society&lt;/abbr-1&gt;&lt;/alt-periodical&gt;&lt;edition&gt;2012/02/15&lt;/edition&gt;&lt;dates&gt;&lt;year&gt;2012&lt;/year&gt;&lt;pub-dates&gt;&lt;date&gt;Feb 14&lt;/date&gt;&lt;/pub-dates&gt;&lt;/dates&gt;&lt;isbn&gt;1432-0932 (Electronic)&amp;#xD;0940-6719 (Linking)&lt;/isbn&gt;&lt;accession-num&gt;22331142&lt;/accession-num&gt;&lt;urls&gt;&lt;/urls&gt;&lt;electronic-resource-num&gt;10.1007/s00586-012-2180-8&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35</w:t>
              </w:r>
              <w:r w:rsidR="007D1E6C">
                <w:rPr>
                  <w:b/>
                </w:rPr>
                <w:fldChar w:fldCharType="end"/>
              </w:r>
            </w:hyperlink>
          </w:p>
        </w:tc>
        <w:tc>
          <w:tcPr>
            <w:tcW w:w="4872" w:type="dxa"/>
            <w:shd w:val="clear" w:color="auto" w:fill="FFFFFF" w:themeFill="background1"/>
          </w:tcPr>
          <w:p w14:paraId="09F443AC" w14:textId="77777777" w:rsidR="0070272A" w:rsidRDefault="0070272A" w:rsidP="00745389">
            <w:r>
              <w:t>No ACDF control group</w:t>
            </w:r>
          </w:p>
        </w:tc>
      </w:tr>
      <w:tr w:rsidR="0070272A" w14:paraId="7B4DD0FD" w14:textId="77777777" w:rsidTr="00745389">
        <w:tc>
          <w:tcPr>
            <w:tcW w:w="990" w:type="dxa"/>
            <w:shd w:val="clear" w:color="auto" w:fill="FFFFFF" w:themeFill="background1"/>
          </w:tcPr>
          <w:p w14:paraId="4F2DD863" w14:textId="77777777" w:rsidR="0070272A" w:rsidRPr="004E1C0A" w:rsidRDefault="0070272A" w:rsidP="00745389">
            <w:pPr>
              <w:pStyle w:val="ListParagraph"/>
              <w:numPr>
                <w:ilvl w:val="0"/>
                <w:numId w:val="7"/>
              </w:numPr>
            </w:pPr>
          </w:p>
        </w:tc>
        <w:tc>
          <w:tcPr>
            <w:tcW w:w="2058" w:type="dxa"/>
            <w:shd w:val="clear" w:color="auto" w:fill="FFFFFF" w:themeFill="background1"/>
          </w:tcPr>
          <w:p w14:paraId="2CD3299B" w14:textId="77777777" w:rsidR="0070272A" w:rsidRPr="00B73104" w:rsidRDefault="0070272A" w:rsidP="007D1E6C">
            <w:pPr>
              <w:rPr>
                <w:b/>
              </w:rPr>
            </w:pPr>
            <w:proofErr w:type="spellStart"/>
            <w:r w:rsidRPr="00B73104">
              <w:rPr>
                <w:b/>
              </w:rPr>
              <w:t>Garrido</w:t>
            </w:r>
            <w:proofErr w:type="spellEnd"/>
            <w:r w:rsidRPr="00B73104">
              <w:rPr>
                <w:b/>
              </w:rPr>
              <w:t xml:space="preserve"> </w:t>
            </w:r>
            <w:proofErr w:type="spellStart"/>
            <w:r w:rsidRPr="00B73104">
              <w:rPr>
                <w:b/>
              </w:rPr>
              <w:t>Wilhite</w:t>
            </w:r>
            <w:proofErr w:type="spellEnd"/>
            <w:r w:rsidRPr="00B73104">
              <w:rPr>
                <w:b/>
              </w:rPr>
              <w:t xml:space="preserve"> 2011</w:t>
            </w:r>
            <w:hyperlink w:anchor="_ENREF_36" w:tooltip="Garrido, 2011 #133" w:history="1">
              <w:r w:rsidR="007D1E6C">
                <w:rPr>
                  <w:b/>
                </w:rPr>
                <w:fldChar w:fldCharType="begin">
                  <w:fldData xml:space="preserve">PEVuZE5vdGU+PENpdGU+PEF1dGhvcj5HYXJyaWRvPC9BdXRob3I+PFllYXI+MjAxMTwvWWVhcj48
UmVjTnVtPjEzMzwvUmVjTnVtPjxEaXNwbGF5VGV4dD48c3R5bGUgZmFjZT0ic3VwZXJzY3JpcHQi
PjM2PC9zdHlsZT48L0Rpc3BsYXlUZXh0PjxyZWNvcmQ+PHJlYy1udW1iZXI+MTMzPC9yZWMtbnVt
YmVyPjxmb3JlaWduLWtleXM+PGtleSBhcHA9IkVOIiBkYi1pZD0iczVlZGF4c2Y3OWFlMnRlMnpl
bng1OWF3d3MwOWFzNWFzZDUwIj4xMzM8L2tleT48L2ZvcmVpZ24ta2V5cz48cmVmLXR5cGUgbmFt
ZT0iSm91cm5hbCBBcnRpY2xlIj4xNzwvcmVmLXR5cGU+PGNvbnRyaWJ1dG9ycz48YXV0aG9ycz48
YXV0aG9yPkdhcnJpZG8sIEIuIEouPC9hdXRob3I+PGF1dGhvcj5XaWxoaXRlLCBKLjwvYXV0aG9y
PjxhdXRob3I+TmFrYW5vLCBNLjwvYXV0aG9yPjxhdXRob3I+Q3Jhd2ZvcmQsIEMuPC9hdXRob3I+
PGF1dGhvcj5CYWxkdXMsIEMuPC9hdXRob3I+PGF1dGhvcj5SaWV3LCBLLiBELjwvYXV0aG9yPjxh
dXRob3I+U2Fzc28sIFIuIEMuPC9hdXRob3I+PC9hdXRob3JzPjwvY29udHJpYnV0b3JzPjxhdXRo
LWFkZHJlc3M+SW5kaWFuYSBTcGluZSBHcm91cCwgSW5kaWFuYXBvbGlzLCBJbmRpYW5hIDQ2MjYw
LCBVU0EuIGJnYXJyaWRvQHlhaG9vLmNvbTwvYXV0aC1hZGRyZXNzPjx0aXRsZXM+PHRpdGxlPkFk
amFjZW50LWxldmVsIGNlcnZpY2FsIG9zc2lmaWNhdGlvbiBhZnRlciBCcnlhbiBjZXJ2aWNhbCBk
aXNjIGFydGhyb3BsYXN0eSBjb21wYXJlZCB3aXRoIGFudGVyaW9yIGNlcnZpY2FsIGRpc2NlY3Rv
bXkgYW5kIGZ1c2lvbjwvdGl0bGU+PHNlY29uZGFyeS10aXRsZT5KIEJvbmUgSm9pbnQgU3VyZyBB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ZXM+MTE4NS05PC9wYWdlcz48dm9sdW1lPjkzPC92b2x1bWU+PG51bWJlcj4xMzwvbnVtYmVyPjxl
ZGl0aW9uPjIwMTEvMDcvMjI8L2VkaXRpb24+PGtleXdvcmRzPjxrZXl3b3JkPkFydGhyb3BsYXN0
eS8gYWR2ZXJzZSBlZmZlY3RzL21ldGhvZHM8L2tleXdvcmQ+PGtleXdvcmQ+Q2VydmljYWwgVmVy
dGVicmFlLyBwYXRob2xvZ3kvcmFkaW9ncmFwaHkvc3VyZ2VyeTwva2V5d29yZD48a2V5d29yZD5E
aXNrZWN0b215LyBhZHZlcnNlIGVmZmVjdHMvbWV0aG9kczwva2V5d29yZD48a2V5d29yZD5GZW1h
bGU8L2tleXdvcmQ+PGtleXdvcmQ+SHVtYW5zPC9rZXl3b3JkPjxrZXl3b3JkPkludGVydmVydGVi
cmFsIERpc2MvcGF0aG9sb2d5L3JhZGlvZ3JhcGh5L3N1cmdlcnk8L2tleXdvcmQ+PGtleXdvcmQ+
TWFsZTwva2V5d29yZD48a2V5d29yZD5NaWRkbGUgQWdlZDwva2V5d29yZD48a2V5d29yZD5Pc3Np
ZmljYXRpb24sIEhldGVyb3RvcGljLyBldGlvbG9neS9wYXRob2xvZ3k8L2tleXdvcmQ+PGtleXdv
cmQ+UmFuZG9taXplZCBDb250cm9sbGVkIFRyaWFscyBhcyBUb3BpYzwva2V5d29yZD48a2V5d29y
ZD5TcGluYWwgRnVzaW9uLyBhZHZlcnNlIGVmZmVjdHMvbWV0aG9kczwva2V5d29yZD48a2V5d29y
ZD5UcmVhdG1lbnQgT3V0Y29tZTwva2V5d29yZD48L2tleXdvcmRzPjxkYXRlcz48eWVhcj4yMDEx
PC95ZWFyPjxwdWItZGF0ZXM+PGRhdGU+SnVsIDY8L2RhdGU+PC9wdWItZGF0ZXM+PC9kYXRlcz48
aXNibj4xNTM1LTEzODYgKEVsZWN0cm9uaWMpPC9pc2JuPjxhY2Nlc3Npb24tbnVtPjIxNzc2NTcw
PC9hY2Nlc3Npb24tbnVtPjx1cmxzPjwvdXJscz48ZWxlY3Ryb25pYy1yZXNvdXJjZS1udW0+MTAu
MjEwNi9qYmpzLmouMDAwMjk8L2VsZWN0cm9uaWMtcmVzb3VyY2UtbnVtPjxyZW1vdGUtZGF0YWJh
c2UtcHJvdmlkZXI+TkxNPC9yZW1vdGUtZGF0YWJhc2UtcHJvdmlkZXI+PGxhbmd1YWdlPmVuZzwv
bGFuZ3VhZ2U+PC9yZWNvcmQ+PC9DaXRlPjwvRW5kTm90ZT5=
</w:fldData>
                </w:fldChar>
              </w:r>
              <w:r w:rsidR="007D1E6C">
                <w:rPr>
                  <w:b/>
                </w:rPr>
                <w:instrText xml:space="preserve"> ADDIN EN.CITE </w:instrText>
              </w:r>
              <w:r w:rsidR="007D1E6C">
                <w:rPr>
                  <w:b/>
                </w:rPr>
                <w:fldChar w:fldCharType="begin">
                  <w:fldData xml:space="preserve">PEVuZE5vdGU+PENpdGU+PEF1dGhvcj5HYXJyaWRvPC9BdXRob3I+PFllYXI+MjAxMTwvWWVhcj48
UmVjTnVtPjEzMzwvUmVjTnVtPjxEaXNwbGF5VGV4dD48c3R5bGUgZmFjZT0ic3VwZXJzY3JpcHQi
PjM2PC9zdHlsZT48L0Rpc3BsYXlUZXh0PjxyZWNvcmQ+PHJlYy1udW1iZXI+MTMzPC9yZWMtbnVt
YmVyPjxmb3JlaWduLWtleXM+PGtleSBhcHA9IkVOIiBkYi1pZD0iczVlZGF4c2Y3OWFlMnRlMnpl
bng1OWF3d3MwOWFzNWFzZDUwIj4xMzM8L2tleT48L2ZvcmVpZ24ta2V5cz48cmVmLXR5cGUgbmFt
ZT0iSm91cm5hbCBBcnRpY2xlIj4xNzwvcmVmLXR5cGU+PGNvbnRyaWJ1dG9ycz48YXV0aG9ycz48
YXV0aG9yPkdhcnJpZG8sIEIuIEouPC9hdXRob3I+PGF1dGhvcj5XaWxoaXRlLCBKLjwvYXV0aG9y
PjxhdXRob3I+TmFrYW5vLCBNLjwvYXV0aG9yPjxhdXRob3I+Q3Jhd2ZvcmQsIEMuPC9hdXRob3I+
PGF1dGhvcj5CYWxkdXMsIEMuPC9hdXRob3I+PGF1dGhvcj5SaWV3LCBLLiBELjwvYXV0aG9yPjxh
dXRob3I+U2Fzc28sIFIuIEMuPC9hdXRob3I+PC9hdXRob3JzPjwvY29udHJpYnV0b3JzPjxhdXRo
LWFkZHJlc3M+SW5kaWFuYSBTcGluZSBHcm91cCwgSW5kaWFuYXBvbGlzLCBJbmRpYW5hIDQ2MjYw
LCBVU0EuIGJnYXJyaWRvQHlhaG9vLmNvbTwvYXV0aC1hZGRyZXNzPjx0aXRsZXM+PHRpdGxlPkFk
amFjZW50LWxldmVsIGNlcnZpY2FsIG9zc2lmaWNhdGlvbiBhZnRlciBCcnlhbiBjZXJ2aWNhbCBk
aXNjIGFydGhyb3BsYXN0eSBjb21wYXJlZCB3aXRoIGFudGVyaW9yIGNlcnZpY2FsIGRpc2NlY3Rv
bXkgYW5kIGZ1c2lvbjwvdGl0bGU+PHNlY29uZGFyeS10aXRsZT5KIEJvbmUgSm9pbnQgU3VyZyBB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ZXM+MTE4NS05PC9wYWdlcz48dm9sdW1lPjkzPC92b2x1bWU+PG51bWJlcj4xMzwvbnVtYmVyPjxl
ZGl0aW9uPjIwMTEvMDcvMjI8L2VkaXRpb24+PGtleXdvcmRzPjxrZXl3b3JkPkFydGhyb3BsYXN0
eS8gYWR2ZXJzZSBlZmZlY3RzL21ldGhvZHM8L2tleXdvcmQ+PGtleXdvcmQ+Q2VydmljYWwgVmVy
dGVicmFlLyBwYXRob2xvZ3kvcmFkaW9ncmFwaHkvc3VyZ2VyeTwva2V5d29yZD48a2V5d29yZD5E
aXNrZWN0b215LyBhZHZlcnNlIGVmZmVjdHMvbWV0aG9kczwva2V5d29yZD48a2V5d29yZD5GZW1h
bGU8L2tleXdvcmQ+PGtleXdvcmQ+SHVtYW5zPC9rZXl3b3JkPjxrZXl3b3JkPkludGVydmVydGVi
cmFsIERpc2MvcGF0aG9sb2d5L3JhZGlvZ3JhcGh5L3N1cmdlcnk8L2tleXdvcmQ+PGtleXdvcmQ+
TWFsZTwva2V5d29yZD48a2V5d29yZD5NaWRkbGUgQWdlZDwva2V5d29yZD48a2V5d29yZD5Pc3Np
ZmljYXRpb24sIEhldGVyb3RvcGljLyBldGlvbG9neS9wYXRob2xvZ3k8L2tleXdvcmQ+PGtleXdv
cmQ+UmFuZG9taXplZCBDb250cm9sbGVkIFRyaWFscyBhcyBUb3BpYzwva2V5d29yZD48a2V5d29y
ZD5TcGluYWwgRnVzaW9uLyBhZHZlcnNlIGVmZmVjdHMvbWV0aG9kczwva2V5d29yZD48a2V5d29y
ZD5UcmVhdG1lbnQgT3V0Y29tZTwva2V5d29yZD48L2tleXdvcmRzPjxkYXRlcz48eWVhcj4yMDEx
PC95ZWFyPjxwdWItZGF0ZXM+PGRhdGU+SnVsIDY8L2RhdGU+PC9wdWItZGF0ZXM+PC9kYXRlcz48
aXNibj4xNTM1LTEzODYgKEVsZWN0cm9uaWMpPC9pc2JuPjxhY2Nlc3Npb24tbnVtPjIxNzc2NTcw
PC9hY2Nlc3Npb24tbnVtPjx1cmxzPjwvdXJscz48ZWxlY3Ryb25pYy1yZXNvdXJjZS1udW0+MTAu
MjEwNi9qYmpzLmouMDAwMjk8L2VsZWN0cm9uaWMtcmVzb3VyY2UtbnVtPjxyZW1vdGUtZGF0YWJh
c2UtcHJvdmlkZXI+TkxNPC9yZW1vdGUtZGF0YWJhc2UtcHJvdmlkZXI+PGxhbmd1YWdlPmVuZzwv
bGFuZ3VhZ2U+PC9yZWNvcmQ+PC9DaXRlPjwvRW5kTm90ZT5=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36</w:t>
              </w:r>
              <w:r w:rsidR="007D1E6C">
                <w:rPr>
                  <w:b/>
                </w:rPr>
                <w:fldChar w:fldCharType="end"/>
              </w:r>
            </w:hyperlink>
            <w:r w:rsidRPr="00B73104">
              <w:rPr>
                <w:b/>
              </w:rPr>
              <w:t xml:space="preserve"> </w:t>
            </w:r>
            <w:r w:rsidRPr="007F32FE">
              <w:t>(post-hoc analysis of prospective study)</w:t>
            </w:r>
          </w:p>
        </w:tc>
        <w:tc>
          <w:tcPr>
            <w:tcW w:w="4872" w:type="dxa"/>
            <w:shd w:val="clear" w:color="auto" w:fill="FFFFFF" w:themeFill="background1"/>
          </w:tcPr>
          <w:p w14:paraId="3BEFD868" w14:textId="77777777" w:rsidR="0070272A" w:rsidRDefault="0070272A" w:rsidP="00745389">
            <w:r>
              <w:t>Kinematics of adjacent segments or entire cervical spine not evaluated.</w:t>
            </w:r>
          </w:p>
        </w:tc>
      </w:tr>
      <w:tr w:rsidR="0070272A" w14:paraId="7CC42F03" w14:textId="77777777" w:rsidTr="00745389">
        <w:tc>
          <w:tcPr>
            <w:tcW w:w="990" w:type="dxa"/>
            <w:shd w:val="clear" w:color="auto" w:fill="FFFFFF" w:themeFill="background1"/>
          </w:tcPr>
          <w:p w14:paraId="7357777D" w14:textId="77777777" w:rsidR="0070272A" w:rsidRPr="004E1C0A" w:rsidRDefault="0070272A" w:rsidP="00745389">
            <w:pPr>
              <w:pStyle w:val="ListParagraph"/>
              <w:numPr>
                <w:ilvl w:val="0"/>
                <w:numId w:val="7"/>
              </w:numPr>
            </w:pPr>
          </w:p>
        </w:tc>
        <w:tc>
          <w:tcPr>
            <w:tcW w:w="2058" w:type="dxa"/>
            <w:shd w:val="clear" w:color="auto" w:fill="FFFFFF" w:themeFill="background1"/>
          </w:tcPr>
          <w:p w14:paraId="7D8FE0BB" w14:textId="77777777" w:rsidR="0070272A" w:rsidRPr="00B73104" w:rsidRDefault="0070272A" w:rsidP="007D1E6C">
            <w:pPr>
              <w:rPr>
                <w:b/>
              </w:rPr>
            </w:pPr>
            <w:r w:rsidRPr="00B73104">
              <w:rPr>
                <w:b/>
              </w:rPr>
              <w:t>Hu</w:t>
            </w:r>
            <w:r>
              <w:rPr>
                <w:b/>
              </w:rPr>
              <w:t>p</w:t>
            </w:r>
            <w:r w:rsidRPr="00B73104">
              <w:rPr>
                <w:b/>
              </w:rPr>
              <w:t>pert 2011</w:t>
            </w:r>
            <w:hyperlink w:anchor="_ENREF_37" w:tooltip="Huppert, 2011 #15" w:history="1">
              <w:r w:rsidR="007D1E6C">
                <w:rPr>
                  <w:b/>
                </w:rPr>
                <w:fldChar w:fldCharType="begin">
                  <w:fldData xml:space="preserve">PEVuZE5vdGU+PENpdGU+PEF1dGhvcj5IdXBwZXJ0PC9BdXRob3I+PFllYXI+MjAxMTwvWWVhcj48
UmVjTnVtPjE1PC9SZWNOdW0+PERpc3BsYXlUZXh0PjxzdHlsZSBmYWNlPSJzdXBlcnNjcmlwdCI+
Mzc8L3N0eWxlPjwvRGlzcGxheVRleHQ+PHJlY29yZD48cmVjLW51bWJlcj4xNTwvcmVjLW51bWJl
cj48Zm9yZWlnbi1rZXlzPjxrZXkgYXBwPSJFTiIgZGItaWQ9InM1ZWRheHNmNzlhZTJ0ZTJ6ZW54
NTlhd3dzMDlhczVhc2Q1MCI+MTU8L2tleT48L2ZvcmVpZ24ta2V5cz48cmVmLXR5cGUgbmFtZT0i
Sm91cm5hbCBBcnRpY2xlIj4xNzwvcmVmLXR5cGU+PGNvbnRyaWJ1dG9ycz48YXV0aG9ycz48YXV0
aG9yPkh1cHBlcnQsIEouPC9hdXRob3I+PGF1dGhvcj5CZWF1cmFpbiwgSi48L2F1dGhvcj48YXV0
aG9yPlN0ZWliLCBKLiBQLjwvYXV0aG9yPjxhdXRob3I+QmVybmFyZCwgUC48L2F1dGhvcj48YXV0
aG9yPkR1Zm91ciwgVC48L2F1dGhvcj48YXV0aG9yPkhvdm9ya2EsIEkuPC9hdXRob3I+PGF1dGhv
cj5TdGVja2VuLCBKLjwvYXV0aG9yPjxhdXRob3I+RGFtLUhpZXUsIFAuPC9hdXRob3I+PGF1dGhv
cj5GdWVudGVzLCBKLiBNLjwvYXV0aG9yPjxhdXRob3I+Vml0YWwsIEouIE0uPC9hdXRob3I+PGF1
dGhvcj5WaWxhLCBULjwvYXV0aG9yPjxhdXRob3I+QXVib3VyZywgTC48L2F1dGhvcj48L2F1dGhv
cnM+PC9jb250cmlidXRvcnM+PGF1dGgtYWRkcmVzcz5OZXVyby1zdXJnZXJ5IERlcGFydG1lbnQs
IENsaW5pcXVlIGR1IFBhcmMsIFN0LVByaWVzdC1lbi1KYXJleiwgRnJhbmNlLjwvYXV0aC1hZGRy
ZXNzPjx0aXRsZXM+PHRpdGxlPkNvbXBhcmlzb24gYmV0d2VlbiBzaW5nbGUtIGFuZCBtdWx0aS1s
ZXZlbCBwYXRpZW50czogY2xpbmljYWwgYW5kIHJhZGlvbG9naWNhbCBvdXRjb21lcyAyIHllYXJz
IGFmdGVyIGNlcnZpY2FsIGRpc2MgcmVwbGFjZW1lbnQ8L3RpdGxlPjxzZWNvbmRhcnktdGl0bGU+
RXVyIFNwaW5lIEo8L3NlY29uZGFyeS10aXRsZT48YWx0LXRpdGxlPkV1cm9wZWFuIHNwaW5lIGpv
dXJuYWwgOiBvZmZpY2lhbCBwdWJsaWNhdGlvbiBvZiB0aGUgRXVyb3BlYW4gU3BpbmUgU29jaWV0
eSwgdGhlIEV1cm9wZWFuIFNwaW5hbCBEZWZvcm1pdHkgU29jaWV0eSwgYW5kIHRoZSBFdXJvcGVh
biBTZWN0aW9uIG9mIHRoZSBDZXJ2aWNhbCBTcGluZSBSZXNlYXJjaCBTb2NpZXR5PC9hbHQtdGl0
bGU+PC90aXRsZXM+PHBlcmlvZGljYWw+PGZ1bGwtdGl0bGU+RXVyIFNwaW5lIEo8L2Z1bGwtdGl0
bGU+PGFiYnItMT5FdXJvcGVhbiBzcGluZSBqb3VybmFsIDogb2ZmaWNpYWwgcHVibGljYXRpb24g
b2YgdGhlIEV1cm9wZWFuIFNwaW5lIFNvY2lldHksIHRoZSBFdXJvcGVhbiBTcGluYWwgRGVmb3Jt
aXR5IFNvY2lldHksIGFuZCB0aGUgRXVyb3BlYW4gU2VjdGlvbiBvZiB0aGUgQ2VydmljYWwgU3Bp
bmUgUmVzZWFyY2ggU29jaWV0eTwvYWJici0xPjwvcGVyaW9kaWNhbD48YWx0LXBlcmlvZGljYWw+
PGZ1bGwtdGl0bGU+RXVyIFNwaW5lIEo8L2Z1bGwtdGl0bGU+PGFiYnItMT5FdXJvcGVhbiBzcGlu
ZSBqb3VybmFsIDogb2ZmaWNpYWwgcHVibGljYXRpb24gb2YgdGhlIEV1cm9wZWFuIFNwaW5lIFNv
Y2lldHksIHRoZSBFdXJvcGVhbiBTcGluYWwgRGVmb3JtaXR5IFNvY2lldHksIGFuZCB0aGUgRXVy
b3BlYW4gU2VjdGlvbiBvZiB0aGUgQ2VydmljYWwgU3BpbmUgUmVzZWFyY2ggU29jaWV0eTwvYWJi
ci0xPjwvYWx0LXBlcmlvZGljYWw+PHBhZ2VzPjE0MTctMjY8L3BhZ2VzPjx2b2x1bWU+MjA8L3Zv
bHVtZT48bnVtYmVyPjk8L251bWJlcj48ZWRpdGlvbj4yMDExLzAyLzIyPC9lZGl0aW9uPjxrZXl3
b3Jkcz48a2V5d29yZD5BZHVsdDwva2V5d29yZD48a2V5d29yZD5DZXJ2aWNhbCBWZXJ0ZWJyYWUv
cmFkaW9ncmFwaHkvIHN1cmdlcnk8L2tleXdvcmQ+PGtleXdvcmQ+RmVtYWxlPC9rZXl3b3JkPjxr
ZXl3b3JkPkZvbGxvdy1VcCBTdHVkaWVzPC9rZXl3b3JkPjxrZXl3b3JkPkh1bWFuczwva2V5d29y
ZD48a2V5d29yZD5JbnRlcnZlcnRlYnJhbCBEaXNjIERlZ2VuZXJhdGlvbi9yYWRpb2dyYXBoeS8g
c3VyZ2VyeTwva2V5d29yZD48a2V5d29yZD5NYWxlPC9rZXl3b3JkPjxrZXl3b3JkPk1pZGRsZSBB
Z2VkPC9rZXl3b3JkPjxrZXl3b3JkPlBhaW4gTWVhc3VyZW1lbnQ8L2tleXdvcmQ+PGtleXdvcmQ+
UGF0aWVudCBTYXRpc2ZhY3Rpb248L2tleXdvcmQ+PGtleXdvcmQ+UHJvc3BlY3RpdmUgU3R1ZGll
czwva2V5d29yZD48a2V5d29yZD5SYW5nZSBvZiBNb3Rpb24sIEFydGljdWxhcjwva2V5d29yZD48
a2V5d29yZD5TcGluYWwgRnVzaW9uL21ldGhvZHM8L2tleXdvcmQ+PGtleXdvcmQ+VG90YWwgRGlz
YyBSZXBsYWNlbWVudC8gbWV0aG9kczwva2V5d29yZD48a2V5d29yZD5UcmVhdG1lbnQgT3V0Y29t
ZTwva2V5d29yZD48L2tleXdvcmRzPjxkYXRlcz48eWVhcj4yMDExPC95ZWFyPjxwdWItZGF0ZXM+
PGRhdGU+U2VwPC9kYXRlPjwvcHViLWRhdGVzPjwvZGF0ZXM+PGlzYm4+MTQzMi0wOTMyIChFbGVj
dHJvbmljKSYjeEQ7MDk0MC02NzE5IChMaW5raW5nKTwvaXNibj48YWNjZXNzaW9uLW51bT4yMTMz
Njk3MDwvYWNjZXNzaW9uLW51bT48dXJscz48L3VybHM+PGN1c3RvbTI+MzE3NTkxMTwvY3VzdG9t
Mj48ZWxlY3Ryb25pYy1yZXNvdXJjZS1udW0+MTAuMTAwNy9zMDA1ODYtMDExLTE3MjItOTwvZWxl
Y3Ryb25pYy1yZXNvdXJjZS1udW0+PHJlbW90ZS1kYXRhYmFzZS1wcm92aWRlcj5OTE08L3JlbW90
ZS1kYXRhYmFzZS1wcm92aWRlcj48bGFuZ3VhZ2U+ZW5nPC9sYW5ndWFnZT48L3JlY29yZD48L0Np
dGU+PC9FbmROb3RlPn==
</w:fldData>
                </w:fldChar>
              </w:r>
              <w:r w:rsidR="007D1E6C">
                <w:rPr>
                  <w:b/>
                </w:rPr>
                <w:instrText xml:space="preserve"> ADDIN EN.CITE </w:instrText>
              </w:r>
              <w:r w:rsidR="007D1E6C">
                <w:rPr>
                  <w:b/>
                </w:rPr>
                <w:fldChar w:fldCharType="begin">
                  <w:fldData xml:space="preserve">PEVuZE5vdGU+PENpdGU+PEF1dGhvcj5IdXBwZXJ0PC9BdXRob3I+PFllYXI+MjAxMTwvWWVhcj48
UmVjTnVtPjE1PC9SZWNOdW0+PERpc3BsYXlUZXh0PjxzdHlsZSBmYWNlPSJzdXBlcnNjcmlwdCI+
Mzc8L3N0eWxlPjwvRGlzcGxheVRleHQ+PHJlY29yZD48cmVjLW51bWJlcj4xNTwvcmVjLW51bWJl
cj48Zm9yZWlnbi1rZXlzPjxrZXkgYXBwPSJFTiIgZGItaWQ9InM1ZWRheHNmNzlhZTJ0ZTJ6ZW54
NTlhd3dzMDlhczVhc2Q1MCI+MTU8L2tleT48L2ZvcmVpZ24ta2V5cz48cmVmLXR5cGUgbmFtZT0i
Sm91cm5hbCBBcnRpY2xlIj4xNzwvcmVmLXR5cGU+PGNvbnRyaWJ1dG9ycz48YXV0aG9ycz48YXV0
aG9yPkh1cHBlcnQsIEouPC9hdXRob3I+PGF1dGhvcj5CZWF1cmFpbiwgSi48L2F1dGhvcj48YXV0
aG9yPlN0ZWliLCBKLiBQLjwvYXV0aG9yPjxhdXRob3I+QmVybmFyZCwgUC48L2F1dGhvcj48YXV0
aG9yPkR1Zm91ciwgVC48L2F1dGhvcj48YXV0aG9yPkhvdm9ya2EsIEkuPC9hdXRob3I+PGF1dGhv
cj5TdGVja2VuLCBKLjwvYXV0aG9yPjxhdXRob3I+RGFtLUhpZXUsIFAuPC9hdXRob3I+PGF1dGhv
cj5GdWVudGVzLCBKLiBNLjwvYXV0aG9yPjxhdXRob3I+Vml0YWwsIEouIE0uPC9hdXRob3I+PGF1
dGhvcj5WaWxhLCBULjwvYXV0aG9yPjxhdXRob3I+QXVib3VyZywgTC48L2F1dGhvcj48L2F1dGhv
cnM+PC9jb250cmlidXRvcnM+PGF1dGgtYWRkcmVzcz5OZXVyby1zdXJnZXJ5IERlcGFydG1lbnQs
IENsaW5pcXVlIGR1IFBhcmMsIFN0LVByaWVzdC1lbi1KYXJleiwgRnJhbmNlLjwvYXV0aC1hZGRy
ZXNzPjx0aXRsZXM+PHRpdGxlPkNvbXBhcmlzb24gYmV0d2VlbiBzaW5nbGUtIGFuZCBtdWx0aS1s
ZXZlbCBwYXRpZW50czogY2xpbmljYWwgYW5kIHJhZGlvbG9naWNhbCBvdXRjb21lcyAyIHllYXJz
IGFmdGVyIGNlcnZpY2FsIGRpc2MgcmVwbGFjZW1lbnQ8L3RpdGxlPjxzZWNvbmRhcnktdGl0bGU+
RXVyIFNwaW5lIEo8L3NlY29uZGFyeS10aXRsZT48YWx0LXRpdGxlPkV1cm9wZWFuIHNwaW5lIGpv
dXJuYWwgOiBvZmZpY2lhbCBwdWJsaWNhdGlvbiBvZiB0aGUgRXVyb3BlYW4gU3BpbmUgU29jaWV0
eSwgdGhlIEV1cm9wZWFuIFNwaW5hbCBEZWZvcm1pdHkgU29jaWV0eSwgYW5kIHRoZSBFdXJvcGVh
biBTZWN0aW9uIG9mIHRoZSBDZXJ2aWNhbCBTcGluZSBSZXNlYXJjaCBTb2NpZXR5PC9hbHQtdGl0
bGU+PC90aXRsZXM+PHBlcmlvZGljYWw+PGZ1bGwtdGl0bGU+RXVyIFNwaW5lIEo8L2Z1bGwtdGl0
bGU+PGFiYnItMT5FdXJvcGVhbiBzcGluZSBqb3VybmFsIDogb2ZmaWNpYWwgcHVibGljYXRpb24g
b2YgdGhlIEV1cm9wZWFuIFNwaW5lIFNvY2lldHksIHRoZSBFdXJvcGVhbiBTcGluYWwgRGVmb3Jt
aXR5IFNvY2lldHksIGFuZCB0aGUgRXVyb3BlYW4gU2VjdGlvbiBvZiB0aGUgQ2VydmljYWwgU3Bp
bmUgUmVzZWFyY2ggU29jaWV0eTwvYWJici0xPjwvcGVyaW9kaWNhbD48YWx0LXBlcmlvZGljYWw+
PGZ1bGwtdGl0bGU+RXVyIFNwaW5lIEo8L2Z1bGwtdGl0bGU+PGFiYnItMT5FdXJvcGVhbiBzcGlu
ZSBqb3VybmFsIDogb2ZmaWNpYWwgcHVibGljYXRpb24gb2YgdGhlIEV1cm9wZWFuIFNwaW5lIFNv
Y2lldHksIHRoZSBFdXJvcGVhbiBTcGluYWwgRGVmb3JtaXR5IFNvY2lldHksIGFuZCB0aGUgRXVy
b3BlYW4gU2VjdGlvbiBvZiB0aGUgQ2VydmljYWwgU3BpbmUgUmVzZWFyY2ggU29jaWV0eTwvYWJi
ci0xPjwvYWx0LXBlcmlvZGljYWw+PHBhZ2VzPjE0MTctMjY8L3BhZ2VzPjx2b2x1bWU+MjA8L3Zv
bHVtZT48bnVtYmVyPjk8L251bWJlcj48ZWRpdGlvbj4yMDExLzAyLzIyPC9lZGl0aW9uPjxrZXl3
b3Jkcz48a2V5d29yZD5BZHVsdDwva2V5d29yZD48a2V5d29yZD5DZXJ2aWNhbCBWZXJ0ZWJyYWUv
cmFkaW9ncmFwaHkvIHN1cmdlcnk8L2tleXdvcmQ+PGtleXdvcmQ+RmVtYWxlPC9rZXl3b3JkPjxr
ZXl3b3JkPkZvbGxvdy1VcCBTdHVkaWVzPC9rZXl3b3JkPjxrZXl3b3JkPkh1bWFuczwva2V5d29y
ZD48a2V5d29yZD5JbnRlcnZlcnRlYnJhbCBEaXNjIERlZ2VuZXJhdGlvbi9yYWRpb2dyYXBoeS8g
c3VyZ2VyeTwva2V5d29yZD48a2V5d29yZD5NYWxlPC9rZXl3b3JkPjxrZXl3b3JkPk1pZGRsZSBB
Z2VkPC9rZXl3b3JkPjxrZXl3b3JkPlBhaW4gTWVhc3VyZW1lbnQ8L2tleXdvcmQ+PGtleXdvcmQ+
UGF0aWVudCBTYXRpc2ZhY3Rpb248L2tleXdvcmQ+PGtleXdvcmQ+UHJvc3BlY3RpdmUgU3R1ZGll
czwva2V5d29yZD48a2V5d29yZD5SYW5nZSBvZiBNb3Rpb24sIEFydGljdWxhcjwva2V5d29yZD48
a2V5d29yZD5TcGluYWwgRnVzaW9uL21ldGhvZHM8L2tleXdvcmQ+PGtleXdvcmQ+VG90YWwgRGlz
YyBSZXBsYWNlbWVudC8gbWV0aG9kczwva2V5d29yZD48a2V5d29yZD5UcmVhdG1lbnQgT3V0Y29t
ZTwva2V5d29yZD48L2tleXdvcmRzPjxkYXRlcz48eWVhcj4yMDExPC95ZWFyPjxwdWItZGF0ZXM+
PGRhdGU+U2VwPC9kYXRlPjwvcHViLWRhdGVzPjwvZGF0ZXM+PGlzYm4+MTQzMi0wOTMyIChFbGVj
dHJvbmljKSYjeEQ7MDk0MC02NzE5IChMaW5raW5nKTwvaXNibj48YWNjZXNzaW9uLW51bT4yMTMz
Njk3MDwvYWNjZXNzaW9uLW51bT48dXJscz48L3VybHM+PGN1c3RvbTI+MzE3NTkxMTwvY3VzdG9t
Mj48ZWxlY3Ryb25pYy1yZXNvdXJjZS1udW0+MTAuMTAwNy9zMDA1ODYtMDExLTE3MjItOTwvZWxl
Y3Ryb25pYy1yZXNvdXJjZS1udW0+PHJlbW90ZS1kYXRhYmFzZS1wcm92aWRlcj5OTE08L3JlbW90
ZS1kYXRhYmFzZS1wcm92aWRlcj48bGFuZ3VhZ2U+ZW5nPC9sYW5ndWFnZT48L3JlY29yZD48L0Np
dGU+PC9FbmROb3RlPn==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37</w:t>
              </w:r>
              <w:r w:rsidR="007D1E6C">
                <w:rPr>
                  <w:b/>
                </w:rPr>
                <w:fldChar w:fldCharType="end"/>
              </w:r>
            </w:hyperlink>
          </w:p>
        </w:tc>
        <w:tc>
          <w:tcPr>
            <w:tcW w:w="4872" w:type="dxa"/>
            <w:shd w:val="clear" w:color="auto" w:fill="FFFFFF" w:themeFill="background1"/>
          </w:tcPr>
          <w:p w14:paraId="13AD5C8C" w14:textId="77777777" w:rsidR="0070272A" w:rsidRDefault="0070272A" w:rsidP="00745389">
            <w:r>
              <w:t>Kinematics of adjacent segments or entire cervical spine not evaluated.</w:t>
            </w:r>
          </w:p>
        </w:tc>
      </w:tr>
      <w:tr w:rsidR="0070272A" w14:paraId="6ABB6E88" w14:textId="77777777" w:rsidTr="00745389">
        <w:tc>
          <w:tcPr>
            <w:tcW w:w="990" w:type="dxa"/>
            <w:shd w:val="clear" w:color="auto" w:fill="FFFFFF" w:themeFill="background1"/>
          </w:tcPr>
          <w:p w14:paraId="0D4C8339" w14:textId="77777777" w:rsidR="0070272A" w:rsidRPr="004E1C0A" w:rsidRDefault="0070272A" w:rsidP="00745389">
            <w:pPr>
              <w:pStyle w:val="ListParagraph"/>
              <w:numPr>
                <w:ilvl w:val="0"/>
                <w:numId w:val="7"/>
              </w:numPr>
            </w:pPr>
          </w:p>
        </w:tc>
        <w:tc>
          <w:tcPr>
            <w:tcW w:w="2058" w:type="dxa"/>
            <w:shd w:val="clear" w:color="auto" w:fill="FFFFFF" w:themeFill="background1"/>
          </w:tcPr>
          <w:p w14:paraId="4B52E25F" w14:textId="77777777" w:rsidR="0070272A" w:rsidRPr="00B73104" w:rsidRDefault="0070272A" w:rsidP="007D1E6C">
            <w:pPr>
              <w:rPr>
                <w:b/>
              </w:rPr>
            </w:pPr>
            <w:proofErr w:type="spellStart"/>
            <w:r w:rsidRPr="00B73104">
              <w:rPr>
                <w:b/>
              </w:rPr>
              <w:t>Koakutsu</w:t>
            </w:r>
            <w:proofErr w:type="spellEnd"/>
            <w:r w:rsidRPr="00B73104">
              <w:rPr>
                <w:b/>
              </w:rPr>
              <w:t xml:space="preserve"> 2010</w:t>
            </w:r>
            <w:hyperlink w:anchor="_ENREF_38" w:tooltip="Koakutsu, 2010 #596" w:history="1">
              <w:r w:rsidR="007D1E6C">
                <w:rPr>
                  <w:b/>
                </w:rPr>
                <w:fldChar w:fldCharType="begin">
                  <w:fldData xml:space="preserve">PEVuZE5vdGU+PENpdGU+PEF1dGhvcj5Lb2FrdXRzdTwvQXV0aG9yPjxZZWFyPjIwMTA8L1llYXI+
PFJlY051bT41OTY8L1JlY051bT48RGlzcGxheVRleHQ+PHN0eWxlIGZhY2U9InN1cGVyc2NyaXB0
Ij4zODwvc3R5bGU+PC9EaXNwbGF5VGV4dD48cmVjb3JkPjxyZWMtbnVtYmVyPjU5NjwvcmVjLW51
bWJlcj48Zm9yZWlnbi1rZXlzPjxrZXkgYXBwPSJFTiIgZGItaWQ9IjUyZnZhdzl0YmR4cmE2ZTlw
ZWU1c2FzMjlkZHBkZnA1cGE5diI+NTk2PC9rZXk+PC9mb3JlaWduLWtleXM+PHJlZi10eXBlIG5h
bWU9IkpvdXJuYWwgQXJ0aWNsZSI+MTc8L3JlZi10eXBlPjxjb250cmlidXRvcnM+PGF1dGhvcnM+
PGF1dGhvcj5Lb2FrdXRzdSwgVC48L2F1dGhvcj48YXV0aG9yPk1vcm96dW1pLCBOLjwvYXV0aG9y
PjxhdXRob3I+SXNoaWksIFkuPC9hdXRob3I+PGF1dGhvcj5LYXNhbWEsIEYuPC9hdXRob3I+PGF1
dGhvcj5TYXRvLCBULjwvYXV0aG9yPjxhdXRob3I+VGFuYWthLCBZLjwvYXV0aG9yPjxhdXRob3I+
S29rdWJ1biwgUy48L2F1dGhvcj48YXV0aG9yPllhbWF6YWtpLCBTLjwvYXV0aG9yPjwvYXV0aG9y
cz48L2NvbnRyaWJ1dG9ycz48YXV0aC1hZGRyZXNzPkRlcGFydG1lbnQgb2YgT3J0aG9wYWVkaWMg
U3VyZ2VyeSwgTmlzaGl0YWdhIE5hdGlvbmFsIEhvc3BpdGFsLCBTZW5kYWksIEphcGFuLjwvYXV0
aC1hZGRyZXNzPjx0aXRsZXM+PHRpdGxlPkFudGVyaW9yIGRlY29tcHJlc3Npb24gYW5kIGZ1c2lv
biB2ZXJzdXMgbGFtaW5vcGxhc3R5IGZvciBjZXJ2aWNhbCBteWVsb3BhdGh5IGNhdXNlZCBieSBz
b2Z0IGRpc2MgaGVybmlhdGlvbjogYSBwcm9zcGVjdGl2ZSBtdWx0aWNlbnRlciBzdHVkeTwvdGl0
bGU+PHNlY29uZGFyeS10aXRsZT5KIE9ydGhvcCBTY2k8L3NlY29uZGFyeS10aXRsZT48L3RpdGxl
cz48cGVyaW9kaWNhbD48ZnVsbC10aXRsZT5KIE9ydGhvcCBTY2k8L2Z1bGwtdGl0bGU+PGFiYnIt
MT5Kb3VybmFsIG9mIG9ydGhvcGFlZGljIHNjaWVuY2UgOiBvZmZpY2lhbCBqb3VybmFsIG9mIHRo
ZSBKYXBhbmVzZSBPcnRob3BhZWRpYyBBc3NvY2lhdGlvbjwvYWJici0xPjwvcGVyaW9kaWNhbD48
cGFnZXM+NzEtODwvcGFnZXM+PHZvbHVtZT4xNTwvdm9sdW1lPjxudW1iZXI+MTwvbnVtYmVyPjxl
ZGl0aW9uPjIwMTAvMDIvMTM8L2VkaXRpb24+PGtleXdvcmRzPjxrZXl3b3JkPkFkdWx0PC9rZXl3
b3JkPjxrZXl3b3JkPkFnZWQ8L2tleXdvcmQ+PGtleXdvcmQ+QXJ0aHJvcGxhc3R5PC9rZXl3b3Jk
PjxrZXl3b3JkPkNlcnZpY2FsIFZlcnRlYnJhZS8gc3VyZ2VyeTwva2V5d29yZD48a2V5d29yZD5E
ZWNvbXByZXNzaW9uLCBTdXJnaWNhbDwva2V5d29yZD48a2V5d29yZD5GZW1hbGU8L2tleXdvcmQ+
PGtleXdvcmQ+Rm9sbG93LVVwIFN0dWRpZXM8L2tleXdvcmQ+PGtleXdvcmQ+SHVtYW5zPC9rZXl3
b3JkPjxrZXl3b3JkPkludGVydmVydGVicmFsIERpc2MgRGlzcGxhY2VtZW50L2RpYWdub3Npcy8g
c3VyZ2VyeTwva2V5d29yZD48a2V5d29yZD5NYWduZXRpYyBSZXNvbmFuY2UgSW1hZ2luZzwva2V5
d29yZD48a2V5d29yZD5NYWxlPC9rZXl3b3JkPjxrZXl3b3JkPk1pZGRsZSBBZ2VkPC9rZXl3b3Jk
PjxrZXl3b3JkPlJhbmdlIG9mIE1vdGlvbiwgQXJ0aWN1bGFyPC9rZXl3b3JkPjxrZXl3b3JkPlJl
Y292ZXJ5IG9mIEZ1bmN0aW9uPC9rZXl3b3JkPjxrZXl3b3JkPlNwaW5hbCBGdXNpb248L2tleXdv
cmQ+PC9rZXl3b3Jkcz48ZGF0ZXM+PHllYXI+MjAxMDwveWVhcj48cHViLWRhdGVzPjxkYXRlPkph
bjwvZGF0ZT48L3B1Yi1kYXRlcz48L2RhdGVzPjxpc2JuPjE0MzYtMjAyMyAoRWxlY3Ryb25pYykm
I3hEOzA5NDktMjY1OCAoTGlua2luZyk8L2lzYm4+PGFjY2Vzc2lvbi1udW0+MjAxNTEyNTQ8L2Fj
Y2Vzc2lvbi1udW0+PHVybHM+PC91cmxzPjxlbGVjdHJvbmljLXJlc291cmNlLW51bT4xMC4xMDA3
L3MwMDc3Ni0wMDktMTQyOS00PC9lbGVjdHJvbmljLXJlc291cmNlLW51bT48cmVtb3RlLWRhdGFi
YXNlLXByb3ZpZGVyPk5MTTwvcmVtb3RlLWRhdGFiYXNlLXByb3ZpZGVyPjxsYW5ndWFnZT5lbmc8
L2xhbmd1YWdlPjwvcmVjb3JkPjwvQ2l0ZT48L0VuZE5vdGU+
</w:fldData>
                </w:fldChar>
              </w:r>
              <w:r w:rsidR="007D1E6C">
                <w:rPr>
                  <w:b/>
                </w:rPr>
                <w:instrText xml:space="preserve"> ADDIN EN.CITE </w:instrText>
              </w:r>
              <w:r w:rsidR="007D1E6C">
                <w:rPr>
                  <w:b/>
                </w:rPr>
                <w:fldChar w:fldCharType="begin">
                  <w:fldData xml:space="preserve">PEVuZE5vdGU+PENpdGU+PEF1dGhvcj5Lb2FrdXRzdTwvQXV0aG9yPjxZZWFyPjIwMTA8L1llYXI+
PFJlY051bT41OTY8L1JlY051bT48RGlzcGxheVRleHQ+PHN0eWxlIGZhY2U9InN1cGVyc2NyaXB0
Ij4zODwvc3R5bGU+PC9EaXNwbGF5VGV4dD48cmVjb3JkPjxyZWMtbnVtYmVyPjU5NjwvcmVjLW51
bWJlcj48Zm9yZWlnbi1rZXlzPjxrZXkgYXBwPSJFTiIgZGItaWQ9IjUyZnZhdzl0YmR4cmE2ZTlw
ZWU1c2FzMjlkZHBkZnA1cGE5diI+NTk2PC9rZXk+PC9mb3JlaWduLWtleXM+PHJlZi10eXBlIG5h
bWU9IkpvdXJuYWwgQXJ0aWNsZSI+MTc8L3JlZi10eXBlPjxjb250cmlidXRvcnM+PGF1dGhvcnM+
PGF1dGhvcj5Lb2FrdXRzdSwgVC48L2F1dGhvcj48YXV0aG9yPk1vcm96dW1pLCBOLjwvYXV0aG9y
PjxhdXRob3I+SXNoaWksIFkuPC9hdXRob3I+PGF1dGhvcj5LYXNhbWEsIEYuPC9hdXRob3I+PGF1
dGhvcj5TYXRvLCBULjwvYXV0aG9yPjxhdXRob3I+VGFuYWthLCBZLjwvYXV0aG9yPjxhdXRob3I+
S29rdWJ1biwgUy48L2F1dGhvcj48YXV0aG9yPllhbWF6YWtpLCBTLjwvYXV0aG9yPjwvYXV0aG9y
cz48L2NvbnRyaWJ1dG9ycz48YXV0aC1hZGRyZXNzPkRlcGFydG1lbnQgb2YgT3J0aG9wYWVkaWMg
U3VyZ2VyeSwgTmlzaGl0YWdhIE5hdGlvbmFsIEhvc3BpdGFsLCBTZW5kYWksIEphcGFuLjwvYXV0
aC1hZGRyZXNzPjx0aXRsZXM+PHRpdGxlPkFudGVyaW9yIGRlY29tcHJlc3Npb24gYW5kIGZ1c2lv
biB2ZXJzdXMgbGFtaW5vcGxhc3R5IGZvciBjZXJ2aWNhbCBteWVsb3BhdGh5IGNhdXNlZCBieSBz
b2Z0IGRpc2MgaGVybmlhdGlvbjogYSBwcm9zcGVjdGl2ZSBtdWx0aWNlbnRlciBzdHVkeTwvdGl0
bGU+PHNlY29uZGFyeS10aXRsZT5KIE9ydGhvcCBTY2k8L3NlY29uZGFyeS10aXRsZT48L3RpdGxl
cz48cGVyaW9kaWNhbD48ZnVsbC10aXRsZT5KIE9ydGhvcCBTY2k8L2Z1bGwtdGl0bGU+PGFiYnIt
MT5Kb3VybmFsIG9mIG9ydGhvcGFlZGljIHNjaWVuY2UgOiBvZmZpY2lhbCBqb3VybmFsIG9mIHRo
ZSBKYXBhbmVzZSBPcnRob3BhZWRpYyBBc3NvY2lhdGlvbjwvYWJici0xPjwvcGVyaW9kaWNhbD48
cGFnZXM+NzEtODwvcGFnZXM+PHZvbHVtZT4xNTwvdm9sdW1lPjxudW1iZXI+MTwvbnVtYmVyPjxl
ZGl0aW9uPjIwMTAvMDIvMTM8L2VkaXRpb24+PGtleXdvcmRzPjxrZXl3b3JkPkFkdWx0PC9rZXl3
b3JkPjxrZXl3b3JkPkFnZWQ8L2tleXdvcmQ+PGtleXdvcmQ+QXJ0aHJvcGxhc3R5PC9rZXl3b3Jk
PjxrZXl3b3JkPkNlcnZpY2FsIFZlcnRlYnJhZS8gc3VyZ2VyeTwva2V5d29yZD48a2V5d29yZD5E
ZWNvbXByZXNzaW9uLCBTdXJnaWNhbDwva2V5d29yZD48a2V5d29yZD5GZW1hbGU8L2tleXdvcmQ+
PGtleXdvcmQ+Rm9sbG93LVVwIFN0dWRpZXM8L2tleXdvcmQ+PGtleXdvcmQ+SHVtYW5zPC9rZXl3
b3JkPjxrZXl3b3JkPkludGVydmVydGVicmFsIERpc2MgRGlzcGxhY2VtZW50L2RpYWdub3Npcy8g
c3VyZ2VyeTwva2V5d29yZD48a2V5d29yZD5NYWduZXRpYyBSZXNvbmFuY2UgSW1hZ2luZzwva2V5
d29yZD48a2V5d29yZD5NYWxlPC9rZXl3b3JkPjxrZXl3b3JkPk1pZGRsZSBBZ2VkPC9rZXl3b3Jk
PjxrZXl3b3JkPlJhbmdlIG9mIE1vdGlvbiwgQXJ0aWN1bGFyPC9rZXl3b3JkPjxrZXl3b3JkPlJl
Y292ZXJ5IG9mIEZ1bmN0aW9uPC9rZXl3b3JkPjxrZXl3b3JkPlNwaW5hbCBGdXNpb248L2tleXdv
cmQ+PC9rZXl3b3Jkcz48ZGF0ZXM+PHllYXI+MjAxMDwveWVhcj48cHViLWRhdGVzPjxkYXRlPkph
bjwvZGF0ZT48L3B1Yi1kYXRlcz48L2RhdGVzPjxpc2JuPjE0MzYtMjAyMyAoRWxlY3Ryb25pYykm
I3hEOzA5NDktMjY1OCAoTGlua2luZyk8L2lzYm4+PGFjY2Vzc2lvbi1udW0+MjAxNTEyNTQ8L2Fj
Y2Vzc2lvbi1udW0+PHVybHM+PC91cmxzPjxlbGVjdHJvbmljLXJlc291cmNlLW51bT4xMC4xMDA3
L3MwMDc3Ni0wMDktMTQyOS00PC9lbGVjdHJvbmljLXJlc291cmNlLW51bT48cmVtb3RlLWRhdGFi
YXNlLXByb3ZpZGVyPk5MTTwvcmVtb3RlLWRhdGFiYXNlLXByb3ZpZGVyPjxsYW5ndWFnZT5lbmc8
L2xhbmd1YWdlPjwvcmVjb3JkPjwvQ2l0ZT48L0VuZE5vdGU+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38</w:t>
              </w:r>
              <w:r w:rsidR="007D1E6C">
                <w:rPr>
                  <w:b/>
                </w:rPr>
                <w:fldChar w:fldCharType="end"/>
              </w:r>
            </w:hyperlink>
          </w:p>
        </w:tc>
        <w:tc>
          <w:tcPr>
            <w:tcW w:w="4872" w:type="dxa"/>
            <w:shd w:val="clear" w:color="auto" w:fill="FFFFFF" w:themeFill="background1"/>
          </w:tcPr>
          <w:p w14:paraId="45C326FC" w14:textId="77777777" w:rsidR="0070272A" w:rsidRDefault="0070272A" w:rsidP="00745389">
            <w:r>
              <w:t>No C-TDR group</w:t>
            </w:r>
          </w:p>
        </w:tc>
      </w:tr>
      <w:tr w:rsidR="0070272A" w14:paraId="27CF2506" w14:textId="77777777" w:rsidTr="00745389">
        <w:tc>
          <w:tcPr>
            <w:tcW w:w="990" w:type="dxa"/>
            <w:shd w:val="clear" w:color="auto" w:fill="FFFFFF" w:themeFill="background1"/>
          </w:tcPr>
          <w:p w14:paraId="338C4135" w14:textId="77777777" w:rsidR="0070272A" w:rsidRPr="004E1C0A" w:rsidRDefault="0070272A" w:rsidP="00745389">
            <w:pPr>
              <w:pStyle w:val="ListParagraph"/>
              <w:numPr>
                <w:ilvl w:val="0"/>
                <w:numId w:val="7"/>
              </w:numPr>
            </w:pPr>
          </w:p>
        </w:tc>
        <w:tc>
          <w:tcPr>
            <w:tcW w:w="2058" w:type="dxa"/>
            <w:shd w:val="clear" w:color="auto" w:fill="FFFFFF" w:themeFill="background1"/>
          </w:tcPr>
          <w:p w14:paraId="26AE5404" w14:textId="77777777" w:rsidR="0070272A" w:rsidRPr="00B73104" w:rsidRDefault="0070272A" w:rsidP="007D1E6C">
            <w:pPr>
              <w:rPr>
                <w:b/>
              </w:rPr>
            </w:pPr>
            <w:r w:rsidRPr="00B73104">
              <w:rPr>
                <w:b/>
              </w:rPr>
              <w:t>Maldonado 2011</w:t>
            </w:r>
            <w:hyperlink w:anchor="_ENREF_39" w:tooltip="Maldonado, 2011 #8" w:history="1">
              <w:r w:rsidR="007D1E6C">
                <w:rPr>
                  <w:b/>
                </w:rPr>
                <w:fldChar w:fldCharType="begin"/>
              </w:r>
              <w:r w:rsidR="007D1E6C">
                <w:rPr>
                  <w:b/>
                </w:rPr>
                <w:instrText xml:space="preserve"> ADDIN EN.CITE &lt;EndNote&gt;&lt;Cite&gt;&lt;Author&gt;Maldonado&lt;/Author&gt;&lt;Year&gt;2011&lt;/Year&gt;&lt;RecNum&gt;8&lt;/RecNum&gt;&lt;DisplayText&gt;&lt;style face="superscript"&gt;39&lt;/style&gt;&lt;/DisplayText&gt;&lt;record&gt;&lt;rec-number&gt;8&lt;/rec-number&gt;&lt;foreign-keys&gt;&lt;key app="EN" db-id="s5edaxsf79ae2te2zenx59awws09as5asd50"&gt;8&lt;/key&gt;&lt;/foreign-keys&gt;&lt;ref-type name="Journal Article"&gt;17&lt;/ref-type&gt;&lt;contributors&gt;&lt;authors&gt;&lt;author&gt;Maldonado, C. V.&lt;/author&gt;&lt;author&gt;Paz, R. D.&lt;/author&gt;&lt;author&gt;Martin, C. B.&lt;/author&gt;&lt;/authors&gt;&lt;/contributors&gt;&lt;auth-address&gt;Department of Neurosurgery, Hospital Insular of Las Palmas, Plaza Doctor Pasteur, s/n., 35016, Las Palmas de Gran Canaria, Spain.&lt;/auth-address&gt;&lt;titles&gt;&lt;title&gt;Adjacent-level degeneration after cervical disc arthroplasty versus fusion&lt;/title&gt;&lt;secondary-title&gt;Eur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J&lt;/full-title&gt;&lt;abbr-1&gt;European spine journal : official publication of the European Spine Society, the European Spinal Deformity Society, and the European Section of the Cervical Spine Research Society&lt;/abbr-1&gt;&lt;/periodical&gt;&lt;alt-periodical&gt;&lt;full-title&gt;Eur Spine J&lt;/full-title&gt;&lt;abbr-1&gt;European spine journal : official publication of the European Spine Society, the European Spinal Deformity Society, and the European Section of the Cervical Spine Research Society&lt;/abbr-1&gt;&lt;/alt-periodical&gt;&lt;pages&gt;403-7&lt;/pages&gt;&lt;volume&gt;20 Suppl 3&lt;/volume&gt;&lt;edition&gt;2011/07/29&lt;/edition&gt;&lt;dates&gt;&lt;year&gt;2011&lt;/year&gt;&lt;pub-dates&gt;&lt;date&gt;Aug&lt;/date&gt;&lt;/pub-dates&gt;&lt;/dates&gt;&lt;isbn&gt;1432-0932 (Electronic)&amp;#xD;0940-6719 (Linking)&lt;/isbn&gt;&lt;accession-num&gt;21796395&lt;/accession-num&gt;&lt;urls&gt;&lt;/urls&gt;&lt;custom2&gt;3175825&lt;/custom2&gt;&lt;electronic-resource-num&gt;10.1007/s00586-011-1916-1&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39</w:t>
              </w:r>
              <w:r w:rsidR="007D1E6C">
                <w:rPr>
                  <w:b/>
                </w:rPr>
                <w:fldChar w:fldCharType="end"/>
              </w:r>
            </w:hyperlink>
          </w:p>
        </w:tc>
        <w:tc>
          <w:tcPr>
            <w:tcW w:w="4872" w:type="dxa"/>
            <w:shd w:val="clear" w:color="auto" w:fill="FFFFFF" w:themeFill="background1"/>
          </w:tcPr>
          <w:p w14:paraId="08D9D50E" w14:textId="77777777" w:rsidR="0070272A" w:rsidRDefault="0070272A" w:rsidP="00745389">
            <w:r>
              <w:t>Kinematics of adjacent segments or entire cervical spine not evaluated.</w:t>
            </w:r>
          </w:p>
        </w:tc>
      </w:tr>
      <w:tr w:rsidR="0070272A" w14:paraId="022D8933" w14:textId="77777777" w:rsidTr="00745389">
        <w:tc>
          <w:tcPr>
            <w:tcW w:w="990" w:type="dxa"/>
            <w:shd w:val="clear" w:color="auto" w:fill="FFFFFF" w:themeFill="background1"/>
          </w:tcPr>
          <w:p w14:paraId="50CC0DBA" w14:textId="77777777" w:rsidR="0070272A" w:rsidRPr="004E1C0A" w:rsidRDefault="0070272A" w:rsidP="00745389">
            <w:pPr>
              <w:pStyle w:val="ListParagraph"/>
              <w:numPr>
                <w:ilvl w:val="0"/>
                <w:numId w:val="7"/>
              </w:numPr>
            </w:pPr>
          </w:p>
        </w:tc>
        <w:tc>
          <w:tcPr>
            <w:tcW w:w="2058" w:type="dxa"/>
            <w:shd w:val="clear" w:color="auto" w:fill="FFFFFF" w:themeFill="background1"/>
          </w:tcPr>
          <w:p w14:paraId="3F377B67" w14:textId="77777777" w:rsidR="0070272A" w:rsidRPr="00B73104" w:rsidRDefault="0070272A" w:rsidP="007D1E6C">
            <w:pPr>
              <w:rPr>
                <w:b/>
              </w:rPr>
            </w:pPr>
            <w:r w:rsidRPr="00B73104">
              <w:rPr>
                <w:b/>
              </w:rPr>
              <w:t>Robertson 2005</w:t>
            </w:r>
            <w:hyperlink w:anchor="_ENREF_40" w:tooltip="Robertson, 2005 #589" w:history="1">
              <w:r w:rsidR="007D1E6C">
                <w:rPr>
                  <w:b/>
                </w:rPr>
                <w:fldChar w:fldCharType="begin"/>
              </w:r>
              <w:r w:rsidR="007D1E6C">
                <w:rPr>
                  <w:b/>
                </w:rPr>
                <w:instrText xml:space="preserve"> ADDIN EN.CITE &lt;EndNote&gt;&lt;Cite&gt;&lt;Author&gt;Robertson&lt;/Author&gt;&lt;Year&gt;2005&lt;/Year&gt;&lt;RecNum&gt;589&lt;/RecNum&gt;&lt;DisplayText&gt;&lt;style face="superscript"&gt;40&lt;/style&gt;&lt;/DisplayText&gt;&lt;record&gt;&lt;rec-number&gt;589&lt;/rec-number&gt;&lt;foreign-keys&gt;&lt;key app="EN" db-id="52fvaw9tbdxra6e9pee5sas29ddpdfp5pa9v"&gt;589&lt;/key&gt;&lt;/foreign-keys&gt;&lt;ref-type name="Journal Article"&gt;17&lt;/ref-type&gt;&lt;contributors&gt;&lt;authors&gt;&lt;author&gt;Robertson, J. T.&lt;/author&gt;&lt;author&gt;Papadopoulos, S. M.&lt;/author&gt;&lt;author&gt;Traynelis, V. C.&lt;/author&gt;&lt;/authors&gt;&lt;/contributors&gt;&lt;auth-address&gt;Department of Neurosurgery, University of Tennessee Health Science Center, Memphis, Tennessee 38163, USA. jrobertson@utmem.edu&lt;/auth-address&gt;&lt;titles&gt;&lt;title&gt;Assessment of adjacent-segment disease in patients treated with cervical fusion or arthroplasty: a prospective 2-year study&lt;/title&gt;&lt;secondary-title&gt;J Neurosurg Spine&lt;/secondary-title&gt;&lt;/titles&gt;&lt;periodical&gt;&lt;full-title&gt;J Neurosurg Spine&lt;/full-title&gt;&lt;abbr-1&gt;Journal of neurosurgery. Spine&lt;/abbr-1&gt;&lt;/periodical&gt;&lt;pages&gt;417-23&lt;/pages&gt;&lt;volume&gt;3&lt;/volume&gt;&lt;number&gt;6&lt;/number&gt;&lt;edition&gt;2005/12/31&lt;/edition&gt;&lt;keywords&gt;&lt;keyword&gt;Adult&lt;/keyword&gt;&lt;keyword&gt;Aged&lt;/keyword&gt;&lt;keyword&gt;Arthroplasty/ adverse effects/methods&lt;/keyword&gt;&lt;keyword&gt;Cervical Vertebrae/pathology/surgery&lt;/keyword&gt;&lt;keyword&gt;Diskectomy/ adverse effects/methods&lt;/keyword&gt;&lt;keyword&gt;Female&lt;/keyword&gt;&lt;keyword&gt;Humans&lt;/keyword&gt;&lt;keyword&gt;Incidence&lt;/keyword&gt;&lt;keyword&gt;Intervertebral Disc/ pathology&lt;/keyword&gt;&lt;keyword&gt;Male&lt;/keyword&gt;&lt;keyword&gt;Middle Aged&lt;/keyword&gt;&lt;keyword&gt;Pain/etiology&lt;/keyword&gt;&lt;keyword&gt;Prospective Studies&lt;/keyword&gt;&lt;keyword&gt;Spinal Diseases/ drug therapy&lt;/keyword&gt;&lt;keyword&gt;Spinal Fusion/ adverse effects/methods&lt;/keyword&gt;&lt;/keywords&gt;&lt;dates&gt;&lt;year&gt;2005&lt;/year&gt;&lt;pub-dates&gt;&lt;date&gt;Dec&lt;/date&gt;&lt;/pub-dates&gt;&lt;/dates&gt;&lt;isbn&gt;1547-5654 (Print)&amp;#xD;1547-5646 (Linking)&lt;/isbn&gt;&lt;accession-num&gt;16381202&lt;/accession-num&gt;&lt;urls&gt;&lt;/urls&gt;&lt;electronic-resource-num&gt;10.3171/spi.2005.3.6.0417&lt;/electronic-resource-num&gt;&lt;remote-database-provider&gt;NLM&lt;/remote-database-provider&gt;&lt;language&gt;eng&lt;/language&gt;&lt;/record&gt;&lt;/Cite&gt;&lt;/EndNote&gt;</w:instrText>
              </w:r>
              <w:r w:rsidR="007D1E6C">
                <w:rPr>
                  <w:b/>
                </w:rPr>
                <w:fldChar w:fldCharType="separate"/>
              </w:r>
              <w:r w:rsidR="007D1E6C" w:rsidRPr="008B2BF2">
                <w:rPr>
                  <w:b/>
                  <w:noProof/>
                  <w:vertAlign w:val="superscript"/>
                </w:rPr>
                <w:t>40</w:t>
              </w:r>
              <w:r w:rsidR="007D1E6C">
                <w:rPr>
                  <w:b/>
                </w:rPr>
                <w:fldChar w:fldCharType="end"/>
              </w:r>
            </w:hyperlink>
          </w:p>
        </w:tc>
        <w:tc>
          <w:tcPr>
            <w:tcW w:w="4872" w:type="dxa"/>
            <w:shd w:val="clear" w:color="auto" w:fill="FFFFFF" w:themeFill="background1"/>
          </w:tcPr>
          <w:p w14:paraId="4E85E84C" w14:textId="77777777" w:rsidR="0070272A" w:rsidRDefault="0070272A" w:rsidP="00745389">
            <w:r>
              <w:t>Kinematics of adjacent segments or entire cervical spine not evaluated.</w:t>
            </w:r>
          </w:p>
        </w:tc>
      </w:tr>
      <w:tr w:rsidR="0070272A" w14:paraId="36EC0F55" w14:textId="77777777" w:rsidTr="00745389">
        <w:tc>
          <w:tcPr>
            <w:tcW w:w="990" w:type="dxa"/>
            <w:shd w:val="clear" w:color="auto" w:fill="FFFFFF" w:themeFill="background1"/>
          </w:tcPr>
          <w:p w14:paraId="27F517FC" w14:textId="77777777" w:rsidR="0070272A" w:rsidRPr="004E1C0A" w:rsidRDefault="0070272A" w:rsidP="00745389">
            <w:pPr>
              <w:pStyle w:val="ListParagraph"/>
              <w:numPr>
                <w:ilvl w:val="0"/>
                <w:numId w:val="7"/>
              </w:numPr>
            </w:pPr>
          </w:p>
        </w:tc>
        <w:tc>
          <w:tcPr>
            <w:tcW w:w="2058" w:type="dxa"/>
            <w:shd w:val="clear" w:color="auto" w:fill="FFFFFF" w:themeFill="background1"/>
          </w:tcPr>
          <w:p w14:paraId="00A5E9B5" w14:textId="77777777" w:rsidR="0070272A" w:rsidRPr="00B73104" w:rsidRDefault="0070272A" w:rsidP="007D1E6C">
            <w:pPr>
              <w:rPr>
                <w:b/>
              </w:rPr>
            </w:pPr>
            <w:r w:rsidRPr="00B73104">
              <w:rPr>
                <w:b/>
              </w:rPr>
              <w:t>Watanabe 2011</w:t>
            </w:r>
            <w:hyperlink w:anchor="_ENREF_41" w:tooltip="Watanabe, 2011 #3" w:history="1">
              <w:r w:rsidR="007D1E6C">
                <w:rPr>
                  <w:b/>
                </w:rPr>
                <w:fldChar w:fldCharType="begin">
                  <w:fldData xml:space="preserve">PEVuZE5vdGU+PENpdGU+PEF1dGhvcj5XYXRhbmFiZTwvQXV0aG9yPjxZZWFyPjIwMTE8L1llYXI+
PFJlY051bT4zPC9SZWNOdW0+PERpc3BsYXlUZXh0PjxzdHlsZSBmYWNlPSJzdXBlcnNjcmlwdCI+
NDE8L3N0eWxlPjwvRGlzcGxheVRleHQ+PHJlY29yZD48cmVjLW51bWJlcj4zPC9yZWMtbnVtYmVy
Pjxmb3JlaWduLWtleXM+PGtleSBhcHA9IkVOIiBkYi1pZD0iczVlZGF4c2Y3OWFlMnRlMnplbng1
OWF3d3MwOWFzNWFzZDUwIj4zPC9rZXk+PC9mb3JlaWduLWtleXM+PHJlZi10eXBlIG5hbWU9Ikpv
dXJuYWwgQXJ0aWNsZSI+MTc8L3JlZi10eXBlPjxjb250cmlidXRvcnM+PGF1dGhvcnM+PGF1dGhv
cj5XYXRhbmFiZSwgUy48L2F1dGhvcj48YXV0aG9yPklub3VlLCBOLjwvYXV0aG9yPjxhdXRob3I+
WWFtYWd1Y2hpLCBULjwvYXV0aG9yPjxhdXRob3I+SGlyYW5vLCBZLjwvYXV0aG9yPjxhdXRob3I+
RXNwaW5vemEgT3JpYXMsIEEuIEEuPC9hdXRob3I+PGF1dGhvcj5OaXNoaWRhLCBTLjwvYXV0aG9y
PjxhdXRob3I+SGlyb3NlLCBZLjwvYXV0aG9yPjxhdXRob3I+TWl6dW5vLCBKLjwvYXV0aG9yPjwv
YXV0aG9ycz48L2NvbnRyaWJ1dG9ycz48YXV0aC1hZGRyZXNzPkNlbnRlciBmb3IgU3BpbmUgYW5k
IFNwaW5hbCBDb3JkIERpc29yZGVycywgU291dGhlcm4gVG9ob2t1IEdlbmVyYWwgSG9zcGl0YWws
IDEtMi01IFNhdG9ub21vcmksIEl3YW51bWEsIE1peWFnaSwgOTg5LTI0ODMsIEphcGFuLjwvYXV0
aC1hZGRyZXNzPjx0aXRsZXM+PHRpdGxlPlRocmVlLWRpbWVuc2lvbmFsIGtpbmVtYXRpYyBhbmFs
eXNpcyBvZiB0aGUgY2VydmljYWwgc3BpbmUgYWZ0ZXIgYW50ZXJpb3IgY2VydmljYWwgZGVjb21w
cmVzc2lvbiBhbmQgZnVzaW9uIGF0IGFuIGFkamFjZW50IGxldmVsOiBhIHByZWxpbWluYXJ5IHJl
cG9ydDwvdGl0bGU+PHNlY29uZGFyeS10aXRsZT5FdXIgU3BpbmUgSjwvc2Vjb25kYXJ5LXRpdGxl
PjxhbHQtdGl0bGU+RXVyb3BlYW4gc3BpbmUgam91cm5hbCA6IG9mZmljaWFsIHB1YmxpY2F0aW9u
IG9mIHRoZSBFdXJvcGVhbiBTcGluZSBTb2NpZXR5LCB0aGUgRXVyb3BlYW4gU3BpbmFsIERlZm9y
bWl0eSBTb2NpZXR5LCBhbmQgdGhlIEV1cm9wZWFuIFNlY3Rpb24gb2YgdGhlIENlcnZpY2FsIFNw
aW5lIFJlc2VhcmNoIFNvY2lldHk8L2FsdC10aXRsZT48L3RpdGxlcz48cGVyaW9kaWNhbD48ZnVs
bC10aXRsZT5FdXIgU3BpbmUgSjwvZnVsbC10aXRsZT48YWJici0xPkV1cm9wZWFuIHNwaW5lIGpv
dXJuYWwgOiBvZmZpY2lhbCBwdWJsaWNhdGlvbiBvZiB0aGUgRXVyb3BlYW4gU3BpbmUgU29jaWV0
eSwgdGhlIEV1cm9wZWFuIFNwaW5hbCBEZWZvcm1pdHkgU29jaWV0eSwgYW5kIHRoZSBFdXJvcGVh
biBTZWN0aW9uIG9mIHRoZSBDZXJ2aWNhbCBTcGluZSBSZXNlYXJjaCBTb2NpZXR5PC9hYmJyLTE+
PC9wZXJpb2RpY2FsPjxhbHQtcGVyaW9kaWNhbD48ZnVsbC10aXRsZT5FdXIgU3BpbmUgSjwvZnVs
bC10aXRsZT48YWJici0xPkV1cm9wZWFuIHNwaW5lIGpvdXJuYWwgOiBvZmZpY2lhbCBwdWJsaWNh
dGlvbiBvZiB0aGUgRXVyb3BlYW4gU3BpbmUgU29jaWV0eSwgdGhlIEV1cm9wZWFuIFNwaW5hbCBE
ZWZvcm1pdHkgU29jaWV0eSwgYW5kIHRoZSBFdXJvcGVhbiBTZWN0aW9uIG9mIHRoZSBDZXJ2aWNh
bCBTcGluZSBSZXNlYXJjaCBTb2NpZXR5PC9hYmJyLTE+PC9hbHQtcGVyaW9kaWNhbD48ZWRpdGlv
bj4yMDExLzExLzMwPC9lZGl0aW9uPjxkYXRlcz48eWVhcj4yMDExPC95ZWFyPjxwdWItZGF0ZXM+
PGRhdGU+Tm92IDI5PC9kYXRlPjwvcHViLWRhdGVzPjwvZGF0ZXM+PGlzYm4+MTQzMi0wOTMyIChF
bGVjdHJvbmljKSYjeEQ7MDk0MC02NzE5IChMaW5raW5nKTwvaXNibj48YWNjZXNzaW9uLW51bT4y
MjEyNDcwODwvYWNjZXNzaW9uLW51bT48dXJscz48L3VybHM+PGVsZWN0cm9uaWMtcmVzb3VyY2Ut
bnVtPjEwLjEwMDcvczAwNTg2LTAxMS0yMDkwLTE8L2VsZWN0cm9uaWMtcmVzb3VyY2UtbnVtPjxy
ZW1vdGUtZGF0YWJhc2UtcHJvdmlkZXI+TkxNPC9yZW1vdGUtZGF0YWJhc2UtcHJvdmlkZXI+PGxh
bmd1YWdlPkVuZzwvbGFuZ3VhZ2U+PC9yZWNvcmQ+PC9DaXRlPjwvRW5kTm90ZT4A
</w:fldData>
                </w:fldChar>
              </w:r>
              <w:r w:rsidR="007D1E6C">
                <w:rPr>
                  <w:b/>
                </w:rPr>
                <w:instrText xml:space="preserve"> ADDIN EN.CITE </w:instrText>
              </w:r>
              <w:r w:rsidR="007D1E6C">
                <w:rPr>
                  <w:b/>
                </w:rPr>
                <w:fldChar w:fldCharType="begin">
                  <w:fldData xml:space="preserve">PEVuZE5vdGU+PENpdGU+PEF1dGhvcj5XYXRhbmFiZTwvQXV0aG9yPjxZZWFyPjIwMTE8L1llYXI+
PFJlY051bT4zPC9SZWNOdW0+PERpc3BsYXlUZXh0PjxzdHlsZSBmYWNlPSJzdXBlcnNjcmlwdCI+
NDE8L3N0eWxlPjwvRGlzcGxheVRleHQ+PHJlY29yZD48cmVjLW51bWJlcj4zPC9yZWMtbnVtYmVy
Pjxmb3JlaWduLWtleXM+PGtleSBhcHA9IkVOIiBkYi1pZD0iczVlZGF4c2Y3OWFlMnRlMnplbng1
OWF3d3MwOWFzNWFzZDUwIj4zPC9rZXk+PC9mb3JlaWduLWtleXM+PHJlZi10eXBlIG5hbWU9Ikpv
dXJuYWwgQXJ0aWNsZSI+MTc8L3JlZi10eXBlPjxjb250cmlidXRvcnM+PGF1dGhvcnM+PGF1dGhv
cj5XYXRhbmFiZSwgUy48L2F1dGhvcj48YXV0aG9yPklub3VlLCBOLjwvYXV0aG9yPjxhdXRob3I+
WWFtYWd1Y2hpLCBULjwvYXV0aG9yPjxhdXRob3I+SGlyYW5vLCBZLjwvYXV0aG9yPjxhdXRob3I+
RXNwaW5vemEgT3JpYXMsIEEuIEEuPC9hdXRob3I+PGF1dGhvcj5OaXNoaWRhLCBTLjwvYXV0aG9y
PjxhdXRob3I+SGlyb3NlLCBZLjwvYXV0aG9yPjxhdXRob3I+TWl6dW5vLCBKLjwvYXV0aG9yPjwv
YXV0aG9ycz48L2NvbnRyaWJ1dG9ycz48YXV0aC1hZGRyZXNzPkNlbnRlciBmb3IgU3BpbmUgYW5k
IFNwaW5hbCBDb3JkIERpc29yZGVycywgU291dGhlcm4gVG9ob2t1IEdlbmVyYWwgSG9zcGl0YWws
IDEtMi01IFNhdG9ub21vcmksIEl3YW51bWEsIE1peWFnaSwgOTg5LTI0ODMsIEphcGFuLjwvYXV0
aC1hZGRyZXNzPjx0aXRsZXM+PHRpdGxlPlRocmVlLWRpbWVuc2lvbmFsIGtpbmVtYXRpYyBhbmFs
eXNpcyBvZiB0aGUgY2VydmljYWwgc3BpbmUgYWZ0ZXIgYW50ZXJpb3IgY2VydmljYWwgZGVjb21w
cmVzc2lvbiBhbmQgZnVzaW9uIGF0IGFuIGFkamFjZW50IGxldmVsOiBhIHByZWxpbWluYXJ5IHJl
cG9ydDwvdGl0bGU+PHNlY29uZGFyeS10aXRsZT5FdXIgU3BpbmUgSjwvc2Vjb25kYXJ5LXRpdGxl
PjxhbHQtdGl0bGU+RXVyb3BlYW4gc3BpbmUgam91cm5hbCA6IG9mZmljaWFsIHB1YmxpY2F0aW9u
IG9mIHRoZSBFdXJvcGVhbiBTcGluZSBTb2NpZXR5LCB0aGUgRXVyb3BlYW4gU3BpbmFsIERlZm9y
bWl0eSBTb2NpZXR5LCBhbmQgdGhlIEV1cm9wZWFuIFNlY3Rpb24gb2YgdGhlIENlcnZpY2FsIFNw
aW5lIFJlc2VhcmNoIFNvY2lldHk8L2FsdC10aXRsZT48L3RpdGxlcz48cGVyaW9kaWNhbD48ZnVs
bC10aXRsZT5FdXIgU3BpbmUgSjwvZnVsbC10aXRsZT48YWJici0xPkV1cm9wZWFuIHNwaW5lIGpv
dXJuYWwgOiBvZmZpY2lhbCBwdWJsaWNhdGlvbiBvZiB0aGUgRXVyb3BlYW4gU3BpbmUgU29jaWV0
eSwgdGhlIEV1cm9wZWFuIFNwaW5hbCBEZWZvcm1pdHkgU29jaWV0eSwgYW5kIHRoZSBFdXJvcGVh
biBTZWN0aW9uIG9mIHRoZSBDZXJ2aWNhbCBTcGluZSBSZXNlYXJjaCBTb2NpZXR5PC9hYmJyLTE+
PC9wZXJpb2RpY2FsPjxhbHQtcGVyaW9kaWNhbD48ZnVsbC10aXRsZT5FdXIgU3BpbmUgSjwvZnVs
bC10aXRsZT48YWJici0xPkV1cm9wZWFuIHNwaW5lIGpvdXJuYWwgOiBvZmZpY2lhbCBwdWJsaWNh
dGlvbiBvZiB0aGUgRXVyb3BlYW4gU3BpbmUgU29jaWV0eSwgdGhlIEV1cm9wZWFuIFNwaW5hbCBE
ZWZvcm1pdHkgU29jaWV0eSwgYW5kIHRoZSBFdXJvcGVhbiBTZWN0aW9uIG9mIHRoZSBDZXJ2aWNh
bCBTcGluZSBSZXNlYXJjaCBTb2NpZXR5PC9hYmJyLTE+PC9hbHQtcGVyaW9kaWNhbD48ZWRpdGlv
bj4yMDExLzExLzMwPC9lZGl0aW9uPjxkYXRlcz48eWVhcj4yMDExPC95ZWFyPjxwdWItZGF0ZXM+
PGRhdGU+Tm92IDI5PC9kYXRlPjwvcHViLWRhdGVzPjwvZGF0ZXM+PGlzYm4+MTQzMi0wOTMyIChF
bGVjdHJvbmljKSYjeEQ7MDk0MC02NzE5IChMaW5raW5nKTwvaXNibj48YWNjZXNzaW9uLW51bT4y
MjEyNDcwODwvYWNjZXNzaW9uLW51bT48dXJscz48L3VybHM+PGVsZWN0cm9uaWMtcmVzb3VyY2Ut
bnVtPjEwLjEwMDcvczAwNTg2LTAxMS0yMDkwLTE8L2VsZWN0cm9uaWMtcmVzb3VyY2UtbnVtPjxy
ZW1vdGUtZGF0YWJhc2UtcHJvdmlkZXI+TkxNPC9yZW1vdGUtZGF0YWJhc2UtcHJvdmlkZXI+PGxh
bmd1YWdlPkVuZzwvbGFuZ3VhZ2U+PC9yZWNvcmQ+PC9DaXRlPjwvRW5kTm90ZT4A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41</w:t>
              </w:r>
              <w:r w:rsidR="007D1E6C">
                <w:rPr>
                  <w:b/>
                </w:rPr>
                <w:fldChar w:fldCharType="end"/>
              </w:r>
            </w:hyperlink>
          </w:p>
        </w:tc>
        <w:tc>
          <w:tcPr>
            <w:tcW w:w="4872" w:type="dxa"/>
            <w:shd w:val="clear" w:color="auto" w:fill="FFFFFF" w:themeFill="background1"/>
          </w:tcPr>
          <w:p w14:paraId="78036FFC" w14:textId="77777777" w:rsidR="0070272A" w:rsidRDefault="0070272A" w:rsidP="00745389">
            <w:r>
              <w:t>No C-TDR group</w:t>
            </w:r>
          </w:p>
        </w:tc>
      </w:tr>
      <w:tr w:rsidR="0070272A" w14:paraId="17EF1725" w14:textId="77777777" w:rsidTr="00745389">
        <w:tc>
          <w:tcPr>
            <w:tcW w:w="990" w:type="dxa"/>
            <w:shd w:val="clear" w:color="auto" w:fill="FFFFFF" w:themeFill="background1"/>
          </w:tcPr>
          <w:p w14:paraId="19150DC4" w14:textId="77777777" w:rsidR="0070272A" w:rsidRPr="004E1C0A" w:rsidRDefault="0070272A" w:rsidP="00745389">
            <w:pPr>
              <w:pStyle w:val="ListParagraph"/>
              <w:numPr>
                <w:ilvl w:val="0"/>
                <w:numId w:val="7"/>
              </w:numPr>
            </w:pPr>
          </w:p>
        </w:tc>
        <w:tc>
          <w:tcPr>
            <w:tcW w:w="2058" w:type="dxa"/>
            <w:shd w:val="clear" w:color="auto" w:fill="FFFFFF" w:themeFill="background1"/>
          </w:tcPr>
          <w:p w14:paraId="57BDE288" w14:textId="77777777" w:rsidR="0070272A" w:rsidRPr="00B73104" w:rsidRDefault="0070272A" w:rsidP="007D1E6C">
            <w:pPr>
              <w:rPr>
                <w:b/>
              </w:rPr>
            </w:pPr>
            <w:r w:rsidRPr="00B73104">
              <w:rPr>
                <w:b/>
              </w:rPr>
              <w:t>Cheng 2007</w:t>
            </w:r>
            <w:hyperlink w:anchor="_ENREF_42" w:tooltip="Cheng, 2007 #56" w:history="1">
              <w:r w:rsidR="007D1E6C">
                <w:rPr>
                  <w:b/>
                </w:rPr>
                <w:fldChar w:fldCharType="begin">
                  <w:fldData xml:space="preserve">PEVuZE5vdGU+PENpdGU+PEF1dGhvcj5DaGVuZzwvQXV0aG9yPjxZZWFyPjIwMDc8L1llYXI+PFJl
Y051bT41NjwvUmVjTnVtPjxEaXNwbGF5VGV4dD48c3R5bGUgZmFjZT0ic3VwZXJzY3JpcHQiPjQy
PC9zdHlsZT48L0Rpc3BsYXlUZXh0PjxyZWNvcmQ+PHJlYy1udW1iZXI+NTY8L3JlYy1udW1iZXI+
PGZvcmVpZ24ta2V5cz48a2V5IGFwcD0iRU4iIGRiLWlkPSJzNWVkYXhzZjc5YWUydGUyemVueDU5
YXd3czA5YXM1YXNkNTAiPjU2PC9rZXk+PC9mb3JlaWduLWtleXM+PHJlZi10eXBlIG5hbWU9Ikpv
dXJuYWwgQXJ0aWNsZSI+MTc8L3JlZi10eXBlPjxjb250cmlidXRvcnM+PGF1dGhvcnM+PGF1dGhv
cj5DaGVuZywgSi4gUy48L2F1dGhvcj48YXV0aG9yPkxpdSwgRi48L2F1dGhvcj48YXV0aG9yPktv
bWlzdGVrLCBSLiBELjwvYXV0aG9yPjxhdXRob3I+TWFoZm91eiwgTS4gUi48L2F1dGhvcj48YXV0
aG9yPlNoYXJtYSwgQS48L2F1dGhvcj48YXV0aG9yPkdsYXNlciwgRC48L2F1dGhvcj48L2F1dGhv
cnM+PC9jb250cmlidXRvcnM+PGF1dGgtYWRkcmVzcz5EZXBhcnRtZW50IG9mIE5ldXJvc3VyZ2Vy
eSwgVmFuZGVyYmlsdCBVbml2ZXJzaXR5IE1lZGljYWwgQ2VudGVyLCBOYXNodmlsbGU7IGFuZCBU
ZW5uZXNzZWUgMzcyMzItMjM4MCwgVVNBLiBqb3NlcGguY2hlbmdAVmFuZGVyYmlsdC5lZHU8L2F1
dGgtYWRkcmVzcz48dGl0bGVzPjx0aXRsZT5Db21wYXJpc29uIG9mIGNlcnZpY2FsIHNwaW5lIGtp
bmVtYXRpY3MgdXNpbmcgYSBmbHVvcm9zY29waWMgbW9kZWwgZm9yIGFkamFjZW50IHNlZ21lbnQg
ZGVnZW5lcmF0aW9uLiBJbnZpdGVkIHN1Ym1pc3Npb24gZnJvbSB0aGUgSm9pbnQgU2VjdGlvbiBv
biBEaXNvcmRlcnMgb2YgdGhlIFNwaW5lIGFuZCBQZXJpcGhlcmFsIE5lcnZlcywgTWFyY2ggMjAw
NzwvdGl0bGU+PHNlY29uZGFyeS10aXRsZT5KIE5ldXJvc3VyZyBTcGluZTwvc2Vjb25kYXJ5LXRp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PC9hbHQtcGVyaW9kaWNhbD48cGFnZXM+NTA5LTEzPC9wYWdlcz48dm9sdW1lPjc8L3ZvbHVtZT48
bnVtYmVyPjU8L251bWJlcj48ZWRpdGlvbj4yMDA3LzExLzA2PC9lZGl0aW9uPjxrZXl3b3Jkcz48
a2V5d29yZD5CaW9tZWNoYW5pY3M8L2tleXdvcmQ+PGtleXdvcmQ+Q2FzZS1Db250cm9sIFN0dWRp
ZXM8L2tleXdvcmQ+PGtleXdvcmQ+Q2VydmljYWwgVmVydGVicmFlPC9rZXl3b3JkPjxrZXl3b3Jk
PkZsdW9yb3Njb3B5PC9rZXl3b3JkPjxrZXl3b3JkPkhlYWQgTW92ZW1lbnRzLyBwaHlzaW9sb2d5
PC9rZXl3b3JkPjxrZXl3b3JkPkh1bWFuczwva2V5d29yZD48a2V5d29yZD5Nb2RlbHMsIEJpb2xv
Z2ljYWw8L2tleXdvcmQ+PGtleXdvcmQ+UmFuZ2Ugb2YgTW90aW9uLCBBcnRpY3VsYXIvIHBoeXNp
b2xvZ3k8L2tleXdvcmQ+PGtleXdvcmQ+U3BpbmFsIEZ1c2lvbjwva2V5d29yZD48a2V5d29yZD5T
cGluYWwgT3N0ZW9waHl0b3Npcy8gcGh5c2lvcGF0aG9sb2d5L3JhZGlvZ3JhcGh5LyBzdXJnZXJ5
PC9rZXl3b3JkPjwva2V5d29yZHM+PGRhdGVzPjx5ZWFyPjIwMDc8L3llYXI+PHB1Yi1kYXRlcz48
ZGF0ZT5Ob3Y8L2RhdGU+PC9wdWItZGF0ZXM+PC9kYXRlcz48aXNibj4xNTQ3LTU2NTQgKFByaW50
KSYjeEQ7MTU0Ny01NjQ2IChMaW5raW5nKTwvaXNibj48YWNjZXNzaW9uLW51bT4xNzk3NzE5Mjwv
YWNjZXNzaW9uLW51bT48dXJscz48L3VybHM+PGVsZWN0cm9uaWMtcmVzb3VyY2UtbnVtPjEwLjMx
NzEvc3BpLTA3LzExLzUwOTwvZWxlY3Ryb25pYy1yZXNvdXJjZS1udW0+PHJlbW90ZS1kYXRhYmFz
ZS1wcm92aWRlcj5OTE08L3JlbW90ZS1kYXRhYmFzZS1wcm92aWRlcj48bGFuZ3VhZ2U+ZW5nPC9s
YW5ndWFnZT48L3JlY29yZD48L0NpdGU+PC9FbmROb3RlPgB=
</w:fldData>
                </w:fldChar>
              </w:r>
              <w:r w:rsidR="007D1E6C">
                <w:rPr>
                  <w:b/>
                </w:rPr>
                <w:instrText xml:space="preserve"> ADDIN EN.CITE </w:instrText>
              </w:r>
              <w:r w:rsidR="007D1E6C">
                <w:rPr>
                  <w:b/>
                </w:rPr>
                <w:fldChar w:fldCharType="begin">
                  <w:fldData xml:space="preserve">PEVuZE5vdGU+PENpdGU+PEF1dGhvcj5DaGVuZzwvQXV0aG9yPjxZZWFyPjIwMDc8L1llYXI+PFJl
Y051bT41NjwvUmVjTnVtPjxEaXNwbGF5VGV4dD48c3R5bGUgZmFjZT0ic3VwZXJzY3JpcHQiPjQy
PC9zdHlsZT48L0Rpc3BsYXlUZXh0PjxyZWNvcmQ+PHJlYy1udW1iZXI+NTY8L3JlYy1udW1iZXI+
PGZvcmVpZ24ta2V5cz48a2V5IGFwcD0iRU4iIGRiLWlkPSJzNWVkYXhzZjc5YWUydGUyemVueDU5
YXd3czA5YXM1YXNkNTAiPjU2PC9rZXk+PC9mb3JlaWduLWtleXM+PHJlZi10eXBlIG5hbWU9Ikpv
dXJuYWwgQXJ0aWNsZSI+MTc8L3JlZi10eXBlPjxjb250cmlidXRvcnM+PGF1dGhvcnM+PGF1dGhv
cj5DaGVuZywgSi4gUy48L2F1dGhvcj48YXV0aG9yPkxpdSwgRi48L2F1dGhvcj48YXV0aG9yPktv
bWlzdGVrLCBSLiBELjwvYXV0aG9yPjxhdXRob3I+TWFoZm91eiwgTS4gUi48L2F1dGhvcj48YXV0
aG9yPlNoYXJtYSwgQS48L2F1dGhvcj48YXV0aG9yPkdsYXNlciwgRC48L2F1dGhvcj48L2F1dGhv
cnM+PC9jb250cmlidXRvcnM+PGF1dGgtYWRkcmVzcz5EZXBhcnRtZW50IG9mIE5ldXJvc3VyZ2Vy
eSwgVmFuZGVyYmlsdCBVbml2ZXJzaXR5IE1lZGljYWwgQ2VudGVyLCBOYXNodmlsbGU7IGFuZCBU
ZW5uZXNzZWUgMzcyMzItMjM4MCwgVVNBLiBqb3NlcGguY2hlbmdAVmFuZGVyYmlsdC5lZHU8L2F1
dGgtYWRkcmVzcz48dGl0bGVzPjx0aXRsZT5Db21wYXJpc29uIG9mIGNlcnZpY2FsIHNwaW5lIGtp
bmVtYXRpY3MgdXNpbmcgYSBmbHVvcm9zY29waWMgbW9kZWwgZm9yIGFkamFjZW50IHNlZ21lbnQg
ZGVnZW5lcmF0aW9uLiBJbnZpdGVkIHN1Ym1pc3Npb24gZnJvbSB0aGUgSm9pbnQgU2VjdGlvbiBv
biBEaXNvcmRlcnMgb2YgdGhlIFNwaW5lIGFuZCBQZXJpcGhlcmFsIE5lcnZlcywgTWFyY2ggMjAw
NzwvdGl0bGU+PHNlY29uZGFyeS10aXRsZT5KIE5ldXJvc3VyZyBTcGluZTwvc2Vjb25kYXJ5LXRp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PC9hbHQtcGVyaW9kaWNhbD48cGFnZXM+NTA5LTEzPC9wYWdlcz48dm9sdW1lPjc8L3ZvbHVtZT48
bnVtYmVyPjU8L251bWJlcj48ZWRpdGlvbj4yMDA3LzExLzA2PC9lZGl0aW9uPjxrZXl3b3Jkcz48
a2V5d29yZD5CaW9tZWNoYW5pY3M8L2tleXdvcmQ+PGtleXdvcmQ+Q2FzZS1Db250cm9sIFN0dWRp
ZXM8L2tleXdvcmQ+PGtleXdvcmQ+Q2VydmljYWwgVmVydGVicmFlPC9rZXl3b3JkPjxrZXl3b3Jk
PkZsdW9yb3Njb3B5PC9rZXl3b3JkPjxrZXl3b3JkPkhlYWQgTW92ZW1lbnRzLyBwaHlzaW9sb2d5
PC9rZXl3b3JkPjxrZXl3b3JkPkh1bWFuczwva2V5d29yZD48a2V5d29yZD5Nb2RlbHMsIEJpb2xv
Z2ljYWw8L2tleXdvcmQ+PGtleXdvcmQ+UmFuZ2Ugb2YgTW90aW9uLCBBcnRpY3VsYXIvIHBoeXNp
b2xvZ3k8L2tleXdvcmQ+PGtleXdvcmQ+U3BpbmFsIEZ1c2lvbjwva2V5d29yZD48a2V5d29yZD5T
cGluYWwgT3N0ZW9waHl0b3Npcy8gcGh5c2lvcGF0aG9sb2d5L3JhZGlvZ3JhcGh5LyBzdXJnZXJ5
PC9rZXl3b3JkPjwva2V5d29yZHM+PGRhdGVzPjx5ZWFyPjIwMDc8L3llYXI+PHB1Yi1kYXRlcz48
ZGF0ZT5Ob3Y8L2RhdGU+PC9wdWItZGF0ZXM+PC9kYXRlcz48aXNibj4xNTQ3LTU2NTQgKFByaW50
KSYjeEQ7MTU0Ny01NjQ2IChMaW5raW5nKTwvaXNibj48YWNjZXNzaW9uLW51bT4xNzk3NzE5Mjwv
YWNjZXNzaW9uLW51bT48dXJscz48L3VybHM+PGVsZWN0cm9uaWMtcmVzb3VyY2UtbnVtPjEwLjMx
NzEvc3BpLTA3LzExLzUwOTwvZWxlY3Ryb25pYy1yZXNvdXJjZS1udW0+PHJlbW90ZS1kYXRhYmFz
ZS1wcm92aWRlcj5OTE08L3JlbW90ZS1kYXRhYmFzZS1wcm92aWRlcj48bGFuZ3VhZ2U+ZW5nPC9s
YW5ndWFnZT48L3JlY29yZD48L0NpdGU+PC9FbmROb3RlPgB=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42</w:t>
              </w:r>
              <w:r w:rsidR="007D1E6C">
                <w:rPr>
                  <w:b/>
                </w:rPr>
                <w:fldChar w:fldCharType="end"/>
              </w:r>
            </w:hyperlink>
          </w:p>
        </w:tc>
        <w:tc>
          <w:tcPr>
            <w:tcW w:w="4872" w:type="dxa"/>
            <w:shd w:val="clear" w:color="auto" w:fill="FFFFFF" w:themeFill="background1"/>
          </w:tcPr>
          <w:p w14:paraId="2AA85C71" w14:textId="77777777" w:rsidR="0070272A" w:rsidRDefault="0070272A" w:rsidP="00745389">
            <w:r>
              <w:t>No C-TDR group</w:t>
            </w:r>
          </w:p>
        </w:tc>
      </w:tr>
      <w:tr w:rsidR="0070272A" w14:paraId="0FF83B5A" w14:textId="77777777" w:rsidTr="00745389">
        <w:tc>
          <w:tcPr>
            <w:tcW w:w="990" w:type="dxa"/>
            <w:shd w:val="clear" w:color="auto" w:fill="FFFFFF" w:themeFill="background1"/>
          </w:tcPr>
          <w:p w14:paraId="4A57B3D8" w14:textId="77777777" w:rsidR="0070272A" w:rsidRPr="004E1C0A" w:rsidRDefault="0070272A" w:rsidP="00745389">
            <w:pPr>
              <w:pStyle w:val="ListParagraph"/>
              <w:numPr>
                <w:ilvl w:val="0"/>
                <w:numId w:val="7"/>
              </w:numPr>
            </w:pPr>
          </w:p>
        </w:tc>
        <w:tc>
          <w:tcPr>
            <w:tcW w:w="2058" w:type="dxa"/>
            <w:shd w:val="clear" w:color="auto" w:fill="FFFFFF" w:themeFill="background1"/>
          </w:tcPr>
          <w:p w14:paraId="219B314C" w14:textId="77777777" w:rsidR="0070272A" w:rsidRPr="00B73104" w:rsidRDefault="0070272A" w:rsidP="007D1E6C">
            <w:pPr>
              <w:rPr>
                <w:b/>
              </w:rPr>
            </w:pPr>
            <w:proofErr w:type="spellStart"/>
            <w:r w:rsidRPr="00B73104">
              <w:rPr>
                <w:b/>
              </w:rPr>
              <w:t>Kowalczyk</w:t>
            </w:r>
            <w:proofErr w:type="spellEnd"/>
            <w:r w:rsidRPr="00B73104">
              <w:rPr>
                <w:b/>
              </w:rPr>
              <w:t xml:space="preserve"> 2011</w:t>
            </w:r>
            <w:hyperlink w:anchor="_ENREF_43" w:tooltip="Kowalczyk, 2011 #6" w:history="1">
              <w:r w:rsidR="007D1E6C">
                <w:rPr>
                  <w:b/>
                </w:rPr>
                <w:fldChar w:fldCharType="begin">
                  <w:fldData xml:space="preserve">PEVuZE5vdGU+PENpdGU+PEF1dGhvcj5Lb3dhbGN6eWs8L0F1dGhvcj48WWVhcj4yMDExPC9ZZWFy
PjxSZWNOdW0+NjwvUmVjTnVtPjxEaXNwbGF5VGV4dD48c3R5bGUgZmFjZT0ic3VwZXJzY3JpcHQi
PjQzPC9zdHlsZT48L0Rpc3BsYXlUZXh0PjxyZWNvcmQ+PHJlYy1udW1iZXI+NjwvcmVjLW51bWJl
cj48Zm9yZWlnbi1rZXlzPjxrZXkgYXBwPSJFTiIgZGItaWQ9InM1ZWRheHNmNzlhZTJ0ZTJ6ZW54
NTlhd3dzMDlhczVhc2Q1MCI+Njwva2V5PjwvZm9yZWlnbi1rZXlzPjxyZWYtdHlwZSBuYW1lPSJK
b3VybmFsIEFydGljbGUiPjE3PC9yZWYtdHlwZT48Y29udHJpYnV0b3JzPjxhdXRob3JzPjxhdXRo
b3I+S293YWxjenlrLCBJLjwvYXV0aG9yPjxhdXRob3I+TGF6YXJvLCBCLiBDLjwvYXV0aG9yPjxh
dXRob3I+RmluaywgTS48L2F1dGhvcj48YXV0aG9yPlJhYmluLCBELjwvYXV0aG9yPjxhdXRob3I+
RHVnZ2FsLCBOLjwvYXV0aG9yPjwvYXV0aG9ycz48L2NvbnRyaWJ1dG9ycz48YXV0aC1hZGRyZXNz
PkRlcGFydG1lbnQgb2YgTWVkaWNhbCBCaW9waHlzaWNzLCBSb2JhcnRzIFJlc2VhcmNoIEluc3Rp
dHV0ZSwgVW5pdmVyc2l0eSBvZiBXZXN0ZXJuIE9udGFyaW8sIENhbmFkYS48L2F1dGgtYWRkcmVz
cz48dGl0bGVzPjx0aXRsZT5BbmFseXNpcyBvZiBpbiB2aXZvIGtpbmVtYXRpY3Mgb2YgMyBkaWZm
ZXJlbnQgY2VydmljYWwgZGV2aWNlczogQnJ5YW4gZGlzYywgUHJvRGlzYy1DLCBhbmQgUHJlc3Rp
Z2UgTFAgZGlzYzwvdGl0bGU+PHNlY29uZGFyeS10aXRsZT5KIE5ldXJvc3VyZyBTcGluZTwvc2Vj
b25kYXJ5LXRpdGxlPjxhbHQtdGl0bGU+Sm91cm5hbCBvZiBuZXVyb3N1cmdlcnkuIFNwaW5lPC9h
bHQtdGl0bGU+PC90aXRsZXM+PHBlcmlvZGljYWw+PGZ1bGwtdGl0bGU+SiBOZXVyb3N1cmcgU3Bp
bmU8L2Z1bGwtdGl0bGU+PGFiYnItMT5Kb3VybmFsIG9mIG5ldXJvc3VyZ2VyeS4gU3BpbmU8L2Fi
YnItMT48L3BlcmlvZGljYWw+PGFsdC1wZXJpb2RpY2FsPjxmdWxsLXRpdGxlPkogTmV1cm9zdXJn
IFNwaW5lPC9mdWxsLXRpdGxlPjxhYmJyLTE+Sm91cm5hbCBvZiBuZXVyb3N1cmdlcnkuIFNwaW5l
PC9hYmJyLTE+PC9hbHQtcGVyaW9kaWNhbD48cGFnZXM+NjMwLTU8L3BhZ2VzPjx2b2x1bWU+MTU8
L3ZvbHVtZT48bnVtYmVyPjY8L251bWJlcj48ZWRpdGlvbj4yMDExLzA5LzEzPC9lZGl0aW9uPjxr
ZXl3b3Jkcz48a2V5d29yZD5BZHVsdDwva2V5d29yZD48a2V5d29yZD5BZ2VkPC9rZXl3b3JkPjxr
ZXl3b3JkPkFydGhyb3BsYXN0eSwgUmVwbGFjZW1lbnQvIGluc3RydW1lbnRhdGlvbi8gbWV0aG9k
czwva2V5d29yZD48a2V5d29yZD5CaW9tZWNoYW5pY3MvcGh5c2lvbG9neTwva2V5d29yZD48a2V5
d29yZD5DZXJ2aWNhbCBWZXJ0ZWJyYWUvcGh5c2lvbG9neS8gc3VyZ2VyeTwva2V5d29yZD48a2V5
d29yZD5EaXNrZWN0b215L21ldGhvZHM8L2tleXdvcmQ+PGtleXdvcmQ+RmVtYWxlPC9rZXl3b3Jk
PjxrZXl3b3JkPkh1bWFuczwva2V5d29yZD48a2V5d29yZD5JbnRlcnZlcnRlYnJhbCBEaXNjL3Bo
eXNpb2xvZ3kvIHN1cmdlcnk8L2tleXdvcmQ+PGtleXdvcmQ+SW50ZXJ2ZXJ0ZWJyYWwgRGlzYyBE
ZWdlbmVyYXRpb24vcGh5c2lvcGF0aG9sb2d5LyBzdXJnZXJ5PC9rZXl3b3JkPjxrZXl3b3JkPk1h
bGU8L2tleXdvcmQ+PGtleXdvcmQ+TWlkZGxlIEFnZWQ8L2tleXdvcmQ+PGtleXdvcmQ+UG9zdG9w
ZXJhdGl2ZSBDb21wbGljYXRpb25zL3BoeXNpb3BhdGhvbG9neS9yYWRpb2dyYXBoeTwva2V5d29y
ZD48a2V5d29yZD5Qb3N0dXJhbCBCYWxhbmNlL3BoeXNpb2xvZ3k8L2tleXdvcmQ+PGtleXdvcmQ+
UHJvc3RoZXNlcyBhbmQgSW1wbGFudHM8L2tleXdvcmQ+PGtleXdvcmQ+UmFuZ2Ugb2YgTW90aW9u
LCBBcnRpY3VsYXIvcGh5c2lvbG9neTwva2V5d29yZD48a2V5d29yZD5SZXRyb3NwZWN0aXZlIFN0
dWRpZXM8L2tleXdvcmQ+PGtleXdvcmQ+VHJlYXRtZW50IE91dGNvbWU8L2tleXdvcmQ+PC9rZXl3
b3Jkcz48ZGF0ZXM+PHllYXI+MjAxMTwveWVhcj48cHViLWRhdGVzPjxkYXRlPkRlYzwvZGF0ZT48
L3B1Yi1kYXRlcz48L2RhdGVzPjxpc2JuPjE1NDctNTY0NiAoRWxlY3Ryb25pYykmI3hEOzE1NDct
NTY0NiAoTGlua2luZyk8L2lzYm4+PGFjY2Vzc2lvbi1udW0+MjE5MDU3NzY8L2FjY2Vzc2lvbi1u
dW0+PHVybHM+PC91cmxzPjxlbGVjdHJvbmljLXJlc291cmNlLW51bT4xMC4zMTcxLzIwMTEuOC5z
cGluZTExMjczPC9lbGVjdHJvbmljLXJlc291cmNlLW51bT48cmVtb3RlLWRhdGFiYXNlLXByb3Zp
ZGVyPk5MTTwvcmVtb3RlLWRhdGFiYXNlLXByb3ZpZGVyPjxsYW5ndWFnZT5lbmc8L2xhbmd1YWdl
PjwvcmVjb3JkPjwvQ2l0ZT48L0VuZE5vdGU+
</w:fldData>
                </w:fldChar>
              </w:r>
              <w:r w:rsidR="007D1E6C">
                <w:rPr>
                  <w:b/>
                </w:rPr>
                <w:instrText xml:space="preserve"> ADDIN EN.CITE </w:instrText>
              </w:r>
              <w:r w:rsidR="007D1E6C">
                <w:rPr>
                  <w:b/>
                </w:rPr>
                <w:fldChar w:fldCharType="begin">
                  <w:fldData xml:space="preserve">PEVuZE5vdGU+PENpdGU+PEF1dGhvcj5Lb3dhbGN6eWs8L0F1dGhvcj48WWVhcj4yMDExPC9ZZWFy
PjxSZWNOdW0+NjwvUmVjTnVtPjxEaXNwbGF5VGV4dD48c3R5bGUgZmFjZT0ic3VwZXJzY3JpcHQi
PjQzPC9zdHlsZT48L0Rpc3BsYXlUZXh0PjxyZWNvcmQ+PHJlYy1udW1iZXI+NjwvcmVjLW51bWJl
cj48Zm9yZWlnbi1rZXlzPjxrZXkgYXBwPSJFTiIgZGItaWQ9InM1ZWRheHNmNzlhZTJ0ZTJ6ZW54
NTlhd3dzMDlhczVhc2Q1MCI+Njwva2V5PjwvZm9yZWlnbi1rZXlzPjxyZWYtdHlwZSBuYW1lPSJK
b3VybmFsIEFydGljbGUiPjE3PC9yZWYtdHlwZT48Y29udHJpYnV0b3JzPjxhdXRob3JzPjxhdXRo
b3I+S293YWxjenlrLCBJLjwvYXV0aG9yPjxhdXRob3I+TGF6YXJvLCBCLiBDLjwvYXV0aG9yPjxh
dXRob3I+RmluaywgTS48L2F1dGhvcj48YXV0aG9yPlJhYmluLCBELjwvYXV0aG9yPjxhdXRob3I+
RHVnZ2FsLCBOLjwvYXV0aG9yPjwvYXV0aG9ycz48L2NvbnRyaWJ1dG9ycz48YXV0aC1hZGRyZXNz
PkRlcGFydG1lbnQgb2YgTWVkaWNhbCBCaW9waHlzaWNzLCBSb2JhcnRzIFJlc2VhcmNoIEluc3Rp
dHV0ZSwgVW5pdmVyc2l0eSBvZiBXZXN0ZXJuIE9udGFyaW8sIENhbmFkYS48L2F1dGgtYWRkcmVz
cz48dGl0bGVzPjx0aXRsZT5BbmFseXNpcyBvZiBpbiB2aXZvIGtpbmVtYXRpY3Mgb2YgMyBkaWZm
ZXJlbnQgY2VydmljYWwgZGV2aWNlczogQnJ5YW4gZGlzYywgUHJvRGlzYy1DLCBhbmQgUHJlc3Rp
Z2UgTFAgZGlzYzwvdGl0bGU+PHNlY29uZGFyeS10aXRsZT5KIE5ldXJvc3VyZyBTcGluZTwvc2Vj
b25kYXJ5LXRpdGxlPjxhbHQtdGl0bGU+Sm91cm5hbCBvZiBuZXVyb3N1cmdlcnkuIFNwaW5lPC9h
bHQtdGl0bGU+PC90aXRsZXM+PHBlcmlvZGljYWw+PGZ1bGwtdGl0bGU+SiBOZXVyb3N1cmcgU3Bp
bmU8L2Z1bGwtdGl0bGU+PGFiYnItMT5Kb3VybmFsIG9mIG5ldXJvc3VyZ2VyeS4gU3BpbmU8L2Fi
YnItMT48L3BlcmlvZGljYWw+PGFsdC1wZXJpb2RpY2FsPjxmdWxsLXRpdGxlPkogTmV1cm9zdXJn
IFNwaW5lPC9mdWxsLXRpdGxlPjxhYmJyLTE+Sm91cm5hbCBvZiBuZXVyb3N1cmdlcnkuIFNwaW5l
PC9hYmJyLTE+PC9hbHQtcGVyaW9kaWNhbD48cGFnZXM+NjMwLTU8L3BhZ2VzPjx2b2x1bWU+MTU8
L3ZvbHVtZT48bnVtYmVyPjY8L251bWJlcj48ZWRpdGlvbj4yMDExLzA5LzEzPC9lZGl0aW9uPjxr
ZXl3b3Jkcz48a2V5d29yZD5BZHVsdDwva2V5d29yZD48a2V5d29yZD5BZ2VkPC9rZXl3b3JkPjxr
ZXl3b3JkPkFydGhyb3BsYXN0eSwgUmVwbGFjZW1lbnQvIGluc3RydW1lbnRhdGlvbi8gbWV0aG9k
czwva2V5d29yZD48a2V5d29yZD5CaW9tZWNoYW5pY3MvcGh5c2lvbG9neTwva2V5d29yZD48a2V5
d29yZD5DZXJ2aWNhbCBWZXJ0ZWJyYWUvcGh5c2lvbG9neS8gc3VyZ2VyeTwva2V5d29yZD48a2V5
d29yZD5EaXNrZWN0b215L21ldGhvZHM8L2tleXdvcmQ+PGtleXdvcmQ+RmVtYWxlPC9rZXl3b3Jk
PjxrZXl3b3JkPkh1bWFuczwva2V5d29yZD48a2V5d29yZD5JbnRlcnZlcnRlYnJhbCBEaXNjL3Bo
eXNpb2xvZ3kvIHN1cmdlcnk8L2tleXdvcmQ+PGtleXdvcmQ+SW50ZXJ2ZXJ0ZWJyYWwgRGlzYyBE
ZWdlbmVyYXRpb24vcGh5c2lvcGF0aG9sb2d5LyBzdXJnZXJ5PC9rZXl3b3JkPjxrZXl3b3JkPk1h
bGU8L2tleXdvcmQ+PGtleXdvcmQ+TWlkZGxlIEFnZWQ8L2tleXdvcmQ+PGtleXdvcmQ+UG9zdG9w
ZXJhdGl2ZSBDb21wbGljYXRpb25zL3BoeXNpb3BhdGhvbG9neS9yYWRpb2dyYXBoeTwva2V5d29y
ZD48a2V5d29yZD5Qb3N0dXJhbCBCYWxhbmNlL3BoeXNpb2xvZ3k8L2tleXdvcmQ+PGtleXdvcmQ+
UHJvc3RoZXNlcyBhbmQgSW1wbGFudHM8L2tleXdvcmQ+PGtleXdvcmQ+UmFuZ2Ugb2YgTW90aW9u
LCBBcnRpY3VsYXIvcGh5c2lvbG9neTwva2V5d29yZD48a2V5d29yZD5SZXRyb3NwZWN0aXZlIFN0
dWRpZXM8L2tleXdvcmQ+PGtleXdvcmQ+VHJlYXRtZW50IE91dGNvbWU8L2tleXdvcmQ+PC9rZXl3
b3Jkcz48ZGF0ZXM+PHllYXI+MjAxMTwveWVhcj48cHViLWRhdGVzPjxkYXRlPkRlYzwvZGF0ZT48
L3B1Yi1kYXRlcz48L2RhdGVzPjxpc2JuPjE1NDctNTY0NiAoRWxlY3Ryb25pYykmI3hEOzE1NDct
NTY0NiAoTGlua2luZyk8L2lzYm4+PGFjY2Vzc2lvbi1udW0+MjE5MDU3NzY8L2FjY2Vzc2lvbi1u
dW0+PHVybHM+PC91cmxzPjxlbGVjdHJvbmljLXJlc291cmNlLW51bT4xMC4zMTcxLzIwMTEuOC5z
cGluZTExMjczPC9lbGVjdHJvbmljLXJlc291cmNlLW51bT48cmVtb3RlLWRhdGFiYXNlLXByb3Zp
ZGVyPk5MTTwvcmVtb3RlLWRhdGFiYXNlLXByb3ZpZGVyPjxsYW5ndWFnZT5lbmc8L2xhbmd1YWdl
PjwvcmVjb3JkPjwvQ2l0ZT48L0VuZE5vdGU+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43</w:t>
              </w:r>
              <w:r w:rsidR="007D1E6C">
                <w:rPr>
                  <w:b/>
                </w:rPr>
                <w:fldChar w:fldCharType="end"/>
              </w:r>
            </w:hyperlink>
          </w:p>
        </w:tc>
        <w:tc>
          <w:tcPr>
            <w:tcW w:w="4872" w:type="dxa"/>
            <w:shd w:val="clear" w:color="auto" w:fill="FFFFFF" w:themeFill="background1"/>
          </w:tcPr>
          <w:p w14:paraId="59BF038E" w14:textId="77777777" w:rsidR="0070272A" w:rsidRDefault="0070272A" w:rsidP="00745389">
            <w:r>
              <w:t>No ACDF control (really a case series with data stratified for 3 different C-TDR devices)</w:t>
            </w:r>
          </w:p>
        </w:tc>
      </w:tr>
      <w:tr w:rsidR="0070272A" w14:paraId="074F0A15" w14:textId="77777777" w:rsidTr="00745389">
        <w:tc>
          <w:tcPr>
            <w:tcW w:w="990" w:type="dxa"/>
            <w:shd w:val="clear" w:color="auto" w:fill="FFFFFF" w:themeFill="background1"/>
          </w:tcPr>
          <w:p w14:paraId="41099A3A" w14:textId="77777777" w:rsidR="0070272A" w:rsidRPr="004E1C0A" w:rsidRDefault="0070272A" w:rsidP="00745389">
            <w:pPr>
              <w:pStyle w:val="ListParagraph"/>
              <w:numPr>
                <w:ilvl w:val="0"/>
                <w:numId w:val="7"/>
              </w:numPr>
            </w:pPr>
          </w:p>
        </w:tc>
        <w:tc>
          <w:tcPr>
            <w:tcW w:w="2058" w:type="dxa"/>
            <w:shd w:val="clear" w:color="auto" w:fill="FFFFFF" w:themeFill="background1"/>
          </w:tcPr>
          <w:p w14:paraId="286E7532" w14:textId="77777777" w:rsidR="0070272A" w:rsidRPr="00B73104" w:rsidRDefault="0070272A" w:rsidP="007D1E6C">
            <w:pPr>
              <w:rPr>
                <w:b/>
              </w:rPr>
            </w:pPr>
            <w:proofErr w:type="spellStart"/>
            <w:r w:rsidRPr="00B73104">
              <w:rPr>
                <w:b/>
              </w:rPr>
              <w:t>Lazaro</w:t>
            </w:r>
            <w:proofErr w:type="spellEnd"/>
            <w:r w:rsidRPr="00B73104">
              <w:rPr>
                <w:b/>
              </w:rPr>
              <w:t xml:space="preserve"> 2010</w:t>
            </w:r>
            <w:hyperlink w:anchor="_ENREF_44" w:tooltip="Lazaro, 2010 #27" w:history="1">
              <w:r w:rsidR="007D1E6C">
                <w:rPr>
                  <w:b/>
                </w:rPr>
                <w:fldChar w:fldCharType="begin">
                  <w:fldData xml:space="preserve">PEVuZE5vdGU+PENpdGU+PEF1dGhvcj5MYXphcm88L0F1dGhvcj48WWVhcj4yMDEwPC9ZZWFyPjxS
ZWNOdW0+Mjc8L1JlY051bT48RGlzcGxheVRleHQ+PHN0eWxlIGZhY2U9InN1cGVyc2NyaXB0Ij40
NDwvc3R5bGU+PC9EaXNwbGF5VGV4dD48cmVjb3JkPjxyZWMtbnVtYmVyPjI3PC9yZWMtbnVtYmVy
Pjxmb3JlaWduLWtleXM+PGtleSBhcHA9IkVOIiBkYi1pZD0iczVlZGF4c2Y3OWFlMnRlMnplbng1
OWF3d3MwOWFzNWFzZDUwIj4yNzwva2V5PjwvZm9yZWlnbi1rZXlzPjxyZWYtdHlwZSBuYW1lPSJK
b3VybmFsIEFydGljbGUiPjE3PC9yZWYtdHlwZT48Y29udHJpYnV0b3JzPjxhdXRob3JzPjxhdXRo
b3I+TGF6YXJvLCBCLiBDLjwvYXV0aG9yPjxhdXRob3I+WXVjZXNveSwgSy48L2F1dGhvcj48YXV0
aG9yPll1a3NlbCwgSy4gWi48L2F1dGhvcj48YXV0aG9yPktvd2FsY3p5aywgSS48L2F1dGhvcj48
YXV0aG9yPlJhYmluLCBELjwvYXV0aG9yPjxhdXRob3I+RmluaywgTS48L2F1dGhvcj48YXV0aG9y
PkR1Z2dhbCwgTi48L2F1dGhvcj48L2F1dGhvcnM+PC9jb250cmlidXRvcnM+PGF1dGgtYWRkcmVz
cz5EZXBhcnRtZW50IG9mIENsaW5pY2FsIE5ldXJvbG9naWNhbCBTY2llbmNlcywgRGl2aXNpb24g
b2YgTmV1cm9zdXJnZXJ5LCBUaGUgVW5pdmVyc2l0eSBvZiBXZXN0ZXJuIE9udGFyaW8sIExvbmRv
biwgT250YXJpbywgQ2FuYWRhLjwvYXV0aC1hZGRyZXNzPjx0aXRsZXM+PHRpdGxlPkVmZmVjdCBv
ZiBhcnRocm9wbGFzdHkgZGVzaWduIG9uIGNlcnZpY2FsIHNwaW5lIGtpbmVtYXRpY3M6IGFuYWx5
c2lzIG9mIHRoZSBCcnlhbiBEaXNjLCBQcm9EaXNjLUMsIGFuZCBTeW5lcmd5IGRpc2M8L3RpdGxl
PjxzZWNvbmRhcnktdGl0bGU+TmV1cm9zdXJnIEZvY3VzPC9zZWNvbmRhcnktdGl0bGU+PGFsdC10
aXRsZT5OZXVyb3N1cmdpY2FsIGZvY3VzPC9hbHQtdGl0bGU+PC90aXRsZXM+PHBlcmlvZGljYWw+
PGZ1bGwtdGl0bGU+TmV1cm9zdXJnIEZvY3VzPC9mdWxsLXRpdGxlPjxhYmJyLTE+TmV1cm9zdXJn
aWNhbCBmb2N1czwvYWJici0xPjwvcGVyaW9kaWNhbD48YWx0LXBlcmlvZGljYWw+PGZ1bGwtdGl0
bGU+TmV1cm9zdXJnIEZvY3VzPC9mdWxsLXRpdGxlPjxhYmJyLTE+TmV1cm9zdXJnaWNhbCBmb2N1
czwvYWJici0xPjwvYWx0LXBlcmlvZGljYWw+PHBhZ2VzPkU2PC9wYWdlcz48dm9sdW1lPjI4PC92
b2x1bWU+PG51bWJlcj42PC9udW1iZXI+PGVkaXRpb24+MjAxMC8wNi8yNDwvZWRpdGlvbj48a2V5
d29yZHM+PGtleXdvcmQ+QWR1bHQ8L2tleXdvcmQ+PGtleXdvcmQ+QWdlZDwva2V5d29yZD48a2V5
d29yZD5BcnRocm9wbGFzdHkvIGluc3RydW1lbnRhdGlvbi9tZXRob2RzL3N0YW5kYXJkczwva2V5
d29yZD48a2V5d29yZD5CaW9tZWNoYW5pY3MvcGh5c2lvbG9neTwva2V5d29yZD48a2V5d29yZD5D
ZXJ2aWNhbCBWZXJ0ZWJyYWUvcGh5c2lvcGF0aG9sb2d5LyBzdXJnZXJ5PC9rZXl3b3JkPjxrZXl3
b3JkPkRpc2tlY3RvbXkvaW5zdHJ1bWVudGF0aW9uL21ldGhvZHM8L2tleXdvcmQ+PGtleXdvcmQ+
RXF1aXBtZW50IEZhaWx1cmUgQW5hbHlzaXMvbWV0aG9kczwva2V5d29yZD48a2V5d29yZD5IZWFk
IE1vdmVtZW50cy9waHlzaW9sb2d5PC9rZXl3b3JkPjxrZXl3b3JkPkh1bWFuczwva2V5d29yZD48
a2V5d29yZD5JbnRlcnZlcnRlYnJhbCBEaXNjIERpc3BsYWNlbWVudC9waHlzaW9wYXRob2xvZ3kv
IHN1cmdlcnk8L2tleXdvcmQ+PGtleXdvcmQ+TWlkZGxlIEFnZWQ8L2tleXdvcmQ+PGtleXdvcmQ+
T3V0Y29tZSBBc3Nlc3NtZW50IChIZWFsdGggQ2FyZSkvbWV0aG9kczwva2V5d29yZD48a2V5d29y
ZD5Qcm9zdGhlc2VzIGFuZCBJbXBsYW50cy9zdGFuZGFyZHM8L2tleXdvcmQ+PGtleXdvcmQ+UHJv
c3RoZXNpcyBEZXNpZ24vbWV0aG9kczwva2V5d29yZD48a2V5d29yZD5Qcm9zdGhlc2lzIEltcGxh
bnRhdGlvbi9tZXRob2RzPC9rZXl3b3JkPjxrZXl3b3JkPlJhbmdlIG9mIE1vdGlvbiwgQXJ0aWN1
bGFyLyBwaHlzaW9sb2d5PC9rZXl3b3JkPjxrZXl3b3JkPlJldHJvc3BlY3RpdmUgU3R1ZGllczwv
a2V5d29yZD48a2V5d29yZD5TcG9uZHlsb3Npcy9waHlzaW9wYXRob2xvZ3kvIHN1cmdlcnk8L2tl
eXdvcmQ+PC9rZXl3b3Jkcz48ZGF0ZXM+PHllYXI+MjAxMDwveWVhcj48cHViLWRhdGVzPjxkYXRl
Pkp1bjwvZGF0ZT48L3B1Yi1kYXRlcz48L2RhdGVzPjxpc2JuPjEwOTItMDY4NCAoRWxlY3Ryb25p
YykmI3hEOzEwOTItMDY4NCAoTGlua2luZyk8L2lzYm4+PGFjY2Vzc2lvbi1udW0+MjA1Njg5MjE8
L2FjY2Vzc2lvbi1udW0+PHVybHM+PC91cmxzPjxlbGVjdHJvbmljLXJlc291cmNlLW51bT4xMC4z
MTcxLzIwMTAuMy5mb2N1czEwNTg8L2VsZWN0cm9uaWMtcmVzb3VyY2UtbnVtPjxyZW1vdGUtZGF0
YWJhc2UtcHJvdmlkZXI+TkxNPC9yZW1vdGUtZGF0YWJhc2UtcHJvdmlkZXI+PGxhbmd1YWdlPmVu
ZzwvbGFuZ3VhZ2U+PC9yZWNvcmQ+PC9DaXRlPjwvRW5kTm90ZT4A
</w:fldData>
                </w:fldChar>
              </w:r>
              <w:r w:rsidR="007D1E6C">
                <w:rPr>
                  <w:b/>
                </w:rPr>
                <w:instrText xml:space="preserve"> ADDIN EN.CITE </w:instrText>
              </w:r>
              <w:r w:rsidR="007D1E6C">
                <w:rPr>
                  <w:b/>
                </w:rPr>
                <w:fldChar w:fldCharType="begin">
                  <w:fldData xml:space="preserve">PEVuZE5vdGU+PENpdGU+PEF1dGhvcj5MYXphcm88L0F1dGhvcj48WWVhcj4yMDEwPC9ZZWFyPjxS
ZWNOdW0+Mjc8L1JlY051bT48RGlzcGxheVRleHQ+PHN0eWxlIGZhY2U9InN1cGVyc2NyaXB0Ij40
NDwvc3R5bGU+PC9EaXNwbGF5VGV4dD48cmVjb3JkPjxyZWMtbnVtYmVyPjI3PC9yZWMtbnVtYmVy
Pjxmb3JlaWduLWtleXM+PGtleSBhcHA9IkVOIiBkYi1pZD0iczVlZGF4c2Y3OWFlMnRlMnplbng1
OWF3d3MwOWFzNWFzZDUwIj4yNzwva2V5PjwvZm9yZWlnbi1rZXlzPjxyZWYtdHlwZSBuYW1lPSJK
b3VybmFsIEFydGljbGUiPjE3PC9yZWYtdHlwZT48Y29udHJpYnV0b3JzPjxhdXRob3JzPjxhdXRo
b3I+TGF6YXJvLCBCLiBDLjwvYXV0aG9yPjxhdXRob3I+WXVjZXNveSwgSy48L2F1dGhvcj48YXV0
aG9yPll1a3NlbCwgSy4gWi48L2F1dGhvcj48YXV0aG9yPktvd2FsY3p5aywgSS48L2F1dGhvcj48
YXV0aG9yPlJhYmluLCBELjwvYXV0aG9yPjxhdXRob3I+RmluaywgTS48L2F1dGhvcj48YXV0aG9y
PkR1Z2dhbCwgTi48L2F1dGhvcj48L2F1dGhvcnM+PC9jb250cmlidXRvcnM+PGF1dGgtYWRkcmVz
cz5EZXBhcnRtZW50IG9mIENsaW5pY2FsIE5ldXJvbG9naWNhbCBTY2llbmNlcywgRGl2aXNpb24g
b2YgTmV1cm9zdXJnZXJ5LCBUaGUgVW5pdmVyc2l0eSBvZiBXZXN0ZXJuIE9udGFyaW8sIExvbmRv
biwgT250YXJpbywgQ2FuYWRhLjwvYXV0aC1hZGRyZXNzPjx0aXRsZXM+PHRpdGxlPkVmZmVjdCBv
ZiBhcnRocm9wbGFzdHkgZGVzaWduIG9uIGNlcnZpY2FsIHNwaW5lIGtpbmVtYXRpY3M6IGFuYWx5
c2lzIG9mIHRoZSBCcnlhbiBEaXNjLCBQcm9EaXNjLUMsIGFuZCBTeW5lcmd5IGRpc2M8L3RpdGxl
PjxzZWNvbmRhcnktdGl0bGU+TmV1cm9zdXJnIEZvY3VzPC9zZWNvbmRhcnktdGl0bGU+PGFsdC10
aXRsZT5OZXVyb3N1cmdpY2FsIGZvY3VzPC9hbHQtdGl0bGU+PC90aXRsZXM+PHBlcmlvZGljYWw+
PGZ1bGwtdGl0bGU+TmV1cm9zdXJnIEZvY3VzPC9mdWxsLXRpdGxlPjxhYmJyLTE+TmV1cm9zdXJn
aWNhbCBmb2N1czwvYWJici0xPjwvcGVyaW9kaWNhbD48YWx0LXBlcmlvZGljYWw+PGZ1bGwtdGl0
bGU+TmV1cm9zdXJnIEZvY3VzPC9mdWxsLXRpdGxlPjxhYmJyLTE+TmV1cm9zdXJnaWNhbCBmb2N1
czwvYWJici0xPjwvYWx0LXBlcmlvZGljYWw+PHBhZ2VzPkU2PC9wYWdlcz48dm9sdW1lPjI4PC92
b2x1bWU+PG51bWJlcj42PC9udW1iZXI+PGVkaXRpb24+MjAxMC8wNi8yNDwvZWRpdGlvbj48a2V5
d29yZHM+PGtleXdvcmQ+QWR1bHQ8L2tleXdvcmQ+PGtleXdvcmQ+QWdlZDwva2V5d29yZD48a2V5
d29yZD5BcnRocm9wbGFzdHkvIGluc3RydW1lbnRhdGlvbi9tZXRob2RzL3N0YW5kYXJkczwva2V5
d29yZD48a2V5d29yZD5CaW9tZWNoYW5pY3MvcGh5c2lvbG9neTwva2V5d29yZD48a2V5d29yZD5D
ZXJ2aWNhbCBWZXJ0ZWJyYWUvcGh5c2lvcGF0aG9sb2d5LyBzdXJnZXJ5PC9rZXl3b3JkPjxrZXl3
b3JkPkRpc2tlY3RvbXkvaW5zdHJ1bWVudGF0aW9uL21ldGhvZHM8L2tleXdvcmQ+PGtleXdvcmQ+
RXF1aXBtZW50IEZhaWx1cmUgQW5hbHlzaXMvbWV0aG9kczwva2V5d29yZD48a2V5d29yZD5IZWFk
IE1vdmVtZW50cy9waHlzaW9sb2d5PC9rZXl3b3JkPjxrZXl3b3JkPkh1bWFuczwva2V5d29yZD48
a2V5d29yZD5JbnRlcnZlcnRlYnJhbCBEaXNjIERpc3BsYWNlbWVudC9waHlzaW9wYXRob2xvZ3kv
IHN1cmdlcnk8L2tleXdvcmQ+PGtleXdvcmQ+TWlkZGxlIEFnZWQ8L2tleXdvcmQ+PGtleXdvcmQ+
T3V0Y29tZSBBc3Nlc3NtZW50IChIZWFsdGggQ2FyZSkvbWV0aG9kczwva2V5d29yZD48a2V5d29y
ZD5Qcm9zdGhlc2VzIGFuZCBJbXBsYW50cy9zdGFuZGFyZHM8L2tleXdvcmQ+PGtleXdvcmQ+UHJv
c3RoZXNpcyBEZXNpZ24vbWV0aG9kczwva2V5d29yZD48a2V5d29yZD5Qcm9zdGhlc2lzIEltcGxh
bnRhdGlvbi9tZXRob2RzPC9rZXl3b3JkPjxrZXl3b3JkPlJhbmdlIG9mIE1vdGlvbiwgQXJ0aWN1
bGFyLyBwaHlzaW9sb2d5PC9rZXl3b3JkPjxrZXl3b3JkPlJldHJvc3BlY3RpdmUgU3R1ZGllczwv
a2V5d29yZD48a2V5d29yZD5TcG9uZHlsb3Npcy9waHlzaW9wYXRob2xvZ3kvIHN1cmdlcnk8L2tl
eXdvcmQ+PC9rZXl3b3Jkcz48ZGF0ZXM+PHllYXI+MjAxMDwveWVhcj48cHViLWRhdGVzPjxkYXRl
Pkp1bjwvZGF0ZT48L3B1Yi1kYXRlcz48L2RhdGVzPjxpc2JuPjEwOTItMDY4NCAoRWxlY3Ryb25p
YykmI3hEOzEwOTItMDY4NCAoTGlua2luZyk8L2lzYm4+PGFjY2Vzc2lvbi1udW0+MjA1Njg5MjE8
L2FjY2Vzc2lvbi1udW0+PHVybHM+PC91cmxzPjxlbGVjdHJvbmljLXJlc291cmNlLW51bT4xMC4z
MTcxLzIwMTAuMy5mb2N1czEwNTg8L2VsZWN0cm9uaWMtcmVzb3VyY2UtbnVtPjxyZW1vdGUtZGF0
YWJhc2UtcHJvdmlkZXI+TkxNPC9yZW1vdGUtZGF0YWJhc2UtcHJvdmlkZXI+PGxhbmd1YWdlPmVu
ZzwvbGFuZ3VhZ2U+PC9yZWNvcmQ+PC9DaXRlPjwvRW5kTm90ZT4A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44</w:t>
              </w:r>
              <w:r w:rsidR="007D1E6C">
                <w:rPr>
                  <w:b/>
                </w:rPr>
                <w:fldChar w:fldCharType="end"/>
              </w:r>
            </w:hyperlink>
          </w:p>
        </w:tc>
        <w:tc>
          <w:tcPr>
            <w:tcW w:w="4872" w:type="dxa"/>
            <w:shd w:val="clear" w:color="auto" w:fill="FFFFFF" w:themeFill="background1"/>
          </w:tcPr>
          <w:p w14:paraId="3092B5A3" w14:textId="77777777" w:rsidR="0070272A" w:rsidRDefault="0070272A" w:rsidP="00745389">
            <w:r>
              <w:t>No ACDF control (really a case series with data stratified for 3 different C-TDR devices)</w:t>
            </w:r>
          </w:p>
        </w:tc>
      </w:tr>
      <w:tr w:rsidR="0070272A" w14:paraId="6FCE3B16" w14:textId="77777777" w:rsidTr="00745389">
        <w:tc>
          <w:tcPr>
            <w:tcW w:w="990" w:type="dxa"/>
            <w:shd w:val="clear" w:color="auto" w:fill="FFFFFF" w:themeFill="background1"/>
          </w:tcPr>
          <w:p w14:paraId="7E426F43" w14:textId="77777777" w:rsidR="0070272A" w:rsidRPr="004E1C0A" w:rsidRDefault="0070272A" w:rsidP="00745389">
            <w:pPr>
              <w:pStyle w:val="ListParagraph"/>
              <w:numPr>
                <w:ilvl w:val="0"/>
                <w:numId w:val="7"/>
              </w:numPr>
            </w:pPr>
          </w:p>
        </w:tc>
        <w:tc>
          <w:tcPr>
            <w:tcW w:w="2058" w:type="dxa"/>
            <w:shd w:val="clear" w:color="auto" w:fill="FFFFFF" w:themeFill="background1"/>
          </w:tcPr>
          <w:p w14:paraId="55B360EA" w14:textId="77777777" w:rsidR="0070272A" w:rsidRPr="00B73104" w:rsidRDefault="0070272A" w:rsidP="007D1E6C">
            <w:pPr>
              <w:rPr>
                <w:b/>
              </w:rPr>
            </w:pPr>
            <w:proofErr w:type="spellStart"/>
            <w:r w:rsidRPr="00B73104">
              <w:rPr>
                <w:b/>
              </w:rPr>
              <w:t>Ryu</w:t>
            </w:r>
            <w:proofErr w:type="spellEnd"/>
            <w:r w:rsidRPr="00B73104">
              <w:rPr>
                <w:b/>
              </w:rPr>
              <w:t xml:space="preserve"> 2010</w:t>
            </w:r>
            <w:hyperlink w:anchor="_ENREF_45" w:tooltip="Ryu, 2010 #584" w:history="1">
              <w:r w:rsidR="007D1E6C">
                <w:rPr>
                  <w:b/>
                </w:rPr>
                <w:fldChar w:fldCharType="begin">
                  <w:fldData xml:space="preserve">PEVuZE5vdGU+PENpdGU+PEF1dGhvcj5SeXU8L0F1dGhvcj48WWVhcj4yMDEwPC9ZZWFyPjxSZWNO
dW0+NTg0PC9SZWNOdW0+PERpc3BsYXlUZXh0PjxzdHlsZSBmYWNlPSJzdXBlcnNjcmlwdCI+NDU8
L3N0eWxlPjwvRGlzcGxheVRleHQ+PHJlY29yZD48cmVjLW51bWJlcj41ODQ8L3JlYy1udW1iZXI+
PGZvcmVpZ24ta2V5cz48a2V5IGFwcD0iRU4iIGRiLWlkPSI1MmZ2YXc5dGJkeHJhNmU5cGVlNXNh
czI5ZGRwZGZwNXBhOXYiPjU4NDwva2V5PjwvZm9yZWlnbi1rZXlzPjxyZWYtdHlwZSBuYW1lPSJK
b3VybmFsIEFydGljbGUiPjE3PC9yZWYtdHlwZT48Y29udHJpYnV0b3JzPjxhdXRob3JzPjxhdXRo
b3I+Unl1LCBLLiBTLjwvYXV0aG9yPjxhdXRob3I+UGFyaywgQy4gSy48L2F1dGhvcj48YXV0aG9y
Pkp1biwgUy4gQy48L2F1dGhvcj48YXV0aG9yPkh1aCwgSC4gWS48L2F1dGhvcj48L2F1dGhvcnM+
PC9jb250cmlidXRvcnM+PGF1dGgtYWRkcmVzcz5EZXBhcnRtZW50IG9mIE5ldXJvc3VyZ2VyeSwg
U2VvdWwgU3QuIE1hcnkmYXBvcztzIEhvc3BpdGFsLCBUaGUgQ2F0aG9saWMgVW5pdmVyc2l0eSBv
ZiBLb3JlYSwgU2VvdWwsIEtvcmVhLjwvYXV0aC1hZGRyZXNzPjx0aXRsZXM+PHRpdGxlPlJhZGlv
bG9naWNhbCBjaGFuZ2VzIG9mIHRoZSBvcGVyYXRlZCBhbmQgYWRqYWNlbnQgc2VnbWVudHMgZm9s
bG93aW5nIGNlcnZpY2FsIGFydGhyb3BsYXN0eSBhZnRlciBhIG1pbmltdW0gMjQtbW9udGggZm9s
bG93LXVwOiBjb21wYXJpc29uIGJldHdlZW4gdGhlIEJyeWFuIGFuZCBQcm9kaXNjLUMgZGV2aWNl
czwvdGl0bGU+PHNlY29uZGFyeS10aXRsZT5KIE5ldXJvc3VyZyBTcGluZTwvc2Vjb25kYXJ5LXRp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PC9hbHQtcGVyaW9kaWNhbD48cGFnZXM+Mjk5LTMwNzwvcGFnZXM+PHZvbHVtZT4xMzwvdm9sdW1l
PjxudW1iZXI+MzwvbnVtYmVyPjxlZGl0aW9uPjIwMTAvMDkvMDM8L2VkaXRpb24+PGtleXdvcmRz
PjxrZXl3b3JkPkFkdWx0PC9rZXl3b3JkPjxrZXl3b3JkPkFydGhyb3BsYXN0eSwgUmVwbGFjZW1l
bnQvaW5zdHJ1bWVudGF0aW9uL21ldGhvZHM8L2tleXdvcmQ+PGtleXdvcmQ+Q2VydmljYWwgVmVy
dGVicmFlLyByYWRpb2dyYXBoeS8gc3VyZ2VyeTwva2V5d29yZD48a2V5d29yZD5EaXNlYXNlIFBy
b2dyZXNzaW9uPC9rZXl3b3JkPjxrZXl3b3JkPkRpc2tlY3RvbXk8L2tleXdvcmQ+PGtleXdvcmQ+
RmVtYWxlPC9rZXl3b3JkPjxrZXl3b3JkPkh1bWFuczwva2V5d29yZD48a2V5d29yZD5JbnRlcnZl
cnRlYnJhbCBEaXNjL3JhZGlvZ3JhcGh5LyBzdXJnZXJ5PC9rZXl3b3JkPjxrZXl3b3JkPk1hbGU8
L2tleXdvcmQ+PGtleXdvcmQ+TWlkZGxlIEFnZWQ8L2tleXdvcmQ+PGtleXdvcmQ+T3NzaWZpY2F0
aW9uIG9mIFBvc3RlcmlvciBMb25naXR1ZGluYWwgTGlnYW1lbnQvcmFkaW9ncmFwaHk8L2tleXdv
cmQ+PGtleXdvcmQ+T3NzaWZpY2F0aW9uLCBIZXRlcm90b3BpYy9yYWRpb2dyYXBoeTwva2V5d29y
ZD48a2V5d29yZD5Qcm9zdGhlc2VzIGFuZCBJbXBsYW50czwva2V5d29yZD48a2V5d29yZD5SYW5n
ZSBvZiBNb3Rpb24sIEFydGljdWxhcjwva2V5d29yZD48a2V5d29yZD5SZXRyb3NwZWN0aXZlIFN0
dWRpZXM8L2tleXdvcmQ+PGtleXdvcmQ+U3BpbmFsIERpc2Vhc2VzL3JhZGlvZ3JhcGh5LyBzdXJn
ZXJ5PC9rZXl3b3JkPjxrZXl3b3JkPlRpbWUgRmFjdG9yczwva2V5d29yZD48a2V5d29yZD5Ub21v
Z3JhcGh5LCBYLVJheSBDb21wdXRlZDwva2V5d29yZD48a2V5d29yZD5UcmVhdG1lbnQgT3V0Y29t
ZTwva2V5d29yZD48L2tleXdvcmRzPjxkYXRlcz48eWVhcj4yMDEwPC95ZWFyPjxwdWItZGF0ZXM+
PGRhdGU+U2VwPC9kYXRlPjwvcHViLWRhdGVzPjwvZGF0ZXM+PGlzYm4+MTU0Ny01NjQ2IChFbGVj
dHJvbmljKSYjeEQ7MTU0Ny01NjQ2IChMaW5raW5nKTwvaXNibj48YWNjZXNzaW9uLW51bT4yMDgw
OTcyMTwvYWNjZXNzaW9uLW51bT48dXJscz48L3VybHM+PGVsZWN0cm9uaWMtcmVzb3VyY2UtbnVt
PjEwLjMxNzEvMjAxMC4zLnNwaW5lMDk0NDU8L2VsZWN0cm9uaWMtcmVzb3VyY2UtbnVtPjxyZW1v
dGUtZGF0YWJhc2UtcHJvdmlkZXI+TkxNPC9yZW1vdGUtZGF0YWJhc2UtcHJvdmlkZXI+PGxhbmd1
YWdlPmVuZzwvbGFuZ3VhZ2U+PC9yZWNvcmQ+PC9DaXRlPjxDaXRlPjxBdXRob3I+Unl1PC9BdXRo
b3I+PFllYXI+MjAxMDwvWWVhcj48UmVjTnVtPjU4NDwvUmVjTnVtPjxyZWNvcmQ+PHJlYy1udW1i
ZXI+NTg0PC9yZWMtbnVtYmVyPjxmb3JlaWduLWtleXM+PGtleSBhcHA9IkVOIiBkYi1pZD0iNTJm
dmF3OXRiZHhyYTZlOXBlZTVzYXMyOWRkcGRmcDVwYTl2Ij41ODQ8L2tleT48L2ZvcmVpZ24ta2V5
cz48cmVmLXR5cGUgbmFtZT0iSm91cm5hbCBBcnRpY2xlIj4xNzwvcmVmLXR5cGU+PGNvbnRyaWJ1
dG9ycz48YXV0aG9ycz48YXV0aG9yPlJ5dSwgSy4gUy48L2F1dGhvcj48YXV0aG9yPlBhcmssIEMu
IEsuPC9hdXRob3I+PGF1dGhvcj5KdW4sIFMuIEMuPC9hdXRob3I+PGF1dGhvcj5IdWgsIEguIFku
PC9hdXRob3I+PC9hdXRob3JzPjwvY29udHJpYnV0b3JzPjxhdXRoLWFkZHJlc3M+RGVwYXJ0bWVu
dCBvZiBOZXVyb3N1cmdlcnksIFNlb3VsIFN0LiBNYXJ5JmFwb3M7cyBIb3NwaXRhbCwgVGhlIENh
dGhvbGljIFVuaXZlcnNpdHkgb2YgS29yZWEsIFNlb3VsLCBLb3JlYS48L2F1dGgtYWRkcmVzcz48
dGl0bGVzPjx0aXRsZT5SYWRpb2xvZ2ljYWwgY2hhbmdlcyBvZiB0aGUgb3BlcmF0ZWQgYW5kIGFk
amFjZW50IHNlZ21lbnRzIGZvbGxvd2luZyBjZXJ2aWNhbCBhcnRocm9wbGFzdHkgYWZ0ZXIgYSBt
aW5pbXVtIDI0LW1vbnRoIGZvbGxvdy11cDogY29tcGFyaXNvbiBiZXR3ZWVuIHRoZSBCcnlhbiBh
bmQgUHJvZGlzYy1DIGRldmljZXM8L3RpdGxlPjxzZWNvbmRhcnktdGl0bGU+SiBOZXVyb3N1cmcg
U3BpbmU8L3NlY29uZGFyeS10aXRsZT48YWx0LXRpdGxlPkpvdXJuYWwgb2YgbmV1cm9zdXJnZXJ5
LiBTcGluZTwvYWx0LXRpdGxlPjwvdGl0bGVzPjxwZXJpb2RpY2FsPjxmdWxsLXRpdGxlPkogTmV1
cm9zdXJnIFNwaW5lPC9mdWxsLXRpdGxlPjxhYmJyLTE+Sm91cm5hbCBvZiBuZXVyb3N1cmdlcnku
IFNwaW5lPC9hYmJyLTE+PC9wZXJpb2RpY2FsPjxhbHQtcGVyaW9kaWNhbD48ZnVsbC10aXRsZT5K
IE5ldXJvc3VyZyBTcGluZTwvZnVsbC10aXRsZT48YWJici0xPkpvdXJuYWwgb2YgbmV1cm9zdXJn
ZXJ5LiBTcGluZTwvYWJici0xPjwvYWx0LXBlcmlvZGljYWw+PHBhZ2VzPjI5OS0zMDc8L3BhZ2Vz
Pjx2b2x1bWU+MTM8L3ZvbHVtZT48bnVtYmVyPjM8L251bWJlcj48ZWRpdGlvbj4yMDEwLzA5LzAz
PC9lZGl0aW9uPjxrZXl3b3Jkcz48a2V5d29yZD5BZHVsdDwva2V5d29yZD48a2V5d29yZD5BcnRo
cm9wbGFzdHksIFJlcGxhY2VtZW50L2luc3RydW1lbnRhdGlvbi9tZXRob2RzPC9rZXl3b3JkPjxr
ZXl3b3JkPkNlcnZpY2FsIFZlcnRlYnJhZS8gcmFkaW9ncmFwaHkvIHN1cmdlcnk8L2tleXdvcmQ+
PGtleXdvcmQ+RGlzZWFzZSBQcm9ncmVzc2lvbjwva2V5d29yZD48a2V5d29yZD5EaXNrZWN0b215
PC9rZXl3b3JkPjxrZXl3b3JkPkZlbWFsZTwva2V5d29yZD48a2V5d29yZD5IdW1hbnM8L2tleXdv
cmQ+PGtleXdvcmQ+SW50ZXJ2ZXJ0ZWJyYWwgRGlzYy9yYWRpb2dyYXBoeS8gc3VyZ2VyeTwva2V5
d29yZD48a2V5d29yZD5NYWxlPC9rZXl3b3JkPjxrZXl3b3JkPk1pZGRsZSBBZ2VkPC9rZXl3b3Jk
PjxrZXl3b3JkPk9zc2lmaWNhdGlvbiBvZiBQb3N0ZXJpb3IgTG9uZ2l0dWRpbmFsIExpZ2FtZW50
L3JhZGlvZ3JhcGh5PC9rZXl3b3JkPjxrZXl3b3JkPk9zc2lmaWNhdGlvbiwgSGV0ZXJvdG9waWMv
cmFkaW9ncmFwaHk8L2tleXdvcmQ+PGtleXdvcmQ+UHJvc3RoZXNlcyBhbmQgSW1wbGFudHM8L2tl
eXdvcmQ+PGtleXdvcmQ+UmFuZ2Ugb2YgTW90aW9uLCBBcnRpY3VsYXI8L2tleXdvcmQ+PGtleXdv
cmQ+UmV0cm9zcGVjdGl2ZSBTdHVkaWVzPC9rZXl3b3JkPjxrZXl3b3JkPlNwaW5hbCBEaXNlYXNl
cy9yYWRpb2dyYXBoeS8gc3VyZ2VyeTwva2V5d29yZD48a2V5d29yZD5UaW1lIEZhY3RvcnM8L2tl
eXdvcmQ+PGtleXdvcmQ+VG9tb2dyYXBoeSwgWC1SYXkgQ29tcHV0ZWQ8L2tleXdvcmQ+PGtleXdv
cmQ+VHJlYXRtZW50IE91dGNvbWU8L2tleXdvcmQ+PC9rZXl3b3Jkcz48ZGF0ZXM+PHllYXI+MjAx
MDwveWVhcj48cHViLWRhdGVzPjxkYXRlPlNlcDwvZGF0ZT48L3B1Yi1kYXRlcz48L2RhdGVzPjxp
c2JuPjE1NDctNTY0NiAoRWxlY3Ryb25pYykmI3hEOzE1NDctNTY0NiAoTGlua2luZyk8L2lzYm4+
PGFjY2Vzc2lvbi1udW0+MjA4MDk3MjE8L2FjY2Vzc2lvbi1udW0+PHVybHM+PC91cmxzPjxlbGVj
dHJvbmljLXJlc291cmNlLW51bT4xMC4zMTcxLzIwMTAuMy5zcGluZTA5NDQ1PC9lbGVjdHJvbmlj
LXJlc291cmNlLW51bT48cmVtb3RlLWRhdGFiYXNlLXByb3ZpZGVyPk5MTTwvcmVtb3RlLWRhdGFi
YXNlLXByb3ZpZGVyPjxsYW5ndWFnZT5lbmc8L2xhbmd1YWdlPjwvcmVjb3JkPjwvQ2l0ZT48L0Vu
ZE5vdGU+
</w:fldData>
                </w:fldChar>
              </w:r>
              <w:r w:rsidR="007D1E6C">
                <w:rPr>
                  <w:b/>
                </w:rPr>
                <w:instrText xml:space="preserve"> ADDIN EN.CITE </w:instrText>
              </w:r>
              <w:r w:rsidR="007D1E6C">
                <w:rPr>
                  <w:b/>
                </w:rPr>
                <w:fldChar w:fldCharType="begin">
                  <w:fldData xml:space="preserve">PEVuZE5vdGU+PENpdGU+PEF1dGhvcj5SeXU8L0F1dGhvcj48WWVhcj4yMDEwPC9ZZWFyPjxSZWNO
dW0+NTg0PC9SZWNOdW0+PERpc3BsYXlUZXh0PjxzdHlsZSBmYWNlPSJzdXBlcnNjcmlwdCI+NDU8
L3N0eWxlPjwvRGlzcGxheVRleHQ+PHJlY29yZD48cmVjLW51bWJlcj41ODQ8L3JlYy1udW1iZXI+
PGZvcmVpZ24ta2V5cz48a2V5IGFwcD0iRU4iIGRiLWlkPSI1MmZ2YXc5dGJkeHJhNmU5cGVlNXNh
czI5ZGRwZGZwNXBhOXYiPjU4NDwva2V5PjwvZm9yZWlnbi1rZXlzPjxyZWYtdHlwZSBuYW1lPSJK
b3VybmFsIEFydGljbGUiPjE3PC9yZWYtdHlwZT48Y29udHJpYnV0b3JzPjxhdXRob3JzPjxhdXRo
b3I+Unl1LCBLLiBTLjwvYXV0aG9yPjxhdXRob3I+UGFyaywgQy4gSy48L2F1dGhvcj48YXV0aG9y
Pkp1biwgUy4gQy48L2F1dGhvcj48YXV0aG9yPkh1aCwgSC4gWS48L2F1dGhvcj48L2F1dGhvcnM+
PC9jb250cmlidXRvcnM+PGF1dGgtYWRkcmVzcz5EZXBhcnRtZW50IG9mIE5ldXJvc3VyZ2VyeSwg
U2VvdWwgU3QuIE1hcnkmYXBvcztzIEhvc3BpdGFsLCBUaGUgQ2F0aG9saWMgVW5pdmVyc2l0eSBv
ZiBLb3JlYSwgU2VvdWwsIEtvcmVhLjwvYXV0aC1hZGRyZXNzPjx0aXRsZXM+PHRpdGxlPlJhZGlv
bG9naWNhbCBjaGFuZ2VzIG9mIHRoZSBvcGVyYXRlZCBhbmQgYWRqYWNlbnQgc2VnbWVudHMgZm9s
bG93aW5nIGNlcnZpY2FsIGFydGhyb3BsYXN0eSBhZnRlciBhIG1pbmltdW0gMjQtbW9udGggZm9s
bG93LXVwOiBjb21wYXJpc29uIGJldHdlZW4gdGhlIEJyeWFuIGFuZCBQcm9kaXNjLUMgZGV2aWNl
czwvdGl0bGU+PHNlY29uZGFyeS10aXRsZT5KIE5ldXJvc3VyZyBTcGluZTwvc2Vjb25kYXJ5LXRp
dGxlPjxhbHQtdGl0bGU+Sm91cm5hbCBvZiBuZXVyb3N1cmdlcnkuIFNwaW5lPC9hbHQtdGl0bGU+
PC90aXRsZXM+PHBlcmlvZGljYWw+PGZ1bGwtdGl0bGU+SiBOZXVyb3N1cmcgU3BpbmU8L2Z1bGwt
dGl0bGU+PGFiYnItMT5Kb3VybmFsIG9mIG5ldXJvc3VyZ2VyeS4gU3BpbmU8L2FiYnItMT48L3Bl
cmlvZGljYWw+PGFsdC1wZXJpb2RpY2FsPjxmdWxsLXRpdGxlPkogTmV1cm9zdXJnIFNwaW5lPC9m
dWxsLXRpdGxlPjxhYmJyLTE+Sm91cm5hbCBvZiBuZXVyb3N1cmdlcnkuIFNwaW5lPC9hYmJyLTE+
PC9hbHQtcGVyaW9kaWNhbD48cGFnZXM+Mjk5LTMwNzwvcGFnZXM+PHZvbHVtZT4xMzwvdm9sdW1l
PjxudW1iZXI+MzwvbnVtYmVyPjxlZGl0aW9uPjIwMTAvMDkvMDM8L2VkaXRpb24+PGtleXdvcmRz
PjxrZXl3b3JkPkFkdWx0PC9rZXl3b3JkPjxrZXl3b3JkPkFydGhyb3BsYXN0eSwgUmVwbGFjZW1l
bnQvaW5zdHJ1bWVudGF0aW9uL21ldGhvZHM8L2tleXdvcmQ+PGtleXdvcmQ+Q2VydmljYWwgVmVy
dGVicmFlLyByYWRpb2dyYXBoeS8gc3VyZ2VyeTwva2V5d29yZD48a2V5d29yZD5EaXNlYXNlIFBy
b2dyZXNzaW9uPC9rZXl3b3JkPjxrZXl3b3JkPkRpc2tlY3RvbXk8L2tleXdvcmQ+PGtleXdvcmQ+
RmVtYWxlPC9rZXl3b3JkPjxrZXl3b3JkPkh1bWFuczwva2V5d29yZD48a2V5d29yZD5JbnRlcnZl
cnRlYnJhbCBEaXNjL3JhZGlvZ3JhcGh5LyBzdXJnZXJ5PC9rZXl3b3JkPjxrZXl3b3JkPk1hbGU8
L2tleXdvcmQ+PGtleXdvcmQ+TWlkZGxlIEFnZWQ8L2tleXdvcmQ+PGtleXdvcmQ+T3NzaWZpY2F0
aW9uIG9mIFBvc3RlcmlvciBMb25naXR1ZGluYWwgTGlnYW1lbnQvcmFkaW9ncmFwaHk8L2tleXdv
cmQ+PGtleXdvcmQ+T3NzaWZpY2F0aW9uLCBIZXRlcm90b3BpYy9yYWRpb2dyYXBoeTwva2V5d29y
ZD48a2V5d29yZD5Qcm9zdGhlc2VzIGFuZCBJbXBsYW50czwva2V5d29yZD48a2V5d29yZD5SYW5n
ZSBvZiBNb3Rpb24sIEFydGljdWxhcjwva2V5d29yZD48a2V5d29yZD5SZXRyb3NwZWN0aXZlIFN0
dWRpZXM8L2tleXdvcmQ+PGtleXdvcmQ+U3BpbmFsIERpc2Vhc2VzL3JhZGlvZ3JhcGh5LyBzdXJn
ZXJ5PC9rZXl3b3JkPjxrZXl3b3JkPlRpbWUgRmFjdG9yczwva2V5d29yZD48a2V5d29yZD5Ub21v
Z3JhcGh5LCBYLVJheSBDb21wdXRlZDwva2V5d29yZD48a2V5d29yZD5UcmVhdG1lbnQgT3V0Y29t
ZTwva2V5d29yZD48L2tleXdvcmRzPjxkYXRlcz48eWVhcj4yMDEwPC95ZWFyPjxwdWItZGF0ZXM+
PGRhdGU+U2VwPC9kYXRlPjwvcHViLWRhdGVzPjwvZGF0ZXM+PGlzYm4+MTU0Ny01NjQ2IChFbGVj
dHJvbmljKSYjeEQ7MTU0Ny01NjQ2IChMaW5raW5nKTwvaXNibj48YWNjZXNzaW9uLW51bT4yMDgw
OTcyMTwvYWNjZXNzaW9uLW51bT48dXJscz48L3VybHM+PGVsZWN0cm9uaWMtcmVzb3VyY2UtbnVt
PjEwLjMxNzEvMjAxMC4zLnNwaW5lMDk0NDU8L2VsZWN0cm9uaWMtcmVzb3VyY2UtbnVtPjxyZW1v
dGUtZGF0YWJhc2UtcHJvdmlkZXI+TkxNPC9yZW1vdGUtZGF0YWJhc2UtcHJvdmlkZXI+PGxhbmd1
YWdlPmVuZzwvbGFuZ3VhZ2U+PC9yZWNvcmQ+PC9DaXRlPjxDaXRlPjxBdXRob3I+Unl1PC9BdXRo
b3I+PFllYXI+MjAxMDwvWWVhcj48UmVjTnVtPjU4NDwvUmVjTnVtPjxyZWNvcmQ+PHJlYy1udW1i
ZXI+NTg0PC9yZWMtbnVtYmVyPjxmb3JlaWduLWtleXM+PGtleSBhcHA9IkVOIiBkYi1pZD0iNTJm
dmF3OXRiZHhyYTZlOXBlZTVzYXMyOWRkcGRmcDVwYTl2Ij41ODQ8L2tleT48L2ZvcmVpZ24ta2V5
cz48cmVmLXR5cGUgbmFtZT0iSm91cm5hbCBBcnRpY2xlIj4xNzwvcmVmLXR5cGU+PGNvbnRyaWJ1
dG9ycz48YXV0aG9ycz48YXV0aG9yPlJ5dSwgSy4gUy48L2F1dGhvcj48YXV0aG9yPlBhcmssIEMu
IEsuPC9hdXRob3I+PGF1dGhvcj5KdW4sIFMuIEMuPC9hdXRob3I+PGF1dGhvcj5IdWgsIEguIFku
PC9hdXRob3I+PC9hdXRob3JzPjwvY29udHJpYnV0b3JzPjxhdXRoLWFkZHJlc3M+RGVwYXJ0bWVu
dCBvZiBOZXVyb3N1cmdlcnksIFNlb3VsIFN0LiBNYXJ5JmFwb3M7cyBIb3NwaXRhbCwgVGhlIENh
dGhvbGljIFVuaXZlcnNpdHkgb2YgS29yZWEsIFNlb3VsLCBLb3JlYS48L2F1dGgtYWRkcmVzcz48
dGl0bGVzPjx0aXRsZT5SYWRpb2xvZ2ljYWwgY2hhbmdlcyBvZiB0aGUgb3BlcmF0ZWQgYW5kIGFk
amFjZW50IHNlZ21lbnRzIGZvbGxvd2luZyBjZXJ2aWNhbCBhcnRocm9wbGFzdHkgYWZ0ZXIgYSBt
aW5pbXVtIDI0LW1vbnRoIGZvbGxvdy11cDogY29tcGFyaXNvbiBiZXR3ZWVuIHRoZSBCcnlhbiBh
bmQgUHJvZGlzYy1DIGRldmljZXM8L3RpdGxlPjxzZWNvbmRhcnktdGl0bGU+SiBOZXVyb3N1cmcg
U3BpbmU8L3NlY29uZGFyeS10aXRsZT48YWx0LXRpdGxlPkpvdXJuYWwgb2YgbmV1cm9zdXJnZXJ5
LiBTcGluZTwvYWx0LXRpdGxlPjwvdGl0bGVzPjxwZXJpb2RpY2FsPjxmdWxsLXRpdGxlPkogTmV1
cm9zdXJnIFNwaW5lPC9mdWxsLXRpdGxlPjxhYmJyLTE+Sm91cm5hbCBvZiBuZXVyb3N1cmdlcnku
IFNwaW5lPC9hYmJyLTE+PC9wZXJpb2RpY2FsPjxhbHQtcGVyaW9kaWNhbD48ZnVsbC10aXRsZT5K
IE5ldXJvc3VyZyBTcGluZTwvZnVsbC10aXRsZT48YWJici0xPkpvdXJuYWwgb2YgbmV1cm9zdXJn
ZXJ5LiBTcGluZTwvYWJici0xPjwvYWx0LXBlcmlvZGljYWw+PHBhZ2VzPjI5OS0zMDc8L3BhZ2Vz
Pjx2b2x1bWU+MTM8L3ZvbHVtZT48bnVtYmVyPjM8L251bWJlcj48ZWRpdGlvbj4yMDEwLzA5LzAz
PC9lZGl0aW9uPjxrZXl3b3Jkcz48a2V5d29yZD5BZHVsdDwva2V5d29yZD48a2V5d29yZD5BcnRo
cm9wbGFzdHksIFJlcGxhY2VtZW50L2luc3RydW1lbnRhdGlvbi9tZXRob2RzPC9rZXl3b3JkPjxr
ZXl3b3JkPkNlcnZpY2FsIFZlcnRlYnJhZS8gcmFkaW9ncmFwaHkvIHN1cmdlcnk8L2tleXdvcmQ+
PGtleXdvcmQ+RGlzZWFzZSBQcm9ncmVzc2lvbjwva2V5d29yZD48a2V5d29yZD5EaXNrZWN0b215
PC9rZXl3b3JkPjxrZXl3b3JkPkZlbWFsZTwva2V5d29yZD48a2V5d29yZD5IdW1hbnM8L2tleXdv
cmQ+PGtleXdvcmQ+SW50ZXJ2ZXJ0ZWJyYWwgRGlzYy9yYWRpb2dyYXBoeS8gc3VyZ2VyeTwva2V5
d29yZD48a2V5d29yZD5NYWxlPC9rZXl3b3JkPjxrZXl3b3JkPk1pZGRsZSBBZ2VkPC9rZXl3b3Jk
PjxrZXl3b3JkPk9zc2lmaWNhdGlvbiBvZiBQb3N0ZXJpb3IgTG9uZ2l0dWRpbmFsIExpZ2FtZW50
L3JhZGlvZ3JhcGh5PC9rZXl3b3JkPjxrZXl3b3JkPk9zc2lmaWNhdGlvbiwgSGV0ZXJvdG9waWMv
cmFkaW9ncmFwaHk8L2tleXdvcmQ+PGtleXdvcmQ+UHJvc3RoZXNlcyBhbmQgSW1wbGFudHM8L2tl
eXdvcmQ+PGtleXdvcmQ+UmFuZ2Ugb2YgTW90aW9uLCBBcnRpY3VsYXI8L2tleXdvcmQ+PGtleXdv
cmQ+UmV0cm9zcGVjdGl2ZSBTdHVkaWVzPC9rZXl3b3JkPjxrZXl3b3JkPlNwaW5hbCBEaXNlYXNl
cy9yYWRpb2dyYXBoeS8gc3VyZ2VyeTwva2V5d29yZD48a2V5d29yZD5UaW1lIEZhY3RvcnM8L2tl
eXdvcmQ+PGtleXdvcmQ+VG9tb2dyYXBoeSwgWC1SYXkgQ29tcHV0ZWQ8L2tleXdvcmQ+PGtleXdv
cmQ+VHJlYXRtZW50IE91dGNvbWU8L2tleXdvcmQ+PC9rZXl3b3Jkcz48ZGF0ZXM+PHllYXI+MjAx
MDwveWVhcj48cHViLWRhdGVzPjxkYXRlPlNlcDwvZGF0ZT48L3B1Yi1kYXRlcz48L2RhdGVzPjxp
c2JuPjE1NDctNTY0NiAoRWxlY3Ryb25pYykmI3hEOzE1NDctNTY0NiAoTGlua2luZyk8L2lzYm4+
PGFjY2Vzc2lvbi1udW0+MjA4MDk3MjE8L2FjY2Vzc2lvbi1udW0+PHVybHM+PC91cmxzPjxlbGVj
dHJvbmljLXJlc291cmNlLW51bT4xMC4zMTcxLzIwMTAuMy5zcGluZTA5NDQ1PC9lbGVjdHJvbmlj
LXJlc291cmNlLW51bT48cmVtb3RlLWRhdGFiYXNlLXByb3ZpZGVyPk5MTTwvcmVtb3RlLWRhdGFi
YXNlLXByb3ZpZGVyPjxsYW5ndWFnZT5lbmc8L2xhbmd1YWdlPjwvcmVjb3JkPjwvQ2l0ZT48L0Vu
ZE5vdGU+
</w:fldData>
                </w:fldChar>
              </w:r>
              <w:r w:rsidR="007D1E6C">
                <w:rPr>
                  <w:b/>
                </w:rPr>
                <w:instrText xml:space="preserve"> ADDIN EN.CITE.DATA </w:instrText>
              </w:r>
              <w:r w:rsidR="007D1E6C">
                <w:rPr>
                  <w:b/>
                </w:rPr>
              </w:r>
              <w:r w:rsidR="007D1E6C">
                <w:rPr>
                  <w:b/>
                </w:rPr>
                <w:fldChar w:fldCharType="end"/>
              </w:r>
              <w:r w:rsidR="007D1E6C">
                <w:rPr>
                  <w:b/>
                </w:rPr>
              </w:r>
              <w:r w:rsidR="007D1E6C">
                <w:rPr>
                  <w:b/>
                </w:rPr>
                <w:fldChar w:fldCharType="separate"/>
              </w:r>
              <w:r w:rsidR="007D1E6C" w:rsidRPr="008B2BF2">
                <w:rPr>
                  <w:b/>
                  <w:noProof/>
                  <w:vertAlign w:val="superscript"/>
                </w:rPr>
                <w:t>45</w:t>
              </w:r>
              <w:r w:rsidR="007D1E6C">
                <w:rPr>
                  <w:b/>
                </w:rPr>
                <w:fldChar w:fldCharType="end"/>
              </w:r>
            </w:hyperlink>
          </w:p>
        </w:tc>
        <w:tc>
          <w:tcPr>
            <w:tcW w:w="4872" w:type="dxa"/>
            <w:shd w:val="clear" w:color="auto" w:fill="FFFFFF" w:themeFill="background1"/>
          </w:tcPr>
          <w:p w14:paraId="5D99C959" w14:textId="77777777" w:rsidR="0070272A" w:rsidRDefault="0070272A" w:rsidP="00745389">
            <w:r>
              <w:t>No ACDF control (really a case series with data stratified for 3 different C-TDR devices)</w:t>
            </w:r>
          </w:p>
        </w:tc>
      </w:tr>
    </w:tbl>
    <w:p w14:paraId="55BDC070" w14:textId="77777777" w:rsidR="0070272A" w:rsidRDefault="0070272A" w:rsidP="0070272A"/>
    <w:p w14:paraId="6B8C75DB" w14:textId="77777777" w:rsidR="008B2BF2" w:rsidRDefault="008B2BF2"/>
    <w:p w14:paraId="0692455A" w14:textId="77777777" w:rsidR="008B2BF2" w:rsidRDefault="008B2BF2"/>
    <w:p w14:paraId="347B4BA9" w14:textId="77777777" w:rsidR="007D1E6C" w:rsidRDefault="008B2BF2" w:rsidP="007D1E6C">
      <w:pPr>
        <w:rPr>
          <w:noProof/>
        </w:rPr>
      </w:pPr>
      <w:r>
        <w:fldChar w:fldCharType="begin"/>
      </w:r>
      <w:r>
        <w:instrText xml:space="preserve"> ADDIN EN.REFLIST </w:instrText>
      </w:r>
      <w:r>
        <w:fldChar w:fldCharType="separate"/>
      </w:r>
      <w:bookmarkStart w:id="1" w:name="_ENREF_1"/>
      <w:r w:rsidR="007D1E6C">
        <w:rPr>
          <w:noProof/>
        </w:rPr>
        <w:t>1.</w:t>
      </w:r>
      <w:r w:rsidR="007D1E6C">
        <w:rPr>
          <w:noProof/>
        </w:rPr>
        <w:tab/>
        <w:t>Anakwenze OA, Auerbach JD, Milby AH, Lonner BS, Balderston RA. Sagittal cervical alignment after cervical disc arthroplasty and anterior cervical discectomy and fusion: results of a prospective, randomized, controlled trial. Spine 2009;34:2001-7.</w:t>
      </w:r>
      <w:bookmarkEnd w:id="1"/>
    </w:p>
    <w:p w14:paraId="7912748C" w14:textId="77777777" w:rsidR="007D1E6C" w:rsidRDefault="007D1E6C" w:rsidP="007D1E6C">
      <w:pPr>
        <w:rPr>
          <w:noProof/>
        </w:rPr>
      </w:pPr>
      <w:bookmarkStart w:id="2" w:name="_ENREF_2"/>
      <w:r>
        <w:rPr>
          <w:noProof/>
        </w:rPr>
        <w:t>2.</w:t>
      </w:r>
      <w:r>
        <w:rPr>
          <w:noProof/>
        </w:rPr>
        <w:tab/>
        <w:t>Auerbach JD, Anakwenze OA, Milby AH, Lonner BS, Balderston RA. Segmental contribution toward total cervical range of motion: a comparison of cervical disc arthroplasty and fusion. Spine 2011;36:E1593-9.</w:t>
      </w:r>
      <w:bookmarkEnd w:id="2"/>
    </w:p>
    <w:p w14:paraId="540E1D1D" w14:textId="77777777" w:rsidR="007D1E6C" w:rsidRDefault="007D1E6C" w:rsidP="007D1E6C">
      <w:pPr>
        <w:rPr>
          <w:noProof/>
        </w:rPr>
      </w:pPr>
      <w:bookmarkStart w:id="3" w:name="_ENREF_3"/>
      <w:r>
        <w:rPr>
          <w:noProof/>
        </w:rPr>
        <w:t>3.</w:t>
      </w:r>
      <w:r>
        <w:rPr>
          <w:noProof/>
        </w:rPr>
        <w:tab/>
        <w:t>Park DK, Lin EL, Phillips FM. Index and adjacent level kinematics after cervical disc replacement and anterior fusion: in vivo quantitative radiographic analysis. Spine 2011;36:721-30.</w:t>
      </w:r>
      <w:bookmarkEnd w:id="3"/>
    </w:p>
    <w:p w14:paraId="3C7FBDEC" w14:textId="77777777" w:rsidR="007D1E6C" w:rsidRDefault="007D1E6C" w:rsidP="007D1E6C">
      <w:pPr>
        <w:rPr>
          <w:noProof/>
        </w:rPr>
      </w:pPr>
      <w:bookmarkStart w:id="4" w:name="_ENREF_4"/>
      <w:r>
        <w:rPr>
          <w:noProof/>
        </w:rPr>
        <w:t>4.</w:t>
      </w:r>
      <w:r>
        <w:rPr>
          <w:noProof/>
        </w:rPr>
        <w:tab/>
        <w:t>Powell JW, Sasso RC, Metcalf NH, Anderson PA, Hipp JA. Quality of spinal motion with cervical disk arthroplasty: computer-aided radiographic analysis. Journal of spinal disorders &amp; techniques 2010;23:89-95.</w:t>
      </w:r>
      <w:bookmarkEnd w:id="4"/>
    </w:p>
    <w:p w14:paraId="0BA5DF27" w14:textId="77777777" w:rsidR="007D1E6C" w:rsidRDefault="007D1E6C" w:rsidP="007D1E6C">
      <w:pPr>
        <w:rPr>
          <w:noProof/>
        </w:rPr>
      </w:pPr>
      <w:bookmarkStart w:id="5" w:name="_ENREF_5"/>
      <w:r>
        <w:rPr>
          <w:noProof/>
        </w:rPr>
        <w:t>5.</w:t>
      </w:r>
      <w:r>
        <w:rPr>
          <w:noProof/>
        </w:rPr>
        <w:tab/>
        <w:t>Sasso RC, Metcalf NH, Hipp JA, Wharton ND, Anderson PA. Sagittal alignment after Bryan cervical arthroplasty. Spine 2011;36:991-6.</w:t>
      </w:r>
      <w:bookmarkEnd w:id="5"/>
    </w:p>
    <w:p w14:paraId="756E9B87" w14:textId="77777777" w:rsidR="007D1E6C" w:rsidRDefault="007D1E6C" w:rsidP="007D1E6C">
      <w:pPr>
        <w:rPr>
          <w:noProof/>
        </w:rPr>
      </w:pPr>
      <w:bookmarkStart w:id="6" w:name="_ENREF_6"/>
      <w:r>
        <w:rPr>
          <w:noProof/>
        </w:rPr>
        <w:t>6.</w:t>
      </w:r>
      <w:r>
        <w:rPr>
          <w:noProof/>
        </w:rPr>
        <w:tab/>
        <w:t>Nabhan A, Ishak B, Steudel WI, Ramadhan S, Steimer O. Assessment of adjacent-segment mobility after cervical disc replacement versus fusion: RCT with 1 year's results. European spine journal : official publication of the European Spine Society, the European Spinal Deformity Society, and the European Section of the Cervical Spine Research Society 2011;20:934-41.</w:t>
      </w:r>
      <w:bookmarkEnd w:id="6"/>
    </w:p>
    <w:p w14:paraId="2F518B5F" w14:textId="77777777" w:rsidR="007D1E6C" w:rsidRDefault="007D1E6C" w:rsidP="007D1E6C">
      <w:pPr>
        <w:rPr>
          <w:noProof/>
        </w:rPr>
      </w:pPr>
      <w:bookmarkStart w:id="7" w:name="_ENREF_7"/>
      <w:r>
        <w:rPr>
          <w:noProof/>
        </w:rPr>
        <w:lastRenderedPageBreak/>
        <w:t>7.</w:t>
      </w:r>
      <w:r>
        <w:rPr>
          <w:noProof/>
        </w:rPr>
        <w:tab/>
        <w:t>Peng-Fei S, Yu-Hua J. Cervical disc prosthesis replacement and interbody fusion: a comparative study. International orthopaedics 2008;32:103-6.</w:t>
      </w:r>
      <w:bookmarkEnd w:id="7"/>
    </w:p>
    <w:p w14:paraId="665C82C4" w14:textId="77777777" w:rsidR="007D1E6C" w:rsidRDefault="007D1E6C" w:rsidP="007D1E6C">
      <w:pPr>
        <w:rPr>
          <w:noProof/>
        </w:rPr>
      </w:pPr>
      <w:bookmarkStart w:id="8" w:name="_ENREF_8"/>
      <w:r>
        <w:rPr>
          <w:noProof/>
        </w:rPr>
        <w:t>8.</w:t>
      </w:r>
      <w:r>
        <w:rPr>
          <w:noProof/>
        </w:rPr>
        <w:tab/>
        <w:t>Kim SW, Limson MA, Kim SB, et al. Comparison of radiographic changes after ACDF versus Bryan disc arthroplasty in single and bi-level cases. European spine journal : official publication of the European Spine Society, the European Spinal Deformity Society, and the European Section of the Cervical Spine Research Society 2009;18:218-31.</w:t>
      </w:r>
      <w:bookmarkEnd w:id="8"/>
    </w:p>
    <w:p w14:paraId="06118F72" w14:textId="77777777" w:rsidR="007D1E6C" w:rsidRDefault="007D1E6C" w:rsidP="007D1E6C">
      <w:pPr>
        <w:rPr>
          <w:noProof/>
        </w:rPr>
      </w:pPr>
      <w:bookmarkStart w:id="9" w:name="_ENREF_9"/>
      <w:r>
        <w:rPr>
          <w:noProof/>
        </w:rPr>
        <w:t>9.</w:t>
      </w:r>
      <w:r>
        <w:rPr>
          <w:noProof/>
        </w:rPr>
        <w:tab/>
        <w:t>Ahn PG, Kim KN, Moon SW, Kim KS. Changes in cervical range of motion and sagittal alignment in early and late phases after total disc replacement: radiographic follow-up exceeding 2 years. Journal of neurosurgery Spine 2009;11:688-95.</w:t>
      </w:r>
      <w:bookmarkEnd w:id="9"/>
    </w:p>
    <w:p w14:paraId="6AB8ADA7" w14:textId="77777777" w:rsidR="007D1E6C" w:rsidRDefault="007D1E6C" w:rsidP="007D1E6C">
      <w:pPr>
        <w:rPr>
          <w:noProof/>
        </w:rPr>
      </w:pPr>
      <w:bookmarkStart w:id="10" w:name="_ENREF_10"/>
      <w:r>
        <w:rPr>
          <w:noProof/>
        </w:rPr>
        <w:t>10.</w:t>
      </w:r>
      <w:r>
        <w:rPr>
          <w:noProof/>
        </w:rPr>
        <w:tab/>
        <w:t>Park JH, Roh KH, Cho JY, Ra YS, Rhim SC, Noh SW. Comparative analysis of cervical arthroplasty using mobi-c(r) and anterior cervical discectomy and fusion using the solis(r) -cage. Journal of Korean Neurosurgical Society 2008;44:217-21.</w:t>
      </w:r>
      <w:bookmarkEnd w:id="10"/>
    </w:p>
    <w:p w14:paraId="49EAC412" w14:textId="77777777" w:rsidR="007D1E6C" w:rsidRDefault="007D1E6C" w:rsidP="007D1E6C">
      <w:pPr>
        <w:rPr>
          <w:noProof/>
        </w:rPr>
      </w:pPr>
      <w:bookmarkStart w:id="11" w:name="_ENREF_11"/>
      <w:r>
        <w:rPr>
          <w:noProof/>
        </w:rPr>
        <w:t>11.</w:t>
      </w:r>
      <w:r>
        <w:rPr>
          <w:noProof/>
        </w:rPr>
        <w:tab/>
        <w:t>Rabin D, Pickett GE, Bisnaire L, Duggal N. The kinematics of anterior cervical discectomy and fusion versus artificial cervical disc: a pilot study. Neurosurgery 2007;61:100-4; discussion 4-5.</w:t>
      </w:r>
      <w:bookmarkEnd w:id="11"/>
    </w:p>
    <w:p w14:paraId="4E70CFAA" w14:textId="77777777" w:rsidR="007D1E6C" w:rsidRDefault="007D1E6C" w:rsidP="007D1E6C">
      <w:pPr>
        <w:rPr>
          <w:noProof/>
        </w:rPr>
      </w:pPr>
      <w:bookmarkStart w:id="12" w:name="_ENREF_12"/>
      <w:r>
        <w:rPr>
          <w:noProof/>
        </w:rPr>
        <w:t>12.</w:t>
      </w:r>
      <w:r>
        <w:rPr>
          <w:noProof/>
        </w:rPr>
        <w:tab/>
        <w:t>Yi S, Lim JH, Choi KS, et al. Comparison of anterior cervical foraminotomy vs arthroplasty for unilateral cervical radiculopathy. Surgical neurology 2009;71:677-80, discussion 80.</w:t>
      </w:r>
      <w:bookmarkEnd w:id="12"/>
    </w:p>
    <w:p w14:paraId="58DB8087" w14:textId="77777777" w:rsidR="007D1E6C" w:rsidRDefault="007D1E6C" w:rsidP="007D1E6C">
      <w:pPr>
        <w:rPr>
          <w:noProof/>
        </w:rPr>
      </w:pPr>
      <w:bookmarkStart w:id="13" w:name="_ENREF_13"/>
      <w:r>
        <w:rPr>
          <w:noProof/>
        </w:rPr>
        <w:t>13.</w:t>
      </w:r>
      <w:r>
        <w:rPr>
          <w:noProof/>
        </w:rPr>
        <w:tab/>
        <w:t>Burkus JK, Haid RW, Traynelis VC, Mummaneni PV. Long-term clinical and radiographic outcomes of cervical disc replacement with the Prestige disc: results from a prospective randomized controlled clinical trial. Journal of neurosurgery Spine 2010;13:308-18.</w:t>
      </w:r>
      <w:bookmarkEnd w:id="13"/>
    </w:p>
    <w:p w14:paraId="77DE97BA" w14:textId="77777777" w:rsidR="007D1E6C" w:rsidRDefault="007D1E6C" w:rsidP="007D1E6C">
      <w:pPr>
        <w:rPr>
          <w:noProof/>
        </w:rPr>
      </w:pPr>
      <w:bookmarkStart w:id="14" w:name="_ENREF_14"/>
      <w:r>
        <w:rPr>
          <w:noProof/>
        </w:rPr>
        <w:t>14.</w:t>
      </w:r>
      <w:r>
        <w:rPr>
          <w:noProof/>
        </w:rPr>
        <w:tab/>
        <w:t>Cheng L, Nie L, Li M, Huo Y, Pan X. Superiority of the Bryan((R)) disc prosthesis for cervical myelopathy: a randomized study with 3-year followup. Clinical orthopaedics and related research 2011;469:3408-14.</w:t>
      </w:r>
      <w:bookmarkEnd w:id="14"/>
    </w:p>
    <w:p w14:paraId="316FAEDC" w14:textId="77777777" w:rsidR="007D1E6C" w:rsidRDefault="007D1E6C" w:rsidP="007D1E6C">
      <w:pPr>
        <w:rPr>
          <w:noProof/>
        </w:rPr>
      </w:pPr>
      <w:bookmarkStart w:id="15" w:name="_ENREF_15"/>
      <w:r>
        <w:rPr>
          <w:noProof/>
        </w:rPr>
        <w:t>15.</w:t>
      </w:r>
      <w:r>
        <w:rPr>
          <w:noProof/>
        </w:rPr>
        <w:tab/>
        <w:t>Cheng L, Nie L, Zhang L, Hou Y. Fusion versus Bryan Cervical Disc in two-level cervical disc disease: a prospective, randomised study. Int Orthop 2009;33:1347-51.</w:t>
      </w:r>
      <w:bookmarkEnd w:id="15"/>
    </w:p>
    <w:p w14:paraId="2494042B" w14:textId="77777777" w:rsidR="007D1E6C" w:rsidRDefault="007D1E6C" w:rsidP="007D1E6C">
      <w:pPr>
        <w:rPr>
          <w:noProof/>
        </w:rPr>
      </w:pPr>
      <w:bookmarkStart w:id="16" w:name="_ENREF_16"/>
      <w:r>
        <w:rPr>
          <w:noProof/>
        </w:rPr>
        <w:t>16.</w:t>
      </w:r>
      <w:r>
        <w:rPr>
          <w:noProof/>
        </w:rPr>
        <w:tab/>
        <w:t>Coric D, Finger F, Boltes P. Prospective randomized controlled study of the Bryan Cervical Disc: early clinical results from a single investigational site. Journal of neurosurgery Spine 2006;4:31-5.</w:t>
      </w:r>
      <w:bookmarkEnd w:id="16"/>
    </w:p>
    <w:p w14:paraId="5D709BB8" w14:textId="77777777" w:rsidR="007D1E6C" w:rsidRDefault="007D1E6C" w:rsidP="007D1E6C">
      <w:pPr>
        <w:rPr>
          <w:noProof/>
        </w:rPr>
      </w:pPr>
      <w:bookmarkStart w:id="17" w:name="_ENREF_17"/>
      <w:r>
        <w:rPr>
          <w:noProof/>
        </w:rPr>
        <w:t>17.</w:t>
      </w:r>
      <w:r>
        <w:rPr>
          <w:noProof/>
        </w:rPr>
        <w:tab/>
        <w:t>Coric D, Nunley PD, Guyer RD, et al. Prospective, randomized, multicenter study of cervical arthroplasty: 269 patients from the Kineflex|C artificial disc investigational device exemption study with a minimum 2-year follow-up: clinical article. Journal of neurosurgery Spine 2011;15:348-58.</w:t>
      </w:r>
      <w:bookmarkEnd w:id="17"/>
    </w:p>
    <w:p w14:paraId="4412C13A" w14:textId="77777777" w:rsidR="007D1E6C" w:rsidRDefault="007D1E6C" w:rsidP="007D1E6C">
      <w:pPr>
        <w:rPr>
          <w:noProof/>
        </w:rPr>
      </w:pPr>
      <w:bookmarkStart w:id="18" w:name="_ENREF_18"/>
      <w:r>
        <w:rPr>
          <w:noProof/>
        </w:rPr>
        <w:t>18.</w:t>
      </w:r>
      <w:r>
        <w:rPr>
          <w:noProof/>
        </w:rPr>
        <w:tab/>
        <w:t>Heller JG, Sasso RC, Papadopoulos SM, et al. Comparison of BRYAN cervical disc arthroplasty with anterior cervical decompression and fusion: clinical and radiographic results of a randomized, controlled, clinical trial. Spine (Phila Pa 1976) 2009;34:101-7.</w:t>
      </w:r>
      <w:bookmarkEnd w:id="18"/>
    </w:p>
    <w:p w14:paraId="1E8BB0AE" w14:textId="77777777" w:rsidR="007D1E6C" w:rsidRDefault="007D1E6C" w:rsidP="007D1E6C">
      <w:pPr>
        <w:rPr>
          <w:noProof/>
        </w:rPr>
      </w:pPr>
      <w:bookmarkStart w:id="19" w:name="_ENREF_19"/>
      <w:r>
        <w:rPr>
          <w:noProof/>
        </w:rPr>
        <w:t>19.</w:t>
      </w:r>
      <w:r>
        <w:rPr>
          <w:noProof/>
        </w:rPr>
        <w:tab/>
        <w:t>Jawahar A, Cavanaugh DA, Kerr EJ, 3rd, Birdsong EM, Nunley PD. Total disc arthroplasty does not affect the incidence of adjacent segment degeneration in cervical spine: results of 93 patients in three prospective randomized clinical trials. The spine journal : official journal of the North American Spine Society 2010;10:1043-8.</w:t>
      </w:r>
      <w:bookmarkEnd w:id="19"/>
    </w:p>
    <w:p w14:paraId="7005B82F" w14:textId="77777777" w:rsidR="007D1E6C" w:rsidRDefault="007D1E6C" w:rsidP="007D1E6C">
      <w:pPr>
        <w:rPr>
          <w:noProof/>
        </w:rPr>
      </w:pPr>
      <w:bookmarkStart w:id="20" w:name="_ENREF_20"/>
      <w:r>
        <w:rPr>
          <w:noProof/>
        </w:rPr>
        <w:t>20.</w:t>
      </w:r>
      <w:r>
        <w:rPr>
          <w:noProof/>
        </w:rPr>
        <w:tab/>
        <w:t>Kelly MP, Mok JM, Frisch RF, Tay BK. Adjacent segment motion after anterior cervical discectomy and fusion versus Prodisc-c cervical total disk arthroplasty: analysis from a randomized, controlled trial. Spine 2011;36:1171-9.</w:t>
      </w:r>
      <w:bookmarkEnd w:id="20"/>
    </w:p>
    <w:p w14:paraId="2677CD06" w14:textId="77777777" w:rsidR="007D1E6C" w:rsidRDefault="007D1E6C" w:rsidP="007D1E6C">
      <w:pPr>
        <w:rPr>
          <w:noProof/>
        </w:rPr>
      </w:pPr>
      <w:bookmarkStart w:id="21" w:name="_ENREF_21"/>
      <w:r>
        <w:rPr>
          <w:noProof/>
        </w:rPr>
        <w:t>21.</w:t>
      </w:r>
      <w:r>
        <w:rPr>
          <w:noProof/>
        </w:rPr>
        <w:tab/>
        <w:t>Mummaneni PV, Burkus JK, Haid RW, Traynelis VC, Zdeblick TA. Clinical and radiographic analysis of cervical disc arthroplasty compared with allograft fusion: a randomized controlled clinical trial. Journal of neurosurgery Spine 2007;6:198-209.</w:t>
      </w:r>
      <w:bookmarkEnd w:id="21"/>
    </w:p>
    <w:p w14:paraId="5D013306" w14:textId="77777777" w:rsidR="007D1E6C" w:rsidRDefault="007D1E6C" w:rsidP="007D1E6C">
      <w:pPr>
        <w:rPr>
          <w:noProof/>
        </w:rPr>
      </w:pPr>
      <w:bookmarkStart w:id="22" w:name="_ENREF_22"/>
      <w:r>
        <w:rPr>
          <w:noProof/>
        </w:rPr>
        <w:lastRenderedPageBreak/>
        <w:t>22.</w:t>
      </w:r>
      <w:r>
        <w:rPr>
          <w:noProof/>
        </w:rPr>
        <w:tab/>
        <w:t>Murrey D, Janssen M, Delamarter R, et al. Results of the prospective, randomized, controlled multicenter Food and Drug Administration investigational device exemption study of the ProDisc-C total disc replacement versus anterior discectomy and fusion for the treatment of 1-level symptomatic cervical disc disease. The spine journal : official journal of the North American Spine Society 2009;9:275-86.</w:t>
      </w:r>
      <w:bookmarkEnd w:id="22"/>
    </w:p>
    <w:p w14:paraId="120F50D6" w14:textId="77777777" w:rsidR="007D1E6C" w:rsidRDefault="007D1E6C" w:rsidP="007D1E6C">
      <w:pPr>
        <w:rPr>
          <w:noProof/>
        </w:rPr>
      </w:pPr>
      <w:bookmarkStart w:id="23" w:name="_ENREF_23"/>
      <w:r>
        <w:rPr>
          <w:noProof/>
        </w:rPr>
        <w:t>23.</w:t>
      </w:r>
      <w:r>
        <w:rPr>
          <w:noProof/>
        </w:rPr>
        <w:tab/>
        <w:t>Nabhan A, Ahlhelm F, Shariat K, et al. The ProDisc-C prosthesis: clinical and radiological experience 1 year after surgery. Spine 2007;32:1935-41.</w:t>
      </w:r>
      <w:bookmarkEnd w:id="23"/>
    </w:p>
    <w:p w14:paraId="709CEB8B" w14:textId="77777777" w:rsidR="007D1E6C" w:rsidRDefault="007D1E6C" w:rsidP="007D1E6C">
      <w:pPr>
        <w:rPr>
          <w:noProof/>
        </w:rPr>
      </w:pPr>
      <w:bookmarkStart w:id="24" w:name="_ENREF_24"/>
      <w:r>
        <w:rPr>
          <w:noProof/>
        </w:rPr>
        <w:t>24.</w:t>
      </w:r>
      <w:r>
        <w:rPr>
          <w:noProof/>
        </w:rPr>
        <w:tab/>
        <w:t>Nabhan A, Ahlhelm F, Pitzen T, et al. Disc replacement using Pro-Disc C versus fusion: a prospective randomised and controlled radiographic and clinical study. European spine journal : official publication of the European Spine Society, the European Spinal Deformity Society, and the European Section of the Cervical Spine Research Society 2007;16:423-30.</w:t>
      </w:r>
      <w:bookmarkEnd w:id="24"/>
    </w:p>
    <w:p w14:paraId="4F05307A" w14:textId="77777777" w:rsidR="007D1E6C" w:rsidRDefault="007D1E6C" w:rsidP="007D1E6C">
      <w:pPr>
        <w:rPr>
          <w:noProof/>
        </w:rPr>
      </w:pPr>
      <w:bookmarkStart w:id="25" w:name="_ENREF_25"/>
      <w:r>
        <w:rPr>
          <w:noProof/>
        </w:rPr>
        <w:t>25.</w:t>
      </w:r>
      <w:r>
        <w:rPr>
          <w:noProof/>
        </w:rPr>
        <w:tab/>
        <w:t>Nabhan A, Steudel WI, Pape D, Ishak B. Segmental kinematics and adjacent level degeneration following disc replacement versus fusion: RCT with three years of follow-up. J Long Term Eff Med Implants 2007;17:229-36.</w:t>
      </w:r>
      <w:bookmarkEnd w:id="25"/>
    </w:p>
    <w:p w14:paraId="15219143" w14:textId="77777777" w:rsidR="007D1E6C" w:rsidRDefault="007D1E6C" w:rsidP="007D1E6C">
      <w:pPr>
        <w:rPr>
          <w:noProof/>
        </w:rPr>
      </w:pPr>
      <w:bookmarkStart w:id="26" w:name="_ENREF_26"/>
      <w:r>
        <w:rPr>
          <w:noProof/>
        </w:rPr>
        <w:t>26.</w:t>
      </w:r>
      <w:r>
        <w:rPr>
          <w:noProof/>
        </w:rPr>
        <w:tab/>
        <w:t>Porchet F, Metcalf NH. Clinical outcomes with the Prestige II cervical disc: preliminary results from a prospective randomized clinical trial. Neurosurgical focus 2004;17:E6.</w:t>
      </w:r>
      <w:bookmarkEnd w:id="26"/>
    </w:p>
    <w:p w14:paraId="43CE821E" w14:textId="77777777" w:rsidR="007D1E6C" w:rsidRDefault="007D1E6C" w:rsidP="007D1E6C">
      <w:pPr>
        <w:rPr>
          <w:noProof/>
        </w:rPr>
      </w:pPr>
      <w:bookmarkStart w:id="27" w:name="_ENREF_27"/>
      <w:r>
        <w:rPr>
          <w:noProof/>
        </w:rPr>
        <w:t>27.</w:t>
      </w:r>
      <w:r>
        <w:rPr>
          <w:noProof/>
        </w:rPr>
        <w:tab/>
        <w:t>Sasso RC, Best NM. Cervical kinematics after fusion and bryan disc arthroplasty. Journal of spinal disorders &amp; techniques 2008;21:19-22.</w:t>
      </w:r>
      <w:bookmarkEnd w:id="27"/>
    </w:p>
    <w:p w14:paraId="64629D60" w14:textId="77777777" w:rsidR="007D1E6C" w:rsidRDefault="007D1E6C" w:rsidP="007D1E6C">
      <w:pPr>
        <w:rPr>
          <w:noProof/>
        </w:rPr>
      </w:pPr>
      <w:bookmarkStart w:id="28" w:name="_ENREF_28"/>
      <w:r>
        <w:rPr>
          <w:noProof/>
        </w:rPr>
        <w:t>28.</w:t>
      </w:r>
      <w:r>
        <w:rPr>
          <w:noProof/>
        </w:rPr>
        <w:tab/>
        <w:t>Sasso RC, Best NM, Metcalf NH, Anderson PA. Motion analysis of bryan cervical disc arthroplasty versus anterior discectomy and fusion: results from a prospective, randomized, multicenter, clinical trial. Journal of spinal disorders &amp; techniques 2008;21:393-9.</w:t>
      </w:r>
      <w:bookmarkEnd w:id="28"/>
    </w:p>
    <w:p w14:paraId="363C5BF8" w14:textId="77777777" w:rsidR="007D1E6C" w:rsidRDefault="007D1E6C" w:rsidP="007D1E6C">
      <w:pPr>
        <w:rPr>
          <w:noProof/>
        </w:rPr>
      </w:pPr>
      <w:bookmarkStart w:id="29" w:name="_ENREF_29"/>
      <w:r>
        <w:rPr>
          <w:noProof/>
        </w:rPr>
        <w:t>29.</w:t>
      </w:r>
      <w:r>
        <w:rPr>
          <w:noProof/>
        </w:rPr>
        <w:tab/>
        <w:t>Sasso RC, Anderson PA, Riew KD, Heller JG. Results of cervical arthroplasty compared with anterior discectomy and fusion: four-year clinical outcomes in a prospective, randomized controlled trial. J Bone Joint Surg Am 2011;93:1684-92.</w:t>
      </w:r>
      <w:bookmarkEnd w:id="29"/>
    </w:p>
    <w:p w14:paraId="44A108BE" w14:textId="77777777" w:rsidR="007D1E6C" w:rsidRDefault="007D1E6C" w:rsidP="007D1E6C">
      <w:pPr>
        <w:rPr>
          <w:noProof/>
        </w:rPr>
      </w:pPr>
      <w:bookmarkStart w:id="30" w:name="_ENREF_30"/>
      <w:r>
        <w:rPr>
          <w:noProof/>
        </w:rPr>
        <w:t>30.</w:t>
      </w:r>
      <w:r>
        <w:rPr>
          <w:noProof/>
        </w:rPr>
        <w:tab/>
        <w:t>Sasso RC, Smucker JD, Hacker RJ, Heller JG. Artificial disc versus fusion: a prospective, randomized study with 2-year follow-up on 99 patients. Spine (Phila Pa 1976) 2007;32:2933-40; discussion 41-2.</w:t>
      </w:r>
      <w:bookmarkEnd w:id="30"/>
    </w:p>
    <w:p w14:paraId="70D93E15" w14:textId="77777777" w:rsidR="007D1E6C" w:rsidRDefault="007D1E6C" w:rsidP="007D1E6C">
      <w:pPr>
        <w:rPr>
          <w:noProof/>
        </w:rPr>
      </w:pPr>
      <w:bookmarkStart w:id="31" w:name="_ENREF_31"/>
      <w:r>
        <w:rPr>
          <w:noProof/>
        </w:rPr>
        <w:t>31.</w:t>
      </w:r>
      <w:r>
        <w:rPr>
          <w:noProof/>
        </w:rPr>
        <w:tab/>
        <w:t>Shin DA, Yi S, Yoon do H, Kim KN, Shin HC. Artificial disc replacement combined with fusion versus two-level fusion in cervical two-level disc disease. Spine 2009;34:1153-9; discussion 60-1.</w:t>
      </w:r>
      <w:bookmarkEnd w:id="31"/>
    </w:p>
    <w:p w14:paraId="592F9C65" w14:textId="77777777" w:rsidR="007D1E6C" w:rsidRDefault="007D1E6C" w:rsidP="007D1E6C">
      <w:pPr>
        <w:rPr>
          <w:noProof/>
        </w:rPr>
      </w:pPr>
      <w:bookmarkStart w:id="32" w:name="_ENREF_32"/>
      <w:r>
        <w:rPr>
          <w:noProof/>
        </w:rPr>
        <w:t>32.</w:t>
      </w:r>
      <w:r>
        <w:rPr>
          <w:noProof/>
        </w:rPr>
        <w:tab/>
        <w:t>Upadhyaya CD, Wu JC, Trost G, et al. Analysis of the three United States Food and Drug Administration investigational device exemption cervical arthroplasty trials. Journal of neurosurgery Spine 2012;16:216-28.</w:t>
      </w:r>
      <w:bookmarkEnd w:id="32"/>
    </w:p>
    <w:p w14:paraId="128FB6C5" w14:textId="77777777" w:rsidR="007D1E6C" w:rsidRDefault="007D1E6C" w:rsidP="007D1E6C">
      <w:pPr>
        <w:rPr>
          <w:noProof/>
        </w:rPr>
      </w:pPr>
      <w:bookmarkStart w:id="33" w:name="_ENREF_33"/>
      <w:r>
        <w:rPr>
          <w:noProof/>
        </w:rPr>
        <w:t>33.</w:t>
      </w:r>
      <w:r>
        <w:rPr>
          <w:noProof/>
        </w:rPr>
        <w:tab/>
        <w:t>Wigfield C, Gill S, Nelson R, Langdon I, Metcalf N, Robertson J. Influence of an artificial cervical joint compared with fusion on adjacent-level motion in the treatment of degenerative cervical disc disease. Journal of neurosurgery 2002;96:17-21.</w:t>
      </w:r>
      <w:bookmarkEnd w:id="33"/>
    </w:p>
    <w:p w14:paraId="2E636282" w14:textId="77777777" w:rsidR="007D1E6C" w:rsidRDefault="007D1E6C" w:rsidP="007D1E6C">
      <w:pPr>
        <w:rPr>
          <w:noProof/>
        </w:rPr>
      </w:pPr>
      <w:bookmarkStart w:id="34" w:name="_ENREF_34"/>
      <w:r>
        <w:rPr>
          <w:noProof/>
        </w:rPr>
        <w:t>34.</w:t>
      </w:r>
      <w:r>
        <w:rPr>
          <w:noProof/>
        </w:rPr>
        <w:tab/>
        <w:t>Zhang X, Zhang X, Chen C, et al. Randomized, Controlled, Multicenter, Clinical Trial Comparing BRYAN Cervical Disc Arthroplasty with Anterior Cervical Decompression and Fusion in China. Spine 2011.</w:t>
      </w:r>
      <w:bookmarkEnd w:id="34"/>
    </w:p>
    <w:p w14:paraId="35C6DEE2" w14:textId="77777777" w:rsidR="007D1E6C" w:rsidRDefault="007D1E6C" w:rsidP="007D1E6C">
      <w:pPr>
        <w:rPr>
          <w:noProof/>
        </w:rPr>
      </w:pPr>
      <w:bookmarkStart w:id="35" w:name="_ENREF_35"/>
      <w:r>
        <w:rPr>
          <w:noProof/>
        </w:rPr>
        <w:t>35.</w:t>
      </w:r>
      <w:r>
        <w:rPr>
          <w:noProof/>
        </w:rPr>
        <w:tab/>
        <w:t>Barrey C, Champain S, Campana S, Ramadan A, Perrin G, Skalli W. Sagittal alignment and kinematics at instrumented and adjacent levels after total disc replacement in the cervical spine. European spine journal : official publication of the European Spine Society, the European Spinal Deformity Society, and the European Section of the Cervical Spine Research Society 2012.</w:t>
      </w:r>
      <w:bookmarkEnd w:id="35"/>
    </w:p>
    <w:p w14:paraId="29614CC9" w14:textId="77777777" w:rsidR="007D1E6C" w:rsidRDefault="007D1E6C" w:rsidP="007D1E6C">
      <w:pPr>
        <w:rPr>
          <w:noProof/>
        </w:rPr>
      </w:pPr>
      <w:bookmarkStart w:id="36" w:name="_ENREF_36"/>
      <w:r>
        <w:rPr>
          <w:noProof/>
        </w:rPr>
        <w:lastRenderedPageBreak/>
        <w:t>36.</w:t>
      </w:r>
      <w:r>
        <w:rPr>
          <w:noProof/>
        </w:rPr>
        <w:tab/>
        <w:t>Garrido BJ, Wilhite J, Nakano M, et al. Adjacent-level cervical ossification after Bryan cervical disc arthroplasty compared with anterior cervical discectomy and fusion. The Journal of bone and joint surgery American volume 2011;93:1185-9.</w:t>
      </w:r>
      <w:bookmarkEnd w:id="36"/>
    </w:p>
    <w:p w14:paraId="14CB75D7" w14:textId="77777777" w:rsidR="007D1E6C" w:rsidRDefault="007D1E6C" w:rsidP="007D1E6C">
      <w:pPr>
        <w:rPr>
          <w:noProof/>
        </w:rPr>
      </w:pPr>
      <w:bookmarkStart w:id="37" w:name="_ENREF_37"/>
      <w:r>
        <w:rPr>
          <w:noProof/>
        </w:rPr>
        <w:t>37.</w:t>
      </w:r>
      <w:r>
        <w:rPr>
          <w:noProof/>
        </w:rPr>
        <w:tab/>
        <w:t>Huppert J, Beaurain J, Steib JP, et al. Comparison between single- and multi-level patients: clinical and radiological outcomes 2 years after cervical disc replacement. European spine journal : official publication of the European Spine Society, the European Spinal Deformity Society, and the European Section of the Cervical Spine Research Society 2011;20:1417-26.</w:t>
      </w:r>
      <w:bookmarkEnd w:id="37"/>
    </w:p>
    <w:p w14:paraId="5C748322" w14:textId="77777777" w:rsidR="007D1E6C" w:rsidRDefault="007D1E6C" w:rsidP="007D1E6C">
      <w:pPr>
        <w:rPr>
          <w:noProof/>
        </w:rPr>
      </w:pPr>
      <w:bookmarkStart w:id="38" w:name="_ENREF_38"/>
      <w:r>
        <w:rPr>
          <w:noProof/>
        </w:rPr>
        <w:t>38.</w:t>
      </w:r>
      <w:r>
        <w:rPr>
          <w:noProof/>
        </w:rPr>
        <w:tab/>
        <w:t>Koakutsu T, Morozumi N, Ishii Y, et al. Anterior decompression and fusion versus laminoplasty for cervical myelopathy caused by soft disc herniation: a prospective multicenter study. Journal of orthopaedic science : official journal of the Japanese Orthopaedic Association 2010;15:71-8.</w:t>
      </w:r>
      <w:bookmarkEnd w:id="38"/>
    </w:p>
    <w:p w14:paraId="7CD79ADF" w14:textId="77777777" w:rsidR="007D1E6C" w:rsidRDefault="007D1E6C" w:rsidP="007D1E6C">
      <w:pPr>
        <w:rPr>
          <w:noProof/>
        </w:rPr>
      </w:pPr>
      <w:bookmarkStart w:id="39" w:name="_ENREF_39"/>
      <w:r>
        <w:rPr>
          <w:noProof/>
        </w:rPr>
        <w:t>39.</w:t>
      </w:r>
      <w:r>
        <w:rPr>
          <w:noProof/>
        </w:rPr>
        <w:tab/>
        <w:t>Maldonado CV, Paz RD, Martin CB. Adjacent-level degeneration after cervical disc arthroplasty versus fusion. European spine journal : official publication of the European Spine Society, the European Spinal Deformity Society, and the European Section of the Cervical Spine Research Society 2011;20 Suppl 3:403-7.</w:t>
      </w:r>
      <w:bookmarkEnd w:id="39"/>
    </w:p>
    <w:p w14:paraId="765D4FF3" w14:textId="77777777" w:rsidR="007D1E6C" w:rsidRDefault="007D1E6C" w:rsidP="007D1E6C">
      <w:pPr>
        <w:rPr>
          <w:noProof/>
        </w:rPr>
      </w:pPr>
      <w:bookmarkStart w:id="40" w:name="_ENREF_40"/>
      <w:r>
        <w:rPr>
          <w:noProof/>
        </w:rPr>
        <w:t>40.</w:t>
      </w:r>
      <w:r>
        <w:rPr>
          <w:noProof/>
        </w:rPr>
        <w:tab/>
        <w:t>Robertson JT, Papadopoulos SM, Traynelis VC. Assessment of adjacent-segment disease in patients treated with cervical fusion or arthroplasty: a prospective 2-year study. Journal of neurosurgery Spine 2005;3:417-23.</w:t>
      </w:r>
      <w:bookmarkEnd w:id="40"/>
    </w:p>
    <w:p w14:paraId="74D10FB1" w14:textId="77777777" w:rsidR="007D1E6C" w:rsidRDefault="007D1E6C" w:rsidP="007D1E6C">
      <w:pPr>
        <w:rPr>
          <w:noProof/>
        </w:rPr>
      </w:pPr>
      <w:bookmarkStart w:id="41" w:name="_ENREF_41"/>
      <w:r>
        <w:rPr>
          <w:noProof/>
        </w:rPr>
        <w:t>41.</w:t>
      </w:r>
      <w:r>
        <w:rPr>
          <w:noProof/>
        </w:rPr>
        <w:tab/>
        <w:t>Watanabe S, Inoue N, Yamaguchi T, et al. Three-dimensional kinematic analysis of the cervical spine after anterior cervical decompression and fusion at an adjacent level: a preliminary report. European spine journal : official publication of the European Spine Society, the European Spinal Deformity Society, and the European Section of the Cervical Spine Research Society 2011.</w:t>
      </w:r>
      <w:bookmarkEnd w:id="41"/>
    </w:p>
    <w:p w14:paraId="1353E13B" w14:textId="77777777" w:rsidR="007D1E6C" w:rsidRDefault="007D1E6C" w:rsidP="007D1E6C">
      <w:pPr>
        <w:rPr>
          <w:noProof/>
        </w:rPr>
      </w:pPr>
      <w:bookmarkStart w:id="42" w:name="_ENREF_42"/>
      <w:r>
        <w:rPr>
          <w:noProof/>
        </w:rPr>
        <w:t>42.</w:t>
      </w:r>
      <w:r>
        <w:rPr>
          <w:noProof/>
        </w:rPr>
        <w:tab/>
        <w:t>Cheng JS, Liu F, Komistek RD, Mahfouz MR, Sharma A, Glaser D. Comparison of cervical spine kinematics using a fluoroscopic model for adjacent segment degeneration. Invited submission from the Joint Section on Disorders of the Spine and Peripheral Nerves, March 2007. Journal of neurosurgery Spine 2007;7:509-13.</w:t>
      </w:r>
      <w:bookmarkEnd w:id="42"/>
    </w:p>
    <w:p w14:paraId="13F44584" w14:textId="77777777" w:rsidR="007D1E6C" w:rsidRDefault="007D1E6C" w:rsidP="007D1E6C">
      <w:pPr>
        <w:rPr>
          <w:noProof/>
        </w:rPr>
      </w:pPr>
      <w:bookmarkStart w:id="43" w:name="_ENREF_43"/>
      <w:r>
        <w:rPr>
          <w:noProof/>
        </w:rPr>
        <w:t>43.</w:t>
      </w:r>
      <w:r>
        <w:rPr>
          <w:noProof/>
        </w:rPr>
        <w:tab/>
        <w:t>Kowalczyk I, Lazaro BC, Fink M, Rabin D, Duggal N. Analysis of in vivo kinematics of 3 different cervical devices: Bryan disc, ProDisc-C, and Prestige LP disc. Journal of neurosurgery Spine 2011;15:630-5.</w:t>
      </w:r>
      <w:bookmarkEnd w:id="43"/>
    </w:p>
    <w:p w14:paraId="1D1B8B75" w14:textId="77777777" w:rsidR="007D1E6C" w:rsidRDefault="007D1E6C" w:rsidP="007D1E6C">
      <w:pPr>
        <w:rPr>
          <w:noProof/>
        </w:rPr>
      </w:pPr>
      <w:bookmarkStart w:id="44" w:name="_ENREF_44"/>
      <w:r>
        <w:rPr>
          <w:noProof/>
        </w:rPr>
        <w:t>44.</w:t>
      </w:r>
      <w:r>
        <w:rPr>
          <w:noProof/>
        </w:rPr>
        <w:tab/>
        <w:t>Lazaro BC, Yucesoy K, Yuksel KZ, et al. Effect of arthroplasty design on cervical spine kinematics: analysis of the Bryan Disc, ProDisc-C, and Synergy disc. Neurosurgical focus 2010;28:E6.</w:t>
      </w:r>
      <w:bookmarkEnd w:id="44"/>
    </w:p>
    <w:p w14:paraId="44C1CB50" w14:textId="77777777" w:rsidR="007D1E6C" w:rsidRDefault="007D1E6C" w:rsidP="007D1E6C">
      <w:pPr>
        <w:rPr>
          <w:noProof/>
        </w:rPr>
      </w:pPr>
      <w:bookmarkStart w:id="45" w:name="_ENREF_45"/>
      <w:r>
        <w:rPr>
          <w:noProof/>
        </w:rPr>
        <w:t>45.</w:t>
      </w:r>
      <w:r>
        <w:rPr>
          <w:noProof/>
        </w:rPr>
        <w:tab/>
        <w:t>Ryu KS, Park CK, Jun SC, Huh HY. Radiological changes of the operated and adjacent segments following cervical arthroplasty after a minimum 24-month follow-up: comparison between the Bryan and Prodisc-C devices. Journal of neurosurgery Spine 2010;13:299-307.</w:t>
      </w:r>
      <w:bookmarkEnd w:id="45"/>
    </w:p>
    <w:p w14:paraId="59A1A4A9" w14:textId="77777777" w:rsidR="007D1E6C" w:rsidRDefault="007D1E6C" w:rsidP="007D1E6C">
      <w:pPr>
        <w:rPr>
          <w:noProof/>
        </w:rPr>
      </w:pPr>
    </w:p>
    <w:p w14:paraId="2936D71D" w14:textId="77777777" w:rsidR="00745389" w:rsidRDefault="008B2BF2">
      <w:r>
        <w:fldChar w:fldCharType="end"/>
      </w:r>
    </w:p>
    <w:sectPr w:rsidR="0074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nyx">
    <w:panose1 w:val="040506020807020202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5BA"/>
    <w:multiLevelType w:val="hybridMultilevel"/>
    <w:tmpl w:val="16CE38F0"/>
    <w:lvl w:ilvl="0" w:tplc="9CC6EE0C">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D6770"/>
    <w:multiLevelType w:val="hybridMultilevel"/>
    <w:tmpl w:val="22E86B92"/>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F70F0"/>
    <w:multiLevelType w:val="hybridMultilevel"/>
    <w:tmpl w:val="057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020C7"/>
    <w:multiLevelType w:val="hybridMultilevel"/>
    <w:tmpl w:val="570CE32A"/>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96E08"/>
    <w:multiLevelType w:val="hybridMultilevel"/>
    <w:tmpl w:val="FE2476E8"/>
    <w:lvl w:ilvl="0" w:tplc="9CC6EE0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C6E08"/>
    <w:multiLevelType w:val="hybridMultilevel"/>
    <w:tmpl w:val="17AC9C7E"/>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7F61"/>
    <w:multiLevelType w:val="hybridMultilevel"/>
    <w:tmpl w:val="139A82F4"/>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648D8"/>
    <w:multiLevelType w:val="hybridMultilevel"/>
    <w:tmpl w:val="8C483CB6"/>
    <w:lvl w:ilvl="0" w:tplc="9CC6EE0C">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85963"/>
    <w:multiLevelType w:val="hybridMultilevel"/>
    <w:tmpl w:val="D7BCF9C2"/>
    <w:lvl w:ilvl="0" w:tplc="9CC6EE0C">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ind w:left="1440" w:hanging="360"/>
      </w:pPr>
      <w:rPr>
        <w:rFonts w:ascii="Onyx" w:hAnsi="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C1095"/>
    <w:multiLevelType w:val="hybridMultilevel"/>
    <w:tmpl w:val="8A488B56"/>
    <w:lvl w:ilvl="0" w:tplc="9CC6EE0C">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DA3686"/>
    <w:multiLevelType w:val="hybridMultilevel"/>
    <w:tmpl w:val="763C45FA"/>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C2064"/>
    <w:multiLevelType w:val="hybridMultilevel"/>
    <w:tmpl w:val="B700F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03EDC"/>
    <w:multiLevelType w:val="hybridMultilevel"/>
    <w:tmpl w:val="6A28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C142ADB"/>
    <w:multiLevelType w:val="hybridMultilevel"/>
    <w:tmpl w:val="B2C01FDE"/>
    <w:lvl w:ilvl="0" w:tplc="DF5EBD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C5B88"/>
    <w:multiLevelType w:val="hybridMultilevel"/>
    <w:tmpl w:val="76FE866E"/>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82FC8"/>
    <w:multiLevelType w:val="hybridMultilevel"/>
    <w:tmpl w:val="3AC612B0"/>
    <w:lvl w:ilvl="0" w:tplc="9CC6EE0C">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ind w:left="1440" w:hanging="360"/>
      </w:pPr>
      <w:rPr>
        <w:rFonts w:ascii="Onyx" w:hAnsi="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40B4A"/>
    <w:multiLevelType w:val="hybridMultilevel"/>
    <w:tmpl w:val="A4CE1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5889"/>
    <w:multiLevelType w:val="hybridMultilevel"/>
    <w:tmpl w:val="A412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0A8527F"/>
    <w:multiLevelType w:val="hybridMultilevel"/>
    <w:tmpl w:val="44BA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64282"/>
    <w:multiLevelType w:val="hybridMultilevel"/>
    <w:tmpl w:val="52947D92"/>
    <w:lvl w:ilvl="0" w:tplc="9CC6EE0C">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05AE0"/>
    <w:multiLevelType w:val="hybridMultilevel"/>
    <w:tmpl w:val="C636A858"/>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A6E78"/>
    <w:multiLevelType w:val="hybridMultilevel"/>
    <w:tmpl w:val="3D4E5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132E6"/>
    <w:multiLevelType w:val="hybridMultilevel"/>
    <w:tmpl w:val="D87C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B05C0"/>
    <w:multiLevelType w:val="hybridMultilevel"/>
    <w:tmpl w:val="9E1AE45A"/>
    <w:lvl w:ilvl="0" w:tplc="9CC6EE0C">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545938"/>
    <w:multiLevelType w:val="hybridMultilevel"/>
    <w:tmpl w:val="1228FD96"/>
    <w:lvl w:ilvl="0" w:tplc="9CC6EE0C">
      <w:start w:val="1"/>
      <w:numFmt w:val="bullet"/>
      <w:lvlText w:val="•"/>
      <w:lvlJc w:val="left"/>
      <w:pPr>
        <w:tabs>
          <w:tab w:val="num" w:pos="720"/>
        </w:tabs>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30761"/>
    <w:multiLevelType w:val="hybridMultilevel"/>
    <w:tmpl w:val="0E32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90658"/>
    <w:multiLevelType w:val="hybridMultilevel"/>
    <w:tmpl w:val="468C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65B57"/>
    <w:multiLevelType w:val="hybridMultilevel"/>
    <w:tmpl w:val="BD96B71C"/>
    <w:lvl w:ilvl="0" w:tplc="0FB61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86016"/>
    <w:multiLevelType w:val="hybridMultilevel"/>
    <w:tmpl w:val="EEB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474B1"/>
    <w:multiLevelType w:val="hybridMultilevel"/>
    <w:tmpl w:val="7EFC12EA"/>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A5745"/>
    <w:multiLevelType w:val="hybridMultilevel"/>
    <w:tmpl w:val="7A76A3E2"/>
    <w:lvl w:ilvl="0" w:tplc="9CC6EE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621607"/>
    <w:multiLevelType w:val="hybridMultilevel"/>
    <w:tmpl w:val="86C2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0582C"/>
    <w:multiLevelType w:val="hybridMultilevel"/>
    <w:tmpl w:val="D08A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C5D2B"/>
    <w:multiLevelType w:val="hybridMultilevel"/>
    <w:tmpl w:val="60BEF116"/>
    <w:lvl w:ilvl="0" w:tplc="1A823386">
      <w:start w:val="1"/>
      <w:numFmt w:val="bullet"/>
      <w:lvlText w:val=""/>
      <w:lvlJc w:val="left"/>
      <w:pPr>
        <w:tabs>
          <w:tab w:val="num" w:pos="720"/>
        </w:tabs>
        <w:ind w:left="720" w:hanging="360"/>
      </w:pPr>
      <w:rPr>
        <w:rFonts w:ascii="Symbol" w:hAnsi="Symbol"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1A350A"/>
    <w:multiLevelType w:val="hybridMultilevel"/>
    <w:tmpl w:val="DC764FCE"/>
    <w:lvl w:ilvl="0" w:tplc="9CC6EE0C">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nsid w:val="715063F3"/>
    <w:multiLevelType w:val="hybridMultilevel"/>
    <w:tmpl w:val="E1D070A6"/>
    <w:lvl w:ilvl="0" w:tplc="9CC6EE0C">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5D5EFB"/>
    <w:multiLevelType w:val="hybridMultilevel"/>
    <w:tmpl w:val="21E8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A6C1B"/>
    <w:multiLevelType w:val="hybridMultilevel"/>
    <w:tmpl w:val="430C90C8"/>
    <w:lvl w:ilvl="0" w:tplc="9CC6EE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13B07"/>
    <w:multiLevelType w:val="hybridMultilevel"/>
    <w:tmpl w:val="5A668936"/>
    <w:lvl w:ilvl="0" w:tplc="C2D4D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22"/>
  </w:num>
  <w:num w:numId="5">
    <w:abstractNumId w:val="16"/>
  </w:num>
  <w:num w:numId="6">
    <w:abstractNumId w:val="33"/>
  </w:num>
  <w:num w:numId="7">
    <w:abstractNumId w:val="31"/>
  </w:num>
  <w:num w:numId="8">
    <w:abstractNumId w:val="12"/>
  </w:num>
  <w:num w:numId="9">
    <w:abstractNumId w:val="10"/>
  </w:num>
  <w:num w:numId="10">
    <w:abstractNumId w:val="20"/>
  </w:num>
  <w:num w:numId="11">
    <w:abstractNumId w:val="5"/>
  </w:num>
  <w:num w:numId="12">
    <w:abstractNumId w:val="15"/>
  </w:num>
  <w:num w:numId="13">
    <w:abstractNumId w:val="29"/>
  </w:num>
  <w:num w:numId="14">
    <w:abstractNumId w:val="1"/>
  </w:num>
  <w:num w:numId="15">
    <w:abstractNumId w:val="25"/>
  </w:num>
  <w:num w:numId="16">
    <w:abstractNumId w:val="11"/>
  </w:num>
  <w:num w:numId="17">
    <w:abstractNumId w:val="36"/>
  </w:num>
  <w:num w:numId="18">
    <w:abstractNumId w:val="28"/>
  </w:num>
  <w:num w:numId="19">
    <w:abstractNumId w:val="4"/>
  </w:num>
  <w:num w:numId="20">
    <w:abstractNumId w:val="24"/>
  </w:num>
  <w:num w:numId="21">
    <w:abstractNumId w:val="35"/>
  </w:num>
  <w:num w:numId="22">
    <w:abstractNumId w:val="9"/>
  </w:num>
  <w:num w:numId="23">
    <w:abstractNumId w:val="23"/>
  </w:num>
  <w:num w:numId="24">
    <w:abstractNumId w:val="30"/>
  </w:num>
  <w:num w:numId="25">
    <w:abstractNumId w:val="7"/>
  </w:num>
  <w:num w:numId="26">
    <w:abstractNumId w:val="19"/>
  </w:num>
  <w:num w:numId="27">
    <w:abstractNumId w:val="0"/>
  </w:num>
  <w:num w:numId="28">
    <w:abstractNumId w:val="6"/>
  </w:num>
  <w:num w:numId="29">
    <w:abstractNumId w:val="8"/>
  </w:num>
  <w:num w:numId="30">
    <w:abstractNumId w:val="34"/>
  </w:num>
  <w:num w:numId="31">
    <w:abstractNumId w:val="37"/>
  </w:num>
  <w:num w:numId="32">
    <w:abstractNumId w:val="14"/>
  </w:num>
  <w:num w:numId="33">
    <w:abstractNumId w:val="3"/>
  </w:num>
  <w:num w:numId="34">
    <w:abstractNumId w:val="26"/>
  </w:num>
  <w:num w:numId="35">
    <w:abstractNumId w:val="32"/>
  </w:num>
  <w:num w:numId="36">
    <w:abstractNumId w:val="38"/>
  </w:num>
  <w:num w:numId="37">
    <w:abstractNumId w:val="27"/>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pxpr90ta0tpcertrkpptaz2spza5pvfvvw&quot;&gt;FINAL AS Kinematics library&lt;record-ids&gt;&lt;item&gt;9&lt;/item&gt;&lt;item&gt;10&lt;/item&gt;&lt;item&gt;11&lt;/item&gt;&lt;item&gt;12&lt;/item&gt;&lt;item&gt;13&lt;/item&gt;&lt;item&gt;14&lt;/item&gt;&lt;item&gt;15&lt;/item&gt;&lt;item&gt;16&lt;/item&gt;&lt;item&gt;17&lt;/item&gt;&lt;item&gt;18&lt;/item&gt;&lt;item&gt;19&lt;/item&gt;&lt;item&gt;20&lt;/item&gt;&lt;/record-ids&gt;&lt;/item&gt;&lt;/Libraries&gt;"/>
  </w:docVars>
  <w:rsids>
    <w:rsidRoot w:val="0070272A"/>
    <w:rsid w:val="000D392B"/>
    <w:rsid w:val="00267CAE"/>
    <w:rsid w:val="002D5DE5"/>
    <w:rsid w:val="00361BB0"/>
    <w:rsid w:val="003E2979"/>
    <w:rsid w:val="003F1F46"/>
    <w:rsid w:val="00432D87"/>
    <w:rsid w:val="004B1D58"/>
    <w:rsid w:val="00541C81"/>
    <w:rsid w:val="00555424"/>
    <w:rsid w:val="005C2F92"/>
    <w:rsid w:val="00614835"/>
    <w:rsid w:val="00660F16"/>
    <w:rsid w:val="00667081"/>
    <w:rsid w:val="0070272A"/>
    <w:rsid w:val="00745389"/>
    <w:rsid w:val="007D1E6C"/>
    <w:rsid w:val="00883374"/>
    <w:rsid w:val="00893490"/>
    <w:rsid w:val="008B2BF2"/>
    <w:rsid w:val="00947279"/>
    <w:rsid w:val="00A95619"/>
    <w:rsid w:val="00AB68F4"/>
    <w:rsid w:val="00AC572A"/>
    <w:rsid w:val="00AD3EF2"/>
    <w:rsid w:val="00C308E3"/>
    <w:rsid w:val="00C36A39"/>
    <w:rsid w:val="00C80E82"/>
    <w:rsid w:val="00CF3C2E"/>
    <w:rsid w:val="00DE0C6B"/>
    <w:rsid w:val="00DF1B80"/>
    <w:rsid w:val="00E7392F"/>
    <w:rsid w:val="00EF5232"/>
    <w:rsid w:val="00F7385A"/>
    <w:rsid w:val="00F9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0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0272A"/>
    <w:pPr>
      <w:keepNext/>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72A"/>
    <w:rPr>
      <w:rFonts w:ascii="Times New Roman" w:eastAsia="Times New Roman" w:hAnsi="Times New Roman" w:cs="Times New Roman"/>
      <w:b/>
      <w:sz w:val="24"/>
      <w:szCs w:val="24"/>
    </w:rPr>
  </w:style>
  <w:style w:type="paragraph" w:styleId="NoSpacing">
    <w:name w:val="No Spacing"/>
    <w:qFormat/>
    <w:rsid w:val="0070272A"/>
    <w:pPr>
      <w:spacing w:after="0" w:line="240" w:lineRule="auto"/>
    </w:pPr>
    <w:rPr>
      <w:rFonts w:ascii="Times New Roman" w:eastAsia="Times New Roman" w:hAnsi="Times New Roman" w:cs="Times New Roman"/>
      <w:sz w:val="24"/>
      <w:szCs w:val="24"/>
      <w:lang w:bidi="en-US"/>
    </w:rPr>
  </w:style>
  <w:style w:type="table" w:styleId="TableGrid">
    <w:name w:val="Table Grid"/>
    <w:basedOn w:val="TableNormal"/>
    <w:uiPriority w:val="59"/>
    <w:rsid w:val="007027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70272A"/>
    <w:pPr>
      <w:tabs>
        <w:tab w:val="center" w:pos="4320"/>
        <w:tab w:val="right" w:pos="8640"/>
      </w:tabs>
    </w:pPr>
  </w:style>
  <w:style w:type="character" w:customStyle="1" w:styleId="FooterChar">
    <w:name w:val="Footer Char"/>
    <w:basedOn w:val="DefaultParagraphFont"/>
    <w:link w:val="Footer"/>
    <w:semiHidden/>
    <w:rsid w:val="0070272A"/>
    <w:rPr>
      <w:rFonts w:ascii="Times New Roman" w:eastAsia="Times New Roman" w:hAnsi="Times New Roman" w:cs="Times New Roman"/>
      <w:sz w:val="24"/>
      <w:szCs w:val="24"/>
    </w:rPr>
  </w:style>
  <w:style w:type="character" w:styleId="PageNumber">
    <w:name w:val="page number"/>
    <w:basedOn w:val="DefaultParagraphFont"/>
    <w:rsid w:val="0070272A"/>
  </w:style>
  <w:style w:type="character" w:styleId="CommentReference">
    <w:name w:val="annotation reference"/>
    <w:basedOn w:val="DefaultParagraphFont"/>
    <w:uiPriority w:val="99"/>
    <w:semiHidden/>
    <w:rsid w:val="0070272A"/>
    <w:rPr>
      <w:sz w:val="18"/>
    </w:rPr>
  </w:style>
  <w:style w:type="paragraph" w:styleId="CommentText">
    <w:name w:val="annotation text"/>
    <w:basedOn w:val="Normal"/>
    <w:link w:val="CommentTextChar"/>
    <w:uiPriority w:val="99"/>
    <w:semiHidden/>
    <w:rsid w:val="0070272A"/>
  </w:style>
  <w:style w:type="character" w:customStyle="1" w:styleId="CommentTextChar">
    <w:name w:val="Comment Text Char"/>
    <w:basedOn w:val="DefaultParagraphFont"/>
    <w:link w:val="CommentText"/>
    <w:uiPriority w:val="99"/>
    <w:semiHidden/>
    <w:rsid w:val="007027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70272A"/>
  </w:style>
  <w:style w:type="character" w:customStyle="1" w:styleId="CommentSubjectChar">
    <w:name w:val="Comment Subject Char"/>
    <w:basedOn w:val="CommentTextChar"/>
    <w:link w:val="CommentSubject"/>
    <w:uiPriority w:val="99"/>
    <w:semiHidden/>
    <w:rsid w:val="007027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7027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0272A"/>
    <w:rPr>
      <w:rFonts w:ascii="Lucida Grande" w:eastAsia="Times New Roman" w:hAnsi="Lucida Grande" w:cs="Times New Roman"/>
      <w:sz w:val="18"/>
      <w:szCs w:val="18"/>
    </w:rPr>
  </w:style>
  <w:style w:type="paragraph" w:styleId="ListParagraph">
    <w:name w:val="List Paragraph"/>
    <w:basedOn w:val="Normal"/>
    <w:uiPriority w:val="34"/>
    <w:qFormat/>
    <w:rsid w:val="0070272A"/>
    <w:pPr>
      <w:ind w:left="720"/>
      <w:contextualSpacing/>
    </w:pPr>
  </w:style>
  <w:style w:type="character" w:styleId="Hyperlink">
    <w:name w:val="Hyperlink"/>
    <w:basedOn w:val="DefaultParagraphFont"/>
    <w:uiPriority w:val="99"/>
    <w:unhideWhenUsed/>
    <w:rsid w:val="0070272A"/>
    <w:rPr>
      <w:color w:val="0000FF" w:themeColor="hyperlink"/>
      <w:u w:val="single"/>
    </w:rPr>
  </w:style>
  <w:style w:type="paragraph" w:styleId="Header">
    <w:name w:val="header"/>
    <w:basedOn w:val="Normal"/>
    <w:link w:val="HeaderChar"/>
    <w:uiPriority w:val="99"/>
    <w:unhideWhenUsed/>
    <w:rsid w:val="0070272A"/>
    <w:pPr>
      <w:tabs>
        <w:tab w:val="center" w:pos="4680"/>
        <w:tab w:val="right" w:pos="9360"/>
      </w:tabs>
    </w:pPr>
  </w:style>
  <w:style w:type="character" w:customStyle="1" w:styleId="HeaderChar">
    <w:name w:val="Header Char"/>
    <w:basedOn w:val="DefaultParagraphFont"/>
    <w:link w:val="Header"/>
    <w:uiPriority w:val="99"/>
    <w:rsid w:val="0070272A"/>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0272A"/>
    <w:pPr>
      <w:ind w:left="720"/>
      <w:contextualSpacing/>
    </w:pPr>
  </w:style>
  <w:style w:type="character" w:customStyle="1" w:styleId="BalloonTextChar1">
    <w:name w:val="Balloon Text Char1"/>
    <w:basedOn w:val="DefaultParagraphFont"/>
    <w:uiPriority w:val="99"/>
    <w:semiHidden/>
    <w:rsid w:val="0070272A"/>
    <w:rPr>
      <w:rFonts w:ascii="Tahoma" w:eastAsia="Times New Roman" w:hAnsi="Tahoma" w:cs="Tahoma"/>
      <w:sz w:val="16"/>
      <w:szCs w:val="16"/>
    </w:rPr>
  </w:style>
  <w:style w:type="paragraph" w:styleId="Revision">
    <w:name w:val="Revision"/>
    <w:hidden/>
    <w:uiPriority w:val="99"/>
    <w:semiHidden/>
    <w:rsid w:val="0070272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272A"/>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70272A"/>
    <w:rPr>
      <w:color w:val="808080"/>
    </w:rPr>
  </w:style>
  <w:style w:type="character" w:customStyle="1" w:styleId="st">
    <w:name w:val="st"/>
    <w:basedOn w:val="DefaultParagraphFont"/>
    <w:rsid w:val="0070272A"/>
  </w:style>
  <w:style w:type="character" w:customStyle="1" w:styleId="apple-converted-space">
    <w:name w:val="apple-converted-space"/>
    <w:basedOn w:val="DefaultParagraphFont"/>
    <w:rsid w:val="00702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0272A"/>
    <w:pPr>
      <w:keepNext/>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72A"/>
    <w:rPr>
      <w:rFonts w:ascii="Times New Roman" w:eastAsia="Times New Roman" w:hAnsi="Times New Roman" w:cs="Times New Roman"/>
      <w:b/>
      <w:sz w:val="24"/>
      <w:szCs w:val="24"/>
    </w:rPr>
  </w:style>
  <w:style w:type="paragraph" w:styleId="NoSpacing">
    <w:name w:val="No Spacing"/>
    <w:qFormat/>
    <w:rsid w:val="0070272A"/>
    <w:pPr>
      <w:spacing w:after="0" w:line="240" w:lineRule="auto"/>
    </w:pPr>
    <w:rPr>
      <w:rFonts w:ascii="Times New Roman" w:eastAsia="Times New Roman" w:hAnsi="Times New Roman" w:cs="Times New Roman"/>
      <w:sz w:val="24"/>
      <w:szCs w:val="24"/>
      <w:lang w:bidi="en-US"/>
    </w:rPr>
  </w:style>
  <w:style w:type="table" w:styleId="TableGrid">
    <w:name w:val="Table Grid"/>
    <w:basedOn w:val="TableNormal"/>
    <w:uiPriority w:val="59"/>
    <w:rsid w:val="007027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70272A"/>
    <w:pPr>
      <w:tabs>
        <w:tab w:val="center" w:pos="4320"/>
        <w:tab w:val="right" w:pos="8640"/>
      </w:tabs>
    </w:pPr>
  </w:style>
  <w:style w:type="character" w:customStyle="1" w:styleId="FooterChar">
    <w:name w:val="Footer Char"/>
    <w:basedOn w:val="DefaultParagraphFont"/>
    <w:link w:val="Footer"/>
    <w:semiHidden/>
    <w:rsid w:val="0070272A"/>
    <w:rPr>
      <w:rFonts w:ascii="Times New Roman" w:eastAsia="Times New Roman" w:hAnsi="Times New Roman" w:cs="Times New Roman"/>
      <w:sz w:val="24"/>
      <w:szCs w:val="24"/>
    </w:rPr>
  </w:style>
  <w:style w:type="character" w:styleId="PageNumber">
    <w:name w:val="page number"/>
    <w:basedOn w:val="DefaultParagraphFont"/>
    <w:rsid w:val="0070272A"/>
  </w:style>
  <w:style w:type="character" w:styleId="CommentReference">
    <w:name w:val="annotation reference"/>
    <w:basedOn w:val="DefaultParagraphFont"/>
    <w:uiPriority w:val="99"/>
    <w:semiHidden/>
    <w:rsid w:val="0070272A"/>
    <w:rPr>
      <w:sz w:val="18"/>
    </w:rPr>
  </w:style>
  <w:style w:type="paragraph" w:styleId="CommentText">
    <w:name w:val="annotation text"/>
    <w:basedOn w:val="Normal"/>
    <w:link w:val="CommentTextChar"/>
    <w:uiPriority w:val="99"/>
    <w:semiHidden/>
    <w:rsid w:val="0070272A"/>
  </w:style>
  <w:style w:type="character" w:customStyle="1" w:styleId="CommentTextChar">
    <w:name w:val="Comment Text Char"/>
    <w:basedOn w:val="DefaultParagraphFont"/>
    <w:link w:val="CommentText"/>
    <w:uiPriority w:val="99"/>
    <w:semiHidden/>
    <w:rsid w:val="007027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70272A"/>
  </w:style>
  <w:style w:type="character" w:customStyle="1" w:styleId="CommentSubjectChar">
    <w:name w:val="Comment Subject Char"/>
    <w:basedOn w:val="CommentTextChar"/>
    <w:link w:val="CommentSubject"/>
    <w:uiPriority w:val="99"/>
    <w:semiHidden/>
    <w:rsid w:val="007027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7027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0272A"/>
    <w:rPr>
      <w:rFonts w:ascii="Lucida Grande" w:eastAsia="Times New Roman" w:hAnsi="Lucida Grande" w:cs="Times New Roman"/>
      <w:sz w:val="18"/>
      <w:szCs w:val="18"/>
    </w:rPr>
  </w:style>
  <w:style w:type="paragraph" w:styleId="ListParagraph">
    <w:name w:val="List Paragraph"/>
    <w:basedOn w:val="Normal"/>
    <w:uiPriority w:val="34"/>
    <w:qFormat/>
    <w:rsid w:val="0070272A"/>
    <w:pPr>
      <w:ind w:left="720"/>
      <w:contextualSpacing/>
    </w:pPr>
  </w:style>
  <w:style w:type="character" w:styleId="Hyperlink">
    <w:name w:val="Hyperlink"/>
    <w:basedOn w:val="DefaultParagraphFont"/>
    <w:uiPriority w:val="99"/>
    <w:unhideWhenUsed/>
    <w:rsid w:val="0070272A"/>
    <w:rPr>
      <w:color w:val="0000FF" w:themeColor="hyperlink"/>
      <w:u w:val="single"/>
    </w:rPr>
  </w:style>
  <w:style w:type="paragraph" w:styleId="Header">
    <w:name w:val="header"/>
    <w:basedOn w:val="Normal"/>
    <w:link w:val="HeaderChar"/>
    <w:uiPriority w:val="99"/>
    <w:unhideWhenUsed/>
    <w:rsid w:val="0070272A"/>
    <w:pPr>
      <w:tabs>
        <w:tab w:val="center" w:pos="4680"/>
        <w:tab w:val="right" w:pos="9360"/>
      </w:tabs>
    </w:pPr>
  </w:style>
  <w:style w:type="character" w:customStyle="1" w:styleId="HeaderChar">
    <w:name w:val="Header Char"/>
    <w:basedOn w:val="DefaultParagraphFont"/>
    <w:link w:val="Header"/>
    <w:uiPriority w:val="99"/>
    <w:rsid w:val="0070272A"/>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0272A"/>
    <w:pPr>
      <w:ind w:left="720"/>
      <w:contextualSpacing/>
    </w:pPr>
  </w:style>
  <w:style w:type="character" w:customStyle="1" w:styleId="BalloonTextChar1">
    <w:name w:val="Balloon Text Char1"/>
    <w:basedOn w:val="DefaultParagraphFont"/>
    <w:uiPriority w:val="99"/>
    <w:semiHidden/>
    <w:rsid w:val="0070272A"/>
    <w:rPr>
      <w:rFonts w:ascii="Tahoma" w:eastAsia="Times New Roman" w:hAnsi="Tahoma" w:cs="Tahoma"/>
      <w:sz w:val="16"/>
      <w:szCs w:val="16"/>
    </w:rPr>
  </w:style>
  <w:style w:type="paragraph" w:styleId="Revision">
    <w:name w:val="Revision"/>
    <w:hidden/>
    <w:uiPriority w:val="99"/>
    <w:semiHidden/>
    <w:rsid w:val="0070272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272A"/>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70272A"/>
    <w:rPr>
      <w:color w:val="808080"/>
    </w:rPr>
  </w:style>
  <w:style w:type="character" w:customStyle="1" w:styleId="st">
    <w:name w:val="st"/>
    <w:basedOn w:val="DefaultParagraphFont"/>
    <w:rsid w:val="0070272A"/>
  </w:style>
  <w:style w:type="character" w:customStyle="1" w:styleId="apple-converted-space">
    <w:name w:val="apple-converted-space"/>
    <w:basedOn w:val="DefaultParagraphFont"/>
    <w:rsid w:val="0070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19919</Words>
  <Characters>113540</Characters>
  <Application>Microsoft Macintosh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Paul Anderson</cp:lastModifiedBy>
  <cp:revision>2</cp:revision>
  <dcterms:created xsi:type="dcterms:W3CDTF">2012-08-29T03:22:00Z</dcterms:created>
  <dcterms:modified xsi:type="dcterms:W3CDTF">2012-08-29T03:22:00Z</dcterms:modified>
</cp:coreProperties>
</file>