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66"/>
        <w:gridCol w:w="7006"/>
        <w:gridCol w:w="444"/>
        <w:gridCol w:w="444"/>
      </w:tblGrid>
      <w:tr w:rsidR="00E742B8" w:rsidRPr="00231A16" w14:paraId="76782500" w14:textId="77777777" w:rsidTr="00120E10">
        <w:trPr>
          <w:trHeight w:val="144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A6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0" w:colLast="0"/>
            <w:r w:rsidRPr="00231A16">
              <w:rPr>
                <w:rFonts w:ascii="Arial" w:eastAsia="Times New Roman" w:hAnsi="Arial" w:cs="Arial"/>
                <w:b/>
                <w:bCs/>
                <w:color w:val="000000"/>
              </w:rPr>
              <w:t>Appendix A. Table of ICD-9 and ICD-10 Codes for Identifying Lumbar Spinal Pathology</w:t>
            </w:r>
          </w:p>
        </w:tc>
      </w:tr>
      <w:tr w:rsidR="00E742B8" w:rsidRPr="00231A16" w14:paraId="4DE2A336" w14:textId="77777777" w:rsidTr="00120E10">
        <w:trPr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B0E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1A16">
              <w:rPr>
                <w:rFonts w:ascii="Arial" w:eastAsia="Times New Roman" w:hAnsi="Arial" w:cs="Arial"/>
                <w:b/>
                <w:bCs/>
                <w:color w:val="000000"/>
              </w:rPr>
              <w:t>ICD-9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FFC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73B3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DEB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42B8" w:rsidRPr="00231A16" w14:paraId="03C9B9D4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A3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724.02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238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Spinal stenosis, lumbar region, without neurogenic claudication</w:t>
            </w:r>
          </w:p>
        </w:tc>
      </w:tr>
      <w:tr w:rsidR="00E742B8" w:rsidRPr="00231A16" w14:paraId="18D54626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DF0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722.52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CBAC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 xml:space="preserve">Lumbar </w:t>
            </w:r>
            <w:proofErr w:type="spellStart"/>
            <w:r w:rsidRPr="00231A16">
              <w:rPr>
                <w:rFonts w:ascii="Arial" w:eastAsia="Times New Roman" w:hAnsi="Arial" w:cs="Arial"/>
                <w:color w:val="000000"/>
              </w:rPr>
              <w:t>lumbar</w:t>
            </w:r>
            <w:proofErr w:type="spellEnd"/>
            <w:r w:rsidRPr="00231A16">
              <w:rPr>
                <w:rFonts w:ascii="Arial" w:eastAsia="Times New Roman" w:hAnsi="Arial" w:cs="Arial"/>
                <w:color w:val="000000"/>
              </w:rPr>
              <w:t xml:space="preserve"> or lumbosacral disc degeneration</w:t>
            </w:r>
          </w:p>
        </w:tc>
      </w:tr>
      <w:tr w:rsidR="00E742B8" w:rsidRPr="00231A16" w14:paraId="29832464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04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722.1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C7C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displacement of lumbar disc without myelopathy</w:t>
            </w:r>
          </w:p>
        </w:tc>
      </w:tr>
      <w:tr w:rsidR="00E742B8" w:rsidRPr="00231A16" w14:paraId="07E1D9B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6E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722.73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868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Intervertebral disc disorder with myelopathy, lumbar region</w:t>
            </w:r>
          </w:p>
        </w:tc>
      </w:tr>
      <w:tr w:rsidR="00E742B8" w:rsidRPr="00231A16" w14:paraId="04082803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253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721.42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92F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Spondylosis with myelopathy, lumbar region</w:t>
            </w:r>
          </w:p>
        </w:tc>
      </w:tr>
      <w:tr w:rsidR="00E742B8" w:rsidRPr="00231A16" w14:paraId="60F23FD4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E7E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721.3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E27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Lumbosacral spondylosis without myelopathy</w:t>
            </w:r>
          </w:p>
        </w:tc>
      </w:tr>
      <w:tr w:rsidR="00E742B8" w:rsidRPr="00231A16" w14:paraId="2A3C9161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C3B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1A16">
              <w:rPr>
                <w:rFonts w:ascii="Arial" w:eastAsia="Times New Roman" w:hAnsi="Arial" w:cs="Arial"/>
                <w:b/>
                <w:bCs/>
                <w:color w:val="000000"/>
              </w:rPr>
              <w:t>ICD-10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2B6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A5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440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742B8" w:rsidRPr="00231A16" w14:paraId="42749858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FFE4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M48.06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BCE0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Spinal stenosis, lumbar region</w:t>
            </w:r>
          </w:p>
        </w:tc>
      </w:tr>
      <w:tr w:rsidR="00E742B8" w:rsidRPr="00231A16" w14:paraId="191BB423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3FF0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M48.07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971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spinal stenosis, lumbosacral region</w:t>
            </w:r>
          </w:p>
        </w:tc>
      </w:tr>
      <w:tr w:rsidR="00E742B8" w:rsidRPr="00231A16" w14:paraId="6C435CFA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93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M51.06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44979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Intervertebral disc disorders with myelopathy, lumbar region</w:t>
            </w:r>
          </w:p>
        </w:tc>
      </w:tr>
      <w:tr w:rsidR="00E742B8" w:rsidRPr="00231A16" w14:paraId="3FC45EB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199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M51.16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914F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Intervertebral disc disorders with radiculopathy, lumbar region</w:t>
            </w:r>
          </w:p>
        </w:tc>
      </w:tr>
      <w:tr w:rsidR="00E742B8" w:rsidRPr="00231A16" w14:paraId="4399E29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46BC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M51.17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7E7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Intervertebral disc disorders with radiculopathy, lumbosacral region</w:t>
            </w:r>
          </w:p>
        </w:tc>
      </w:tr>
      <w:tr w:rsidR="00E742B8" w:rsidRPr="00231A16" w14:paraId="374A9D66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824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M51.26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7E2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intervertebral disc displacement, lumbar region</w:t>
            </w:r>
          </w:p>
        </w:tc>
      </w:tr>
      <w:tr w:rsidR="00E742B8" w:rsidRPr="00231A16" w14:paraId="270366F9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215E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M51.27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E412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intervertebral disc displacement, lumbosacral region</w:t>
            </w:r>
          </w:p>
        </w:tc>
      </w:tr>
      <w:tr w:rsidR="00E742B8" w:rsidRPr="00231A16" w14:paraId="5AB87756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2F8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M51.36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3C6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intervertebral disc degeneration, lumbar region</w:t>
            </w:r>
          </w:p>
        </w:tc>
      </w:tr>
      <w:tr w:rsidR="00E742B8" w:rsidRPr="00231A16" w14:paraId="66FD4F75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D5C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M51.37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6A92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intervertebral disc degeneration, lumbosacral region</w:t>
            </w:r>
          </w:p>
        </w:tc>
      </w:tr>
      <w:tr w:rsidR="00E742B8" w:rsidRPr="00231A16" w14:paraId="0A56502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56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M51.86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EB4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Other intervertebral disc disorders, lumbar region</w:t>
            </w:r>
          </w:p>
        </w:tc>
      </w:tr>
      <w:tr w:rsidR="00E742B8" w:rsidRPr="00231A16" w14:paraId="6D6A336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D1B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M51.87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357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Other intervertebral disc disorders, lumbosacral region</w:t>
            </w:r>
          </w:p>
        </w:tc>
      </w:tr>
      <w:tr w:rsidR="00E742B8" w:rsidRPr="00231A16" w14:paraId="08A3821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FF3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M47.16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30CA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spondylosis with myelopathy, lumbar region</w:t>
            </w:r>
          </w:p>
        </w:tc>
      </w:tr>
      <w:tr w:rsidR="00E742B8" w:rsidRPr="00231A16" w14:paraId="4013BC3B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604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M47.26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B2C2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spondylosis with radiculopathy - lumbar region</w:t>
            </w:r>
          </w:p>
        </w:tc>
      </w:tr>
      <w:tr w:rsidR="00E742B8" w:rsidRPr="00231A16" w14:paraId="07DE63A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F1BC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M47.27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8C04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spondylosis with radiculopathy - lumbosacral region</w:t>
            </w:r>
          </w:p>
        </w:tc>
      </w:tr>
      <w:tr w:rsidR="00E742B8" w:rsidRPr="00231A16" w14:paraId="0B5D974C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EBD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M47.816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B005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spondylosis without myelopathy or radiculopathy- lumbar</w:t>
            </w:r>
          </w:p>
        </w:tc>
      </w:tr>
      <w:tr w:rsidR="00E742B8" w:rsidRPr="00231A16" w14:paraId="3E8B9AA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EC3E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M47.817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D1C1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spondylosis without myelopathy or radiculopathy - lumbosacral</w:t>
            </w:r>
          </w:p>
        </w:tc>
      </w:tr>
      <w:tr w:rsidR="00E742B8" w:rsidRPr="00231A16" w14:paraId="753CD8AB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63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M47.896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2DE0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spondylosis - lumbar region</w:t>
            </w:r>
          </w:p>
        </w:tc>
      </w:tr>
      <w:tr w:rsidR="00E742B8" w:rsidRPr="00231A16" w14:paraId="6B616FE6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059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M47.897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234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31A16">
              <w:rPr>
                <w:rFonts w:ascii="Arial" w:eastAsia="Times New Roman" w:hAnsi="Arial" w:cs="Arial"/>
                <w:color w:val="000000"/>
              </w:rPr>
              <w:t>other</w:t>
            </w:r>
            <w:proofErr w:type="gramEnd"/>
            <w:r w:rsidRPr="00231A16">
              <w:rPr>
                <w:rFonts w:ascii="Arial" w:eastAsia="Times New Roman" w:hAnsi="Arial" w:cs="Arial"/>
                <w:color w:val="000000"/>
              </w:rPr>
              <w:t xml:space="preserve"> spondylosis - lumbosacral region</w:t>
            </w:r>
          </w:p>
        </w:tc>
      </w:tr>
      <w:tr w:rsidR="00E742B8" w:rsidRPr="00231A16" w14:paraId="0A868307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B63B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M43.06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A9A9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lumbar spondylolysis</w:t>
            </w:r>
          </w:p>
        </w:tc>
      </w:tr>
      <w:tr w:rsidR="00E742B8" w:rsidRPr="00231A16" w14:paraId="66FD5D9C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3B8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M43.07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B22E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lumbosacral spondylolysis</w:t>
            </w:r>
          </w:p>
        </w:tc>
      </w:tr>
      <w:tr w:rsidR="00E742B8" w:rsidRPr="00231A16" w14:paraId="397FB0C0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DC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M43.16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588C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spondylolisthesis - lumbar</w:t>
            </w:r>
          </w:p>
        </w:tc>
      </w:tr>
      <w:tr w:rsidR="00E742B8" w:rsidRPr="00231A16" w14:paraId="1AF03778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0EF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M43.17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2333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spondylolisthesis - lumbosacral region</w:t>
            </w:r>
          </w:p>
        </w:tc>
      </w:tr>
      <w:tr w:rsidR="00E742B8" w:rsidRPr="00231A16" w14:paraId="47627C1D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534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M49.86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6E9F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spondylopathy in diseases classified elsewhere - lumbar region</w:t>
            </w:r>
          </w:p>
        </w:tc>
      </w:tr>
      <w:tr w:rsidR="00E742B8" w:rsidRPr="00231A16" w14:paraId="10BFA2C1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40C6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M49.87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B669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spondylopathy in diseases classified elsewhere - lumbosacral region</w:t>
            </w:r>
          </w:p>
        </w:tc>
      </w:tr>
      <w:tr w:rsidR="00E742B8" w:rsidRPr="00231A16" w14:paraId="20AC90E3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9F7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M54.16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C6E2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lumbar region radiculopathy</w:t>
            </w:r>
          </w:p>
        </w:tc>
      </w:tr>
      <w:tr w:rsidR="00E742B8" w:rsidRPr="00231A16" w14:paraId="4E0FB854" w14:textId="77777777" w:rsidTr="00120E10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491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M54.17</w:t>
            </w:r>
          </w:p>
        </w:tc>
        <w:tc>
          <w:tcPr>
            <w:tcW w:w="8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88D1" w14:textId="77777777" w:rsidR="00E742B8" w:rsidRPr="00231A16" w:rsidRDefault="00E742B8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31A16">
              <w:rPr>
                <w:rFonts w:ascii="Arial" w:eastAsia="Times New Roman" w:hAnsi="Arial" w:cs="Arial"/>
                <w:color w:val="000000"/>
              </w:rPr>
              <w:t>lumbosacral region radiculopathy</w:t>
            </w:r>
          </w:p>
        </w:tc>
      </w:tr>
      <w:bookmarkEnd w:id="0"/>
    </w:tbl>
    <w:p w14:paraId="433BBC2A" w14:textId="77777777" w:rsidR="00834801" w:rsidRDefault="00834801"/>
    <w:sectPr w:rsidR="0083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3"/>
    <w:rsid w:val="00231A16"/>
    <w:rsid w:val="00572824"/>
    <w:rsid w:val="008151EC"/>
    <w:rsid w:val="00834801"/>
    <w:rsid w:val="00AD6D63"/>
    <w:rsid w:val="00E7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58D7"/>
  <w15:chartTrackingRefBased/>
  <w15:docId w15:val="{CECEDCBB-C547-45D7-8558-F2CBD6E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2019-06-01T06:40:00Z</dcterms:created>
  <dcterms:modified xsi:type="dcterms:W3CDTF">2019-06-01T06:41:00Z</dcterms:modified>
</cp:coreProperties>
</file>