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8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210"/>
        <w:gridCol w:w="343"/>
        <w:gridCol w:w="343"/>
        <w:gridCol w:w="344"/>
        <w:gridCol w:w="339"/>
        <w:gridCol w:w="5"/>
        <w:gridCol w:w="335"/>
        <w:gridCol w:w="9"/>
        <w:gridCol w:w="2147"/>
        <w:gridCol w:w="9"/>
        <w:gridCol w:w="2686"/>
        <w:gridCol w:w="9"/>
        <w:gridCol w:w="3698"/>
        <w:gridCol w:w="3486"/>
        <w:gridCol w:w="20"/>
      </w:tblGrid>
      <w:tr w:rsidR="00876CF7" w:rsidRPr="00B35C99" w14:paraId="200A3DF7" w14:textId="77777777" w:rsidTr="00E52A9C">
        <w:trPr>
          <w:gridAfter w:val="1"/>
          <w:wAfter w:w="15" w:type="dxa"/>
          <w:trHeight w:val="355"/>
        </w:trPr>
        <w:tc>
          <w:tcPr>
            <w:tcW w:w="1496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57454C" w14:textId="4FDF7B82" w:rsidR="00876CF7" w:rsidRPr="00B35C99" w:rsidRDefault="00B444BF" w:rsidP="007510D9">
            <w:pPr>
              <w:rPr>
                <w:rFonts w:asciiTheme="majorHAnsi" w:hAnsiTheme="majorHAnsi" w:cstheme="majorHAnsi"/>
                <w:b/>
              </w:rPr>
            </w:pPr>
            <w:r w:rsidRPr="00B35C99">
              <w:rPr>
                <w:rFonts w:asciiTheme="majorHAnsi" w:hAnsiTheme="majorHAnsi" w:cstheme="majorHAnsi"/>
                <w:b/>
              </w:rPr>
              <w:softHyphen/>
            </w:r>
            <w:r w:rsidRPr="00B35C99">
              <w:rPr>
                <w:rFonts w:asciiTheme="majorHAnsi" w:hAnsiTheme="majorHAnsi" w:cstheme="majorHAnsi"/>
                <w:b/>
              </w:rPr>
              <w:softHyphen/>
            </w:r>
            <w:r w:rsidR="00876CF7" w:rsidRPr="00B35C99">
              <w:rPr>
                <w:rFonts w:asciiTheme="majorHAnsi" w:hAnsiTheme="majorHAnsi" w:cstheme="majorHAnsi"/>
                <w:b/>
              </w:rPr>
              <w:t xml:space="preserve">Table 1: </w:t>
            </w:r>
            <w:r w:rsidR="007510D9" w:rsidRPr="00B35C99">
              <w:rPr>
                <w:rFonts w:asciiTheme="majorHAnsi" w:hAnsiTheme="majorHAnsi" w:cstheme="majorHAnsi"/>
                <w:b/>
              </w:rPr>
              <w:t xml:space="preserve">Studies discussing return to play </w:t>
            </w:r>
            <w:r w:rsidR="00EF7A9A" w:rsidRPr="00B35C99">
              <w:rPr>
                <w:rFonts w:asciiTheme="majorHAnsi" w:hAnsiTheme="majorHAnsi" w:cstheme="majorHAnsi"/>
                <w:b/>
              </w:rPr>
              <w:t xml:space="preserve">(RTP) </w:t>
            </w:r>
            <w:r w:rsidR="007510D9" w:rsidRPr="00B35C99">
              <w:rPr>
                <w:rFonts w:asciiTheme="majorHAnsi" w:hAnsiTheme="majorHAnsi" w:cstheme="majorHAnsi"/>
                <w:b/>
              </w:rPr>
              <w:t>in American football athletes with cervical spine injuries</w:t>
            </w:r>
          </w:p>
        </w:tc>
      </w:tr>
      <w:tr w:rsidR="00876CF7" w:rsidRPr="00B35C99" w14:paraId="305C7022" w14:textId="77777777" w:rsidTr="00E52A9C">
        <w:trPr>
          <w:trHeight w:val="303"/>
        </w:trPr>
        <w:tc>
          <w:tcPr>
            <w:tcW w:w="12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B8462E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692EE0" w14:textId="77777777" w:rsidR="00876CF7" w:rsidRPr="00B35C99" w:rsidRDefault="00876CF7" w:rsidP="00CD3BF4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380AE3" w14:textId="77777777" w:rsidR="00876CF7" w:rsidRPr="00B35C99" w:rsidRDefault="00876CF7" w:rsidP="00CD3BF4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067331" w14:textId="77777777" w:rsidR="00876CF7" w:rsidRPr="00B35C99" w:rsidRDefault="00876CF7" w:rsidP="00CD3BF4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7DF8A3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B87D41" w14:textId="77777777" w:rsidR="00876CF7" w:rsidRPr="00B35C99" w:rsidRDefault="00876CF7" w:rsidP="00CD3B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A9D9A3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0F36CD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64897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0B94E9" w14:textId="77777777" w:rsidR="00876CF7" w:rsidRPr="00B35C99" w:rsidRDefault="00876CF7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D3BF4" w:rsidRPr="00B35C99" w14:paraId="2A684CED" w14:textId="77777777" w:rsidTr="00E52A9C">
        <w:trPr>
          <w:trHeight w:val="781"/>
        </w:trPr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90FEFC" w14:textId="77777777" w:rsidR="00876CF7" w:rsidRPr="00B35C99" w:rsidRDefault="006C65CA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E18E32" wp14:editId="0553EF4A">
                      <wp:simplePos x="0" y="0"/>
                      <wp:positionH relativeFrom="column">
                        <wp:posOffset>641046</wp:posOffset>
                      </wp:positionH>
                      <wp:positionV relativeFrom="paragraph">
                        <wp:posOffset>-196850</wp:posOffset>
                      </wp:positionV>
                      <wp:extent cx="1371600" cy="243840"/>
                      <wp:effectExtent l="220980" t="0" r="24003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40562"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82372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Stinger/Burner</w:t>
                                  </w:r>
                                </w:p>
                                <w:p w14:paraId="7004B72F" w14:textId="77777777" w:rsidR="005C4180" w:rsidRPr="00CD3BF4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E18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5pt;margin-top:-15.5pt;width:108pt;height:19.2pt;rotation:-388785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" filled="f" stroked="f">
                      <v:textbox>
                        <w:txbxContent>
                          <w:p w14:paraId="43C82372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Stinger/Burner</w:t>
                            </w:r>
                          </w:p>
                          <w:p w14:paraId="7004B72F" w14:textId="77777777" w:rsidR="005C4180" w:rsidRPr="00CD3BF4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4790" w:rsidRPr="00B35C9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A8AC22" wp14:editId="35B51573">
                      <wp:simplePos x="0" y="0"/>
                      <wp:positionH relativeFrom="column">
                        <wp:posOffset>404191</wp:posOffset>
                      </wp:positionH>
                      <wp:positionV relativeFrom="paragraph">
                        <wp:posOffset>-187325</wp:posOffset>
                      </wp:positionV>
                      <wp:extent cx="1371600" cy="243840"/>
                      <wp:effectExtent l="220980" t="0" r="24003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00000"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C5C92" w14:textId="097A509E" w:rsidR="005C4180" w:rsidRPr="00CD3BF4" w:rsidRDefault="005C4180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CD3BF4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Strain/Sprain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A8AC22" id="Text Box 1" o:spid="_x0000_s1027" type="#_x0000_t202" style="position:absolute;left:0;text-align:left;margin-left:31.85pt;margin-top:-14.75pt;width:108pt;height:19.2pt;rotation:-6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" filled="f" stroked="f">
                      <v:textbox>
                        <w:txbxContent>
                          <w:p w14:paraId="187C5C92" w14:textId="097A509E" w:rsidR="005C4180" w:rsidRPr="00CD3BF4" w:rsidRDefault="005C4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D3BF4">
                              <w:rPr>
                                <w:b/>
                                <w:sz w:val="15"/>
                                <w:szCs w:val="15"/>
                              </w:rPr>
                              <w:t>Strain/Sprain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83786" w14:textId="77777777" w:rsidR="00876CF7" w:rsidRPr="00B35C99" w:rsidRDefault="00876CF7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F06EC98" w14:textId="77777777" w:rsidR="00876CF7" w:rsidRPr="00B35C99" w:rsidRDefault="00876CF7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33FC460" w14:textId="4592E782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Author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469C4F" w14:textId="65A2370A" w:rsidR="00A41111" w:rsidRPr="00B35C99" w:rsidRDefault="00CD3BF4" w:rsidP="00CD3B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89FB5" wp14:editId="3F97E69A">
                      <wp:simplePos x="0" y="0"/>
                      <wp:positionH relativeFrom="column">
                        <wp:posOffset>158419</wp:posOffset>
                      </wp:positionH>
                      <wp:positionV relativeFrom="paragraph">
                        <wp:posOffset>-182880</wp:posOffset>
                      </wp:positionV>
                      <wp:extent cx="1371600" cy="243840"/>
                      <wp:effectExtent l="220980" t="0" r="24003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02167"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A3597" w14:textId="2EC63647" w:rsidR="005C4180" w:rsidRPr="00CD3BF4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TQ/Stenosis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89FB5" id="Text Box 3" o:spid="_x0000_s1028" type="#_x0000_t202" style="position:absolute;left:0;text-align:left;margin-left:12.45pt;margin-top:-14.4pt;width:108pt;height:19.2pt;rotation:-39297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" filled="f" stroked="f">
                      <v:textbox>
                        <w:txbxContent>
                          <w:p w14:paraId="175A3597" w14:textId="2EC63647" w:rsidR="005C4180" w:rsidRPr="00CD3BF4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TQ/Stenosis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07A328" w14:textId="2D54CC84" w:rsidR="00A41111" w:rsidRPr="00B35C99" w:rsidRDefault="005E4790" w:rsidP="00CD3B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B99CC" wp14:editId="5F89EC08">
                      <wp:simplePos x="0" y="0"/>
                      <wp:positionH relativeFrom="column">
                        <wp:posOffset>141936</wp:posOffset>
                      </wp:positionH>
                      <wp:positionV relativeFrom="paragraph">
                        <wp:posOffset>-188595</wp:posOffset>
                      </wp:positionV>
                      <wp:extent cx="1371600" cy="243840"/>
                      <wp:effectExtent l="220980" t="0" r="24003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36100"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BA7E1" w14:textId="3422CA2F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CDH</w:t>
                                  </w:r>
                                </w:p>
                                <w:p w14:paraId="273194B6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EB45228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6C0A631" w14:textId="77777777" w:rsidR="005C4180" w:rsidRPr="00CD3BF4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4B99CC" id="Text Box 4" o:spid="_x0000_s1029" type="#_x0000_t202" style="position:absolute;left:0;text-align:left;margin-left:11.2pt;margin-top:-14.85pt;width:108pt;height:19.2pt;rotation:-38927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" filled="f" stroked="f">
                      <v:textbox>
                        <w:txbxContent>
                          <w:p w14:paraId="4E8BA7E1" w14:textId="3422CA2F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CDH</w:t>
                            </w:r>
                          </w:p>
                          <w:p w14:paraId="273194B6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EB45228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6C0A631" w14:textId="77777777" w:rsidR="005C4180" w:rsidRPr="00CD3BF4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25C382" w14:textId="1931B03D" w:rsidR="00A41111" w:rsidRPr="00B35C99" w:rsidRDefault="00CD3BF4" w:rsidP="00CD3B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CF817" wp14:editId="282C54F7">
                      <wp:simplePos x="0" y="0"/>
                      <wp:positionH relativeFrom="column">
                        <wp:posOffset>147624</wp:posOffset>
                      </wp:positionH>
                      <wp:positionV relativeFrom="paragraph">
                        <wp:posOffset>-186690</wp:posOffset>
                      </wp:positionV>
                      <wp:extent cx="1371600" cy="243840"/>
                      <wp:effectExtent l="220980" t="0" r="24003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00149"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A8FF5" w14:textId="41D07EC9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Fracture</w:t>
                                  </w:r>
                                </w:p>
                                <w:p w14:paraId="02924E3F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631905C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67BD1B2" w14:textId="77777777" w:rsidR="005C4180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285CF3" w14:textId="77777777" w:rsidR="005C4180" w:rsidRPr="00CD3BF4" w:rsidRDefault="005C4180" w:rsidP="00CD3BF4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CCF817" id="Text Box 5" o:spid="_x0000_s1030" type="#_x0000_t202" style="position:absolute;left:0;text-align:left;margin-left:11.6pt;margin-top:-14.7pt;width:108pt;height:19.2pt;rotation:-39319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" filled="f" stroked="f">
                      <v:textbox>
                        <w:txbxContent>
                          <w:p w14:paraId="6EBA8FF5" w14:textId="41D07EC9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Fracture</w:t>
                            </w:r>
                          </w:p>
                          <w:p w14:paraId="02924E3F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631905C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367BD1B2" w14:textId="77777777" w:rsidR="005C4180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7285CF3" w14:textId="77777777" w:rsidR="005C4180" w:rsidRPr="00CD3BF4" w:rsidRDefault="005C4180" w:rsidP="00CD3BF4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CA4F70" w14:textId="5F7EA94C" w:rsidR="00A41111" w:rsidRPr="00B35C99" w:rsidRDefault="00A41111" w:rsidP="00A4111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15EEA" w14:textId="38D9DF06" w:rsidR="00A41111" w:rsidRPr="00B35C99" w:rsidRDefault="00A41111" w:rsidP="00CD3B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0E67E9" w14:textId="720FE68A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Objective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B53C13" w14:textId="77777777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Methods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CE63FE" w14:textId="77777777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Results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0DEDEDE" w14:textId="77777777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Conclusions/</w:t>
            </w:r>
          </w:p>
          <w:p w14:paraId="0118AB17" w14:textId="77777777" w:rsidR="00A41111" w:rsidRPr="00B35C99" w:rsidRDefault="00A41111" w:rsidP="00876C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b/>
                <w:sz w:val="16"/>
                <w:szCs w:val="16"/>
              </w:rPr>
              <w:t>RTP discussion</w:t>
            </w:r>
          </w:p>
        </w:tc>
      </w:tr>
      <w:tr w:rsidR="00851963" w:rsidRPr="00B35C99" w14:paraId="68DD6421" w14:textId="77777777" w:rsidTr="00E52A9C">
        <w:trPr>
          <w:gridAfter w:val="1"/>
          <w:wAfter w:w="20" w:type="dxa"/>
          <w:trHeight w:val="753"/>
        </w:trPr>
        <w:tc>
          <w:tcPr>
            <w:tcW w:w="121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F5F1225" w14:textId="26C1F822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Bailes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B56E2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42</w:t>
            </w:r>
          </w:p>
          <w:p w14:paraId="7B36E75A" w14:textId="31BF91A6" w:rsidR="00851963" w:rsidRPr="00B35C99" w:rsidRDefault="00851963" w:rsidP="003A3693">
            <w:pP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2005</w:t>
            </w:r>
          </w:p>
        </w:tc>
        <w:tc>
          <w:tcPr>
            <w:tcW w:w="3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565CE3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036273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8C2088" w14:textId="52BADDF2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2C8E549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10E9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6A88DB" w14:textId="302FFA8E" w:rsidR="00851963" w:rsidRPr="00B35C99" w:rsidRDefault="001A16A6" w:rsidP="00B35C9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EF7A9A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discuss </w:t>
            </w:r>
            <w:r w:rsidR="00B35C99">
              <w:rPr>
                <w:rFonts w:asciiTheme="majorHAnsi" w:hAnsiTheme="majorHAnsi" w:cstheme="majorHAnsi"/>
                <w:sz w:val="16"/>
                <w:szCs w:val="16"/>
              </w:rPr>
              <w:t>return to play (RTP)</w:t>
            </w:r>
            <w:r w:rsidR="00EF7A9A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 athletes with </w:t>
            </w:r>
            <w:r w:rsidR="00A95709" w:rsidRPr="00B35C99">
              <w:rPr>
                <w:rFonts w:asciiTheme="majorHAnsi" w:hAnsiTheme="majorHAnsi" w:cstheme="majorHAnsi"/>
                <w:sz w:val="16"/>
                <w:szCs w:val="16"/>
              </w:rPr>
              <w:t>transient spinal cord injury (TSCI)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112203" w14:textId="738700EC" w:rsidR="00A92881" w:rsidRPr="00B35C99" w:rsidRDefault="001A16A6" w:rsidP="00A92881">
            <w:pPr>
              <w:pStyle w:val="ListParagraph"/>
              <w:numPr>
                <w:ilvl w:val="0"/>
                <w:numId w:val="31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10 athletes</w:t>
            </w:r>
            <w:r w:rsidR="00C2733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evaluated for TSCI</w:t>
            </w:r>
            <w:r w:rsidR="00A92881" w:rsidRPr="00B35C99">
              <w:rPr>
                <w:rFonts w:asciiTheme="majorHAnsi" w:hAnsiTheme="majorHAnsi" w:cstheme="majorHAnsi"/>
                <w:sz w:val="16"/>
                <w:szCs w:val="16"/>
              </w:rPr>
              <w:t>, with 7 being football players</w:t>
            </w:r>
            <w:bookmarkStart w:id="0" w:name="_GoBack"/>
            <w:bookmarkEnd w:id="0"/>
          </w:p>
        </w:tc>
        <w:tc>
          <w:tcPr>
            <w:tcW w:w="371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45915C" w14:textId="77777777" w:rsidR="000601DA" w:rsidRPr="00B35C99" w:rsidRDefault="000601DA" w:rsidP="00FD6D45">
            <w:pPr>
              <w:pStyle w:val="ListParagraph"/>
              <w:numPr>
                <w:ilvl w:val="0"/>
                <w:numId w:val="23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Spinal stenosis of 8 to 13 mm in length at three or more levels was evident in all cases</w:t>
            </w:r>
          </w:p>
          <w:p w14:paraId="07528883" w14:textId="79381847" w:rsidR="00851963" w:rsidRPr="00B35C99" w:rsidRDefault="000601DA" w:rsidP="00A95709">
            <w:pPr>
              <w:pStyle w:val="ListParagraph"/>
              <w:numPr>
                <w:ilvl w:val="0"/>
                <w:numId w:val="23"/>
              </w:numPr>
              <w:ind w:left="136" w:hanging="136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4 pati</w:t>
            </w:r>
            <w:r w:rsidR="00A95709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ents returned to play without </w:t>
            </w:r>
            <w:r w:rsidR="004F10E7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recurrent TSCI;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six individuals retired</w:t>
            </w:r>
          </w:p>
        </w:tc>
        <w:tc>
          <w:tcPr>
            <w:tcW w:w="3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F559C2" w14:textId="723D7E33" w:rsidR="00A95709" w:rsidRPr="00B35C99" w:rsidRDefault="00A95709" w:rsidP="00FD6D45">
            <w:pPr>
              <w:pStyle w:val="ListParagraph"/>
              <w:numPr>
                <w:ilvl w:val="0"/>
                <w:numId w:val="17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Two groups of </w:t>
            </w:r>
            <w:r w:rsidR="00A92881" w:rsidRPr="00B35C99">
              <w:rPr>
                <w:rFonts w:asciiTheme="majorHAnsi" w:hAnsiTheme="majorHAnsi" w:cstheme="majorHAnsi"/>
                <w:sz w:val="16"/>
                <w:szCs w:val="16"/>
              </w:rPr>
              <w:t>athletes experience TSCI: Those with 1) normal findings or 2) cervical stenosis</w:t>
            </w:r>
          </w:p>
          <w:p w14:paraId="044BBEA5" w14:textId="0685820C" w:rsidR="00851963" w:rsidRPr="00B35C99" w:rsidRDefault="00A92881" w:rsidP="00A9566A">
            <w:pPr>
              <w:pStyle w:val="ListParagraph"/>
              <w:numPr>
                <w:ilvl w:val="0"/>
                <w:numId w:val="17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Single episode of TSCI with normal MR or cervical stenosis may not increase risk of injury</w:t>
            </w:r>
          </w:p>
        </w:tc>
      </w:tr>
      <w:tr w:rsidR="00851963" w:rsidRPr="00B35C99" w14:paraId="6686EA0F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86419FD" w14:textId="0D6763F0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Brigham et al</w:t>
            </w:r>
            <w:r w:rsidR="001F39A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6</w:t>
            </w:r>
          </w:p>
          <w:p w14:paraId="27DCAA73" w14:textId="5DF10A5C" w:rsidR="00851963" w:rsidRPr="00B35C99" w:rsidRDefault="00851963" w:rsidP="009104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2003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83D79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7F39A11" w14:textId="3F0AC918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6A7DED" w14:textId="086D52C0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6DE1C3" w14:textId="59C933D4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7AC890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6D042B" w14:textId="67B50428" w:rsidR="00851963" w:rsidRPr="00B35C99" w:rsidRDefault="00851963" w:rsidP="00A14D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present </w:t>
            </w:r>
            <w:r w:rsidR="00A14D95" w:rsidRPr="00B35C99"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player </w:t>
            </w:r>
            <w:r w:rsidR="00A14D95" w:rsidRPr="00B35C99">
              <w:rPr>
                <w:rFonts w:asciiTheme="majorHAnsi" w:hAnsiTheme="majorHAnsi" w:cstheme="majorHAnsi"/>
                <w:sz w:val="16"/>
                <w:szCs w:val="16"/>
              </w:rPr>
              <w:t>with history of neurapraxia and congenital stenosis who suffered spinal cord injury (SCI)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CDFD78" w14:textId="76653BC3" w:rsidR="00851963" w:rsidRPr="00B35C99" w:rsidRDefault="00A14D95" w:rsidP="00FD6D45">
            <w:pPr>
              <w:pStyle w:val="ListParagraph"/>
              <w:numPr>
                <w:ilvl w:val="0"/>
                <w:numId w:val="32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Case report involving one 22 year-old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NFL linebacker followed from 2 years pre-injury to two years post-injury</w:t>
            </w:r>
          </w:p>
          <w:p w14:paraId="5AEB76BC" w14:textId="031B99E8" w:rsidR="00851963" w:rsidRPr="00B35C99" w:rsidRDefault="0085196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D0FFE8" w14:textId="074C1796" w:rsidR="00851963" w:rsidRPr="00B35C99" w:rsidRDefault="00A14D95" w:rsidP="00A14D95">
            <w:pPr>
              <w:pStyle w:val="ListParagraph"/>
              <w:numPr>
                <w:ilvl w:val="0"/>
                <w:numId w:val="4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suffered axial load injury to neck with numbness in all four extremities and bilateral upper extremity dysesthesias</w:t>
            </w:r>
          </w:p>
          <w:p w14:paraId="54E32CFA" w14:textId="5BF450B3" w:rsidR="00851963" w:rsidRPr="00B35C99" w:rsidRDefault="00851963" w:rsidP="00A14D95">
            <w:pPr>
              <w:pStyle w:val="ListParagraph"/>
              <w:numPr>
                <w:ilvl w:val="0"/>
                <w:numId w:val="4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Upper extremity dysesthesias persist 2 years later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C8DCE4B" w14:textId="2950967A" w:rsidR="00851963" w:rsidRPr="00B35C99" w:rsidRDefault="00851963" w:rsidP="00A14D95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NFL athletes with congenital stenosis may be </w:t>
            </w:r>
            <w:r w:rsidR="00A14D95" w:rsidRPr="00B35C99">
              <w:rPr>
                <w:rFonts w:asciiTheme="majorHAnsi" w:hAnsiTheme="majorHAnsi" w:cstheme="majorHAnsi"/>
                <w:sz w:val="16"/>
                <w:szCs w:val="16"/>
              </w:rPr>
              <w:t>at increased risk of permanent SCI</w:t>
            </w:r>
          </w:p>
          <w:p w14:paraId="2948BCFC" w14:textId="1C567BDE" w:rsidR="00851963" w:rsidRPr="00B35C99" w:rsidRDefault="00851963" w:rsidP="00A14D95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RTP decisions must be made on a case-by-case basis know</w:t>
            </w:r>
            <w:r w:rsidR="00A14D95" w:rsidRPr="00B35C99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that </w:t>
            </w:r>
            <w:r w:rsidR="00A14D95" w:rsidRPr="00B35C99">
              <w:rPr>
                <w:rFonts w:asciiTheme="majorHAnsi" w:hAnsiTheme="majorHAnsi" w:cstheme="majorHAnsi"/>
                <w:sz w:val="16"/>
                <w:szCs w:val="16"/>
              </w:rPr>
              <w:t>permanent SCI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is possible</w:t>
            </w:r>
          </w:p>
        </w:tc>
      </w:tr>
      <w:tr w:rsidR="00851963" w:rsidRPr="00B35C99" w14:paraId="2ABD166C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CE2B79" w14:textId="0F55E1F4" w:rsidR="00851963" w:rsidRPr="00B35C99" w:rsidRDefault="00910484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Brigham and Capo et</w:t>
            </w:r>
            <w:r w:rsidRPr="00910484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13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669B9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6CF45B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E73FD7" w14:textId="50A6C4BF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8913D1" w14:textId="1E876440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A0461" w14:textId="4B1DAFF5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07437F" w14:textId="2D4BDF6C" w:rsidR="00851963" w:rsidRPr="00B35C99" w:rsidRDefault="00F70952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report out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comes for athletes who sustained cervical spinal cord contusion</w:t>
            </w:r>
          </w:p>
          <w:p w14:paraId="1516D3B5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F68B0D" w14:textId="52C71091" w:rsidR="00851963" w:rsidRPr="00B35C99" w:rsidRDefault="00851963" w:rsidP="00FD6D45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Case series of four professional athletes, including three NFL players, with cervical </w:t>
            </w:r>
            <w:r w:rsidR="00F70952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stenosis and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contusions</w:t>
            </w:r>
          </w:p>
          <w:p w14:paraId="27C491C2" w14:textId="5ACEA9DA" w:rsidR="00851963" w:rsidRPr="00B35C99" w:rsidRDefault="00851963" w:rsidP="00F70952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Follow up for minimum of 2 years 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05E331" w14:textId="7B696BA3" w:rsidR="00851963" w:rsidRPr="00B35C99" w:rsidRDefault="00851963" w:rsidP="00FD6D45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All underwent ACDF at level of contusion</w:t>
            </w:r>
          </w:p>
          <w:p w14:paraId="11577CB2" w14:textId="130B1C24" w:rsidR="00851963" w:rsidRPr="00B35C99" w:rsidRDefault="00F70952" w:rsidP="00FD6D45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wo athletes developed new contusions</w:t>
            </w:r>
          </w:p>
          <w:p w14:paraId="17254379" w14:textId="77777777" w:rsidR="00851963" w:rsidRPr="00B35C99" w:rsidRDefault="00851963" w:rsidP="00FD6D45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 correlation between MRI finding and symptoms</w:t>
            </w:r>
          </w:p>
          <w:p w14:paraId="3B18927F" w14:textId="570767D6" w:rsidR="00851963" w:rsidRPr="00B35C99" w:rsidRDefault="00851963" w:rsidP="00FD6D45">
            <w:pPr>
              <w:pStyle w:val="ListParagraph"/>
              <w:numPr>
                <w:ilvl w:val="0"/>
                <w:numId w:val="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Two NFL players RTP in 5 to 6 months after ACDF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66F1BF" w14:textId="40CC2B56" w:rsidR="00851963" w:rsidRPr="00B35C99" w:rsidRDefault="00F70952" w:rsidP="00F70952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MRI for symptomatic athlete; a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cute CDH, fracture,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fracture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is contraindication to RTP</w:t>
            </w:r>
          </w:p>
          <w:p w14:paraId="21711EB8" w14:textId="77777777" w:rsidR="00851963" w:rsidRPr="00B35C99" w:rsidRDefault="00851963" w:rsidP="00FD6D45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Otherwise, can RTP when asymptomatic </w:t>
            </w:r>
          </w:p>
          <w:p w14:paraId="38B8F5DE" w14:textId="7598ADE7" w:rsidR="00851963" w:rsidRPr="00B35C99" w:rsidRDefault="00851963" w:rsidP="00F70952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Stenosis increases risk of recurrent contusion</w:t>
            </w:r>
          </w:p>
        </w:tc>
      </w:tr>
      <w:tr w:rsidR="00851963" w:rsidRPr="00B35C99" w14:paraId="6EC7980E" w14:textId="77777777" w:rsidTr="00E52A9C">
        <w:trPr>
          <w:gridAfter w:val="1"/>
          <w:wAfter w:w="20" w:type="dxa"/>
          <w:trHeight w:val="660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3DC8BA1" w14:textId="62FFFAC5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Cantu et al</w:t>
            </w:r>
            <w:r w:rsidR="001F39A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4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136319A" w14:textId="0EE54B40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2005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9A535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E3A7EF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AE792E" w14:textId="0D848CBA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D6BAF34" w14:textId="77777777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2D4165" w14:textId="77777777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8A133F" w14:textId="4D45BCC5" w:rsidR="001A16A6" w:rsidRPr="00B35C99" w:rsidRDefault="001A16A6" w:rsidP="001A16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provide a framework for </w:t>
            </w:r>
            <w:r w:rsidR="003F6DE1" w:rsidRPr="00B35C99">
              <w:rPr>
                <w:rFonts w:asciiTheme="majorHAnsi" w:hAnsiTheme="majorHAnsi" w:cstheme="majorHAnsi"/>
                <w:sz w:val="16"/>
                <w:szCs w:val="16"/>
              </w:rPr>
              <w:t>RTP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decisions </w:t>
            </w:r>
            <w:r w:rsidR="003F6DE1" w:rsidRPr="00B35C99">
              <w:rPr>
                <w:rFonts w:asciiTheme="majorHAnsi" w:hAnsiTheme="majorHAnsi" w:cstheme="majorHAnsi"/>
                <w:sz w:val="16"/>
                <w:szCs w:val="16"/>
              </w:rPr>
              <w:t>after an episode of transient quadriplegia</w:t>
            </w:r>
            <w:r w:rsidR="00B35C99">
              <w:rPr>
                <w:rFonts w:asciiTheme="majorHAnsi" w:hAnsiTheme="majorHAnsi" w:cstheme="majorHAnsi"/>
                <w:sz w:val="16"/>
                <w:szCs w:val="16"/>
              </w:rPr>
              <w:t xml:space="preserve"> (TQ)</w:t>
            </w:r>
          </w:p>
          <w:p w14:paraId="4E32A1EC" w14:textId="77777777" w:rsidR="00851963" w:rsidRPr="00B35C99" w:rsidRDefault="00851963" w:rsidP="001A16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E8CDC0" w14:textId="69223211" w:rsidR="003F6DE1" w:rsidRPr="00B35C99" w:rsidRDefault="003F6DE1" w:rsidP="00FD6D45">
            <w:pPr>
              <w:pStyle w:val="ListParagraph"/>
              <w:numPr>
                <w:ilvl w:val="0"/>
                <w:numId w:val="33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Case series of 3 football </w:t>
            </w:r>
            <w:r w:rsidR="000A7478" w:rsidRPr="00B35C99">
              <w:rPr>
                <w:rFonts w:asciiTheme="majorHAnsi" w:hAnsiTheme="majorHAnsi" w:cstheme="majorHAnsi"/>
                <w:sz w:val="16"/>
                <w:szCs w:val="16"/>
              </w:rPr>
              <w:t>players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with history of transient quadriplegia</w:t>
            </w:r>
          </w:p>
          <w:p w14:paraId="29440346" w14:textId="6B5E2520" w:rsidR="001A16A6" w:rsidRPr="00B35C99" w:rsidRDefault="003F6DE1" w:rsidP="00FD6D45">
            <w:pPr>
              <w:pStyle w:val="ListParagraph"/>
              <w:numPr>
                <w:ilvl w:val="0"/>
                <w:numId w:val="33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Included 1 NFL player</w:t>
            </w:r>
          </w:p>
          <w:p w14:paraId="077AB999" w14:textId="77777777" w:rsidR="00851963" w:rsidRPr="00B35C99" w:rsidRDefault="00851963" w:rsidP="00DF7D5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2ED46A" w14:textId="62D998AC" w:rsidR="00ED4DEB" w:rsidRPr="00B35C99" w:rsidRDefault="000A7478" w:rsidP="00B35C99">
            <w:pPr>
              <w:pStyle w:val="ListParagraph"/>
              <w:numPr>
                <w:ilvl w:val="0"/>
                <w:numId w:val="24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Relative contraindications: healed fracture, </w:t>
            </w:r>
            <w:r w:rsidR="00B35C99">
              <w:rPr>
                <w:rFonts w:asciiTheme="majorHAnsi" w:hAnsiTheme="majorHAnsi" w:cstheme="majorHAnsi"/>
                <w:sz w:val="16"/>
                <w:szCs w:val="16"/>
              </w:rPr>
              <w:t>cervical disc herniation (CDH)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or </w:t>
            </w:r>
            <w:r w:rsidR="00D72EC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spondylosis without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functional stenosis</w:t>
            </w:r>
            <w:r w:rsidR="00B35C99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Absolute contraindications: persistent symptoms, </w:t>
            </w:r>
            <w:r w:rsidR="00D72EC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MRI </w:t>
            </w:r>
            <w:r w:rsidR="00B35C99">
              <w:rPr>
                <w:rFonts w:asciiTheme="majorHAnsi" w:hAnsiTheme="majorHAnsi" w:cstheme="majorHAnsi"/>
                <w:sz w:val="16"/>
                <w:szCs w:val="16"/>
              </w:rPr>
              <w:t>with cord edema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C2E497" w14:textId="34C4F93D" w:rsidR="00851963" w:rsidRPr="00B35C99" w:rsidRDefault="006B6001" w:rsidP="00FD6D45">
            <w:pPr>
              <w:pStyle w:val="ListParagraph"/>
              <w:numPr>
                <w:ilvl w:val="0"/>
                <w:numId w:val="24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Athletes with history of neurapraxia, normal imaging and absence of symptoms may RTP</w:t>
            </w:r>
          </w:p>
          <w:p w14:paraId="419791F7" w14:textId="45E7620C" w:rsidR="00851963" w:rsidRPr="00B35C99" w:rsidRDefault="00CB0B7A" w:rsidP="00CB0B7A">
            <w:pPr>
              <w:pStyle w:val="ListParagraph"/>
              <w:numPr>
                <w:ilvl w:val="0"/>
                <w:numId w:val="24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Contraindications: bony or ligamentous injury,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cord contusion, or functional stenosis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851963" w:rsidRPr="00B35C99" w14:paraId="3449AE02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C56342" w14:textId="519B3479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Chung et al</w:t>
            </w:r>
            <w:r w:rsidR="00910484" w:rsidRPr="00910484">
              <w:rPr>
                <w:rFonts w:asciiTheme="majorHAnsi" w:eastAsiaTheme="majorEastAsia" w:hAnsiTheme="majorHAnsi" w:cstheme="majorHAnsi"/>
                <w:sz w:val="16"/>
                <w:szCs w:val="16"/>
                <w:vertAlign w:val="superscript"/>
              </w:rPr>
              <w:t>2</w:t>
            </w:r>
          </w:p>
          <w:p w14:paraId="592A4AF5" w14:textId="127DC215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2019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8A8E57" w14:textId="0DFD7098" w:rsidR="00851963" w:rsidRPr="00B35C99" w:rsidRDefault="00163A75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C838AAD" w14:textId="4ACF1507" w:rsidR="00851963" w:rsidRPr="00B35C99" w:rsidRDefault="00163A75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6BFE57" w14:textId="235B47BC" w:rsidR="00851963" w:rsidRPr="00B35C99" w:rsidRDefault="00163A75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09343B" w14:textId="407715C9" w:rsidR="00851963" w:rsidRPr="00B35C99" w:rsidRDefault="00163A75" w:rsidP="0085196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25B989" w14:textId="166F53E6" w:rsidR="00851963" w:rsidRPr="00B35C99" w:rsidRDefault="00163A75" w:rsidP="0085196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4BB183" w14:textId="050313EB" w:rsidR="00851963" w:rsidRPr="00B35C99" w:rsidRDefault="006677A7" w:rsidP="00667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 </w:t>
            </w:r>
            <w:r w:rsidR="00851963"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describe the epidemiology of cervical spine injuries in </w:t>
            </w: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NCAA football players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564894" w14:textId="77777777" w:rsidR="006677A7" w:rsidRPr="00B35C99" w:rsidRDefault="00851963" w:rsidP="00FD6D45">
            <w:pPr>
              <w:pStyle w:val="ListParagraph"/>
              <w:numPr>
                <w:ilvl w:val="0"/>
                <w:numId w:val="24"/>
              </w:numPr>
              <w:ind w:left="139" w:hanging="139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NCAA-ISP database</w:t>
            </w:r>
          </w:p>
          <w:p w14:paraId="37E5A211" w14:textId="79FDA7FA" w:rsidR="00851963" w:rsidRPr="00B35C99" w:rsidRDefault="006677A7" w:rsidP="006677A7">
            <w:pPr>
              <w:pStyle w:val="ListParagraph"/>
              <w:numPr>
                <w:ilvl w:val="0"/>
                <w:numId w:val="24"/>
              </w:numPr>
              <w:ind w:left="139" w:hanging="139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R</w:t>
            </w:r>
            <w:r w:rsidR="00851963"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ates of injury calculated as number of injuries divided by the total number of athlete-exposures (AEs)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89FC7A" w14:textId="7BC4528D" w:rsidR="00851963" w:rsidRPr="00B35C99" w:rsidRDefault="00851963" w:rsidP="006677A7">
            <w:pPr>
              <w:pStyle w:val="ListParagraph"/>
              <w:numPr>
                <w:ilvl w:val="0"/>
                <w:numId w:val="30"/>
              </w:numPr>
              <w:ind w:left="133" w:hanging="13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6677A7" w:rsidRPr="00B35C99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496 cervical spine injuries were identified</w:t>
            </w:r>
            <w:r w:rsidR="006677A7" w:rsidRPr="00B35C99">
              <w:rPr>
                <w:rFonts w:asciiTheme="majorHAnsi" w:hAnsiTheme="majorHAnsi" w:cstheme="majorHAnsi"/>
                <w:sz w:val="16"/>
                <w:szCs w:val="16"/>
              </w:rPr>
              <w:t>; rate of 2.91/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10000 AEs</w:t>
            </w:r>
            <w:r w:rsidR="002C1479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with s</w:t>
            </w:r>
            <w:r w:rsidR="006677A7" w:rsidRPr="00B35C99">
              <w:rPr>
                <w:rFonts w:asciiTheme="majorHAnsi" w:hAnsiTheme="majorHAnsi" w:cstheme="majorHAnsi"/>
                <w:sz w:val="16"/>
                <w:szCs w:val="16"/>
              </w:rPr>
              <w:t>tingers/strains most common</w:t>
            </w:r>
          </w:p>
          <w:p w14:paraId="7F8737D8" w14:textId="0FCA8E38" w:rsidR="00851963" w:rsidRPr="00B35C99" w:rsidRDefault="00D72ECD" w:rsidP="006677A7">
            <w:pPr>
              <w:pStyle w:val="ListParagraph"/>
              <w:numPr>
                <w:ilvl w:val="0"/>
                <w:numId w:val="30"/>
              </w:numPr>
              <w:ind w:left="138" w:hanging="138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Most players returned to play within 24 hours of the injury (64.4%), while 2.8% remained out for &gt; 21 days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C3A668" w14:textId="1F0A42C1" w:rsidR="00851963" w:rsidRPr="00B35C99" w:rsidRDefault="005B0F8C" w:rsidP="00FD6D45">
            <w:pPr>
              <w:pStyle w:val="ListParagraph"/>
              <w:numPr>
                <w:ilvl w:val="0"/>
                <w:numId w:val="30"/>
              </w:numPr>
              <w:ind w:left="138" w:hanging="138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Rate</w:t>
            </w:r>
            <w:r w:rsidR="00851963"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of disabling cervical spine injuries </w:t>
            </w:r>
            <w:r w:rsidRPr="00B35C99">
              <w:rPr>
                <w:rFonts w:asciiTheme="majorHAnsi" w:eastAsiaTheme="majorEastAsia" w:hAnsiTheme="majorHAnsi" w:cstheme="majorHAnsi"/>
                <w:sz w:val="16"/>
                <w:szCs w:val="16"/>
              </w:rPr>
              <w:t>is low in NCAA football, likely due new tackling rules, improved protective gear, and better rehab</w:t>
            </w:r>
          </w:p>
          <w:p w14:paraId="0176593A" w14:textId="67AFAA25" w:rsidR="00851963" w:rsidRPr="00B35C99" w:rsidRDefault="00851963" w:rsidP="005B0F8C">
            <w:pPr>
              <w:pStyle w:val="ListParagraph"/>
              <w:ind w:left="13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1963" w:rsidRPr="00B35C99" w14:paraId="78A572C7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E5A9DE6" w14:textId="4BBF75B5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Clancy et al</w:t>
            </w:r>
            <w:r w:rsidR="00B56E2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31</w:t>
            </w:r>
          </w:p>
          <w:p w14:paraId="017AC577" w14:textId="25688508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1977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F61CC7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5BAE120" w14:textId="35C43CC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5B5DF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30C8AA" w14:textId="77777777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8EE5DE" w14:textId="77777777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1553C3" w14:textId="5DF20277" w:rsidR="00851963" w:rsidRPr="00B35C99" w:rsidRDefault="001A16A6" w:rsidP="00FF2C5A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discuss the role of </w:t>
            </w:r>
            <w:r w:rsidR="00FF2C5A" w:rsidRPr="00B35C99">
              <w:rPr>
                <w:rFonts w:asciiTheme="majorHAnsi" w:hAnsiTheme="majorHAnsi" w:cstheme="majorHAnsi"/>
                <w:sz w:val="16"/>
                <w:szCs w:val="16"/>
              </w:rPr>
              <w:t>brachial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plexus axonotmesis in football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C057EE" w14:textId="2BD844FD" w:rsidR="00B90211" w:rsidRPr="00B35C99" w:rsidRDefault="00E01ED1" w:rsidP="00E01ED1">
            <w:pPr>
              <w:pStyle w:val="ListParagraph"/>
              <w:numPr>
                <w:ilvl w:val="0"/>
                <w:numId w:val="34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13 cases with </w:t>
            </w:r>
            <w:r w:rsidR="001A16A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10 documented by electromyography. </w:t>
            </w:r>
          </w:p>
          <w:p w14:paraId="113B18B7" w14:textId="64CC99DA" w:rsidR="00851963" w:rsidRPr="00B35C99" w:rsidRDefault="001A16A6" w:rsidP="00FD6D45">
            <w:pPr>
              <w:pStyle w:val="ListParagraph"/>
              <w:numPr>
                <w:ilvl w:val="0"/>
                <w:numId w:val="34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All involved the upper trunk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4C705C" w14:textId="1837286C" w:rsidR="001A16A6" w:rsidRPr="00B35C99" w:rsidRDefault="001A16A6" w:rsidP="00FD6D45">
            <w:pPr>
              <w:pStyle w:val="ListParagraph"/>
              <w:numPr>
                <w:ilvl w:val="0"/>
                <w:numId w:val="25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All significant or repeated cervical nerve pinch injuries should be reexamined at 2 weeks</w:t>
            </w:r>
          </w:p>
          <w:p w14:paraId="232FD2CA" w14:textId="06C49AA4" w:rsidR="00851963" w:rsidRPr="00B35C99" w:rsidRDefault="004F1BB5" w:rsidP="00E01ED1">
            <w:pPr>
              <w:pStyle w:val="ListParagraph"/>
              <w:numPr>
                <w:ilvl w:val="0"/>
                <w:numId w:val="25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All but one patient recovered </w:t>
            </w:r>
            <w:r w:rsidR="00E01ED1" w:rsidRPr="00B35C99">
              <w:rPr>
                <w:rFonts w:asciiTheme="majorHAnsi" w:hAnsiTheme="majorHAnsi" w:cstheme="majorHAnsi"/>
                <w:sz w:val="16"/>
                <w:szCs w:val="16"/>
              </w:rPr>
              <w:t>by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42-week</w:t>
            </w:r>
            <w:r w:rsidR="00E01ED1" w:rsidRPr="00B35C9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B64C99" w14:textId="2D8993A8" w:rsidR="00851963" w:rsidRPr="00B35C99" w:rsidRDefault="00E01ED1" w:rsidP="00E01ED1">
            <w:pPr>
              <w:pStyle w:val="ListParagraph"/>
              <w:numPr>
                <w:ilvl w:val="0"/>
                <w:numId w:val="25"/>
              </w:numPr>
              <w:ind w:left="135" w:hanging="135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Patients with a history of axonotmesis should not RTP unless physical exam is unremarkable and </w:t>
            </w: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electromymyogram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is within normal limits</w:t>
            </w:r>
          </w:p>
        </w:tc>
      </w:tr>
      <w:tr w:rsidR="00851963" w:rsidRPr="00B35C99" w14:paraId="2A625893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572E38" w14:textId="59152CA9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France et al</w:t>
            </w:r>
            <w:r w:rsidR="00F80DBD" w:rsidRPr="00F80DBD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r w:rsidR="00B56E2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8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96F8346" w14:textId="1C94E739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2016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0BF3F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39B14EA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7E01BE" w14:textId="1777371F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159A5B" w14:textId="538A69B1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CF8813" w14:textId="00058572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0336BD" w14:textId="77777777" w:rsidR="00B50FF9" w:rsidRPr="00B35C99" w:rsidRDefault="00B50FF9" w:rsidP="00B50F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offer analysis of expert opinion regarding RTP after SCI</w:t>
            </w:r>
          </w:p>
          <w:p w14:paraId="6EDD073B" w14:textId="03FCA608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A413C6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9768B9" w14:textId="4A5B3AA0" w:rsidR="00851963" w:rsidRPr="00B35C99" w:rsidRDefault="00B50FF9" w:rsidP="00876A3F">
            <w:pPr>
              <w:pStyle w:val="ListParagraph"/>
              <w:numPr>
                <w:ilvl w:val="0"/>
                <w:numId w:val="27"/>
              </w:numPr>
              <w:ind w:left="133" w:hanging="13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10 scenarios presented to 25 spine surgeons</w:t>
            </w:r>
            <w:r w:rsidR="00876A3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including various cervical spine injuries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EA4276" w14:textId="5575E08D" w:rsidR="00B50FF9" w:rsidRPr="00B35C99" w:rsidRDefault="00876A3F" w:rsidP="00FD6D45">
            <w:pPr>
              <w:pStyle w:val="ListParagraph"/>
              <w:numPr>
                <w:ilvl w:val="0"/>
                <w:numId w:val="26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Consensus reached regarding RTP without</w:t>
            </w:r>
            <w:r w:rsidR="00B50FF9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symptoms or stenosis, surgically repaired herniated discs, and non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-operatively healed C1 or </w:t>
            </w:r>
            <w:r w:rsidR="00B50FF9" w:rsidRPr="00B35C99">
              <w:rPr>
                <w:rFonts w:asciiTheme="majorHAnsi" w:hAnsiTheme="majorHAnsi" w:cstheme="majorHAnsi"/>
                <w:sz w:val="16"/>
                <w:szCs w:val="16"/>
              </w:rPr>
              <w:t>C2 fractures</w:t>
            </w:r>
          </w:p>
          <w:p w14:paraId="7F995A38" w14:textId="1F842C30" w:rsidR="00851963" w:rsidRPr="00B35C99" w:rsidRDefault="00876A3F" w:rsidP="00FD6D45">
            <w:pPr>
              <w:pStyle w:val="ListParagraph"/>
              <w:numPr>
                <w:ilvl w:val="0"/>
                <w:numId w:val="26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</w:t>
            </w:r>
            <w:r w:rsidR="00B50FF9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consensus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exists for pts with</w:t>
            </w:r>
            <w:r w:rsidR="00B50FF9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persistent symptoms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270E74" w14:textId="599B2E0B" w:rsidR="00851963" w:rsidRPr="00B35C99" w:rsidRDefault="00851963" w:rsidP="00F579FF">
            <w:pPr>
              <w:pStyle w:val="ListParagraph"/>
              <w:numPr>
                <w:ilvl w:val="0"/>
                <w:numId w:val="26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Consensus </w:t>
            </w:r>
            <w:r w:rsidR="00F579FF" w:rsidRPr="00B35C99">
              <w:rPr>
                <w:rFonts w:asciiTheme="majorHAnsi" w:hAnsiTheme="majorHAnsi" w:cstheme="majorHAnsi"/>
                <w:sz w:val="16"/>
                <w:szCs w:val="16"/>
              </w:rPr>
              <w:t>exists for patient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 w</w:t>
            </w:r>
            <w:r w:rsidR="00F579FF" w:rsidRPr="00B35C99">
              <w:rPr>
                <w:rFonts w:asciiTheme="majorHAnsi" w:hAnsiTheme="majorHAnsi" w:cstheme="majorHAnsi"/>
                <w:sz w:val="16"/>
                <w:szCs w:val="16"/>
              </w:rPr>
              <w:t>ith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normal imaging and no symptoms </w:t>
            </w:r>
            <w:r w:rsidR="00F579FF" w:rsidRPr="00B35C99">
              <w:rPr>
                <w:rFonts w:asciiTheme="majorHAnsi" w:hAnsiTheme="majorHAnsi" w:cstheme="majorHAnsi"/>
                <w:sz w:val="16"/>
                <w:szCs w:val="16"/>
              </w:rPr>
              <w:t>to RTP. RTP recommendations for patients with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stenosis or </w:t>
            </w:r>
            <w:r w:rsidR="00F579F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persistent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symptoms </w:t>
            </w:r>
            <w:r w:rsidR="00F579FF" w:rsidRPr="00B35C99">
              <w:rPr>
                <w:rFonts w:asciiTheme="majorHAnsi" w:hAnsiTheme="majorHAnsi" w:cstheme="majorHAnsi"/>
                <w:sz w:val="16"/>
                <w:szCs w:val="16"/>
              </w:rPr>
              <w:t>are controversial</w:t>
            </w:r>
          </w:p>
        </w:tc>
      </w:tr>
      <w:tr w:rsidR="00B50B04" w:rsidRPr="00B35C99" w14:paraId="3EFCBB66" w14:textId="77777777" w:rsidTr="00E52A9C">
        <w:trPr>
          <w:gridAfter w:val="1"/>
          <w:wAfter w:w="20" w:type="dxa"/>
          <w:trHeight w:val="36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2A264ED" w14:textId="0F4F8AFC" w:rsidR="00B50B04" w:rsidRPr="00B35C99" w:rsidRDefault="005F3A3E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Grant et al</w:t>
            </w:r>
            <w:r w:rsidR="00F41231" w:rsidRPr="00F4123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="006A1B5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0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1976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06BCBB" w14:textId="77777777" w:rsidR="00B50B04" w:rsidRPr="00B35C99" w:rsidRDefault="00B50B04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C83033D" w14:textId="77777777" w:rsidR="00B50B04" w:rsidRPr="00B35C99" w:rsidRDefault="00B50B04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200291" w14:textId="30515340" w:rsidR="00B50B04" w:rsidRPr="00B35C99" w:rsidRDefault="007226E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0F527D" w14:textId="77777777" w:rsidR="00B50B04" w:rsidRPr="00B35C99" w:rsidRDefault="00B50B04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DC48C5" w14:textId="77777777" w:rsidR="00B50B04" w:rsidRPr="00B35C99" w:rsidRDefault="00B50B04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E092B9" w14:textId="68305926" w:rsidR="00B50B04" w:rsidRPr="00B35C99" w:rsidRDefault="005F3A3E" w:rsidP="00C12D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describe </w:t>
            </w:r>
            <w:r w:rsidR="00C12DA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case </w:t>
            </w:r>
            <w:r w:rsidR="00C12DA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of TQ in an NCAA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football player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697EED" w14:textId="1985E029" w:rsidR="005F3A3E" w:rsidRPr="00B35C99" w:rsidRDefault="00C12DAF" w:rsidP="00C12DAF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Case of </w:t>
            </w:r>
            <w:r w:rsidR="005F3A3E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18M linebacker who suffered episodes 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TQ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58AFF3" w14:textId="3F914E63" w:rsidR="00B50B04" w:rsidRPr="00B35C99" w:rsidRDefault="00C12DAF" w:rsidP="00FD6D45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Cervical stenosis diagnosed</w:t>
            </w:r>
            <w:r w:rsidR="005F3A3E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using lateral </w:t>
            </w:r>
            <w:proofErr w:type="spellStart"/>
            <w:r w:rsidR="005F3A3E" w:rsidRPr="00B35C99">
              <w:rPr>
                <w:rFonts w:asciiTheme="majorHAnsi" w:hAnsiTheme="majorHAnsi" w:cstheme="majorHAnsi"/>
                <w:sz w:val="16"/>
                <w:szCs w:val="16"/>
              </w:rPr>
              <w:t>xrays</w:t>
            </w:r>
            <w:proofErr w:type="spellEnd"/>
          </w:p>
          <w:p w14:paraId="73371B04" w14:textId="44790E59" w:rsidR="005F3A3E" w:rsidRPr="00B35C99" w:rsidRDefault="005F3A3E" w:rsidP="00FD6D45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</w:t>
            </w:r>
            <w:r w:rsidR="00C12DAF" w:rsidRPr="00B35C9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counseled not to resume contact sports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146F40" w14:textId="46D98D93" w:rsidR="00B50B04" w:rsidRPr="00B35C99" w:rsidRDefault="005F3A3E" w:rsidP="00FD6D45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Authors recommend against RTP in cases of cervical stenosis.</w:t>
            </w:r>
          </w:p>
        </w:tc>
      </w:tr>
      <w:tr w:rsidR="00851963" w:rsidRPr="00B35C99" w14:paraId="7E04E381" w14:textId="77777777" w:rsidTr="00E52A9C">
        <w:trPr>
          <w:gridAfter w:val="1"/>
          <w:wAfter w:w="20" w:type="dxa"/>
          <w:trHeight w:val="54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28732B" w14:textId="2DDF1B24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Gray et al</w:t>
            </w:r>
            <w:r w:rsidR="00473BF9" w:rsidRPr="00473BF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16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D70726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5DD3272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39FE12" w14:textId="230839A9" w:rsidR="00851963" w:rsidRPr="00B35C99" w:rsidRDefault="00851963" w:rsidP="00AA5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D4B40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0B7949" w14:textId="22D215DD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EB8AC1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38D251" w14:textId="69F2628F" w:rsidR="00851963" w:rsidRPr="00B35C99" w:rsidRDefault="00851963" w:rsidP="00AA5E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F207C3E" w14:textId="1CDAB5D1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C12DAF" w:rsidRPr="00B35C99">
              <w:rPr>
                <w:rFonts w:asciiTheme="majorHAnsi" w:hAnsiTheme="majorHAnsi" w:cstheme="majorHAnsi"/>
                <w:sz w:val="16"/>
                <w:szCs w:val="16"/>
              </w:rPr>
              <w:t>assess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incidence, location, and type of CDH in NFL athletes</w:t>
            </w:r>
          </w:p>
          <w:p w14:paraId="04E93D61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13DB3F" w14:textId="30B80383" w:rsidR="00851963" w:rsidRPr="00B35C99" w:rsidRDefault="00851963" w:rsidP="00C12DAF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revi</w:t>
            </w:r>
            <w:r w:rsidR="00C12DA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ew 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NFL surveillance database 2000 to 2012</w:t>
            </w:r>
          </w:p>
          <w:p w14:paraId="02E45E73" w14:textId="77777777" w:rsidR="00851963" w:rsidRPr="00B35C99" w:rsidRDefault="00851963" w:rsidP="00851963">
            <w:pPr>
              <w:ind w:left="43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8E3EDA" w14:textId="40A79234" w:rsidR="00851963" w:rsidRPr="00B35C99" w:rsidRDefault="00851963" w:rsidP="00FD6D45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22% of disc herniations occur in the cervical spine</w:t>
            </w:r>
          </w:p>
          <w:p w14:paraId="0E081BB3" w14:textId="65768818" w:rsidR="00851963" w:rsidRPr="00B35C99" w:rsidRDefault="00851963" w:rsidP="00FD6D45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CDH was associated with a median of 69 days lost from participation, 24 practices lost, 7 games lost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1B652A" w14:textId="0491BE20" w:rsidR="00851963" w:rsidRPr="00B35C99" w:rsidRDefault="00851963" w:rsidP="00AA5E41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Cervical CDH represent a signi</w:t>
            </w:r>
            <w:r w:rsidR="00AA5E41" w:rsidRPr="00B35C99">
              <w:rPr>
                <w:rFonts w:asciiTheme="majorHAnsi" w:hAnsiTheme="majorHAnsi" w:cstheme="majorHAnsi"/>
                <w:sz w:val="16"/>
                <w:szCs w:val="16"/>
              </w:rPr>
              <w:t>ficant injury burden in the NFL, although indications for RTP unclear</w:t>
            </w:r>
          </w:p>
        </w:tc>
      </w:tr>
      <w:tr w:rsidR="00851963" w:rsidRPr="00B35C99" w14:paraId="2E7EF88F" w14:textId="77777777" w:rsidTr="00E52A9C">
        <w:trPr>
          <w:gridAfter w:val="1"/>
          <w:wAfter w:w="20" w:type="dxa"/>
          <w:trHeight w:val="39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84D083" w14:textId="2B8D84BF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Herzog et al</w:t>
            </w:r>
            <w:r w:rsidR="006A1B55" w:rsidRPr="00473BF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="006A1B5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1991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402AAC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0B1F6B4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5238B9" w14:textId="5AE8326C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56E92D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3C2044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DAE9E07" w14:textId="5D328280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establish normal morphometric values for</w:t>
            </w:r>
            <w:r w:rsidR="006D365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the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cervical spine in NFL players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C494F54" w14:textId="75C53DEA" w:rsidR="00851963" w:rsidRPr="00B35C99" w:rsidRDefault="00851963" w:rsidP="00FD6D45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80 veteran and rookie and NFL players on one team</w:t>
            </w:r>
          </w:p>
          <w:p w14:paraId="0EF15DC5" w14:textId="7E4ECCB7" w:rsidR="00851963" w:rsidRPr="00B35C99" w:rsidRDefault="00C13FB1" w:rsidP="006D365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n=</w:t>
            </w:r>
            <w:r w:rsidR="006D365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80 underwent XR evaluation,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n=</w:t>
            </w:r>
            <w:r w:rsidR="006D365D" w:rsidRPr="00B35C99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CT/MPR</w:t>
            </w:r>
            <w:r w:rsidR="006D365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n=</w:t>
            </w:r>
            <w:r w:rsidR="006D365D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9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MRI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A7507A3" w14:textId="610B0FE5" w:rsidR="00851963" w:rsidRPr="00B35C99" w:rsidRDefault="00851963" w:rsidP="0010023C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Spinal canal </w:t>
            </w:r>
            <w:r w:rsidR="0010023C" w:rsidRPr="00B35C99">
              <w:rPr>
                <w:rFonts w:asciiTheme="majorHAnsi" w:hAnsiTheme="majorHAnsi" w:cstheme="majorHAnsi"/>
                <w:sz w:val="16"/>
                <w:szCs w:val="16"/>
              </w:rPr>
              <w:t>diameters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of NFL athletes were </w:t>
            </w:r>
            <w:r w:rsidR="0010023C" w:rsidRPr="00B35C99">
              <w:rPr>
                <w:rFonts w:asciiTheme="majorHAnsi" w:hAnsiTheme="majorHAnsi" w:cstheme="majorHAnsi"/>
                <w:sz w:val="16"/>
                <w:szCs w:val="16"/>
              </w:rPr>
              <w:t>slightly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larger than </w:t>
            </w:r>
            <w:r w:rsidR="0010023C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those 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non-athletes subjects</w:t>
            </w:r>
          </w:p>
          <w:p w14:paraId="5CA6FF45" w14:textId="1902CA75" w:rsidR="00851963" w:rsidRPr="00B35C99" w:rsidRDefault="00851963" w:rsidP="0010023C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Of asymptomatic athletes, 49% had </w:t>
            </w:r>
            <w:r w:rsidR="00C25C9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an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abnormal </w:t>
            </w: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Torg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ratio</w:t>
            </w:r>
            <w:r w:rsidR="0010023C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 (Ratio &lt;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0.80</w:t>
            </w:r>
            <w:r w:rsidR="0010023C" w:rsidRPr="00B35C9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8347C4" w14:textId="1B1DB356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Torg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ratio is sensitive in detecting significant cervical stenosis but has low predictive value</w:t>
            </w:r>
          </w:p>
          <w:p w14:paraId="0D9BD675" w14:textId="1F775797" w:rsidR="00851963" w:rsidRPr="00B35C99" w:rsidRDefault="00851963" w:rsidP="00C25C9F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If NFL athlete has small canal on XR (&lt;12.5mm on sagittal view), order MRI</w:t>
            </w:r>
            <w:r w:rsidR="00307A76" w:rsidRPr="00B35C99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r w:rsidR="00C25C9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RTP criteria</w:t>
            </w:r>
            <w:r w:rsidR="00307A7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are</w:t>
            </w:r>
            <w:r w:rsidR="00C25C9F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unclear</w:t>
            </w:r>
          </w:p>
        </w:tc>
      </w:tr>
      <w:tr w:rsidR="00851963" w:rsidRPr="00B35C99" w14:paraId="7F18B9AC" w14:textId="77777777" w:rsidTr="00E52A9C">
        <w:trPr>
          <w:gridAfter w:val="1"/>
          <w:wAfter w:w="20" w:type="dxa"/>
          <w:trHeight w:val="39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DF5EB12" w14:textId="48E4BC5D" w:rsidR="00851963" w:rsidRPr="004E7320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E7320">
              <w:rPr>
                <w:rFonts w:asciiTheme="majorHAnsi" w:hAnsiTheme="majorHAnsi" w:cstheme="majorHAnsi"/>
                <w:sz w:val="16"/>
                <w:szCs w:val="16"/>
              </w:rPr>
              <w:t>Hsu et al</w:t>
            </w:r>
            <w:r w:rsidR="00C554AE" w:rsidRP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18</w:t>
            </w:r>
          </w:p>
          <w:p w14:paraId="34E1625D" w14:textId="2C1D151B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E7320">
              <w:rPr>
                <w:rFonts w:asciiTheme="majorHAnsi" w:hAnsiTheme="majorHAnsi" w:cstheme="majorHAnsi"/>
                <w:sz w:val="16"/>
                <w:szCs w:val="16"/>
              </w:rPr>
              <w:t>2011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746C7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1B31496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29A597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EC28FAA" w14:textId="67AF41D0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0E1F56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FA24AA4" w14:textId="0A5F2A33" w:rsidR="00851963" w:rsidRPr="00B35C99" w:rsidRDefault="00540A2B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evaluate performance of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athletes with CDH.</w:t>
            </w:r>
          </w:p>
          <w:p w14:paraId="1DD4F106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D2F314C" w14:textId="010A9778" w:rsidR="00851963" w:rsidRPr="00B35C99" w:rsidRDefault="00851963" w:rsidP="00540A2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</w:t>
            </w:r>
            <w:r w:rsidR="00540A2B" w:rsidRPr="00B35C99">
              <w:rPr>
                <w:rFonts w:asciiTheme="majorHAnsi" w:hAnsiTheme="majorHAnsi" w:cstheme="majorHAnsi"/>
                <w:sz w:val="16"/>
                <w:szCs w:val="16"/>
              </w:rPr>
              <w:t>e comparing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performance </w:t>
            </w:r>
            <w:r w:rsidR="00540A2B" w:rsidRPr="00B35C99">
              <w:rPr>
                <w:rFonts w:asciiTheme="majorHAnsi" w:hAnsiTheme="majorHAnsi" w:cstheme="majorHAnsi"/>
                <w:sz w:val="16"/>
                <w:szCs w:val="16"/>
              </w:rPr>
              <w:t>before/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after CDH 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5D6C456" w14:textId="4982F108" w:rsidR="00851963" w:rsidRPr="00B35C99" w:rsidRDefault="00851963" w:rsidP="00FD6D4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99 NFL athletes identified</w:t>
            </w:r>
          </w:p>
          <w:p w14:paraId="7C739C34" w14:textId="5249ADB0" w:rsidR="00851963" w:rsidRPr="00B35C99" w:rsidRDefault="00851963" w:rsidP="00FD6D4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72% RTP after surgery, 46% RTP without surgery</w:t>
            </w:r>
          </w:p>
          <w:p w14:paraId="026140F5" w14:textId="02771E37" w:rsidR="00851963" w:rsidRPr="00B35C99" w:rsidRDefault="00851963" w:rsidP="00FD6D4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Defensive back with poorer outcomes after surgery</w:t>
            </w:r>
          </w:p>
          <w:p w14:paraId="6682FA56" w14:textId="1CCC7A1E" w:rsidR="00851963" w:rsidRPr="00B35C99" w:rsidRDefault="00851963" w:rsidP="00FD6D45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Performance and games started not significant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CA7F6B" w14:textId="07A0CEC2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Fusion for CDH is associated with higher RTP rates and longer careers</w:t>
            </w:r>
          </w:p>
          <w:p w14:paraId="49CAAB41" w14:textId="40E83DAE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Defensive backs have poorer prognosis after CDH diagnosis</w:t>
            </w:r>
          </w:p>
        </w:tc>
      </w:tr>
      <w:tr w:rsidR="00851963" w:rsidRPr="00B35C99" w14:paraId="281E056D" w14:textId="77777777" w:rsidTr="00E52A9C">
        <w:trPr>
          <w:gridAfter w:val="1"/>
          <w:wAfter w:w="20" w:type="dxa"/>
          <w:trHeight w:val="93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72428C" w14:textId="77D80F93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Mai et al</w:t>
            </w:r>
            <w:r w:rsidR="004E7320" w:rsidRPr="00473BF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7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2016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FB23A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0152BD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3FCFF7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61A100C" w14:textId="497CC445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E6639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69BBEF" w14:textId="60188585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2C14D9" w:rsidRPr="00B35C99">
              <w:rPr>
                <w:rFonts w:asciiTheme="majorHAnsi" w:hAnsiTheme="majorHAnsi" w:cstheme="majorHAnsi"/>
                <w:sz w:val="16"/>
                <w:szCs w:val="16"/>
              </w:rPr>
              <w:t>assess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C14D9" w:rsidRPr="00B35C99">
              <w:rPr>
                <w:rFonts w:asciiTheme="majorHAnsi" w:hAnsiTheme="majorHAnsi" w:cstheme="majorHAnsi"/>
                <w:sz w:val="16"/>
                <w:szCs w:val="16"/>
              </w:rPr>
              <w:t>the impact of CDH level on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performance</w:t>
            </w:r>
          </w:p>
          <w:p w14:paraId="31887446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D387FD" w14:textId="04B3DB7A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Retrospective cohort study</w:t>
            </w:r>
          </w:p>
          <w:p w14:paraId="440A63B0" w14:textId="40B662D0" w:rsidR="00851963" w:rsidRPr="00B35C99" w:rsidRDefault="00851963" w:rsidP="00583186">
            <w:pPr>
              <w:pStyle w:val="ListParagraph"/>
              <w:ind w:left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NFL players divided into two groups, C2-C4 (upper) and C4-T1 (lower)</w:t>
            </w:r>
          </w:p>
          <w:p w14:paraId="78BD8E17" w14:textId="5C1C5C7F" w:rsidR="00583186" w:rsidRPr="00B35C99" w:rsidRDefault="00583186" w:rsidP="00583186">
            <w:pPr>
              <w:pStyle w:val="ListParagraph"/>
              <w:numPr>
                <w:ilvl w:val="0"/>
                <w:numId w:val="3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40 players: 15 upper and 25 lower</w:t>
            </w:r>
          </w:p>
          <w:p w14:paraId="5AE16D08" w14:textId="77777777" w:rsidR="00851963" w:rsidRPr="00B35C99" w:rsidRDefault="00851963" w:rsidP="00851963">
            <w:p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FE82EA" w14:textId="7EF9109B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66% RTP in upper CDH group compared to 72% RTP in lower CDH group, although not significant</w:t>
            </w:r>
          </w:p>
          <w:p w14:paraId="64375DF5" w14:textId="7F7788EE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Differences in performance scores not significant</w:t>
            </w:r>
          </w:p>
          <w:p w14:paraId="7173DFA9" w14:textId="430A5F81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10% of ACDF patients needed reoperation for ASD</w:t>
            </w:r>
          </w:p>
          <w:p w14:paraId="1520B050" w14:textId="59184B12" w:rsidR="00851963" w:rsidRPr="00B35C99" w:rsidRDefault="00851963" w:rsidP="00FD6D45">
            <w:pPr>
              <w:pStyle w:val="ListParagraph"/>
              <w:numPr>
                <w:ilvl w:val="0"/>
                <w:numId w:val="3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50% foraminotomy athletes later required fusion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0EE966" w14:textId="16E1925C" w:rsidR="00851963" w:rsidRPr="00B35C99" w:rsidRDefault="00583186" w:rsidP="00FD6D45">
            <w:pPr>
              <w:pStyle w:val="ListParagraph"/>
              <w:numPr>
                <w:ilvl w:val="0"/>
                <w:numId w:val="3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statistical difference in RTP and performance between upper and lower level cervical spine surgery patients in NFL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p=layers</w:t>
            </w:r>
          </w:p>
          <w:p w14:paraId="2218AFD3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1963" w:rsidRPr="00B35C99" w14:paraId="0A3825BA" w14:textId="77777777" w:rsidTr="00E52A9C">
        <w:trPr>
          <w:gridAfter w:val="1"/>
          <w:wAfter w:w="20" w:type="dxa"/>
          <w:trHeight w:val="609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5B3DB37" w14:textId="22A5A10F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E732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Mai et al</w:t>
            </w:r>
            <w:r w:rsidR="004E7320" w:rsidRP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26</w:t>
            </w:r>
            <w:r w:rsidRPr="004E7320">
              <w:rPr>
                <w:rFonts w:asciiTheme="majorHAnsi" w:hAnsiTheme="majorHAnsi" w:cstheme="majorHAnsi"/>
                <w:sz w:val="16"/>
                <w:szCs w:val="16"/>
              </w:rPr>
              <w:br/>
              <w:t>201</w:t>
            </w:r>
            <w:r w:rsidR="004E7320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EDC28C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4D2830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B7D2C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CDE29D" w14:textId="528260A2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7B94E0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20B282D" w14:textId="6F0047BC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compare outcomes after ACDF, posterior foraminotomy (PF), or total disc replacement (TDR)</w:t>
            </w:r>
            <w:r w:rsidR="00A111C0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 NFL athletes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5E55E0" w14:textId="426ECA34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case series</w:t>
            </w:r>
          </w:p>
          <w:p w14:paraId="5AD352AB" w14:textId="4E4AEA2C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NFL, MLB, NHL, and NBA athletes with CDH managed operatively</w:t>
            </w:r>
          </w:p>
          <w:p w14:paraId="0110EED0" w14:textId="731B079F" w:rsidR="00851963" w:rsidRPr="00B35C99" w:rsidRDefault="00851963" w:rsidP="00A111C0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ACDF, PF, and TDR cohorts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9AC2A5" w14:textId="77777777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101 athletes (86 ACDF, 13 PF, 2 TDR)</w:t>
            </w:r>
          </w:p>
          <w:p w14:paraId="22B0A780" w14:textId="1B4DF236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PF with better RTP rate and shortest time to RTP </w:t>
            </w:r>
          </w:p>
          <w:p w14:paraId="4E929D2A" w14:textId="1851BBFD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Re-operative rate highest for PF v ACDF (42% v 6%)</w:t>
            </w:r>
          </w:p>
          <w:p w14:paraId="01A65857" w14:textId="12A59F7F" w:rsidR="00851963" w:rsidRPr="00B35C99" w:rsidRDefault="00851963" w:rsidP="00FD6D45">
            <w:pPr>
              <w:pStyle w:val="ListParagraph"/>
              <w:numPr>
                <w:ilvl w:val="0"/>
                <w:numId w:val="8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 difference in performance scores for all cohorts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2E45B1" w14:textId="619E6C6C" w:rsidR="00851963" w:rsidRPr="00B35C99" w:rsidRDefault="00A217D4" w:rsidP="00FD6D45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ACDF/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PF are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appropriate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for professional athletes</w:t>
            </w:r>
          </w:p>
          <w:p w14:paraId="13DD26AC" w14:textId="76E7CF57" w:rsidR="00851963" w:rsidRPr="00B35C99" w:rsidRDefault="00A217D4" w:rsidP="00FD6D45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PF has quicker RTP but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higher risk of re-operation. </w:t>
            </w:r>
          </w:p>
          <w:p w14:paraId="3A32878D" w14:textId="648FA0B2" w:rsidR="00851963" w:rsidRPr="00B35C99" w:rsidRDefault="00851963" w:rsidP="00FD6D45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TDR cohort too small to draw conclusions</w:t>
            </w:r>
          </w:p>
          <w:p w14:paraId="6597C39C" w14:textId="77777777" w:rsidR="00851963" w:rsidRPr="00B35C99" w:rsidRDefault="00851963" w:rsidP="00851963">
            <w:p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1963" w:rsidRPr="00B35C99" w14:paraId="3F38EAB9" w14:textId="77777777" w:rsidTr="00E52A9C">
        <w:trPr>
          <w:gridAfter w:val="1"/>
          <w:wAfter w:w="20" w:type="dxa"/>
          <w:trHeight w:val="804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1C37F1" w14:textId="66D73BDA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Mall et al</w:t>
            </w:r>
            <w:r w:rsidR="004E7320" w:rsidRPr="00473BF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2012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9AF7B6" w14:textId="617F2D23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1DCEF9" w14:textId="6EC21152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99CF5E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B529BB" w14:textId="261F7B44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0ED58F" w14:textId="20C89893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0FCD34" w14:textId="548F5E35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review </w:t>
            </w:r>
            <w:r w:rsidR="00051659" w:rsidRPr="00B35C99">
              <w:rPr>
                <w:rFonts w:asciiTheme="majorHAnsi" w:hAnsiTheme="majorHAnsi" w:cstheme="majorHAnsi"/>
                <w:sz w:val="16"/>
                <w:szCs w:val="16"/>
              </w:rPr>
              <w:t>epidemiology of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spinal and axial skeleton injuries in NFL athletes </w:t>
            </w:r>
          </w:p>
          <w:p w14:paraId="3B2394B5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8E3D17" w14:textId="0A386B67" w:rsidR="00851963" w:rsidRPr="00B35C99" w:rsidRDefault="007034EA" w:rsidP="00FD6D45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2208 spinal injuries,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2000 to 2011 </w:t>
            </w:r>
          </w:p>
          <w:p w14:paraId="48C641F7" w14:textId="4886F674" w:rsidR="00851963" w:rsidRPr="00B35C99" w:rsidRDefault="0043733D" w:rsidP="00FD6D45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44.7%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occurred in the cervical spine</w:t>
            </w:r>
          </w:p>
          <w:p w14:paraId="7D93900A" w14:textId="76E482A8" w:rsidR="00851963" w:rsidRPr="00B35C99" w:rsidRDefault="00851963" w:rsidP="00FD6D45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Mean loss of 25.7 days per injury</w:t>
            </w:r>
          </w:p>
          <w:p w14:paraId="5F0CC1B6" w14:textId="77777777" w:rsidR="00851963" w:rsidRPr="00B35C99" w:rsidRDefault="00851963" w:rsidP="00851963">
            <w:pPr>
              <w:pStyle w:val="ListParagraph"/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24EA5E" w14:textId="2FF81210" w:rsidR="00851963" w:rsidRPr="00B35C99" w:rsidRDefault="00851963" w:rsidP="00FD6D45">
            <w:pPr>
              <w:pStyle w:val="ListParagraph"/>
              <w:keepNext/>
              <w:keepLines/>
              <w:numPr>
                <w:ilvl w:val="0"/>
                <w:numId w:val="18"/>
              </w:numPr>
              <w:spacing w:before="200"/>
              <w:ind w:left="137" w:hanging="137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Cervical fracture associated with 120 days missed</w:t>
            </w:r>
          </w:p>
          <w:p w14:paraId="39D4FA99" w14:textId="77777777" w:rsidR="00851963" w:rsidRPr="00B35C99" w:rsidRDefault="00851963" w:rsidP="00FD6D45">
            <w:pPr>
              <w:pStyle w:val="ListParagraph"/>
              <w:keepNext/>
              <w:keepLines/>
              <w:numPr>
                <w:ilvl w:val="0"/>
                <w:numId w:val="18"/>
              </w:numPr>
              <w:spacing w:before="200"/>
              <w:ind w:left="137" w:hanging="137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CDH associated with 85 days missed</w:t>
            </w:r>
          </w:p>
          <w:p w14:paraId="07705AC8" w14:textId="3A9E972D" w:rsidR="00851963" w:rsidRPr="00B35C99" w:rsidRDefault="00851963" w:rsidP="00FD6D45">
            <w:pPr>
              <w:pStyle w:val="ListParagraph"/>
              <w:keepNext/>
              <w:keepLines/>
              <w:numPr>
                <w:ilvl w:val="0"/>
                <w:numId w:val="18"/>
              </w:numPr>
              <w:spacing w:before="200"/>
              <w:ind w:left="137" w:hanging="137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Defensive secondary suffered most cervical spine injuries, representing 17.8% of all cervical injuries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A2A8C8" w14:textId="77777777" w:rsidR="00851963" w:rsidRPr="00B35C99" w:rsidRDefault="00851963" w:rsidP="00FD6D45">
            <w:pPr>
              <w:pStyle w:val="ListParagraph"/>
              <w:keepNext/>
              <w:keepLines/>
              <w:numPr>
                <w:ilvl w:val="0"/>
                <w:numId w:val="18"/>
              </w:numPr>
              <w:spacing w:before="200"/>
              <w:ind w:left="137" w:hanging="137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Spinal and axial skeleton injuries may result in significant time missed </w:t>
            </w:r>
          </w:p>
          <w:p w14:paraId="7C576133" w14:textId="5697260A" w:rsidR="00851963" w:rsidRPr="00B35C99" w:rsidRDefault="00851963" w:rsidP="0043733D">
            <w:pPr>
              <w:keepNext/>
              <w:keepLines/>
              <w:spacing w:before="200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1963" w:rsidRPr="00B35C99" w14:paraId="045AE6FE" w14:textId="77777777" w:rsidTr="00E52A9C">
        <w:trPr>
          <w:gridAfter w:val="1"/>
          <w:wAfter w:w="20" w:type="dxa"/>
          <w:trHeight w:val="501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E19E1E2" w14:textId="08A96A52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Maroon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49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2007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FB715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38196F" w14:textId="4A42D630" w:rsidR="00851963" w:rsidRPr="00B35C99" w:rsidRDefault="00C94F1F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347059" w14:textId="4A921412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C6C293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235CBF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A9B412" w14:textId="48584E2B" w:rsidR="00851963" w:rsidRPr="00B35C99" w:rsidRDefault="00851963" w:rsidP="0004716D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determine RTP </w:t>
            </w:r>
            <w:r w:rsidR="0004716D" w:rsidRPr="00B35C99">
              <w:rPr>
                <w:rFonts w:asciiTheme="majorHAnsi" w:hAnsiTheme="majorHAnsi" w:cstheme="majorHAnsi"/>
                <w:sz w:val="16"/>
                <w:szCs w:val="16"/>
              </w:rPr>
              <w:t>after cervical spine injuries in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athletes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E5936F" w14:textId="58607D1B" w:rsidR="00851963" w:rsidRPr="00B35C99" w:rsidRDefault="0004716D" w:rsidP="00FD6D45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Case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series 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NFL players and one collegiate athlete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undergoing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ACDF</w:t>
            </w:r>
          </w:p>
          <w:p w14:paraId="176E0895" w14:textId="77777777" w:rsidR="00851963" w:rsidRPr="00B35C99" w:rsidRDefault="00851963" w:rsidP="00851963">
            <w:p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0AD25A" w14:textId="2AFDE5C0" w:rsidR="00851963" w:rsidRPr="00B35C99" w:rsidRDefault="0004716D" w:rsidP="00FD6D45">
            <w:pPr>
              <w:pStyle w:val="ListParagraph"/>
              <w:numPr>
                <w:ilvl w:val="0"/>
                <w:numId w:val="9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players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returned to play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&lt;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8 months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after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ACDF</w:t>
            </w:r>
          </w:p>
          <w:p w14:paraId="5275DB4F" w14:textId="59B3228D" w:rsidR="00851963" w:rsidRPr="00B35C99" w:rsidRDefault="00851963" w:rsidP="00FD6D45">
            <w:pPr>
              <w:pStyle w:val="ListParagraph"/>
              <w:numPr>
                <w:ilvl w:val="0"/>
                <w:numId w:val="9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Two athletes had career ending CDH after ACDF (one above and one below fusion level)</w:t>
            </w:r>
          </w:p>
          <w:p w14:paraId="734C0123" w14:textId="74E04D41" w:rsidR="00C94F1F" w:rsidRPr="00B35C99" w:rsidRDefault="00851963" w:rsidP="0004716D">
            <w:pPr>
              <w:pStyle w:val="ListParagraph"/>
              <w:numPr>
                <w:ilvl w:val="0"/>
                <w:numId w:val="9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One required repeat decompression after CDH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CB1A5D" w14:textId="72B9BC0F" w:rsidR="00851963" w:rsidRPr="00B35C99" w:rsidRDefault="00851963" w:rsidP="00FD6D45">
            <w:pPr>
              <w:pStyle w:val="ListParagraph"/>
              <w:numPr>
                <w:ilvl w:val="0"/>
                <w:numId w:val="9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RTP is </w:t>
            </w:r>
            <w:r w:rsidR="0004716D" w:rsidRPr="00B35C99">
              <w:rPr>
                <w:rFonts w:asciiTheme="majorHAnsi" w:hAnsiTheme="majorHAnsi" w:cstheme="majorHAnsi"/>
                <w:sz w:val="16"/>
                <w:szCs w:val="16"/>
              </w:rPr>
              <w:t>acceptable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after </w:t>
            </w:r>
            <w:r w:rsidR="0004716D" w:rsidRPr="00B35C99">
              <w:rPr>
                <w:rFonts w:asciiTheme="majorHAnsi" w:hAnsiTheme="majorHAnsi" w:cstheme="majorHAnsi"/>
                <w:sz w:val="16"/>
                <w:szCs w:val="16"/>
              </w:rPr>
              <w:t>one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-level </w:t>
            </w:r>
            <w:r w:rsidR="0004716D" w:rsidRPr="00B35C99">
              <w:rPr>
                <w:rFonts w:asciiTheme="majorHAnsi" w:hAnsiTheme="majorHAnsi" w:cstheme="majorHAnsi"/>
                <w:sz w:val="16"/>
                <w:szCs w:val="16"/>
              </w:rPr>
              <w:t>ACDF if exam within normal limits</w:t>
            </w:r>
          </w:p>
          <w:p w14:paraId="45D480B8" w14:textId="0A6B6E1F" w:rsidR="00851963" w:rsidRPr="00B35C99" w:rsidRDefault="00851963" w:rsidP="00FD6D45">
            <w:pPr>
              <w:pStyle w:val="ListParagraph"/>
              <w:numPr>
                <w:ilvl w:val="0"/>
                <w:numId w:val="9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NFL athletes are at increased risk of repeated herniation above or below the fused level</w:t>
            </w:r>
          </w:p>
        </w:tc>
      </w:tr>
      <w:tr w:rsidR="00851963" w:rsidRPr="00B35C99" w14:paraId="3676771E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755AF9" w14:textId="37142E56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Maroon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20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2FDD57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64B5F7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9A6B04" w14:textId="1FD007DD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084BFF" w14:textId="21684AEF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5863C9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F8CA17" w14:textId="6A8793A8" w:rsidR="00851963" w:rsidRPr="00B35C99" w:rsidRDefault="00851963" w:rsidP="001E0405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characterize RTP decisions for professional athletes with cervical spine injuries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D9E854" w14:textId="6CB1F7E7" w:rsidR="00851963" w:rsidRPr="00B35C99" w:rsidRDefault="00851963" w:rsidP="001E0405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review</w:t>
            </w:r>
            <w:r w:rsidR="001E040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professional athletes who were patients of on</w:t>
            </w:r>
            <w:r w:rsidR="001E0405" w:rsidRPr="00B35C99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spine surgeon from 2003 to 2012</w:t>
            </w:r>
          </w:p>
          <w:p w14:paraId="586DDDC6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0E602A" w14:textId="007EDB3F" w:rsidR="00851963" w:rsidRPr="00B35C99" w:rsidRDefault="00851963" w:rsidP="00FD6D45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15 professional athletes, including 7 NFL players</w:t>
            </w:r>
          </w:p>
          <w:p w14:paraId="7F3C819F" w14:textId="11076DC2" w:rsidR="00851963" w:rsidRPr="00B35C99" w:rsidRDefault="00851963" w:rsidP="00FD6D45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Cervical stenosis was diagnosed in 14 athletes</w:t>
            </w:r>
          </w:p>
          <w:p w14:paraId="09E1D3DE" w14:textId="76D3F867" w:rsidR="00851963" w:rsidRPr="00B35C99" w:rsidRDefault="00851963" w:rsidP="00FD6D45">
            <w:pPr>
              <w:pStyle w:val="ListParagraph"/>
              <w:numPr>
                <w:ilvl w:val="0"/>
                <w:numId w:val="11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13 of 15 players returned to play in 2 to 12 months after ACDF with a mean of 6 months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1DEFCD" w14:textId="5DC9A9DF" w:rsidR="00851963" w:rsidRPr="00B35C99" w:rsidRDefault="00851963" w:rsidP="00367DC8">
            <w:pPr>
              <w:pStyle w:val="ListParagraph"/>
              <w:numPr>
                <w:ilvl w:val="0"/>
                <w:numId w:val="11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Athletes </w:t>
            </w:r>
            <w:r w:rsidR="001E0405" w:rsidRPr="00B35C99">
              <w:rPr>
                <w:rFonts w:asciiTheme="majorHAnsi" w:hAnsiTheme="majorHAnsi" w:cstheme="majorHAnsi"/>
                <w:sz w:val="16"/>
                <w:szCs w:val="16"/>
              </w:rPr>
              <w:t>may return to play after RTP</w:t>
            </w:r>
            <w:r w:rsidR="00367DC8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but may be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at </w:t>
            </w:r>
            <w:r w:rsidR="00367DC8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higher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risk of </w:t>
            </w:r>
            <w:r w:rsidR="00367DC8" w:rsidRPr="00B35C99">
              <w:rPr>
                <w:rFonts w:asciiTheme="majorHAnsi" w:hAnsiTheme="majorHAnsi" w:cstheme="majorHAnsi"/>
                <w:sz w:val="16"/>
                <w:szCs w:val="16"/>
              </w:rPr>
              <w:t>adjacent segment disease (ASD)</w:t>
            </w:r>
          </w:p>
          <w:p w14:paraId="3789A472" w14:textId="79F76AC5" w:rsidR="00851963" w:rsidRPr="00B35C99" w:rsidRDefault="00851963" w:rsidP="00367DC8">
            <w:pPr>
              <w:pStyle w:val="ListParagraph"/>
              <w:numPr>
                <w:ilvl w:val="0"/>
                <w:numId w:val="11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Cord </w:t>
            </w:r>
            <w:r w:rsidR="00367DC8" w:rsidRPr="00B35C99">
              <w:rPr>
                <w:rFonts w:asciiTheme="majorHAnsi" w:hAnsiTheme="majorHAnsi" w:cstheme="majorHAnsi"/>
                <w:sz w:val="16"/>
                <w:szCs w:val="16"/>
              </w:rPr>
              <w:t>signal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may not preclude RTP in NFL athletes</w:t>
            </w:r>
          </w:p>
        </w:tc>
      </w:tr>
      <w:tr w:rsidR="00851963" w:rsidRPr="00B35C99" w14:paraId="4557785D" w14:textId="77777777" w:rsidTr="00E52A9C">
        <w:trPr>
          <w:gridAfter w:val="1"/>
          <w:wAfter w:w="20" w:type="dxa"/>
          <w:trHeight w:val="588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6D173B" w14:textId="4A520231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4E7320">
              <w:rPr>
                <w:rFonts w:asciiTheme="majorHAnsi" w:hAnsiTheme="majorHAnsi" w:cstheme="majorHAnsi"/>
                <w:sz w:val="16"/>
                <w:szCs w:val="16"/>
              </w:rPr>
              <w:t>McAnany</w:t>
            </w:r>
            <w:proofErr w:type="spellEnd"/>
            <w:r w:rsidRPr="004E7320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 w:rsidRP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19</w:t>
            </w:r>
            <w:r w:rsidRPr="004E7320">
              <w:rPr>
                <w:rFonts w:asciiTheme="majorHAnsi" w:hAnsiTheme="majorHAnsi" w:cstheme="majorHAnsi"/>
                <w:sz w:val="16"/>
                <w:szCs w:val="16"/>
              </w:rPr>
              <w:br/>
              <w:t>2017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212DFD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EE30E8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D700A3" w14:textId="29FC7114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402435" w14:textId="013814A6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BA11E4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4D55C8" w14:textId="6E9768C8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assess RTP after ACDF in professional athletes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E67FB2" w14:textId="53BD8F6D" w:rsidR="00851963" w:rsidRPr="00B35C99" w:rsidRDefault="00851963" w:rsidP="00FD6D45">
            <w:pPr>
              <w:pStyle w:val="ListParagraph"/>
              <w:numPr>
                <w:ilvl w:val="0"/>
                <w:numId w:val="12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Systematic literature review and meta-analysis</w:t>
            </w:r>
          </w:p>
          <w:p w14:paraId="3FE0C088" w14:textId="77777777" w:rsidR="00851963" w:rsidRPr="00B35C99" w:rsidRDefault="00851963" w:rsidP="00851963">
            <w:pPr>
              <w:pStyle w:val="ListParagraph"/>
              <w:ind w:left="13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3A8C96" w14:textId="6F0C9646" w:rsidR="00851963" w:rsidRPr="00B35C99" w:rsidRDefault="00DF6457" w:rsidP="00FD6D45">
            <w:pPr>
              <w:pStyle w:val="ListParagraph"/>
              <w:numPr>
                <w:ilvl w:val="0"/>
                <w:numId w:val="12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5 articles,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>48 ath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letes, including 31 NFL players,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who underwent ACDF</w:t>
            </w:r>
          </w:p>
          <w:p w14:paraId="2C470A4F" w14:textId="5A37EF82" w:rsidR="00851963" w:rsidRPr="00B35C99" w:rsidRDefault="00851963" w:rsidP="00DF6457">
            <w:pPr>
              <w:pStyle w:val="ListParagraph"/>
              <w:numPr>
                <w:ilvl w:val="0"/>
                <w:numId w:val="12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Pooled success rate for RTP was 74%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F14B80" w14:textId="50C5B241" w:rsidR="00851963" w:rsidRPr="00B35C99" w:rsidRDefault="00851963" w:rsidP="00FD6D45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Elite contact athletes </w:t>
            </w:r>
            <w:r w:rsidR="00DF6457" w:rsidRPr="00B35C99">
              <w:rPr>
                <w:rFonts w:asciiTheme="majorHAnsi" w:hAnsiTheme="majorHAnsi" w:cstheme="majorHAnsi"/>
                <w:sz w:val="16"/>
                <w:szCs w:val="16"/>
              </w:rPr>
              <w:t>return to play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74% of time after ACDF</w:t>
            </w:r>
          </w:p>
          <w:p w14:paraId="3C633791" w14:textId="2EEC21EC" w:rsidR="00851963" w:rsidRPr="00B35C99" w:rsidRDefault="00851963" w:rsidP="00DF64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1963" w:rsidRPr="00B35C99" w14:paraId="0C598083" w14:textId="77777777" w:rsidTr="00E52A9C">
        <w:trPr>
          <w:gridAfter w:val="1"/>
          <w:wAfter w:w="20" w:type="dxa"/>
          <w:trHeight w:val="723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C0AB0B" w14:textId="5650EC90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Meredith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48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6ECAE6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6A7D72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5B587A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5E26E5" w14:textId="5F7CC5CC" w:rsidR="00851963" w:rsidRPr="00B35C99" w:rsidRDefault="00851963" w:rsidP="0085196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071295" w14:textId="77777777" w:rsidR="00851963" w:rsidRPr="00B35C99" w:rsidRDefault="00851963" w:rsidP="00851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CFA991" w14:textId="58692318" w:rsidR="00851963" w:rsidRPr="00B35C99" w:rsidRDefault="00851963" w:rsidP="0085196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describe </w:t>
            </w:r>
            <w:r w:rsidR="000F7114" w:rsidRPr="00B35C99">
              <w:rPr>
                <w:rFonts w:asciiTheme="majorHAnsi" w:hAnsiTheme="majorHAnsi" w:cstheme="majorHAnsi"/>
                <w:sz w:val="16"/>
                <w:szCs w:val="16"/>
              </w:rPr>
              <w:t>presentation of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CDH in NFL athletes</w:t>
            </w:r>
          </w:p>
          <w:p w14:paraId="1860AD7B" w14:textId="77777777" w:rsidR="00851963" w:rsidRPr="00B35C99" w:rsidRDefault="00851963" w:rsidP="0085196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3AC10B" w14:textId="07972AC7" w:rsidR="00851963" w:rsidRPr="00B35C99" w:rsidRDefault="00851963" w:rsidP="00FD6D45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review of one NFL team, including athletes diagnosed with CDH by MRI from 2000 to 2011</w:t>
            </w:r>
          </w:p>
          <w:p w14:paraId="4FEC08DF" w14:textId="4AA5FB2E" w:rsidR="00851963" w:rsidRPr="00B35C99" w:rsidRDefault="00851963" w:rsidP="005B628A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Minimum of 1-year follow-up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1D2DE7" w14:textId="5E330D03" w:rsidR="00851963" w:rsidRPr="00B35C99" w:rsidRDefault="00851963" w:rsidP="006803D4">
            <w:pPr>
              <w:pStyle w:val="ListParagraph"/>
              <w:numPr>
                <w:ilvl w:val="0"/>
                <w:numId w:val="13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16 athletes with 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symptoms;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3 underwent ACDF, 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one returned to play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3 underwent CSI with temporary relief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5 managed conservatively 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>with no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F1BB5" w:rsidRPr="00B35C99">
              <w:rPr>
                <w:rFonts w:asciiTheme="majorHAnsi" w:hAnsiTheme="majorHAnsi" w:cstheme="majorHAnsi"/>
                <w:sz w:val="16"/>
                <w:szCs w:val="16"/>
              </w:rPr>
              <w:t>RTP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8 treated conservatively and </w:t>
            </w:r>
            <w:r w:rsidR="006803D4" w:rsidRPr="00B35C99">
              <w:rPr>
                <w:rFonts w:asciiTheme="majorHAnsi" w:hAnsiTheme="majorHAnsi" w:cstheme="majorHAnsi"/>
                <w:sz w:val="16"/>
                <w:szCs w:val="16"/>
              </w:rPr>
              <w:t>returned to play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376B70E" w14:textId="499A6D87" w:rsidR="00851963" w:rsidRPr="00B35C99" w:rsidRDefault="005B628A" w:rsidP="005B628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200"/>
              <w:ind w:left="137" w:hanging="137"/>
              <w:outlineLvl w:val="3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Cord compression + signal change is indication for surgery; 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CDH abutting cord may be managed conservatively but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no </w:t>
            </w:r>
            <w:r w:rsidR="004F1BB5" w:rsidRPr="00B35C99">
              <w:rPr>
                <w:rFonts w:asciiTheme="majorHAnsi" w:hAnsiTheme="majorHAnsi" w:cstheme="majorHAnsi"/>
                <w:sz w:val="16"/>
                <w:szCs w:val="16"/>
              </w:rPr>
              <w:t>RTP</w:t>
            </w:r>
            <w:r w:rsidR="008519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until asymptomatic and MRI demonstrates no cord compression</w:t>
            </w:r>
          </w:p>
        </w:tc>
      </w:tr>
      <w:tr w:rsidR="007226E3" w:rsidRPr="00B35C99" w14:paraId="06FD3A4A" w14:textId="77777777" w:rsidTr="00E52A9C">
        <w:trPr>
          <w:gridAfter w:val="1"/>
          <w:wAfter w:w="20" w:type="dxa"/>
          <w:trHeight w:val="786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ED2AC8" w14:textId="051097B4" w:rsidR="007226E3" w:rsidRPr="00B35C99" w:rsidRDefault="007226E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Milles et a</w:t>
            </w:r>
            <w:r w:rsidR="004E7320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44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2014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8F00DD" w14:textId="77777777" w:rsidR="007226E3" w:rsidRPr="00B35C99" w:rsidRDefault="007226E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20FFB0" w14:textId="77777777" w:rsidR="007226E3" w:rsidRPr="00B35C99" w:rsidRDefault="007226E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FE083D" w14:textId="3AF39B63" w:rsidR="007226E3" w:rsidRPr="00B35C99" w:rsidRDefault="007226E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8EC508" w14:textId="77777777" w:rsidR="007226E3" w:rsidRPr="00B35C99" w:rsidRDefault="007226E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299893" w14:textId="77777777" w:rsidR="007226E3" w:rsidRPr="00B35C99" w:rsidRDefault="007226E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CF22FC" w14:textId="2916C3C9" w:rsidR="007226E3" w:rsidRPr="00B35C99" w:rsidRDefault="007226E3" w:rsidP="002D51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describe a case of 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>TQ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 a 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>NCAA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football player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7DE063" w14:textId="6A5B625C" w:rsidR="007226E3" w:rsidRPr="00B35C99" w:rsidRDefault="007226E3" w:rsidP="002D51E7">
            <w:pPr>
              <w:pStyle w:val="ListParagraph"/>
              <w:numPr>
                <w:ilvl w:val="0"/>
                <w:numId w:val="3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Case report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F54CBC" w:rsidRPr="00B35C99">
              <w:rPr>
                <w:rFonts w:asciiTheme="majorHAnsi" w:hAnsiTheme="majorHAnsi" w:cstheme="majorHAnsi"/>
                <w:sz w:val="16"/>
                <w:szCs w:val="16"/>
              </w:rPr>
              <w:t>22-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year-old man with episodes of 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>TQ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after hit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A671FF" w14:textId="77777777" w:rsidR="007226E3" w:rsidRPr="00B35C99" w:rsidRDefault="007226E3" w:rsidP="00FD6D45">
            <w:pPr>
              <w:pStyle w:val="ListParagraph"/>
              <w:numPr>
                <w:ilvl w:val="0"/>
                <w:numId w:val="28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MRI with no congenital narrowing of canal</w:t>
            </w:r>
          </w:p>
          <w:p w14:paraId="30275224" w14:textId="77777777" w:rsidR="007226E3" w:rsidRPr="00B35C99" w:rsidRDefault="007226E3" w:rsidP="00FD6D45">
            <w:pPr>
              <w:pStyle w:val="ListParagraph"/>
              <w:numPr>
                <w:ilvl w:val="0"/>
                <w:numId w:val="28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Syringomeylia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C5 to C7 visible</w:t>
            </w:r>
            <w:r w:rsidR="00A9084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on post-injury MRI</w:t>
            </w:r>
          </w:p>
          <w:p w14:paraId="2F15EA57" w14:textId="69A560A3" w:rsidR="00A90843" w:rsidRPr="00B35C99" w:rsidRDefault="00A90843" w:rsidP="00A90843">
            <w:pPr>
              <w:pStyle w:val="ListParagraph"/>
              <w:numPr>
                <w:ilvl w:val="0"/>
                <w:numId w:val="28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Decision to disqualify patient from contact sports given abnormal MRI and 48h neurologic symptoms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25FE63" w14:textId="082B0820" w:rsidR="007226E3" w:rsidRPr="00B35C99" w:rsidRDefault="00A90843" w:rsidP="002D51E7">
            <w:pPr>
              <w:pStyle w:val="ListParagraph"/>
              <w:numPr>
                <w:ilvl w:val="0"/>
                <w:numId w:val="28"/>
              </w:numPr>
              <w:ind w:left="137" w:hanging="137"/>
              <w:rPr>
                <w:rFonts w:ascii="Calibri" w:hAnsi="Calibri" w:cs="Calibri"/>
                <w:sz w:val="16"/>
                <w:szCs w:val="16"/>
              </w:rPr>
            </w:pPr>
            <w:r w:rsidRPr="00B35C99">
              <w:rPr>
                <w:rFonts w:ascii="Calibri" w:hAnsi="Calibri" w:cs="Calibri"/>
                <w:sz w:val="16"/>
                <w:szCs w:val="16"/>
              </w:rPr>
              <w:t>Recommend against RTP for patients with episode of transient quadriparesis, prolong</w:t>
            </w:r>
            <w:r w:rsidR="002D51E7" w:rsidRPr="00B35C99">
              <w:rPr>
                <w:rFonts w:ascii="Calibri" w:hAnsi="Calibri" w:cs="Calibri"/>
                <w:sz w:val="16"/>
                <w:szCs w:val="16"/>
              </w:rPr>
              <w:t>ed</w:t>
            </w:r>
            <w:r w:rsidRPr="00B35C99">
              <w:rPr>
                <w:rFonts w:ascii="Calibri" w:hAnsi="Calibri" w:cs="Calibri"/>
                <w:sz w:val="16"/>
                <w:szCs w:val="16"/>
              </w:rPr>
              <w:t xml:space="preserve"> duration of neurologic symptoms, and syrinx</w:t>
            </w:r>
          </w:p>
        </w:tc>
      </w:tr>
      <w:tr w:rsidR="00CB5125" w:rsidRPr="00B35C99" w14:paraId="57AD7D1F" w14:textId="77777777" w:rsidTr="00E52A9C">
        <w:trPr>
          <w:gridAfter w:val="1"/>
          <w:wAfter w:w="20" w:type="dxa"/>
          <w:trHeight w:val="768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F7429BD" w14:textId="76C0725F" w:rsidR="00CB5125" w:rsidRPr="00B35C99" w:rsidRDefault="00CB5125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Morganti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8</w:t>
            </w:r>
          </w:p>
          <w:p w14:paraId="567FC484" w14:textId="12022134" w:rsidR="00CB5125" w:rsidRPr="00B35C99" w:rsidRDefault="00CB5125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2001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A2D530" w14:textId="77777777" w:rsidR="00CB5125" w:rsidRPr="00B35C99" w:rsidRDefault="00CB5125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D99F74" w14:textId="77777777" w:rsidR="00CB5125" w:rsidRPr="00B35C99" w:rsidRDefault="00CB5125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C6F94A" w14:textId="08401ABE" w:rsidR="00CB5125" w:rsidRPr="00B35C99" w:rsidRDefault="00CB5125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6563EB0" w14:textId="77777777" w:rsidR="00CB5125" w:rsidRPr="00B35C99" w:rsidRDefault="00CB5125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AF9F42" w14:textId="77777777" w:rsidR="00CB5125" w:rsidRPr="00B35C99" w:rsidRDefault="00CB5125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7D9618" w14:textId="75E36753" w:rsidR="00CB5125" w:rsidRPr="00B35C99" w:rsidRDefault="00CB5125" w:rsidP="002D51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offer consensus analysis of expert opinion</w:t>
            </w:r>
            <w:r w:rsidR="004F1BB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for unique case factors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regarding RTP 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F3FEDE" w14:textId="513B1C98" w:rsidR="00CB5125" w:rsidRPr="00B35C99" w:rsidRDefault="00CB5125" w:rsidP="002D51E7">
            <w:pPr>
              <w:pStyle w:val="ListParagraph"/>
              <w:numPr>
                <w:ilvl w:val="0"/>
                <w:numId w:val="3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10 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>cervical injury scenarios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presented to 25 spine surgeons from </w:t>
            </w:r>
            <w:r w:rsidR="002D51E7" w:rsidRPr="00B35C99">
              <w:rPr>
                <w:rFonts w:asciiTheme="majorHAnsi" w:hAnsiTheme="majorHAnsi" w:cstheme="majorHAnsi"/>
                <w:sz w:val="16"/>
                <w:szCs w:val="16"/>
              </w:rPr>
              <w:t>Level-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 trauma centers 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183779" w14:textId="550EC109" w:rsidR="00CB5125" w:rsidRPr="00B35C99" w:rsidRDefault="00A81A1B" w:rsidP="00A81A1B">
            <w:pPr>
              <w:pStyle w:val="ListParagraph"/>
              <w:numPr>
                <w:ilvl w:val="0"/>
                <w:numId w:val="28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="00CB512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onsensus regarding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RTP in contact sports for cases of </w:t>
            </w:r>
            <w:r w:rsidR="00CB512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cervical cord neurapraxia without symptoms or stenosis, repaired herniated disks, and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non-op</w:t>
            </w:r>
            <w:r w:rsidR="00CB512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healed C1 ring or C2 hangman's fractures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8576EB" w14:textId="7323E8D8" w:rsidR="00CB5125" w:rsidRPr="00B35C99" w:rsidRDefault="00A81A1B" w:rsidP="00A81A1B">
            <w:pPr>
              <w:pStyle w:val="ListParagraph"/>
              <w:numPr>
                <w:ilvl w:val="0"/>
                <w:numId w:val="28"/>
              </w:numPr>
              <w:ind w:left="137" w:hanging="137"/>
              <w:rPr>
                <w:rFonts w:ascii="Calibri" w:hAnsi="Calibri" w:cs="Calibri"/>
                <w:sz w:val="16"/>
                <w:szCs w:val="16"/>
              </w:rPr>
            </w:pPr>
            <w:r w:rsidRPr="00B35C99">
              <w:rPr>
                <w:rFonts w:ascii="Calibri" w:hAnsi="Calibri" w:cs="Calibri"/>
                <w:sz w:val="16"/>
                <w:szCs w:val="16"/>
              </w:rPr>
              <w:t xml:space="preserve">Patients with </w:t>
            </w:r>
            <w:r w:rsidR="00CB5125" w:rsidRPr="00B35C99">
              <w:rPr>
                <w:rFonts w:ascii="Calibri" w:hAnsi="Calibri" w:cs="Calibri"/>
                <w:sz w:val="16"/>
                <w:szCs w:val="16"/>
              </w:rPr>
              <w:t xml:space="preserve">normal imaging and resolution of symptoms </w:t>
            </w:r>
            <w:r w:rsidRPr="00B35C99">
              <w:rPr>
                <w:rFonts w:ascii="Calibri" w:hAnsi="Calibri" w:cs="Calibri"/>
                <w:sz w:val="16"/>
                <w:szCs w:val="16"/>
              </w:rPr>
              <w:t>may RTP</w:t>
            </w:r>
            <w:r w:rsidR="00CB5125" w:rsidRPr="00B35C99">
              <w:rPr>
                <w:rFonts w:ascii="Calibri" w:hAnsi="Calibri" w:cs="Calibri"/>
                <w:sz w:val="16"/>
                <w:szCs w:val="16"/>
              </w:rPr>
              <w:t xml:space="preserve">; however, patients with cervical stenosis or clinical symptoms </w:t>
            </w:r>
            <w:r w:rsidRPr="00B35C99">
              <w:rPr>
                <w:rFonts w:ascii="Calibri" w:hAnsi="Calibri" w:cs="Calibri"/>
                <w:sz w:val="16"/>
                <w:szCs w:val="16"/>
              </w:rPr>
              <w:t>are a challenge to manage</w:t>
            </w:r>
          </w:p>
        </w:tc>
      </w:tr>
      <w:tr w:rsidR="00A90843" w:rsidRPr="00B35C99" w14:paraId="35AB79DA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CB6ECF9" w14:textId="7AEE2F21" w:rsidR="00A90843" w:rsidRPr="00B35C99" w:rsidRDefault="00A9084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Petraglia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28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2012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ADC494" w14:textId="3DAE8F91" w:rsidR="00A90843" w:rsidRPr="00B35C99" w:rsidRDefault="00A9084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5B3D7B" w14:textId="77777777" w:rsidR="00A90843" w:rsidRPr="00B35C99" w:rsidRDefault="00A9084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5257BF" w14:textId="77777777" w:rsidR="00A90843" w:rsidRPr="00B35C99" w:rsidRDefault="00A9084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FD1FD7" w14:textId="77777777" w:rsidR="00A90843" w:rsidRPr="00B35C99" w:rsidRDefault="00A9084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BB52B2" w14:textId="77777777" w:rsidR="00A90843" w:rsidRPr="00B35C99" w:rsidRDefault="00A9084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605D77" w14:textId="733870FD" w:rsidR="00A90843" w:rsidRPr="00B35C99" w:rsidRDefault="00A90843" w:rsidP="002A3E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report the case of a </w:t>
            </w:r>
            <w:r w:rsidR="002A3EC5" w:rsidRPr="00B35C99">
              <w:rPr>
                <w:rFonts w:asciiTheme="majorHAnsi" w:hAnsiTheme="majorHAnsi" w:cstheme="majorHAnsi"/>
                <w:sz w:val="16"/>
                <w:szCs w:val="16"/>
              </w:rPr>
              <w:t>collegiate football player presenting with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sprain/strain</w:t>
            </w:r>
            <w:r w:rsidR="002A3EC5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and found to have bipartite C1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EE802A" w14:textId="58CBCF97" w:rsidR="00A90843" w:rsidRPr="00B35C99" w:rsidRDefault="00F54CBC" w:rsidP="00FD6D45">
            <w:pPr>
              <w:pStyle w:val="ListParagraph"/>
              <w:numPr>
                <w:ilvl w:val="0"/>
                <w:numId w:val="21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19-</w:t>
            </w:r>
            <w:r w:rsidR="002A3EC5" w:rsidRPr="00B35C99">
              <w:rPr>
                <w:rFonts w:asciiTheme="majorHAnsi" w:hAnsiTheme="majorHAnsi" w:cstheme="majorHAnsi"/>
                <w:sz w:val="16"/>
                <w:szCs w:val="16"/>
              </w:rPr>
              <w:t>year-old male collegiate football player with neck pain after hyperextension injury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8373F1" w14:textId="687066BB" w:rsidR="00A90843" w:rsidRPr="00B35C99" w:rsidRDefault="002A3EC5" w:rsidP="00FD6D45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CT with congenital bipartite atlas, </w:t>
            </w: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xrays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normal</w:t>
            </w:r>
          </w:p>
          <w:p w14:paraId="04D15EBB" w14:textId="77777777" w:rsidR="002A3EC5" w:rsidRPr="00B35C99" w:rsidRDefault="002A3EC5" w:rsidP="00FD6D45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MRI with increased edema in pre-vertebral tissue</w:t>
            </w:r>
          </w:p>
          <w:p w14:paraId="62B78E3E" w14:textId="29B43E8C" w:rsidR="002A3EC5" w:rsidRPr="00B35C99" w:rsidRDefault="002A3EC5" w:rsidP="00FD6D45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RTP after resolution of symptoms and normal MRI at 1.5 months post-injury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D8C933" w14:textId="700C5049" w:rsidR="00A90843" w:rsidRPr="00B35C99" w:rsidRDefault="002A3EC5" w:rsidP="002A3EC5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Diagnosis of a bipartite atlas in an asymptomatic patient with no evidence of instability is not a contraindication to RTP.</w:t>
            </w:r>
          </w:p>
        </w:tc>
      </w:tr>
      <w:tr w:rsidR="00F54CBC" w:rsidRPr="00B35C99" w14:paraId="6C7BF4E8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0F3657" w14:textId="085952F2" w:rsidR="00F54CBC" w:rsidRPr="00B35C99" w:rsidRDefault="00F54CBC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Rodts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27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2018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A465A5" w14:textId="77777777" w:rsidR="00F54CBC" w:rsidRPr="00B35C99" w:rsidRDefault="00F54CBC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DC5411" w14:textId="77777777" w:rsidR="00F54CBC" w:rsidRPr="00B35C99" w:rsidRDefault="00F54CBC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91E3F2" w14:textId="77777777" w:rsidR="00F54CBC" w:rsidRPr="00B35C99" w:rsidRDefault="00F54CBC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E29799" w14:textId="77777777" w:rsidR="00F54CBC" w:rsidRPr="00B35C99" w:rsidRDefault="00F54CBC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DEBCDE" w14:textId="49EF2982" w:rsidR="00F54CBC" w:rsidRPr="00B35C99" w:rsidRDefault="00F54CBC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008D42" w14:textId="3FB36C66" w:rsidR="00F54CBC" w:rsidRPr="00B35C99" w:rsidRDefault="009F3ED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report </w:t>
            </w:r>
            <w:r w:rsidR="00F54CBC" w:rsidRPr="00B35C99">
              <w:rPr>
                <w:rFonts w:asciiTheme="majorHAnsi" w:hAnsiTheme="majorHAnsi" w:cstheme="majorHAnsi"/>
                <w:sz w:val="16"/>
                <w:szCs w:val="16"/>
              </w:rPr>
              <w:t>the case of an NFL player treated surgically for an unstable Jefferson fracture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434D79" w14:textId="77777777" w:rsidR="00F54CBC" w:rsidRPr="00B35C99" w:rsidRDefault="00F54CBC" w:rsidP="00F54CBC">
            <w:pPr>
              <w:pStyle w:val="ListParagraph"/>
              <w:numPr>
                <w:ilvl w:val="0"/>
                <w:numId w:val="21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23-year-old NFL player with neck and occipital pain after suffering hit</w:t>
            </w:r>
          </w:p>
          <w:p w14:paraId="7437D326" w14:textId="0502E06A" w:rsidR="00F54CBC" w:rsidRPr="00B35C99" w:rsidRDefault="00F54CBC" w:rsidP="00F54CBC">
            <w:pPr>
              <w:pStyle w:val="ListParagraph"/>
              <w:numPr>
                <w:ilvl w:val="0"/>
                <w:numId w:val="21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Neurologically intact 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B3572A" w14:textId="77777777" w:rsidR="00F54CBC" w:rsidRPr="00B35C99" w:rsidRDefault="00F54CBC" w:rsidP="008D4C18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CT with </w:t>
            </w:r>
            <w:r w:rsidR="008D4C18" w:rsidRPr="00B35C99">
              <w:rPr>
                <w:rFonts w:asciiTheme="majorHAnsi" w:hAnsiTheme="majorHAnsi" w:cstheme="majorHAnsi"/>
                <w:sz w:val="16"/>
                <w:szCs w:val="16"/>
              </w:rPr>
              <w:t>a widely displaced anterior arch and minimally displaced posterior arch of C1</w:t>
            </w:r>
          </w:p>
          <w:p w14:paraId="1AC6A2A9" w14:textId="77777777" w:rsidR="008D4C18" w:rsidRPr="00B35C99" w:rsidRDefault="008D4C18" w:rsidP="008D4C18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MRI with intact ligaments</w:t>
            </w:r>
          </w:p>
          <w:p w14:paraId="1CAC3F29" w14:textId="28B69B8F" w:rsidR="008D4C18" w:rsidRPr="00B35C99" w:rsidRDefault="008D4C18" w:rsidP="008D4C18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Underwent 2-stage transoral and posterior treatment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23796F" w14:textId="4208DFB7" w:rsidR="008D4C18" w:rsidRPr="00B35C99" w:rsidRDefault="008D4C18" w:rsidP="008D4C18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ORIF of anterior</w:t>
            </w:r>
            <w:r w:rsidR="009F3ED3" w:rsidRPr="00B35C99">
              <w:rPr>
                <w:rFonts w:asciiTheme="majorHAnsi" w:hAnsiTheme="majorHAnsi" w:cstheme="majorHAnsi"/>
                <w:sz w:val="16"/>
                <w:szCs w:val="16"/>
              </w:rPr>
              <w:t>ly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displaced fracture </w:t>
            </w:r>
            <w:r w:rsidR="009F3ED3" w:rsidRPr="00B35C99">
              <w:rPr>
                <w:rFonts w:asciiTheme="majorHAnsi" w:hAnsiTheme="majorHAnsi" w:cstheme="majorHAnsi"/>
                <w:sz w:val="16"/>
                <w:szCs w:val="16"/>
              </w:rPr>
              <w:t>required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2</w:t>
            </w:r>
            <w:r w:rsidRPr="00B35C9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stage MIS posterior arthrodesis</w:t>
            </w:r>
          </w:p>
          <w:p w14:paraId="37CA8525" w14:textId="6F62B6CD" w:rsidR="008D4C18" w:rsidRPr="00B35C99" w:rsidRDefault="008D4C18" w:rsidP="008D4C18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 has full ROM and no neck discomfort</w:t>
            </w:r>
          </w:p>
          <w:p w14:paraId="16FFC02B" w14:textId="168DB8B8" w:rsidR="008D4C18" w:rsidRPr="00B35C99" w:rsidRDefault="008D4C18" w:rsidP="008D4C18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 decided not to RTP</w:t>
            </w:r>
          </w:p>
        </w:tc>
      </w:tr>
      <w:tr w:rsidR="003A3693" w:rsidRPr="00B35C99" w14:paraId="03CF0B41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8CBE286" w14:textId="5526A585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Schroeder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41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2014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BE2F54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B2AA4FF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8B1AA" w14:textId="0B7CC83C" w:rsidR="003A3693" w:rsidRPr="00B35C99" w:rsidRDefault="003A3693" w:rsidP="003A369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E94973A" w14:textId="4D1A5899" w:rsidR="003A3693" w:rsidRPr="00B35C99" w:rsidRDefault="003A3693" w:rsidP="003A369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A8F6B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59F05A" w14:textId="4BF7ECDC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determine the effect of cervical spine pathology on athletes entering the NFL</w:t>
            </w:r>
          </w:p>
          <w:p w14:paraId="59DCE5BE" w14:textId="77777777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6A9F0C" w14:textId="0ACE88A4" w:rsidR="003A3693" w:rsidRPr="00B35C99" w:rsidRDefault="003A3693" w:rsidP="00FD6D45">
            <w:pPr>
              <w:pStyle w:val="ListParagraph"/>
              <w:numPr>
                <w:ilvl w:val="0"/>
                <w:numId w:val="21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Cohort study </w:t>
            </w:r>
            <w:r w:rsidR="00765828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NFL athletes 2003-2011 during combine</w:t>
            </w:r>
          </w:p>
          <w:p w14:paraId="0A669D1E" w14:textId="16EA2C64" w:rsidR="003A3693" w:rsidRPr="00B35C99" w:rsidRDefault="003A3693" w:rsidP="00FD6D45">
            <w:pPr>
              <w:pStyle w:val="ListParagraph"/>
              <w:numPr>
                <w:ilvl w:val="0"/>
                <w:numId w:val="21"/>
              </w:numPr>
              <w:ind w:left="136" w:hanging="136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Measured career statistics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046086" w14:textId="7049CB85" w:rsidR="003A3693" w:rsidRPr="00B35C99" w:rsidRDefault="00765828" w:rsidP="00FD6D45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143 NFL players with 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>cervical spine diagnosis</w:t>
            </w:r>
          </w:p>
          <w:p w14:paraId="1DA63B60" w14:textId="04A19894" w:rsidR="003A3693" w:rsidRPr="00B35C99" w:rsidRDefault="003A3693" w:rsidP="00F21563">
            <w:pPr>
              <w:pStyle w:val="ListParagraph"/>
              <w:numPr>
                <w:ilvl w:val="0"/>
                <w:numId w:val="15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10 </w:t>
            </w:r>
            <w:r w:rsidR="00F215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with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sagittal canal diameter &lt;10mm</w:t>
            </w:r>
            <w:r w:rsidR="00F215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  <w:proofErr w:type="gramStart"/>
            <w:r w:rsidR="00F215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with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21563" w:rsidRPr="00B35C99">
              <w:rPr>
                <w:rFonts w:asciiTheme="majorHAnsi" w:hAnsiTheme="majorHAnsi" w:cstheme="majorHAnsi"/>
                <w:sz w:val="16"/>
                <w:szCs w:val="16"/>
              </w:rPr>
              <w:t>history</w:t>
            </w:r>
            <w:proofErr w:type="gramEnd"/>
            <w:r w:rsidR="00F2156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of cervical spine surgery; both groups showed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no difference in longevity or performance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041CEB" w14:textId="3C109960" w:rsidR="003A3693" w:rsidRPr="00B35C99" w:rsidRDefault="003A3693" w:rsidP="00FD6D45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Cervical spine pathology is not associated with performance or games started</w:t>
            </w:r>
          </w:p>
          <w:p w14:paraId="0D40A38D" w14:textId="34CC85C5" w:rsidR="003A3693" w:rsidRPr="00B35C99" w:rsidRDefault="003A3693" w:rsidP="00254569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Patients with cervical stenosis and those with previous surgery may not be at increased </w:t>
            </w:r>
            <w:r w:rsidR="00254569" w:rsidRPr="00B35C99">
              <w:rPr>
                <w:rFonts w:asciiTheme="majorHAnsi" w:hAnsiTheme="majorHAnsi" w:cstheme="majorHAnsi"/>
                <w:sz w:val="16"/>
                <w:szCs w:val="16"/>
              </w:rPr>
              <w:t>risk</w:t>
            </w:r>
          </w:p>
        </w:tc>
      </w:tr>
      <w:tr w:rsidR="003A3693" w:rsidRPr="00B35C99" w14:paraId="3D39930E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7508A1E" w14:textId="524AF9AA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Tempel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 w:rsidRPr="00473BF9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1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2015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CF9E67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2FCB8DA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4C3818" w14:textId="06C5C545" w:rsidR="003A3693" w:rsidRPr="00B35C99" w:rsidRDefault="003A3693" w:rsidP="003A369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10D3B4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9651D8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9315A8" w14:textId="6A566CA1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2D067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assess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T2 hyperintensity in the cervical spinal cord in professional athletes</w:t>
            </w:r>
          </w:p>
          <w:p w14:paraId="64CEA0CF" w14:textId="77777777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BBCB14" w14:textId="7335CFE6" w:rsidR="003A3693" w:rsidRPr="00B35C99" w:rsidRDefault="003A3693" w:rsidP="00FD6D45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r</w:t>
            </w:r>
            <w:r w:rsidR="002D0676" w:rsidRPr="00B35C99">
              <w:rPr>
                <w:rFonts w:asciiTheme="majorHAnsi" w:hAnsiTheme="majorHAnsi" w:cstheme="majorHAnsi"/>
                <w:sz w:val="16"/>
                <w:szCs w:val="16"/>
              </w:rPr>
              <w:t>eview o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T2</w:t>
            </w:r>
            <w:r w:rsidR="002D0676" w:rsidRPr="00B35C99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hyperintensity</w:t>
            </w:r>
            <w:r w:rsidR="002D067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on MRI,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2007-2014</w:t>
            </w:r>
            <w:r w:rsidR="002D0676" w:rsidRPr="00B35C99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 five professional athletes, including NFL players</w:t>
            </w:r>
          </w:p>
          <w:p w14:paraId="65FC2121" w14:textId="77777777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8FD977" w14:textId="208C7F07" w:rsidR="003A3693" w:rsidRPr="00B35C99" w:rsidRDefault="002D0676" w:rsidP="002D0676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4 underwent ACDF, 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one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treated conservatively; 3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had no signal intensity at 9 months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; 4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were released to return to play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; c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>learance for RTP preceded complete resolution of hyperintensity on MRI in three of four athletes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; 2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returned to play and have had no re-injury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31B44A" w14:textId="078958A6" w:rsidR="003A3693" w:rsidRPr="00B35C99" w:rsidRDefault="003A3693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NFL </w:t>
            </w:r>
            <w:r w:rsidR="00D13818" w:rsidRPr="00B35C99">
              <w:rPr>
                <w:rFonts w:asciiTheme="majorHAnsi" w:hAnsiTheme="majorHAnsi" w:cstheme="majorHAnsi"/>
                <w:sz w:val="16"/>
                <w:szCs w:val="16"/>
              </w:rPr>
              <w:t>players undergoing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ACDF for CDH may return to play despite residual T2 hyperintensity if they are asymptomatic, </w:t>
            </w:r>
            <w:r w:rsidR="00D13818" w:rsidRPr="00B35C99">
              <w:rPr>
                <w:rFonts w:asciiTheme="majorHAnsi" w:hAnsiTheme="majorHAnsi" w:cstheme="majorHAnsi"/>
                <w:sz w:val="16"/>
                <w:szCs w:val="16"/>
              </w:rPr>
              <w:t>neuro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intact, and have no </w:t>
            </w:r>
            <w:r w:rsidR="00D13818" w:rsidRPr="00B35C99">
              <w:rPr>
                <w:rFonts w:asciiTheme="majorHAnsi" w:hAnsiTheme="majorHAnsi" w:cstheme="majorHAnsi"/>
                <w:sz w:val="16"/>
                <w:szCs w:val="16"/>
              </w:rPr>
              <w:t>signs of</w:t>
            </w:r>
            <w:r w:rsidR="00234CF6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instability on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imaging </w:t>
            </w:r>
          </w:p>
          <w:p w14:paraId="6D9661FA" w14:textId="77777777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A3693" w:rsidRPr="00B35C99" w14:paraId="6B164BAD" w14:textId="77777777" w:rsidTr="00E52A9C">
        <w:trPr>
          <w:gridAfter w:val="1"/>
          <w:wAfter w:w="20" w:type="dxa"/>
          <w:trHeight w:val="777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777AEA1" w14:textId="5E3E9A1E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Torg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37</w:t>
            </w:r>
          </w:p>
          <w:p w14:paraId="45581674" w14:textId="5B3D6AFF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1993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6238A1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23662F" w14:textId="2CD2F20E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3EFEB" w14:textId="339CC8B2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E7D1DA" w14:textId="20CC24B1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6A7CF9" w14:textId="52A84D7A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49420F" w14:textId="78655A55" w:rsidR="003A3693" w:rsidRPr="00B35C99" w:rsidRDefault="00CB5125" w:rsidP="00CB51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Pr="00B35C99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describe spear tackler's spine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781EFA" w14:textId="51004CCE" w:rsidR="003A3693" w:rsidRPr="00B35C99" w:rsidRDefault="00B528D1" w:rsidP="00B528D1">
            <w:pPr>
              <w:pStyle w:val="ListParagraph"/>
              <w:numPr>
                <w:ilvl w:val="0"/>
                <w:numId w:val="29"/>
              </w:numPr>
              <w:ind w:left="139" w:hanging="139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Review of 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15 cases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between </w:t>
            </w:r>
            <w:r w:rsidR="003A3693" w:rsidRPr="00B35C99">
              <w:rPr>
                <w:rFonts w:asciiTheme="majorHAnsi" w:hAnsiTheme="majorHAnsi" w:cstheme="majorHAnsi"/>
                <w:sz w:val="16"/>
                <w:szCs w:val="16"/>
              </w:rPr>
              <w:t>1987 to 1990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in football players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493B61" w14:textId="107BD3E9" w:rsidR="003A3693" w:rsidRPr="00B35C99" w:rsidRDefault="003A3693" w:rsidP="00783BE0">
            <w:pPr>
              <w:pStyle w:val="ListParagraph"/>
              <w:numPr>
                <w:ilvl w:val="0"/>
                <w:numId w:val="29"/>
              </w:numPr>
              <w:ind w:left="133" w:hanging="133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11 had compl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ete neurologic recovery,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4 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had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permanent neurologic deficits: 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2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quadriplegia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, 1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incomplete hemiplegia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>, 1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residu</w:t>
            </w:r>
            <w:r w:rsidR="00B528D1" w:rsidRPr="00B35C99">
              <w:rPr>
                <w:rFonts w:asciiTheme="majorHAnsi" w:hAnsiTheme="majorHAnsi" w:cstheme="majorHAnsi"/>
                <w:sz w:val="16"/>
                <w:szCs w:val="16"/>
              </w:rPr>
              <w:t>al long track signs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77DAEC" w14:textId="7BE1F0BB" w:rsidR="003A3693" w:rsidRPr="00B35C99" w:rsidRDefault="003A3693" w:rsidP="003A3693">
            <w:pPr>
              <w:pStyle w:val="ListParagraph"/>
              <w:numPr>
                <w:ilvl w:val="0"/>
                <w:numId w:val="29"/>
              </w:numPr>
              <w:ind w:left="138" w:hanging="138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Individuals </w:t>
            </w:r>
            <w:r w:rsidR="005C4180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with history </w:t>
            </w:r>
            <w:proofErr w:type="gramStart"/>
            <w:r w:rsidR="005C4180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of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spear</w:t>
            </w:r>
            <w:proofErr w:type="gram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tackler's spine </w:t>
            </w:r>
            <w:r w:rsidR="00606740" w:rsidRPr="00B35C99">
              <w:rPr>
                <w:rFonts w:asciiTheme="majorHAnsi" w:hAnsiTheme="majorHAnsi" w:cstheme="majorHAnsi"/>
                <w:sz w:val="16"/>
                <w:szCs w:val="16"/>
              </w:rPr>
              <w:t>should not RTP to collision sports that put the cervical spine at risk</w:t>
            </w:r>
          </w:p>
        </w:tc>
      </w:tr>
      <w:tr w:rsidR="00EE59E0" w:rsidRPr="00B35C99" w14:paraId="34D09DF4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09FE82" w14:textId="77777777" w:rsidR="006F0807" w:rsidRDefault="006F0807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9330F3" w14:textId="14262299" w:rsidR="00D40349" w:rsidRPr="00B35C99" w:rsidRDefault="00D40349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Torg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35</w:t>
            </w:r>
          </w:p>
          <w:p w14:paraId="230D7304" w14:textId="55FA2AB6" w:rsidR="00EE59E0" w:rsidRPr="00B35C99" w:rsidRDefault="00EE59E0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  <w:r w:rsidR="00D40349" w:rsidRPr="00B35C99">
              <w:rPr>
                <w:rFonts w:asciiTheme="majorHAnsi" w:hAnsiTheme="majorHAnsi" w:cstheme="majorHAnsi"/>
                <w:sz w:val="16"/>
                <w:szCs w:val="16"/>
              </w:rPr>
              <w:t>97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02290F" w14:textId="77777777" w:rsidR="00EE59E0" w:rsidRPr="00B35C99" w:rsidRDefault="00EE59E0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BEDFEAA" w14:textId="77777777" w:rsidR="00EE59E0" w:rsidRPr="00B35C99" w:rsidRDefault="00EE59E0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DCC59F" w14:textId="77777777" w:rsidR="006F0807" w:rsidRDefault="006F0807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4F8DE8" w14:textId="18757A2D" w:rsidR="00EE59E0" w:rsidRPr="00B35C99" w:rsidRDefault="00EE59E0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03E86D" w14:textId="77777777" w:rsidR="00EE59E0" w:rsidRPr="00B35C99" w:rsidRDefault="00EE59E0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F8940F" w14:textId="77777777" w:rsidR="00EE59E0" w:rsidRPr="00B35C99" w:rsidRDefault="00EE59E0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54E3F5" w14:textId="49964438" w:rsidR="00EE59E0" w:rsidRPr="00B35C99" w:rsidRDefault="00EE59E0" w:rsidP="00EE59E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describe cervical cord neurapraxia (CCN) and RTP considerations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E4B57E" w14:textId="0E902B55" w:rsidR="00D40349" w:rsidRPr="00B35C99" w:rsidRDefault="00D40349" w:rsidP="00D40349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Retrospective review</w:t>
            </w:r>
          </w:p>
          <w:p w14:paraId="59BA060B" w14:textId="34825431" w:rsidR="00EE59E0" w:rsidRPr="00B35C99" w:rsidRDefault="00EE59E0" w:rsidP="00D40349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110 cases of CCN, 52 football players, most professional or collegiate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320FD1" w14:textId="2F251982" w:rsidR="00EE59E0" w:rsidRPr="00B35C99" w:rsidRDefault="00D40349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11% of all cases treated surgically</w:t>
            </w:r>
          </w:p>
          <w:p w14:paraId="33CEF9C1" w14:textId="77777777" w:rsidR="00D40349" w:rsidRPr="00B35C99" w:rsidRDefault="00D40349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Patients returning to football had higher recurrence than other sports</w:t>
            </w:r>
          </w:p>
          <w:p w14:paraId="5086BE3E" w14:textId="0DA5EECD" w:rsidR="00D40349" w:rsidRPr="00B35C99" w:rsidRDefault="00D40349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For non-op patients, football participation and degree of stenosis increased risk of recurrence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C6F0A3" w14:textId="4C3F16AE" w:rsidR="00EE59E0" w:rsidRPr="00B35C99" w:rsidRDefault="00D40349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Routine MRI in all cases of CCN</w:t>
            </w:r>
          </w:p>
          <w:p w14:paraId="1390618B" w14:textId="77777777" w:rsidR="00D40349" w:rsidRPr="00B35C99" w:rsidRDefault="00D40349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Patients without significant stenosis, instability, or persistent symptoms can return to sport after non-op treatment</w:t>
            </w:r>
          </w:p>
          <w:p w14:paraId="5C3D4017" w14:textId="5D18FE20" w:rsidR="00D40349" w:rsidRPr="00B35C99" w:rsidRDefault="00D40349" w:rsidP="00D40349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Significant of stenosis on RTP is controversial</w:t>
            </w:r>
          </w:p>
        </w:tc>
      </w:tr>
      <w:tr w:rsidR="003A3693" w:rsidRPr="00B35C99" w14:paraId="12A19DCF" w14:textId="77777777" w:rsidTr="00E52A9C">
        <w:trPr>
          <w:gridAfter w:val="1"/>
          <w:wAfter w:w="20" w:type="dxa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2EA093D" w14:textId="77777777" w:rsidR="004E7320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r w:rsidR="006F1BBC" w:rsidRPr="00B35C99">
              <w:rPr>
                <w:rFonts w:asciiTheme="majorHAnsi" w:hAnsiTheme="majorHAnsi" w:cstheme="majorHAnsi"/>
                <w:sz w:val="16"/>
                <w:szCs w:val="16"/>
              </w:rPr>
              <w:t>rg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9</w:t>
            </w:r>
            <w:r w:rsidR="006F1BBC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E2CDE4C" w14:textId="287D1DB9" w:rsidR="003A3693" w:rsidRPr="00B35C99" w:rsidRDefault="003A3693" w:rsidP="003A36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2009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58FB6C" w14:textId="719C7902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B25B11" w14:textId="1ADB2635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5C6654" w14:textId="6455890E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6CE857A" w14:textId="4077DB11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E34E71" w14:textId="511BF41D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453CF0" w14:textId="047B26AF" w:rsidR="003A3693" w:rsidRPr="00B35C99" w:rsidRDefault="003A3693" w:rsidP="00CF6E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CF6E22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assess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contraindications to RTP after cervical spine injury in contact athletes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451026" w14:textId="77777777" w:rsidR="003A3693" w:rsidRPr="00B35C99" w:rsidRDefault="003A3693" w:rsidP="00FD6D45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Systematic review</w:t>
            </w:r>
          </w:p>
          <w:p w14:paraId="0D3F8EA5" w14:textId="67AE5CCB" w:rsidR="003A3693" w:rsidRPr="00B35C99" w:rsidRDefault="003A3693" w:rsidP="00FD6D45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National Football Head and Neck Registry and anecdotal experience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2AB928" w14:textId="77777777" w:rsidR="003A3693" w:rsidRPr="00B35C99" w:rsidRDefault="003A3693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1200 cervical spine injuries in NFL athletes</w:t>
            </w:r>
          </w:p>
          <w:p w14:paraId="5A50000B" w14:textId="0A27809C" w:rsidR="003A3693" w:rsidRPr="00B35C99" w:rsidRDefault="003A3693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Includes overview of relative and absolute contraindications for multiple cervical and lumbar spine injuries in NFL athletes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D7D7FB" w14:textId="6CABE491" w:rsidR="003A3693" w:rsidRPr="00B35C99" w:rsidRDefault="003A3693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Proposes four general principles for RTP </w:t>
            </w:r>
          </w:p>
          <w:p w14:paraId="4A1E975D" w14:textId="18822F71" w:rsidR="003A3693" w:rsidRPr="00B35C99" w:rsidRDefault="003A3693" w:rsidP="00FD6D45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After cervical spine injury, the athletes must be (1) asymptomatic, (2) pain-free, (3) neurologically intact, and have full strength and ROM of neck</w:t>
            </w:r>
          </w:p>
        </w:tc>
      </w:tr>
      <w:tr w:rsidR="003A3693" w:rsidRPr="00B35C99" w14:paraId="09FDA951" w14:textId="77777777" w:rsidTr="00E52A9C">
        <w:trPr>
          <w:gridAfter w:val="1"/>
          <w:wAfter w:w="20" w:type="dxa"/>
          <w:trHeight w:val="609"/>
        </w:trPr>
        <w:tc>
          <w:tcPr>
            <w:tcW w:w="1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1348302" w14:textId="35696CBB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Wakins</w:t>
            </w:r>
            <w:proofErr w:type="spellEnd"/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 et al</w:t>
            </w:r>
            <w:r w:rsidR="004E7320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21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br/>
              <w:t>2018</w:t>
            </w:r>
            <w:r w:rsidR="008B31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92AD4F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0F716A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EAE73" w14:textId="0765560C" w:rsidR="003A3693" w:rsidRPr="00B35C99" w:rsidRDefault="003A3693" w:rsidP="003A369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F73B6F" w14:textId="55A2CB06" w:rsidR="003A3693" w:rsidRPr="00B35C99" w:rsidRDefault="003A3693" w:rsidP="003A3693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AFDA02" w14:textId="77777777" w:rsidR="003A3693" w:rsidRPr="00B35C99" w:rsidRDefault="003A3693" w:rsidP="003A369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4B398B" w14:textId="6F2D1217" w:rsidR="003A3693" w:rsidRPr="00B35C99" w:rsidRDefault="003A3693" w:rsidP="003A3693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To determine the rate and time of RTP among professional athletes after ACDF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EB79E3" w14:textId="0FC0B6AF" w:rsidR="003A3693" w:rsidRPr="00B35C99" w:rsidRDefault="003A3693" w:rsidP="00FD6D45">
            <w:pPr>
              <w:pStyle w:val="ListParagraph"/>
              <w:numPr>
                <w:ilvl w:val="0"/>
                <w:numId w:val="23"/>
              </w:numPr>
              <w:ind w:left="137" w:hanging="137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Prospective and retrospective review of athletes undergoing ACDF from 1982 to 2016</w:t>
            </w:r>
          </w:p>
        </w:tc>
        <w:tc>
          <w:tcPr>
            <w:tcW w:w="37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AFE4FC" w14:textId="746BBF66" w:rsidR="003A3693" w:rsidRPr="00B35C99" w:rsidRDefault="003A3693" w:rsidP="00CF6E22">
            <w:pPr>
              <w:pStyle w:val="ListParagraph"/>
              <w:numPr>
                <w:ilvl w:val="0"/>
                <w:numId w:val="17"/>
              </w:numPr>
              <w:ind w:left="132" w:hanging="132"/>
              <w:rPr>
                <w:rFonts w:asciiTheme="majorHAnsi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27 ACDF surgeries on 26 professional athletes, including 12 NFL </w:t>
            </w:r>
            <w:r w:rsidR="00CF6E22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players;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26 showed radiographic fusion</w:t>
            </w:r>
            <w:r w:rsidR="00CF6E22" w:rsidRPr="00B35C99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20 of 27 athletes returned to play (80%)</w:t>
            </w:r>
          </w:p>
        </w:tc>
        <w:tc>
          <w:tcPr>
            <w:tcW w:w="34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FF08A7D" w14:textId="6B933B08" w:rsidR="003A3693" w:rsidRPr="00B35C99" w:rsidRDefault="003A3693" w:rsidP="00FD6D45">
            <w:pPr>
              <w:pStyle w:val="ListParagraph"/>
              <w:numPr>
                <w:ilvl w:val="0"/>
                <w:numId w:val="17"/>
              </w:numPr>
              <w:ind w:left="132" w:hanging="132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35C99">
              <w:rPr>
                <w:rFonts w:asciiTheme="majorHAnsi" w:hAnsiTheme="majorHAnsi" w:cstheme="majorHAnsi"/>
                <w:sz w:val="16"/>
                <w:szCs w:val="16"/>
              </w:rPr>
              <w:t>After single-level ACDF, 80% pro athletes able to RTP at approximately 9 months</w:t>
            </w:r>
          </w:p>
        </w:tc>
      </w:tr>
    </w:tbl>
    <w:p w14:paraId="7BFC867B" w14:textId="433830EE" w:rsidR="007E7118" w:rsidRPr="00B35C99" w:rsidRDefault="00661C65" w:rsidP="00055935">
      <w:pPr>
        <w:tabs>
          <w:tab w:val="left" w:pos="1202"/>
        </w:tabs>
        <w:rPr>
          <w:rFonts w:asciiTheme="majorHAnsi" w:eastAsia="Times New Roman" w:hAnsiTheme="majorHAnsi" w:cstheme="majorHAnsi"/>
          <w:sz w:val="16"/>
          <w:szCs w:val="16"/>
        </w:rPr>
      </w:pPr>
      <w:r w:rsidRPr="00B35C99">
        <w:rPr>
          <w:rFonts w:asciiTheme="majorHAnsi" w:eastAsia="Times New Roman" w:hAnsiTheme="majorHAnsi" w:cstheme="majorHAnsi"/>
          <w:b/>
          <w:sz w:val="16"/>
          <w:szCs w:val="16"/>
        </w:rPr>
        <w:t>Notes</w:t>
      </w:r>
      <w:r w:rsidRPr="00B35C99">
        <w:rPr>
          <w:rFonts w:asciiTheme="majorHAnsi" w:eastAsia="Times New Roman" w:hAnsiTheme="majorHAnsi" w:cstheme="majorHAnsi"/>
          <w:sz w:val="16"/>
          <w:szCs w:val="16"/>
        </w:rPr>
        <w:t xml:space="preserve">: </w:t>
      </w:r>
      <w:r w:rsidR="00DE5F48" w:rsidRPr="00B35C99">
        <w:rPr>
          <w:rFonts w:asciiTheme="majorHAnsi" w:eastAsia="Times New Roman" w:hAnsiTheme="majorHAnsi" w:cstheme="majorHAnsi"/>
          <w:sz w:val="16"/>
          <w:szCs w:val="16"/>
        </w:rPr>
        <w:t xml:space="preserve">TQ, transient quadriplegia; RTP, return to play; ACDF, anterior cervical discectomy and fusion; NFL, National Football League; MLB, Major League Baseball; NHL, National Hockey League; NBA, National Basketball Association; CDH, cervical disc herniation; ROM, range of motion; CSI, corticosteroid injection; </w:t>
      </w:r>
      <w:r w:rsidR="007854DB" w:rsidRPr="00B35C99">
        <w:rPr>
          <w:rFonts w:asciiTheme="majorHAnsi" w:eastAsia="Times New Roman" w:hAnsiTheme="majorHAnsi" w:cstheme="majorHAnsi"/>
          <w:sz w:val="16"/>
          <w:szCs w:val="16"/>
        </w:rPr>
        <w:t xml:space="preserve">CCN, cervical cord neurapraxia; </w:t>
      </w:r>
      <w:r w:rsidRPr="00B35C99">
        <w:rPr>
          <w:rFonts w:asciiTheme="majorHAnsi" w:eastAsia="Times New Roman" w:hAnsiTheme="majorHAnsi" w:cstheme="majorHAnsi"/>
          <w:sz w:val="16"/>
          <w:szCs w:val="16"/>
        </w:rPr>
        <w:t>MRI, magnetic resonance imaging; CT/MPR, Multiplanar computed tomography;</w:t>
      </w:r>
      <w:r w:rsidR="009D0F18" w:rsidRPr="00B35C99">
        <w:rPr>
          <w:rFonts w:asciiTheme="majorHAnsi" w:eastAsia="Times New Roman" w:hAnsiTheme="majorHAnsi" w:cstheme="majorHAnsi"/>
          <w:sz w:val="16"/>
          <w:szCs w:val="16"/>
        </w:rPr>
        <w:t xml:space="preserve"> ASD, adjacent segment disease</w:t>
      </w:r>
    </w:p>
    <w:p w14:paraId="53684E45" w14:textId="4DA89940" w:rsidR="005F1C19" w:rsidRPr="00B35C99" w:rsidRDefault="005F1C19" w:rsidP="00055935">
      <w:pPr>
        <w:tabs>
          <w:tab w:val="left" w:pos="1202"/>
        </w:tabs>
        <w:rPr>
          <w:rFonts w:asciiTheme="majorHAnsi" w:eastAsia="Times New Roman" w:hAnsiTheme="majorHAnsi" w:cstheme="majorHAnsi"/>
          <w:sz w:val="16"/>
          <w:szCs w:val="16"/>
        </w:rPr>
      </w:pPr>
      <w:r w:rsidRPr="00B35C99">
        <w:rPr>
          <w:rFonts w:asciiTheme="majorHAnsi" w:eastAsia="Times New Roman" w:hAnsiTheme="majorHAnsi" w:cstheme="majorHAnsi"/>
          <w:b/>
          <w:sz w:val="16"/>
          <w:szCs w:val="16"/>
        </w:rPr>
        <w:t>Source</w:t>
      </w:r>
      <w:r w:rsidRPr="00B35C99">
        <w:rPr>
          <w:rFonts w:asciiTheme="majorHAnsi" w:eastAsia="Times New Roman" w:hAnsiTheme="majorHAnsi" w:cstheme="majorHAnsi"/>
          <w:sz w:val="16"/>
          <w:szCs w:val="16"/>
        </w:rPr>
        <w:t xml:space="preserve">: </w:t>
      </w:r>
      <w:r w:rsidR="00C75A79" w:rsidRPr="00B35C99">
        <w:rPr>
          <w:rFonts w:asciiTheme="majorHAnsi" w:eastAsia="Times New Roman" w:hAnsiTheme="majorHAnsi" w:cstheme="majorHAnsi"/>
          <w:sz w:val="16"/>
          <w:szCs w:val="16"/>
        </w:rPr>
        <w:t xml:space="preserve">Results of </w:t>
      </w:r>
      <w:r w:rsidRPr="00B35C99">
        <w:rPr>
          <w:rFonts w:asciiTheme="majorHAnsi" w:eastAsia="Times New Roman" w:hAnsiTheme="majorHAnsi" w:cstheme="majorHAnsi"/>
          <w:sz w:val="16"/>
          <w:szCs w:val="16"/>
        </w:rPr>
        <w:t xml:space="preserve">PubMed, </w:t>
      </w:r>
      <w:r w:rsidR="007854DB" w:rsidRPr="00B35C99">
        <w:rPr>
          <w:rFonts w:asciiTheme="majorHAnsi" w:eastAsia="Times New Roman" w:hAnsiTheme="majorHAnsi" w:cstheme="majorHAnsi"/>
          <w:sz w:val="16"/>
          <w:szCs w:val="16"/>
        </w:rPr>
        <w:t>EMBASE</w:t>
      </w:r>
      <w:r w:rsidR="00C75A79" w:rsidRPr="00B35C99">
        <w:rPr>
          <w:rFonts w:asciiTheme="majorHAnsi" w:eastAsia="Times New Roman" w:hAnsiTheme="majorHAnsi" w:cstheme="majorHAnsi"/>
          <w:sz w:val="16"/>
          <w:szCs w:val="16"/>
        </w:rPr>
        <w:t xml:space="preserve"> literature search</w:t>
      </w:r>
    </w:p>
    <w:sectPr w:rsidR="005F1C19" w:rsidRPr="00B35C99" w:rsidSect="00C77FD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3230" w14:textId="77777777" w:rsidR="00413A79" w:rsidRDefault="00413A79" w:rsidP="002E4EB7">
      <w:r>
        <w:separator/>
      </w:r>
    </w:p>
  </w:endnote>
  <w:endnote w:type="continuationSeparator" w:id="0">
    <w:p w14:paraId="052E3C37" w14:textId="77777777" w:rsidR="00413A79" w:rsidRDefault="00413A79" w:rsidP="002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AA84" w14:textId="77777777" w:rsidR="00413A79" w:rsidRDefault="00413A79" w:rsidP="002E4EB7">
      <w:r>
        <w:separator/>
      </w:r>
    </w:p>
  </w:footnote>
  <w:footnote w:type="continuationSeparator" w:id="0">
    <w:p w14:paraId="60F2B628" w14:textId="77777777" w:rsidR="00413A79" w:rsidRDefault="00413A79" w:rsidP="002E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5B"/>
    <w:multiLevelType w:val="hybridMultilevel"/>
    <w:tmpl w:val="0A2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A63"/>
    <w:multiLevelType w:val="hybridMultilevel"/>
    <w:tmpl w:val="280C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D3866"/>
    <w:multiLevelType w:val="hybridMultilevel"/>
    <w:tmpl w:val="E462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09EB"/>
    <w:multiLevelType w:val="hybridMultilevel"/>
    <w:tmpl w:val="7FA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3BAA"/>
    <w:multiLevelType w:val="hybridMultilevel"/>
    <w:tmpl w:val="668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53C"/>
    <w:multiLevelType w:val="hybridMultilevel"/>
    <w:tmpl w:val="E2765856"/>
    <w:lvl w:ilvl="0" w:tplc="73A27F1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1A8"/>
    <w:multiLevelType w:val="hybridMultilevel"/>
    <w:tmpl w:val="1A22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B8A2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23BE3"/>
    <w:multiLevelType w:val="hybridMultilevel"/>
    <w:tmpl w:val="5406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55BA"/>
    <w:multiLevelType w:val="hybridMultilevel"/>
    <w:tmpl w:val="D6A4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BAF"/>
    <w:multiLevelType w:val="hybridMultilevel"/>
    <w:tmpl w:val="916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0D0"/>
    <w:multiLevelType w:val="hybridMultilevel"/>
    <w:tmpl w:val="F0DE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E5633"/>
    <w:multiLevelType w:val="hybridMultilevel"/>
    <w:tmpl w:val="AF889F7A"/>
    <w:lvl w:ilvl="0" w:tplc="73A27F1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F441E74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13832"/>
    <w:multiLevelType w:val="hybridMultilevel"/>
    <w:tmpl w:val="329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22C7A"/>
    <w:multiLevelType w:val="hybridMultilevel"/>
    <w:tmpl w:val="F1B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065C6"/>
    <w:multiLevelType w:val="hybridMultilevel"/>
    <w:tmpl w:val="3B0C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60F6"/>
    <w:multiLevelType w:val="hybridMultilevel"/>
    <w:tmpl w:val="40BC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E4D7A"/>
    <w:multiLevelType w:val="hybridMultilevel"/>
    <w:tmpl w:val="F144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6B9"/>
    <w:multiLevelType w:val="hybridMultilevel"/>
    <w:tmpl w:val="9FF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14257"/>
    <w:multiLevelType w:val="hybridMultilevel"/>
    <w:tmpl w:val="85A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890"/>
    <w:multiLevelType w:val="hybridMultilevel"/>
    <w:tmpl w:val="904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53230"/>
    <w:multiLevelType w:val="hybridMultilevel"/>
    <w:tmpl w:val="C96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30F3D"/>
    <w:multiLevelType w:val="hybridMultilevel"/>
    <w:tmpl w:val="A62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70"/>
    <w:multiLevelType w:val="hybridMultilevel"/>
    <w:tmpl w:val="4D6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1CFF"/>
    <w:multiLevelType w:val="hybridMultilevel"/>
    <w:tmpl w:val="38B2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572C"/>
    <w:multiLevelType w:val="hybridMultilevel"/>
    <w:tmpl w:val="CCA8F384"/>
    <w:lvl w:ilvl="0" w:tplc="73A27F1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E790C"/>
    <w:multiLevelType w:val="hybridMultilevel"/>
    <w:tmpl w:val="A802EA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85C6750"/>
    <w:multiLevelType w:val="hybridMultilevel"/>
    <w:tmpl w:val="47285F70"/>
    <w:lvl w:ilvl="0" w:tplc="73A27F1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73FAE"/>
    <w:multiLevelType w:val="hybridMultilevel"/>
    <w:tmpl w:val="2DA4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F60D1"/>
    <w:multiLevelType w:val="hybridMultilevel"/>
    <w:tmpl w:val="E23E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7162"/>
    <w:multiLevelType w:val="hybridMultilevel"/>
    <w:tmpl w:val="B7B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C056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B39A9"/>
    <w:multiLevelType w:val="hybridMultilevel"/>
    <w:tmpl w:val="6A3292F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>
    <w:nsid w:val="774F63CE"/>
    <w:multiLevelType w:val="hybridMultilevel"/>
    <w:tmpl w:val="5EA2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62F18"/>
    <w:multiLevelType w:val="hybridMultilevel"/>
    <w:tmpl w:val="B76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C550C"/>
    <w:multiLevelType w:val="hybridMultilevel"/>
    <w:tmpl w:val="F31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33577"/>
    <w:multiLevelType w:val="hybridMultilevel"/>
    <w:tmpl w:val="C45C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30"/>
  </w:num>
  <w:num w:numId="5">
    <w:abstractNumId w:val="7"/>
  </w:num>
  <w:num w:numId="6">
    <w:abstractNumId w:val="34"/>
  </w:num>
  <w:num w:numId="7">
    <w:abstractNumId w:val="17"/>
  </w:num>
  <w:num w:numId="8">
    <w:abstractNumId w:val="23"/>
  </w:num>
  <w:num w:numId="9">
    <w:abstractNumId w:val="15"/>
  </w:num>
  <w:num w:numId="10">
    <w:abstractNumId w:val="2"/>
  </w:num>
  <w:num w:numId="11">
    <w:abstractNumId w:val="0"/>
  </w:num>
  <w:num w:numId="12">
    <w:abstractNumId w:val="2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29"/>
  </w:num>
  <w:num w:numId="18">
    <w:abstractNumId w:val="12"/>
  </w:num>
  <w:num w:numId="19">
    <w:abstractNumId w:val="32"/>
  </w:num>
  <w:num w:numId="20">
    <w:abstractNumId w:val="14"/>
  </w:num>
  <w:num w:numId="21">
    <w:abstractNumId w:val="31"/>
  </w:num>
  <w:num w:numId="22">
    <w:abstractNumId w:val="26"/>
  </w:num>
  <w:num w:numId="23">
    <w:abstractNumId w:val="24"/>
  </w:num>
  <w:num w:numId="24">
    <w:abstractNumId w:val="11"/>
  </w:num>
  <w:num w:numId="25">
    <w:abstractNumId w:val="25"/>
  </w:num>
  <w:num w:numId="26">
    <w:abstractNumId w:val="6"/>
  </w:num>
  <w:num w:numId="27">
    <w:abstractNumId w:val="33"/>
  </w:num>
  <w:num w:numId="28">
    <w:abstractNumId w:val="16"/>
  </w:num>
  <w:num w:numId="29">
    <w:abstractNumId w:val="8"/>
  </w:num>
  <w:num w:numId="30">
    <w:abstractNumId w:val="9"/>
  </w:num>
  <w:num w:numId="31">
    <w:abstractNumId w:val="22"/>
  </w:num>
  <w:num w:numId="32">
    <w:abstractNumId w:val="18"/>
  </w:num>
  <w:num w:numId="33">
    <w:abstractNumId w:val="3"/>
  </w:num>
  <w:num w:numId="34">
    <w:abstractNumId w:val="21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1"/>
    <w:rsid w:val="00007C59"/>
    <w:rsid w:val="00016C02"/>
    <w:rsid w:val="000434F7"/>
    <w:rsid w:val="0004716D"/>
    <w:rsid w:val="00051659"/>
    <w:rsid w:val="00053679"/>
    <w:rsid w:val="0005424C"/>
    <w:rsid w:val="00055935"/>
    <w:rsid w:val="000601DA"/>
    <w:rsid w:val="000843E2"/>
    <w:rsid w:val="00087843"/>
    <w:rsid w:val="000A2CAC"/>
    <w:rsid w:val="000A7478"/>
    <w:rsid w:val="000C3EDA"/>
    <w:rsid w:val="000C7260"/>
    <w:rsid w:val="000E3B5B"/>
    <w:rsid w:val="000F7114"/>
    <w:rsid w:val="0010023C"/>
    <w:rsid w:val="001075D7"/>
    <w:rsid w:val="00121D33"/>
    <w:rsid w:val="00137E29"/>
    <w:rsid w:val="00147EAE"/>
    <w:rsid w:val="00153DDE"/>
    <w:rsid w:val="00155F2B"/>
    <w:rsid w:val="00163A75"/>
    <w:rsid w:val="0018750D"/>
    <w:rsid w:val="001A16A6"/>
    <w:rsid w:val="001B7A2B"/>
    <w:rsid w:val="001D54A7"/>
    <w:rsid w:val="001E0405"/>
    <w:rsid w:val="001E7071"/>
    <w:rsid w:val="001F29B1"/>
    <w:rsid w:val="001F39AF"/>
    <w:rsid w:val="001F7343"/>
    <w:rsid w:val="0020143A"/>
    <w:rsid w:val="0020145E"/>
    <w:rsid w:val="00216ED9"/>
    <w:rsid w:val="00224132"/>
    <w:rsid w:val="002253FC"/>
    <w:rsid w:val="00232DE8"/>
    <w:rsid w:val="00234CF6"/>
    <w:rsid w:val="00254569"/>
    <w:rsid w:val="00263E3B"/>
    <w:rsid w:val="00270B25"/>
    <w:rsid w:val="00283837"/>
    <w:rsid w:val="00292C4D"/>
    <w:rsid w:val="002A3EC5"/>
    <w:rsid w:val="002A6525"/>
    <w:rsid w:val="002B06EC"/>
    <w:rsid w:val="002B2B5F"/>
    <w:rsid w:val="002C1479"/>
    <w:rsid w:val="002C14D9"/>
    <w:rsid w:val="002D0676"/>
    <w:rsid w:val="002D51E7"/>
    <w:rsid w:val="002E10C2"/>
    <w:rsid w:val="002E4EB7"/>
    <w:rsid w:val="002E66E0"/>
    <w:rsid w:val="002F6D59"/>
    <w:rsid w:val="00307A76"/>
    <w:rsid w:val="00311D79"/>
    <w:rsid w:val="0031739A"/>
    <w:rsid w:val="00320F97"/>
    <w:rsid w:val="00346603"/>
    <w:rsid w:val="00350961"/>
    <w:rsid w:val="00360B3C"/>
    <w:rsid w:val="003664A9"/>
    <w:rsid w:val="00367DC8"/>
    <w:rsid w:val="003A2207"/>
    <w:rsid w:val="003A3693"/>
    <w:rsid w:val="003A39D5"/>
    <w:rsid w:val="003B0AE7"/>
    <w:rsid w:val="003C07F2"/>
    <w:rsid w:val="003D09EC"/>
    <w:rsid w:val="003D54AF"/>
    <w:rsid w:val="003F6DE1"/>
    <w:rsid w:val="00411D5B"/>
    <w:rsid w:val="00413A79"/>
    <w:rsid w:val="00413BCB"/>
    <w:rsid w:val="0041440F"/>
    <w:rsid w:val="00416043"/>
    <w:rsid w:val="0043733D"/>
    <w:rsid w:val="00445964"/>
    <w:rsid w:val="00466954"/>
    <w:rsid w:val="00473BF9"/>
    <w:rsid w:val="00475262"/>
    <w:rsid w:val="0047659B"/>
    <w:rsid w:val="004A7086"/>
    <w:rsid w:val="004B7E0B"/>
    <w:rsid w:val="004E4245"/>
    <w:rsid w:val="004E7320"/>
    <w:rsid w:val="004F10E7"/>
    <w:rsid w:val="004F1BB5"/>
    <w:rsid w:val="00503148"/>
    <w:rsid w:val="0051149C"/>
    <w:rsid w:val="00540A2B"/>
    <w:rsid w:val="005763EE"/>
    <w:rsid w:val="00581C11"/>
    <w:rsid w:val="00583186"/>
    <w:rsid w:val="00583C1A"/>
    <w:rsid w:val="0058594D"/>
    <w:rsid w:val="00593817"/>
    <w:rsid w:val="005B0F8C"/>
    <w:rsid w:val="005B2F41"/>
    <w:rsid w:val="005B628A"/>
    <w:rsid w:val="005B78D3"/>
    <w:rsid w:val="005C36CF"/>
    <w:rsid w:val="005C4180"/>
    <w:rsid w:val="005E4790"/>
    <w:rsid w:val="005F0A78"/>
    <w:rsid w:val="005F1C19"/>
    <w:rsid w:val="005F3A3E"/>
    <w:rsid w:val="00606740"/>
    <w:rsid w:val="00615F75"/>
    <w:rsid w:val="00616D31"/>
    <w:rsid w:val="006324E0"/>
    <w:rsid w:val="00643641"/>
    <w:rsid w:val="00661C65"/>
    <w:rsid w:val="006677A7"/>
    <w:rsid w:val="006803D4"/>
    <w:rsid w:val="006A1B55"/>
    <w:rsid w:val="006A5327"/>
    <w:rsid w:val="006B6001"/>
    <w:rsid w:val="006C65CA"/>
    <w:rsid w:val="006D1247"/>
    <w:rsid w:val="006D1EB4"/>
    <w:rsid w:val="006D365D"/>
    <w:rsid w:val="006D5242"/>
    <w:rsid w:val="006F0807"/>
    <w:rsid w:val="006F1BBC"/>
    <w:rsid w:val="007034EA"/>
    <w:rsid w:val="00717BA1"/>
    <w:rsid w:val="007226E3"/>
    <w:rsid w:val="007367AD"/>
    <w:rsid w:val="007510D9"/>
    <w:rsid w:val="00765828"/>
    <w:rsid w:val="00783BE0"/>
    <w:rsid w:val="007854DB"/>
    <w:rsid w:val="007B52EF"/>
    <w:rsid w:val="007C2A3E"/>
    <w:rsid w:val="007C4345"/>
    <w:rsid w:val="007C79F3"/>
    <w:rsid w:val="007D62D7"/>
    <w:rsid w:val="007E7118"/>
    <w:rsid w:val="007F07E8"/>
    <w:rsid w:val="007F0DE2"/>
    <w:rsid w:val="007F3D31"/>
    <w:rsid w:val="00841602"/>
    <w:rsid w:val="008469CF"/>
    <w:rsid w:val="00850D5A"/>
    <w:rsid w:val="00851963"/>
    <w:rsid w:val="00855AFE"/>
    <w:rsid w:val="008672CF"/>
    <w:rsid w:val="00876A3F"/>
    <w:rsid w:val="00876CF7"/>
    <w:rsid w:val="00881BED"/>
    <w:rsid w:val="008B3150"/>
    <w:rsid w:val="008C7BEA"/>
    <w:rsid w:val="008D4C18"/>
    <w:rsid w:val="008D598F"/>
    <w:rsid w:val="008E7919"/>
    <w:rsid w:val="008F0A6D"/>
    <w:rsid w:val="008F3344"/>
    <w:rsid w:val="008F383D"/>
    <w:rsid w:val="00910484"/>
    <w:rsid w:val="009324FD"/>
    <w:rsid w:val="0093254A"/>
    <w:rsid w:val="00940D4F"/>
    <w:rsid w:val="00971C14"/>
    <w:rsid w:val="009A4086"/>
    <w:rsid w:val="009A6F16"/>
    <w:rsid w:val="009C2B39"/>
    <w:rsid w:val="009D0F18"/>
    <w:rsid w:val="009F3ED3"/>
    <w:rsid w:val="00A064E9"/>
    <w:rsid w:val="00A111C0"/>
    <w:rsid w:val="00A14D95"/>
    <w:rsid w:val="00A217D4"/>
    <w:rsid w:val="00A25D7F"/>
    <w:rsid w:val="00A317A4"/>
    <w:rsid w:val="00A41111"/>
    <w:rsid w:val="00A506B6"/>
    <w:rsid w:val="00A62AFF"/>
    <w:rsid w:val="00A67A9F"/>
    <w:rsid w:val="00A75BBA"/>
    <w:rsid w:val="00A81A1B"/>
    <w:rsid w:val="00A8238E"/>
    <w:rsid w:val="00A90843"/>
    <w:rsid w:val="00A92881"/>
    <w:rsid w:val="00A9566A"/>
    <w:rsid w:val="00A95709"/>
    <w:rsid w:val="00AA5E41"/>
    <w:rsid w:val="00AC66E0"/>
    <w:rsid w:val="00AD1B58"/>
    <w:rsid w:val="00B35C99"/>
    <w:rsid w:val="00B444BF"/>
    <w:rsid w:val="00B4780A"/>
    <w:rsid w:val="00B50B04"/>
    <w:rsid w:val="00B50FF9"/>
    <w:rsid w:val="00B528D1"/>
    <w:rsid w:val="00B54774"/>
    <w:rsid w:val="00B56E23"/>
    <w:rsid w:val="00B57660"/>
    <w:rsid w:val="00B60611"/>
    <w:rsid w:val="00B703D6"/>
    <w:rsid w:val="00B71A88"/>
    <w:rsid w:val="00B7562B"/>
    <w:rsid w:val="00B90211"/>
    <w:rsid w:val="00B925FB"/>
    <w:rsid w:val="00B95F5A"/>
    <w:rsid w:val="00BA1FCA"/>
    <w:rsid w:val="00BE2314"/>
    <w:rsid w:val="00BF59C6"/>
    <w:rsid w:val="00BF5C1A"/>
    <w:rsid w:val="00BF5CC5"/>
    <w:rsid w:val="00C11151"/>
    <w:rsid w:val="00C1125A"/>
    <w:rsid w:val="00C12DAF"/>
    <w:rsid w:val="00C13FB1"/>
    <w:rsid w:val="00C25C9F"/>
    <w:rsid w:val="00C27336"/>
    <w:rsid w:val="00C306D3"/>
    <w:rsid w:val="00C354E7"/>
    <w:rsid w:val="00C37192"/>
    <w:rsid w:val="00C47BA5"/>
    <w:rsid w:val="00C53383"/>
    <w:rsid w:val="00C554AE"/>
    <w:rsid w:val="00C73812"/>
    <w:rsid w:val="00C75A79"/>
    <w:rsid w:val="00C77FDA"/>
    <w:rsid w:val="00C9408F"/>
    <w:rsid w:val="00C94F1F"/>
    <w:rsid w:val="00C97BB5"/>
    <w:rsid w:val="00CB0B7A"/>
    <w:rsid w:val="00CB1F23"/>
    <w:rsid w:val="00CB5125"/>
    <w:rsid w:val="00CD381E"/>
    <w:rsid w:val="00CD3BF4"/>
    <w:rsid w:val="00CE3D57"/>
    <w:rsid w:val="00CE436D"/>
    <w:rsid w:val="00CF6E22"/>
    <w:rsid w:val="00D050E5"/>
    <w:rsid w:val="00D105AC"/>
    <w:rsid w:val="00D13818"/>
    <w:rsid w:val="00D353A2"/>
    <w:rsid w:val="00D40349"/>
    <w:rsid w:val="00D466AD"/>
    <w:rsid w:val="00D46C8F"/>
    <w:rsid w:val="00D46CCC"/>
    <w:rsid w:val="00D5108F"/>
    <w:rsid w:val="00D67359"/>
    <w:rsid w:val="00D71EDD"/>
    <w:rsid w:val="00D72ECD"/>
    <w:rsid w:val="00D77C3B"/>
    <w:rsid w:val="00D84D41"/>
    <w:rsid w:val="00D9772F"/>
    <w:rsid w:val="00DA2F8B"/>
    <w:rsid w:val="00DB47AD"/>
    <w:rsid w:val="00DD642F"/>
    <w:rsid w:val="00DD677B"/>
    <w:rsid w:val="00DE4760"/>
    <w:rsid w:val="00DE5F48"/>
    <w:rsid w:val="00DF6457"/>
    <w:rsid w:val="00DF7D50"/>
    <w:rsid w:val="00E01E4D"/>
    <w:rsid w:val="00E01ED1"/>
    <w:rsid w:val="00E05A42"/>
    <w:rsid w:val="00E0635A"/>
    <w:rsid w:val="00E20686"/>
    <w:rsid w:val="00E34EEC"/>
    <w:rsid w:val="00E4686A"/>
    <w:rsid w:val="00E52A9C"/>
    <w:rsid w:val="00E605F6"/>
    <w:rsid w:val="00E772BB"/>
    <w:rsid w:val="00E80B97"/>
    <w:rsid w:val="00E86FF0"/>
    <w:rsid w:val="00E95836"/>
    <w:rsid w:val="00EA2E54"/>
    <w:rsid w:val="00EA316D"/>
    <w:rsid w:val="00ED4DEB"/>
    <w:rsid w:val="00ED54F5"/>
    <w:rsid w:val="00ED7E6E"/>
    <w:rsid w:val="00EE5810"/>
    <w:rsid w:val="00EE59E0"/>
    <w:rsid w:val="00EF7A9A"/>
    <w:rsid w:val="00F02764"/>
    <w:rsid w:val="00F12F22"/>
    <w:rsid w:val="00F14D43"/>
    <w:rsid w:val="00F21563"/>
    <w:rsid w:val="00F3417C"/>
    <w:rsid w:val="00F41231"/>
    <w:rsid w:val="00F54CBC"/>
    <w:rsid w:val="00F56660"/>
    <w:rsid w:val="00F579FF"/>
    <w:rsid w:val="00F61502"/>
    <w:rsid w:val="00F70952"/>
    <w:rsid w:val="00F76B6F"/>
    <w:rsid w:val="00F800DB"/>
    <w:rsid w:val="00F80DBD"/>
    <w:rsid w:val="00F873F5"/>
    <w:rsid w:val="00F90712"/>
    <w:rsid w:val="00F93EBC"/>
    <w:rsid w:val="00FB2B6F"/>
    <w:rsid w:val="00FC7039"/>
    <w:rsid w:val="00FD6D45"/>
    <w:rsid w:val="00FF2C5A"/>
    <w:rsid w:val="00FF7D7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D9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1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B7"/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B7"/>
  </w:style>
  <w:style w:type="character" w:customStyle="1" w:styleId="ej-keyword">
    <w:name w:val="ej-keyword"/>
    <w:basedOn w:val="DefaultParagraphFont"/>
    <w:rsid w:val="00FB2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1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B7"/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B7"/>
  </w:style>
  <w:style w:type="character" w:customStyle="1" w:styleId="ej-keyword">
    <w:name w:val="ej-keyword"/>
    <w:basedOn w:val="DefaultParagraphFont"/>
    <w:rsid w:val="00FB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B2296-4F13-E54E-8B05-5166453F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2243</Words>
  <Characters>12786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Swiatek</dc:creator>
  <cp:keywords/>
  <dc:description/>
  <cp:lastModifiedBy>Peter Swiatek</cp:lastModifiedBy>
  <cp:revision>2</cp:revision>
  <cp:lastPrinted>2020-05-18T18:11:00Z</cp:lastPrinted>
  <dcterms:created xsi:type="dcterms:W3CDTF">2020-05-21T02:01:00Z</dcterms:created>
  <dcterms:modified xsi:type="dcterms:W3CDTF">2020-05-21T02:01:00Z</dcterms:modified>
</cp:coreProperties>
</file>