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9" w:type="pct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818"/>
        <w:gridCol w:w="1658"/>
        <w:gridCol w:w="8542"/>
        <w:gridCol w:w="1476"/>
        <w:gridCol w:w="173"/>
        <w:gridCol w:w="929"/>
        <w:gridCol w:w="176"/>
        <w:gridCol w:w="926"/>
      </w:tblGrid>
      <w:tr w:rsidR="006C3790" w:rsidRPr="00B737F6" w:rsidTr="009C56A1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6C3790" w:rsidRPr="00B737F6" w:rsidRDefault="000C6B2F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  <w:lang w:val="en-US"/>
              </w:rPr>
              <w:t>Table E3</w:t>
            </w:r>
            <w:r w:rsidR="006C3790" w:rsidRPr="00B737F6">
              <w:rPr>
                <w:rFonts w:eastAsia="Times New Roman"/>
                <w:b/>
                <w:bCs/>
                <w:color w:val="FF0000"/>
                <w:sz w:val="28"/>
                <w:szCs w:val="28"/>
                <w:lang w:val="en-US"/>
              </w:rPr>
              <w:t>.</w:t>
            </w:r>
            <w:r w:rsidR="006C3790" w:rsidRPr="00B737F6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Summary of all analy</w:t>
            </w:r>
            <w:r w:rsidR="006C3790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z</w:t>
            </w:r>
            <w:r w:rsidR="006C3790" w:rsidRPr="00B737F6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ed trials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Year</w:t>
            </w:r>
          </w:p>
        </w:tc>
        <w:tc>
          <w:tcPr>
            <w:tcW w:w="564" w:type="pct"/>
            <w:tcBorders>
              <w:top w:val="single" w:sz="8" w:space="0" w:color="000000"/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Journal</w:t>
            </w:r>
          </w:p>
        </w:tc>
        <w:tc>
          <w:tcPr>
            <w:tcW w:w="2906" w:type="pct"/>
            <w:tcBorders>
              <w:top w:val="single" w:sz="8" w:space="0" w:color="000000"/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Title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Mortality Outcome</w:t>
            </w:r>
          </w:p>
        </w:tc>
        <w:tc>
          <w:tcPr>
            <w:tcW w:w="375" w:type="pct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Loss to f/u</w:t>
            </w:r>
          </w:p>
        </w:tc>
        <w:tc>
          <w:tcPr>
            <w:tcW w:w="375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Fragility Index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1977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Lancet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Oral disopyramide for the prevention of arrhythmias in patients with acute myocardial infarction admitted to open wards.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3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1994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Crit Care Med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Initial evaluation of human recombinant interleukin-1 receptor antagonist in the treatment of sepsis syndrome: a randomized, open-label, placebo-controlled multicenter trial.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1994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NEJM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Elevation of systemic oxygen delivery in the treatment of critically ill patients.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1995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NEJM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Noninvasive ventilation for acute exacerbations of chronic obstructive pulmonary disease.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1997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Crit Care Med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Parenteral administration of different amounts of branch-chain amino acids in septic patients: clinical and metabolic aspects.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2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1998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NEJM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Effect of a protective-ventilation strategy on mortality in the acute respiratory distress syndrome.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1998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AIM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Noninvasive mechanical ventilation in the weaning of patients with respiratory failure due to chronic obstructive pulmonary disease. A randomized, controlled trial.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1999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NEJM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Effect of intravenous albumin on renal impairment and mortality in patients with cirrhosis and spontaneous bacterial peritonitis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3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1999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JAMA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Diaspirin cross-linked hemoglobin (DCLHb) in the treatment of severe traumatic hemorrhagic shock: a randomized controlled efficacy trial.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4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1999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Crit Care Med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Effects of ibuprofen on the physiology and survival of hypothermic sepsis. Ibuprofen in Sepsis Study Group.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3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1999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NEJM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Increased mortality associated with growth hormone treatment in critically ill adults.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20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2000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Crit Care Med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An immune-enhancing enteral diet reduces mortality rate and episodes of bacteremia in septic intensive care unit patients.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2000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AIM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Invasive and noninvasive strategies for management of suspected ventilator-associated pneumonia. A randomized trial.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3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2000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NEJM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Ventilation with lower tidal volumes as compared with traditional tidal volumes for acute lung injury and the acute respiratory distress syndrome. The Acute Respiratory Distress Syndrome Network.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11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2000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Chest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Prospective randomized trial comparing pressure-controlled ventilation and volume-controlled ventilation in ARDS. For the Spanish Lung Failure Collaborative Group.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2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2000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Lancet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Early use of non-invasive ventilation for acute exacerbations of chronic obstructive pulmonary disease on general respiratory wards: a multicentre randomised controlled trial.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lastRenderedPageBreak/>
              <w:t>2000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Intensive Care Med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Safety and efficacy of propofol with EDTA when used for sedation of surgical intensive care unit patients.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3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2001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NEJM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Efficacy and safety of recombinant human activated protein C for severe sepsis.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15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2001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Kidney International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 randomized clinical trial of continuous versus intermittent dialysis for acute renal failure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2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2001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Lancet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Once daily oral ofloxacin in chronic obstructive pulmonary disease exacerbation requiring mechanical ventilation: a randomised placebo-controlled trial.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2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2002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JAMA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Effect of treatment with low doses of hydrocortisone and fludrocortisone on mortality in patients with septic shock.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2002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NEJM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Mild therapeutic hypothermia to improve the neurologic outcome after cardiac arrest.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3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2003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Crit Care Med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Recombinant platelet-activating factor acetylhydrolase to prevent acute respiratory distress syndrome and mortality in severe sepsis: Phase IIb, multicenter, randomized, placebo-controlled, clinical trial.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2003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AJRCCM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 xml:space="preserve">Noninvasive ventilation during persistent weaning failure: a randomized controlled trial. 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2003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AJRCCM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Noninvasive ventilation in severe hypoxemic respiratory failure: a randomized clinical trial.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2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2004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Crit Care Med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Multiple-center, randomized, placebo-controlled, double-blind study of the nitric oxide synthase inhibitor 546C88: effect on survival in patients with septic shock.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2004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NEJM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Noninvasive positive-pressure ventilation for respiratory failure after extubation.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2004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Intensive Care Med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Noninvasive continuous positive airway pressure in elderly cardiogenic pulmonary edema patients.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2004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Crit Care Med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 prospective, randomized, study comparing early percutaneous dilational tracheotomy to prolonged translaryngeal intubation (delayed tracheotomy) in critically ill medical patients.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7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2004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Anaes Analg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The beneficial effects of antioxidant supplementation in enteral feeding in critically ill patients: a prospective, randomized, double-blind, placebo-controlled trial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9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2005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J Am Coll Cardiol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High-volume hemofiltration after out-of-hospital cardiac arrest: a randomized study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2005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JAMA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Addition of clopidogrel to aspirin in 45,852 patients with acute myocardial infarction: randomised placebo-controlled trial.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2005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AJRCCM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Hydrocortisone infusion for severe community-acquired pneumonia: a preliminary randomized study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2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2005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Chinese Med J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Pulmonary infection control window in treatment of severe respiratory failure of chronic obstructive pulmonary diseases: a prospective, randomized controlled, multi-centred study.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2006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Crit Care Med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 high positive end-expiratory pressure, low tidal volume ventilatory strategy improves outcome in persistent acute respiratory distress syndrome: a randomized, controlled trial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3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lastRenderedPageBreak/>
              <w:t>2006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AJRCCM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Early noninvasive ventilation averts extubation failure in patients at risk: a randomized trial.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2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2008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Lancet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Efficacy and safety of a paired sedation and ventilator weaning protocol for mechanically ventilated patients in intensive care (Awakening and Breathing Controlled trial): a randomised controlled trial.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5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2008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Critical Care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Antimicrobial treatment for ventilator-associated tracheobronchitis: a randomized, controlled, multicenter study.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NEJM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Intensive versus conventional glucose control in critically ill patients.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82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11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JAMA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Early use of polymyxin B hemoperfusion in abdominal septic shock: the EUPHAS randomized controlled trial.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2009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Lancet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Non-invasive ventilation after extubation in hypercapnic patients with chronic respiratory disorders: randomised controlled trial.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2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Lancet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Effects of tranexamic acid on death, vascular occlusive events, and blood transfusion in trauma patients with significant haemorrhage (CRASH-2): a randomised, placebo-controlled trial.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84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48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2010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Chinese Med J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Clinical efficacy and safety of recruitment maneuver in patients with acute respiratory distress syndrome using low tidal volume ventilation: a multicenter randomized controlled clinical trial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Age Ageing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Non-invasive ventilation in elderly patients with acute hypercapnic respiratory failure: a randomised controlled trial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2011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Crit Care Med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Effect of pravastatin on the frequency of ventilator-associated pneumonia and on intensive care unit mortality: open-label, randomized study.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Lancet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 xml:space="preserve">Effect of intravenous </w:t>
            </w:r>
            <w:r w:rsidRPr="00B737F6">
              <w:rPr>
                <w:rFonts w:eastAsia="Times New Roman"/>
                <w:color w:val="000000"/>
                <w:lang w:val="en-US"/>
              </w:rPr>
              <w:t>β</w:t>
            </w:r>
            <w:r w:rsidRPr="00AB0AC3">
              <w:rPr>
                <w:rFonts w:eastAsia="Times New Roman"/>
                <w:color w:val="000000"/>
                <w:lang w:val="en-US"/>
              </w:rPr>
              <w:t>-2 agonist treatment on clinical outcomes in acute respiratory distress syndrome (BALTI-2): a multicentre, randomised controlled trial.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NEJM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Hydroxyethyl starch 130/0.42 versus Ringer's acetate in severe sepsis.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2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Crit Care Med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C1-esterase inhibitor infusion increases survival</w:t>
            </w:r>
            <w:r w:rsidRPr="00B737F6">
              <w:rPr>
                <w:rFonts w:eastAsia="Times New Roman"/>
                <w:color w:val="000000"/>
                <w:lang w:val="en-US"/>
              </w:rPr>
              <w:t xml:space="preserve"> rates for patients with sepsis</w:t>
            </w:r>
            <w:r w:rsidRPr="00AB0AC3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3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2012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AJRCCM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Fever control using external cooling in septic shock: a randomized controlled trial.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3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NEJM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High-frequency oscillation in early acute respiratory distress syndrome.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10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Crit Care Med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 phase 2 randomized, double-blind, placebo-controlled study of the safety and efficacy of talactoferrin in patients with severe sepsis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NEJM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A randomized trial of glutamine and antioxidants in critically ill patients.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5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NEJM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Prone positioning in severe acute respiratory distress syndrome.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20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Health Technol Assess</w:t>
            </w:r>
          </w:p>
        </w:tc>
        <w:tc>
          <w:tcPr>
            <w:tcW w:w="2906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 xml:space="preserve">Beta-Agonist Lung injury TrIal-2 (BALTI-2): a multicentre, randomised, double-blind, placebo-controlled trial and economic evaluation of intravenous infusion of salbutamol versus </w:t>
            </w:r>
            <w:r w:rsidRPr="00AB0AC3">
              <w:rPr>
                <w:rFonts w:eastAsia="Times New Roman"/>
                <w:color w:val="000000"/>
                <w:lang w:val="en-US"/>
              </w:rPr>
              <w:lastRenderedPageBreak/>
              <w:t>placebo in patients with acute respiratory distress syndrome</w:t>
            </w:r>
          </w:p>
        </w:tc>
        <w:tc>
          <w:tcPr>
            <w:tcW w:w="561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lastRenderedPageBreak/>
              <w:t>Primary</w:t>
            </w:r>
          </w:p>
        </w:tc>
        <w:tc>
          <w:tcPr>
            <w:tcW w:w="376" w:type="pct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315" w:type="pct"/>
            <w:tcBorders>
              <w:left w:val="nil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lastRenderedPageBreak/>
              <w:t>2013</w:t>
            </w:r>
          </w:p>
        </w:tc>
        <w:tc>
          <w:tcPr>
            <w:tcW w:w="564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JAMA</w:t>
            </w:r>
          </w:p>
        </w:tc>
        <w:tc>
          <w:tcPr>
            <w:tcW w:w="2906" w:type="pct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Effects of fluid resuscitation with colloids vs crystalloids on mortality in critically ill patients presenting with hypovolemic shock: the CRISTAL randomized trial.</w:t>
            </w:r>
          </w:p>
        </w:tc>
        <w:tc>
          <w:tcPr>
            <w:tcW w:w="561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Primary</w:t>
            </w:r>
          </w:p>
        </w:tc>
        <w:tc>
          <w:tcPr>
            <w:tcW w:w="376" w:type="pct"/>
            <w:gridSpan w:val="2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right w:val="single" w:sz="8" w:space="0" w:color="000000"/>
            </w:tcBorders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  <w:tr w:rsidR="006C3790" w:rsidRPr="00B737F6" w:rsidTr="006C3790">
        <w:trPr>
          <w:trHeight w:val="300"/>
        </w:trPr>
        <w:tc>
          <w:tcPr>
            <w:tcW w:w="278" w:type="pct"/>
            <w:tcBorders>
              <w:left w:val="single" w:sz="8" w:space="0" w:color="000000"/>
              <w:bottom w:val="single" w:sz="8" w:space="0" w:color="4F81BD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AB0AC3">
              <w:rPr>
                <w:rFonts w:eastAsia="Times New Roman"/>
                <w:b/>
                <w:bCs/>
                <w:color w:val="000000"/>
                <w:lang w:val="en-US"/>
              </w:rPr>
              <w:t>2013</w:t>
            </w:r>
          </w:p>
        </w:tc>
        <w:tc>
          <w:tcPr>
            <w:tcW w:w="564" w:type="pct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JAMA</w:t>
            </w:r>
          </w:p>
        </w:tc>
        <w:tc>
          <w:tcPr>
            <w:tcW w:w="2906" w:type="pct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Induced hypothermia in severe bacterial meningitis: a randomized clinical trial</w:t>
            </w:r>
          </w:p>
        </w:tc>
        <w:tc>
          <w:tcPr>
            <w:tcW w:w="561" w:type="pct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Secondary</w:t>
            </w:r>
          </w:p>
        </w:tc>
        <w:tc>
          <w:tcPr>
            <w:tcW w:w="376" w:type="pct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315" w:type="pct"/>
            <w:tcBorders>
              <w:left w:val="nil"/>
              <w:bottom w:val="single" w:sz="8" w:space="0" w:color="4F81BD"/>
              <w:right w:val="single" w:sz="8" w:space="0" w:color="000000"/>
            </w:tcBorders>
            <w:shd w:val="clear" w:color="auto" w:fill="D3DFEE"/>
            <w:noWrap/>
            <w:hideMark/>
          </w:tcPr>
          <w:p w:rsidR="006C3790" w:rsidRPr="00AB0AC3" w:rsidRDefault="006C3790" w:rsidP="009C56A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AB0AC3">
              <w:rPr>
                <w:rFonts w:eastAsia="Times New Roman"/>
                <w:color w:val="000000"/>
                <w:lang w:val="en-US"/>
              </w:rPr>
              <w:t>0</w:t>
            </w:r>
          </w:p>
        </w:tc>
      </w:tr>
    </w:tbl>
    <w:p w:rsidR="003B0C4B" w:rsidRDefault="003B0C4B"/>
    <w:sectPr w:rsidR="003B0C4B" w:rsidSect="006C3790">
      <w:pgSz w:w="15840" w:h="12240" w:orient="landscape"/>
      <w:pgMar w:top="1440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6C3790"/>
    <w:rsid w:val="00010C15"/>
    <w:rsid w:val="000117E4"/>
    <w:rsid w:val="00011EEC"/>
    <w:rsid w:val="00012B1E"/>
    <w:rsid w:val="000149AC"/>
    <w:rsid w:val="000155B7"/>
    <w:rsid w:val="00017212"/>
    <w:rsid w:val="00020546"/>
    <w:rsid w:val="00021396"/>
    <w:rsid w:val="00025A05"/>
    <w:rsid w:val="00030A93"/>
    <w:rsid w:val="0003450C"/>
    <w:rsid w:val="00040CC2"/>
    <w:rsid w:val="0004340C"/>
    <w:rsid w:val="00043B93"/>
    <w:rsid w:val="00044586"/>
    <w:rsid w:val="000448F5"/>
    <w:rsid w:val="000450DC"/>
    <w:rsid w:val="00046006"/>
    <w:rsid w:val="00046151"/>
    <w:rsid w:val="000554C7"/>
    <w:rsid w:val="00056090"/>
    <w:rsid w:val="000616FD"/>
    <w:rsid w:val="00062367"/>
    <w:rsid w:val="00063A2A"/>
    <w:rsid w:val="000646D8"/>
    <w:rsid w:val="00073219"/>
    <w:rsid w:val="00074AB7"/>
    <w:rsid w:val="0007504B"/>
    <w:rsid w:val="0007671F"/>
    <w:rsid w:val="00076F4F"/>
    <w:rsid w:val="00080C65"/>
    <w:rsid w:val="00090DD0"/>
    <w:rsid w:val="00093342"/>
    <w:rsid w:val="00095DB8"/>
    <w:rsid w:val="000A20A3"/>
    <w:rsid w:val="000A6688"/>
    <w:rsid w:val="000A7723"/>
    <w:rsid w:val="000B1397"/>
    <w:rsid w:val="000B161E"/>
    <w:rsid w:val="000B1BC3"/>
    <w:rsid w:val="000B37E0"/>
    <w:rsid w:val="000B4B11"/>
    <w:rsid w:val="000C215E"/>
    <w:rsid w:val="000C2D67"/>
    <w:rsid w:val="000C6B2F"/>
    <w:rsid w:val="000D3A57"/>
    <w:rsid w:val="000D4507"/>
    <w:rsid w:val="000E2154"/>
    <w:rsid w:val="000E73B1"/>
    <w:rsid w:val="000F0C5A"/>
    <w:rsid w:val="000F1309"/>
    <w:rsid w:val="000F3945"/>
    <w:rsid w:val="000F3BA2"/>
    <w:rsid w:val="000F648A"/>
    <w:rsid w:val="000F67B1"/>
    <w:rsid w:val="00113054"/>
    <w:rsid w:val="001156B9"/>
    <w:rsid w:val="001202AE"/>
    <w:rsid w:val="0012233B"/>
    <w:rsid w:val="00124607"/>
    <w:rsid w:val="00134D58"/>
    <w:rsid w:val="00136E0E"/>
    <w:rsid w:val="001374BE"/>
    <w:rsid w:val="00153001"/>
    <w:rsid w:val="00155109"/>
    <w:rsid w:val="00156C94"/>
    <w:rsid w:val="00164197"/>
    <w:rsid w:val="00164CBC"/>
    <w:rsid w:val="00180E29"/>
    <w:rsid w:val="00182E25"/>
    <w:rsid w:val="00185E50"/>
    <w:rsid w:val="001864CD"/>
    <w:rsid w:val="00187DD6"/>
    <w:rsid w:val="001917F0"/>
    <w:rsid w:val="00191ECE"/>
    <w:rsid w:val="00192D03"/>
    <w:rsid w:val="0019518A"/>
    <w:rsid w:val="001A1488"/>
    <w:rsid w:val="001A41C6"/>
    <w:rsid w:val="001A5619"/>
    <w:rsid w:val="001A59A7"/>
    <w:rsid w:val="001A6341"/>
    <w:rsid w:val="001B42D0"/>
    <w:rsid w:val="001B45B4"/>
    <w:rsid w:val="001B467F"/>
    <w:rsid w:val="001B670B"/>
    <w:rsid w:val="001C4C90"/>
    <w:rsid w:val="001C652E"/>
    <w:rsid w:val="001D1881"/>
    <w:rsid w:val="001D5EF2"/>
    <w:rsid w:val="001D665D"/>
    <w:rsid w:val="001E0D45"/>
    <w:rsid w:val="001E69C6"/>
    <w:rsid w:val="001F2126"/>
    <w:rsid w:val="0020039E"/>
    <w:rsid w:val="00214B6E"/>
    <w:rsid w:val="00214B9B"/>
    <w:rsid w:val="00215E8B"/>
    <w:rsid w:val="00221223"/>
    <w:rsid w:val="00221472"/>
    <w:rsid w:val="00223142"/>
    <w:rsid w:val="00227E59"/>
    <w:rsid w:val="002354F4"/>
    <w:rsid w:val="0023584A"/>
    <w:rsid w:val="0024077D"/>
    <w:rsid w:val="0024184C"/>
    <w:rsid w:val="00243A35"/>
    <w:rsid w:val="00244C69"/>
    <w:rsid w:val="002473C1"/>
    <w:rsid w:val="00250098"/>
    <w:rsid w:val="002518BE"/>
    <w:rsid w:val="00252234"/>
    <w:rsid w:val="00253B4B"/>
    <w:rsid w:val="00254B9E"/>
    <w:rsid w:val="00256DB4"/>
    <w:rsid w:val="002623B2"/>
    <w:rsid w:val="0027422E"/>
    <w:rsid w:val="00277937"/>
    <w:rsid w:val="002826F2"/>
    <w:rsid w:val="002831AD"/>
    <w:rsid w:val="00284F3D"/>
    <w:rsid w:val="00286532"/>
    <w:rsid w:val="00290FC5"/>
    <w:rsid w:val="00292046"/>
    <w:rsid w:val="0029287A"/>
    <w:rsid w:val="00296C5D"/>
    <w:rsid w:val="002A0C79"/>
    <w:rsid w:val="002A1F17"/>
    <w:rsid w:val="002A3176"/>
    <w:rsid w:val="002A31C3"/>
    <w:rsid w:val="002A351B"/>
    <w:rsid w:val="002B0E6D"/>
    <w:rsid w:val="002B37BB"/>
    <w:rsid w:val="002B5B20"/>
    <w:rsid w:val="002B7C01"/>
    <w:rsid w:val="002C03E9"/>
    <w:rsid w:val="002C3DF1"/>
    <w:rsid w:val="002C5CEB"/>
    <w:rsid w:val="002D0BF1"/>
    <w:rsid w:val="002D1A7F"/>
    <w:rsid w:val="002D23C3"/>
    <w:rsid w:val="002E1807"/>
    <w:rsid w:val="002E1D58"/>
    <w:rsid w:val="002E23B3"/>
    <w:rsid w:val="002E2F28"/>
    <w:rsid w:val="002E427D"/>
    <w:rsid w:val="002F4A96"/>
    <w:rsid w:val="0030236E"/>
    <w:rsid w:val="00302F41"/>
    <w:rsid w:val="00304CE4"/>
    <w:rsid w:val="00307031"/>
    <w:rsid w:val="00310562"/>
    <w:rsid w:val="00312B5E"/>
    <w:rsid w:val="00313717"/>
    <w:rsid w:val="003201DE"/>
    <w:rsid w:val="003204F4"/>
    <w:rsid w:val="00321ACB"/>
    <w:rsid w:val="00322393"/>
    <w:rsid w:val="00323BDD"/>
    <w:rsid w:val="00325968"/>
    <w:rsid w:val="00334AA7"/>
    <w:rsid w:val="00335488"/>
    <w:rsid w:val="00343271"/>
    <w:rsid w:val="00347E68"/>
    <w:rsid w:val="00350BF5"/>
    <w:rsid w:val="003545F4"/>
    <w:rsid w:val="0035488C"/>
    <w:rsid w:val="00354B12"/>
    <w:rsid w:val="00356CA8"/>
    <w:rsid w:val="00356D53"/>
    <w:rsid w:val="0036148C"/>
    <w:rsid w:val="00363FE6"/>
    <w:rsid w:val="003706DA"/>
    <w:rsid w:val="00374EF2"/>
    <w:rsid w:val="00376180"/>
    <w:rsid w:val="00377257"/>
    <w:rsid w:val="00380D10"/>
    <w:rsid w:val="003821CF"/>
    <w:rsid w:val="00383EAA"/>
    <w:rsid w:val="00384B61"/>
    <w:rsid w:val="00385983"/>
    <w:rsid w:val="00385DAB"/>
    <w:rsid w:val="00386B13"/>
    <w:rsid w:val="0039026B"/>
    <w:rsid w:val="0039071F"/>
    <w:rsid w:val="00391958"/>
    <w:rsid w:val="0039464D"/>
    <w:rsid w:val="0039488C"/>
    <w:rsid w:val="00396F6A"/>
    <w:rsid w:val="003972F8"/>
    <w:rsid w:val="003A0DD9"/>
    <w:rsid w:val="003A2901"/>
    <w:rsid w:val="003A5BAA"/>
    <w:rsid w:val="003B0C4B"/>
    <w:rsid w:val="003B2E78"/>
    <w:rsid w:val="003B799D"/>
    <w:rsid w:val="003C022F"/>
    <w:rsid w:val="003C2A33"/>
    <w:rsid w:val="003C6696"/>
    <w:rsid w:val="003C759D"/>
    <w:rsid w:val="003D09E6"/>
    <w:rsid w:val="003D268D"/>
    <w:rsid w:val="003D2BD5"/>
    <w:rsid w:val="003D3E29"/>
    <w:rsid w:val="003D65F3"/>
    <w:rsid w:val="003D6722"/>
    <w:rsid w:val="003E0E62"/>
    <w:rsid w:val="003E34FD"/>
    <w:rsid w:val="003E5A00"/>
    <w:rsid w:val="003F3A51"/>
    <w:rsid w:val="003F4BA9"/>
    <w:rsid w:val="003F6BA5"/>
    <w:rsid w:val="004005BA"/>
    <w:rsid w:val="00400A8B"/>
    <w:rsid w:val="00400B20"/>
    <w:rsid w:val="00402BB3"/>
    <w:rsid w:val="004041FA"/>
    <w:rsid w:val="004047DB"/>
    <w:rsid w:val="0040614D"/>
    <w:rsid w:val="004068C0"/>
    <w:rsid w:val="00407367"/>
    <w:rsid w:val="00411104"/>
    <w:rsid w:val="00412A13"/>
    <w:rsid w:val="00414E40"/>
    <w:rsid w:val="00422A0F"/>
    <w:rsid w:val="00423F18"/>
    <w:rsid w:val="00425BBB"/>
    <w:rsid w:val="00425DF8"/>
    <w:rsid w:val="00427614"/>
    <w:rsid w:val="00430EE9"/>
    <w:rsid w:val="00431EF4"/>
    <w:rsid w:val="00432842"/>
    <w:rsid w:val="00432BE6"/>
    <w:rsid w:val="004331ED"/>
    <w:rsid w:val="004339A7"/>
    <w:rsid w:val="00433BC5"/>
    <w:rsid w:val="00441E26"/>
    <w:rsid w:val="004458F3"/>
    <w:rsid w:val="0045072C"/>
    <w:rsid w:val="004527C5"/>
    <w:rsid w:val="00452C54"/>
    <w:rsid w:val="00452C7C"/>
    <w:rsid w:val="00457F9F"/>
    <w:rsid w:val="004652B9"/>
    <w:rsid w:val="0046644E"/>
    <w:rsid w:val="00467375"/>
    <w:rsid w:val="00470884"/>
    <w:rsid w:val="00472E19"/>
    <w:rsid w:val="004746A9"/>
    <w:rsid w:val="00476D11"/>
    <w:rsid w:val="0048512A"/>
    <w:rsid w:val="004863BE"/>
    <w:rsid w:val="0048713C"/>
    <w:rsid w:val="004878AF"/>
    <w:rsid w:val="00490D3A"/>
    <w:rsid w:val="004916FC"/>
    <w:rsid w:val="00493C16"/>
    <w:rsid w:val="004952DC"/>
    <w:rsid w:val="00495A01"/>
    <w:rsid w:val="004A1546"/>
    <w:rsid w:val="004A23FC"/>
    <w:rsid w:val="004A403B"/>
    <w:rsid w:val="004A416D"/>
    <w:rsid w:val="004A66C7"/>
    <w:rsid w:val="004B237D"/>
    <w:rsid w:val="004B2B50"/>
    <w:rsid w:val="004B3238"/>
    <w:rsid w:val="004C34A9"/>
    <w:rsid w:val="004C35AC"/>
    <w:rsid w:val="004C3FBE"/>
    <w:rsid w:val="004C545A"/>
    <w:rsid w:val="004C5780"/>
    <w:rsid w:val="004D4756"/>
    <w:rsid w:val="004E47E7"/>
    <w:rsid w:val="004E4AFC"/>
    <w:rsid w:val="004F31AC"/>
    <w:rsid w:val="004F34E3"/>
    <w:rsid w:val="004F457F"/>
    <w:rsid w:val="004F46D2"/>
    <w:rsid w:val="004F51A1"/>
    <w:rsid w:val="004F6E4F"/>
    <w:rsid w:val="005079D0"/>
    <w:rsid w:val="00517F84"/>
    <w:rsid w:val="00520320"/>
    <w:rsid w:val="00522116"/>
    <w:rsid w:val="0052377A"/>
    <w:rsid w:val="00525422"/>
    <w:rsid w:val="00525C1F"/>
    <w:rsid w:val="0053098B"/>
    <w:rsid w:val="00533B10"/>
    <w:rsid w:val="0053507F"/>
    <w:rsid w:val="005359C7"/>
    <w:rsid w:val="0053637A"/>
    <w:rsid w:val="00543517"/>
    <w:rsid w:val="005463F3"/>
    <w:rsid w:val="00551382"/>
    <w:rsid w:val="00551826"/>
    <w:rsid w:val="00552A64"/>
    <w:rsid w:val="00557666"/>
    <w:rsid w:val="0056106F"/>
    <w:rsid w:val="00563D4D"/>
    <w:rsid w:val="005647A3"/>
    <w:rsid w:val="005658A1"/>
    <w:rsid w:val="0056638A"/>
    <w:rsid w:val="00574675"/>
    <w:rsid w:val="00576925"/>
    <w:rsid w:val="0057696F"/>
    <w:rsid w:val="00577A62"/>
    <w:rsid w:val="00580778"/>
    <w:rsid w:val="00580E65"/>
    <w:rsid w:val="00581EBA"/>
    <w:rsid w:val="00582270"/>
    <w:rsid w:val="00582759"/>
    <w:rsid w:val="005829F4"/>
    <w:rsid w:val="00583388"/>
    <w:rsid w:val="005839AD"/>
    <w:rsid w:val="005851F1"/>
    <w:rsid w:val="00586DDC"/>
    <w:rsid w:val="00590E74"/>
    <w:rsid w:val="00594A6E"/>
    <w:rsid w:val="00596594"/>
    <w:rsid w:val="005968BF"/>
    <w:rsid w:val="0059788D"/>
    <w:rsid w:val="005A1714"/>
    <w:rsid w:val="005A1E21"/>
    <w:rsid w:val="005A2799"/>
    <w:rsid w:val="005A6FC1"/>
    <w:rsid w:val="005B0C08"/>
    <w:rsid w:val="005B14E9"/>
    <w:rsid w:val="005B4387"/>
    <w:rsid w:val="005B533D"/>
    <w:rsid w:val="005B754D"/>
    <w:rsid w:val="005B7DB6"/>
    <w:rsid w:val="005C4379"/>
    <w:rsid w:val="005C5387"/>
    <w:rsid w:val="005C6C13"/>
    <w:rsid w:val="005C77F6"/>
    <w:rsid w:val="005D3524"/>
    <w:rsid w:val="005D5898"/>
    <w:rsid w:val="005D66E5"/>
    <w:rsid w:val="005D6C4A"/>
    <w:rsid w:val="005E0C90"/>
    <w:rsid w:val="005E4051"/>
    <w:rsid w:val="005E5752"/>
    <w:rsid w:val="005E791A"/>
    <w:rsid w:val="005F039F"/>
    <w:rsid w:val="005F2283"/>
    <w:rsid w:val="005F3F21"/>
    <w:rsid w:val="005F60F5"/>
    <w:rsid w:val="005F7101"/>
    <w:rsid w:val="00606D4D"/>
    <w:rsid w:val="00613677"/>
    <w:rsid w:val="00620169"/>
    <w:rsid w:val="00632DB2"/>
    <w:rsid w:val="00637217"/>
    <w:rsid w:val="0064170C"/>
    <w:rsid w:val="006417A3"/>
    <w:rsid w:val="006444A8"/>
    <w:rsid w:val="00644E8B"/>
    <w:rsid w:val="0064594E"/>
    <w:rsid w:val="00646DAB"/>
    <w:rsid w:val="006550BA"/>
    <w:rsid w:val="00655C56"/>
    <w:rsid w:val="00660D71"/>
    <w:rsid w:val="00664EE0"/>
    <w:rsid w:val="006668B5"/>
    <w:rsid w:val="00672098"/>
    <w:rsid w:val="00681CD1"/>
    <w:rsid w:val="006823BC"/>
    <w:rsid w:val="00683721"/>
    <w:rsid w:val="00684045"/>
    <w:rsid w:val="00686308"/>
    <w:rsid w:val="006868B0"/>
    <w:rsid w:val="00686A65"/>
    <w:rsid w:val="006900D4"/>
    <w:rsid w:val="00693E79"/>
    <w:rsid w:val="00696922"/>
    <w:rsid w:val="006969D5"/>
    <w:rsid w:val="006A11B8"/>
    <w:rsid w:val="006A2989"/>
    <w:rsid w:val="006A6469"/>
    <w:rsid w:val="006B1F28"/>
    <w:rsid w:val="006B2D6E"/>
    <w:rsid w:val="006B3044"/>
    <w:rsid w:val="006B3221"/>
    <w:rsid w:val="006B418C"/>
    <w:rsid w:val="006B59F7"/>
    <w:rsid w:val="006C3790"/>
    <w:rsid w:val="006C3D78"/>
    <w:rsid w:val="006C408E"/>
    <w:rsid w:val="006D0222"/>
    <w:rsid w:val="006D3569"/>
    <w:rsid w:val="006D5C54"/>
    <w:rsid w:val="006D7A9D"/>
    <w:rsid w:val="006E0472"/>
    <w:rsid w:val="006E3768"/>
    <w:rsid w:val="006E3B03"/>
    <w:rsid w:val="006E5BA1"/>
    <w:rsid w:val="006E605C"/>
    <w:rsid w:val="006F0079"/>
    <w:rsid w:val="006F0917"/>
    <w:rsid w:val="006F0DC9"/>
    <w:rsid w:val="006F6031"/>
    <w:rsid w:val="006F627D"/>
    <w:rsid w:val="006F7A4E"/>
    <w:rsid w:val="007041AD"/>
    <w:rsid w:val="007114B3"/>
    <w:rsid w:val="007121C0"/>
    <w:rsid w:val="0071479C"/>
    <w:rsid w:val="00717402"/>
    <w:rsid w:val="00717B85"/>
    <w:rsid w:val="00721AC3"/>
    <w:rsid w:val="00731060"/>
    <w:rsid w:val="00733A1F"/>
    <w:rsid w:val="007369F0"/>
    <w:rsid w:val="00741815"/>
    <w:rsid w:val="00741A9C"/>
    <w:rsid w:val="007422DE"/>
    <w:rsid w:val="00742AF6"/>
    <w:rsid w:val="00743466"/>
    <w:rsid w:val="00745CF0"/>
    <w:rsid w:val="00750C07"/>
    <w:rsid w:val="00752E87"/>
    <w:rsid w:val="00754078"/>
    <w:rsid w:val="0075510E"/>
    <w:rsid w:val="00760F34"/>
    <w:rsid w:val="007641B2"/>
    <w:rsid w:val="00764D0E"/>
    <w:rsid w:val="00765945"/>
    <w:rsid w:val="00770EE4"/>
    <w:rsid w:val="007710EF"/>
    <w:rsid w:val="00773E4B"/>
    <w:rsid w:val="007808A6"/>
    <w:rsid w:val="00784374"/>
    <w:rsid w:val="007913CF"/>
    <w:rsid w:val="0079447F"/>
    <w:rsid w:val="00795330"/>
    <w:rsid w:val="007968EB"/>
    <w:rsid w:val="0079746A"/>
    <w:rsid w:val="00797DE6"/>
    <w:rsid w:val="007A1FB3"/>
    <w:rsid w:val="007B07E8"/>
    <w:rsid w:val="007B5441"/>
    <w:rsid w:val="007B63B8"/>
    <w:rsid w:val="007C0A95"/>
    <w:rsid w:val="007C1E6A"/>
    <w:rsid w:val="007C4C9D"/>
    <w:rsid w:val="007D12D6"/>
    <w:rsid w:val="007D3B76"/>
    <w:rsid w:val="007D7251"/>
    <w:rsid w:val="007E2702"/>
    <w:rsid w:val="007E2F49"/>
    <w:rsid w:val="007E50E3"/>
    <w:rsid w:val="007E5582"/>
    <w:rsid w:val="007F12E2"/>
    <w:rsid w:val="007F1C44"/>
    <w:rsid w:val="007F72AD"/>
    <w:rsid w:val="008009DC"/>
    <w:rsid w:val="00803260"/>
    <w:rsid w:val="00807F7E"/>
    <w:rsid w:val="00814B1F"/>
    <w:rsid w:val="008170E8"/>
    <w:rsid w:val="0082690C"/>
    <w:rsid w:val="00826A8B"/>
    <w:rsid w:val="00832583"/>
    <w:rsid w:val="00832FA5"/>
    <w:rsid w:val="0084659F"/>
    <w:rsid w:val="00850E39"/>
    <w:rsid w:val="00855157"/>
    <w:rsid w:val="00857E75"/>
    <w:rsid w:val="0086311A"/>
    <w:rsid w:val="00864B05"/>
    <w:rsid w:val="00874734"/>
    <w:rsid w:val="008827BE"/>
    <w:rsid w:val="00887525"/>
    <w:rsid w:val="008903B3"/>
    <w:rsid w:val="00892D3E"/>
    <w:rsid w:val="00894F54"/>
    <w:rsid w:val="008951E7"/>
    <w:rsid w:val="008970D1"/>
    <w:rsid w:val="008973B8"/>
    <w:rsid w:val="008A3641"/>
    <w:rsid w:val="008A5C3D"/>
    <w:rsid w:val="008A6CC5"/>
    <w:rsid w:val="008A722B"/>
    <w:rsid w:val="008A7333"/>
    <w:rsid w:val="008A75DF"/>
    <w:rsid w:val="008B0668"/>
    <w:rsid w:val="008B0D11"/>
    <w:rsid w:val="008B0FA1"/>
    <w:rsid w:val="008B655E"/>
    <w:rsid w:val="008C1F5E"/>
    <w:rsid w:val="008C735F"/>
    <w:rsid w:val="008D00F0"/>
    <w:rsid w:val="008D06F8"/>
    <w:rsid w:val="008D140D"/>
    <w:rsid w:val="008D2E26"/>
    <w:rsid w:val="008D6902"/>
    <w:rsid w:val="008E4BFF"/>
    <w:rsid w:val="008E5BB6"/>
    <w:rsid w:val="008E7957"/>
    <w:rsid w:val="008F0D09"/>
    <w:rsid w:val="008F45C1"/>
    <w:rsid w:val="00902644"/>
    <w:rsid w:val="009026A9"/>
    <w:rsid w:val="00902E62"/>
    <w:rsid w:val="00910614"/>
    <w:rsid w:val="00911E61"/>
    <w:rsid w:val="00914851"/>
    <w:rsid w:val="00916276"/>
    <w:rsid w:val="00920A37"/>
    <w:rsid w:val="00921C60"/>
    <w:rsid w:val="00922AFE"/>
    <w:rsid w:val="00930CB9"/>
    <w:rsid w:val="009349A1"/>
    <w:rsid w:val="00940931"/>
    <w:rsid w:val="0094102D"/>
    <w:rsid w:val="009527E9"/>
    <w:rsid w:val="00954415"/>
    <w:rsid w:val="009557AA"/>
    <w:rsid w:val="00956735"/>
    <w:rsid w:val="00956C09"/>
    <w:rsid w:val="00962AD4"/>
    <w:rsid w:val="00962AD8"/>
    <w:rsid w:val="00962D64"/>
    <w:rsid w:val="0096384E"/>
    <w:rsid w:val="00965071"/>
    <w:rsid w:val="00967B66"/>
    <w:rsid w:val="0097489B"/>
    <w:rsid w:val="0098435F"/>
    <w:rsid w:val="00985553"/>
    <w:rsid w:val="009866B0"/>
    <w:rsid w:val="009875C1"/>
    <w:rsid w:val="00995C29"/>
    <w:rsid w:val="009A1A76"/>
    <w:rsid w:val="009A3071"/>
    <w:rsid w:val="009A4436"/>
    <w:rsid w:val="009A581E"/>
    <w:rsid w:val="009B1362"/>
    <w:rsid w:val="009B17C2"/>
    <w:rsid w:val="009B243A"/>
    <w:rsid w:val="009B632C"/>
    <w:rsid w:val="009C08D1"/>
    <w:rsid w:val="009C3EE7"/>
    <w:rsid w:val="009C54C9"/>
    <w:rsid w:val="009C66A0"/>
    <w:rsid w:val="009C6955"/>
    <w:rsid w:val="009C6CD2"/>
    <w:rsid w:val="009D3EB2"/>
    <w:rsid w:val="009D4496"/>
    <w:rsid w:val="009D613C"/>
    <w:rsid w:val="009D7B0F"/>
    <w:rsid w:val="009E1FE2"/>
    <w:rsid w:val="009E23D7"/>
    <w:rsid w:val="009E4E0E"/>
    <w:rsid w:val="009E4FD1"/>
    <w:rsid w:val="009E5C90"/>
    <w:rsid w:val="009E663D"/>
    <w:rsid w:val="009F22B6"/>
    <w:rsid w:val="009F2CAB"/>
    <w:rsid w:val="009F311E"/>
    <w:rsid w:val="009F43D8"/>
    <w:rsid w:val="009F75E7"/>
    <w:rsid w:val="009F78F5"/>
    <w:rsid w:val="00A00EEA"/>
    <w:rsid w:val="00A015C6"/>
    <w:rsid w:val="00A038AA"/>
    <w:rsid w:val="00A05357"/>
    <w:rsid w:val="00A05D49"/>
    <w:rsid w:val="00A06146"/>
    <w:rsid w:val="00A1280C"/>
    <w:rsid w:val="00A12DC4"/>
    <w:rsid w:val="00A13DF2"/>
    <w:rsid w:val="00A1595B"/>
    <w:rsid w:val="00A17500"/>
    <w:rsid w:val="00A24BC9"/>
    <w:rsid w:val="00A34129"/>
    <w:rsid w:val="00A34377"/>
    <w:rsid w:val="00A35CFA"/>
    <w:rsid w:val="00A35F93"/>
    <w:rsid w:val="00A400C9"/>
    <w:rsid w:val="00A421D1"/>
    <w:rsid w:val="00A4400E"/>
    <w:rsid w:val="00A45D45"/>
    <w:rsid w:val="00A45EB9"/>
    <w:rsid w:val="00A46B5A"/>
    <w:rsid w:val="00A50C5F"/>
    <w:rsid w:val="00A5126E"/>
    <w:rsid w:val="00A53CF3"/>
    <w:rsid w:val="00A57A5A"/>
    <w:rsid w:val="00A613E5"/>
    <w:rsid w:val="00A649DD"/>
    <w:rsid w:val="00A64E26"/>
    <w:rsid w:val="00A64F69"/>
    <w:rsid w:val="00A66492"/>
    <w:rsid w:val="00A720C4"/>
    <w:rsid w:val="00A733C7"/>
    <w:rsid w:val="00A743F8"/>
    <w:rsid w:val="00A76C90"/>
    <w:rsid w:val="00A770AD"/>
    <w:rsid w:val="00A8104B"/>
    <w:rsid w:val="00A9123B"/>
    <w:rsid w:val="00A94600"/>
    <w:rsid w:val="00A95A7B"/>
    <w:rsid w:val="00AA2114"/>
    <w:rsid w:val="00AA2E4A"/>
    <w:rsid w:val="00AA5734"/>
    <w:rsid w:val="00AA6931"/>
    <w:rsid w:val="00AB17B1"/>
    <w:rsid w:val="00AB37F1"/>
    <w:rsid w:val="00AC0562"/>
    <w:rsid w:val="00AC117C"/>
    <w:rsid w:val="00AC31A0"/>
    <w:rsid w:val="00AC53C8"/>
    <w:rsid w:val="00AD13F6"/>
    <w:rsid w:val="00AD2C31"/>
    <w:rsid w:val="00AD540B"/>
    <w:rsid w:val="00AD783B"/>
    <w:rsid w:val="00AE0938"/>
    <w:rsid w:val="00AE37F5"/>
    <w:rsid w:val="00AE4D21"/>
    <w:rsid w:val="00AF006E"/>
    <w:rsid w:val="00AF3CF9"/>
    <w:rsid w:val="00AF428F"/>
    <w:rsid w:val="00AF67BE"/>
    <w:rsid w:val="00B006BE"/>
    <w:rsid w:val="00B0257C"/>
    <w:rsid w:val="00B033E4"/>
    <w:rsid w:val="00B0386E"/>
    <w:rsid w:val="00B07C82"/>
    <w:rsid w:val="00B132E6"/>
    <w:rsid w:val="00B142CA"/>
    <w:rsid w:val="00B24460"/>
    <w:rsid w:val="00B269D4"/>
    <w:rsid w:val="00B3034B"/>
    <w:rsid w:val="00B30F41"/>
    <w:rsid w:val="00B332CE"/>
    <w:rsid w:val="00B33F79"/>
    <w:rsid w:val="00B34BDA"/>
    <w:rsid w:val="00B3553E"/>
    <w:rsid w:val="00B40BEE"/>
    <w:rsid w:val="00B47950"/>
    <w:rsid w:val="00B50130"/>
    <w:rsid w:val="00B5385D"/>
    <w:rsid w:val="00B54F7C"/>
    <w:rsid w:val="00B55134"/>
    <w:rsid w:val="00B55BCF"/>
    <w:rsid w:val="00B56768"/>
    <w:rsid w:val="00B6017D"/>
    <w:rsid w:val="00B610DB"/>
    <w:rsid w:val="00B612CE"/>
    <w:rsid w:val="00B620DD"/>
    <w:rsid w:val="00B6421B"/>
    <w:rsid w:val="00B662AF"/>
    <w:rsid w:val="00B67216"/>
    <w:rsid w:val="00B80758"/>
    <w:rsid w:val="00B80761"/>
    <w:rsid w:val="00B80DBC"/>
    <w:rsid w:val="00B8278E"/>
    <w:rsid w:val="00B85ABE"/>
    <w:rsid w:val="00B869C0"/>
    <w:rsid w:val="00B8704D"/>
    <w:rsid w:val="00B903FA"/>
    <w:rsid w:val="00B937AA"/>
    <w:rsid w:val="00B9629F"/>
    <w:rsid w:val="00B97157"/>
    <w:rsid w:val="00BA4D55"/>
    <w:rsid w:val="00BB6F02"/>
    <w:rsid w:val="00BC1264"/>
    <w:rsid w:val="00BC342D"/>
    <w:rsid w:val="00BD226F"/>
    <w:rsid w:val="00BD23CC"/>
    <w:rsid w:val="00BD4932"/>
    <w:rsid w:val="00BD7A1E"/>
    <w:rsid w:val="00BD7F1B"/>
    <w:rsid w:val="00BE0D4F"/>
    <w:rsid w:val="00BE4CFF"/>
    <w:rsid w:val="00BE5733"/>
    <w:rsid w:val="00BF2F74"/>
    <w:rsid w:val="00BF324C"/>
    <w:rsid w:val="00BF3FA8"/>
    <w:rsid w:val="00BF5C30"/>
    <w:rsid w:val="00BF5F20"/>
    <w:rsid w:val="00BF6AFA"/>
    <w:rsid w:val="00C00078"/>
    <w:rsid w:val="00C00E53"/>
    <w:rsid w:val="00C020ED"/>
    <w:rsid w:val="00C036CA"/>
    <w:rsid w:val="00C04DA0"/>
    <w:rsid w:val="00C063E0"/>
    <w:rsid w:val="00C129F5"/>
    <w:rsid w:val="00C1531F"/>
    <w:rsid w:val="00C1571F"/>
    <w:rsid w:val="00C15EB9"/>
    <w:rsid w:val="00C165D5"/>
    <w:rsid w:val="00C21241"/>
    <w:rsid w:val="00C22ACD"/>
    <w:rsid w:val="00C26E55"/>
    <w:rsid w:val="00C360FC"/>
    <w:rsid w:val="00C3740D"/>
    <w:rsid w:val="00C40D4B"/>
    <w:rsid w:val="00C4176C"/>
    <w:rsid w:val="00C44687"/>
    <w:rsid w:val="00C465B6"/>
    <w:rsid w:val="00C510F9"/>
    <w:rsid w:val="00C60B90"/>
    <w:rsid w:val="00C63CC2"/>
    <w:rsid w:val="00C63D7C"/>
    <w:rsid w:val="00C64901"/>
    <w:rsid w:val="00C669C2"/>
    <w:rsid w:val="00C72010"/>
    <w:rsid w:val="00C728E9"/>
    <w:rsid w:val="00C744D7"/>
    <w:rsid w:val="00C769BC"/>
    <w:rsid w:val="00C77998"/>
    <w:rsid w:val="00C801C2"/>
    <w:rsid w:val="00C81409"/>
    <w:rsid w:val="00C85670"/>
    <w:rsid w:val="00C857D6"/>
    <w:rsid w:val="00C876A4"/>
    <w:rsid w:val="00C926B8"/>
    <w:rsid w:val="00C976FB"/>
    <w:rsid w:val="00CA1651"/>
    <w:rsid w:val="00CA75AB"/>
    <w:rsid w:val="00CB0000"/>
    <w:rsid w:val="00CB0748"/>
    <w:rsid w:val="00CB4814"/>
    <w:rsid w:val="00CB5419"/>
    <w:rsid w:val="00CB706F"/>
    <w:rsid w:val="00CB78B0"/>
    <w:rsid w:val="00CC2027"/>
    <w:rsid w:val="00CC55E2"/>
    <w:rsid w:val="00CC6179"/>
    <w:rsid w:val="00CC6760"/>
    <w:rsid w:val="00CD1AB5"/>
    <w:rsid w:val="00CD247A"/>
    <w:rsid w:val="00CD4154"/>
    <w:rsid w:val="00CD64D5"/>
    <w:rsid w:val="00CE1738"/>
    <w:rsid w:val="00CE5308"/>
    <w:rsid w:val="00CE6B12"/>
    <w:rsid w:val="00CF3335"/>
    <w:rsid w:val="00CF5CE4"/>
    <w:rsid w:val="00D003BB"/>
    <w:rsid w:val="00D03C2D"/>
    <w:rsid w:val="00D134C4"/>
    <w:rsid w:val="00D1352C"/>
    <w:rsid w:val="00D14E7F"/>
    <w:rsid w:val="00D17D3B"/>
    <w:rsid w:val="00D206D1"/>
    <w:rsid w:val="00D234C3"/>
    <w:rsid w:val="00D234FE"/>
    <w:rsid w:val="00D2382B"/>
    <w:rsid w:val="00D361A6"/>
    <w:rsid w:val="00D41E15"/>
    <w:rsid w:val="00D44292"/>
    <w:rsid w:val="00D45BEE"/>
    <w:rsid w:val="00D474FB"/>
    <w:rsid w:val="00D55893"/>
    <w:rsid w:val="00D64071"/>
    <w:rsid w:val="00D6445A"/>
    <w:rsid w:val="00D6479B"/>
    <w:rsid w:val="00D64D67"/>
    <w:rsid w:val="00D73017"/>
    <w:rsid w:val="00D7322D"/>
    <w:rsid w:val="00D74734"/>
    <w:rsid w:val="00D74CE2"/>
    <w:rsid w:val="00D76061"/>
    <w:rsid w:val="00D7750D"/>
    <w:rsid w:val="00D77B0B"/>
    <w:rsid w:val="00D80BF6"/>
    <w:rsid w:val="00D83CF1"/>
    <w:rsid w:val="00D84345"/>
    <w:rsid w:val="00D84B44"/>
    <w:rsid w:val="00D85136"/>
    <w:rsid w:val="00D85FFE"/>
    <w:rsid w:val="00D927C4"/>
    <w:rsid w:val="00DA1202"/>
    <w:rsid w:val="00DA5CE8"/>
    <w:rsid w:val="00DA7E87"/>
    <w:rsid w:val="00DB11D9"/>
    <w:rsid w:val="00DB4141"/>
    <w:rsid w:val="00DB5216"/>
    <w:rsid w:val="00DB5420"/>
    <w:rsid w:val="00DB61B2"/>
    <w:rsid w:val="00DB6B09"/>
    <w:rsid w:val="00DB716B"/>
    <w:rsid w:val="00DB7614"/>
    <w:rsid w:val="00DC05FB"/>
    <w:rsid w:val="00DC1629"/>
    <w:rsid w:val="00DC2D7A"/>
    <w:rsid w:val="00DC3220"/>
    <w:rsid w:val="00DC41F3"/>
    <w:rsid w:val="00DD0BAD"/>
    <w:rsid w:val="00DD2275"/>
    <w:rsid w:val="00DD4376"/>
    <w:rsid w:val="00DD693D"/>
    <w:rsid w:val="00DE16E0"/>
    <w:rsid w:val="00DE6088"/>
    <w:rsid w:val="00DE6774"/>
    <w:rsid w:val="00DF085E"/>
    <w:rsid w:val="00E00F17"/>
    <w:rsid w:val="00E03474"/>
    <w:rsid w:val="00E065AA"/>
    <w:rsid w:val="00E076B2"/>
    <w:rsid w:val="00E117F2"/>
    <w:rsid w:val="00E1258A"/>
    <w:rsid w:val="00E12C18"/>
    <w:rsid w:val="00E223FB"/>
    <w:rsid w:val="00E24AFC"/>
    <w:rsid w:val="00E327BB"/>
    <w:rsid w:val="00E35518"/>
    <w:rsid w:val="00E37FC5"/>
    <w:rsid w:val="00E405BF"/>
    <w:rsid w:val="00E4323D"/>
    <w:rsid w:val="00E440E8"/>
    <w:rsid w:val="00E44DC0"/>
    <w:rsid w:val="00E45361"/>
    <w:rsid w:val="00E505A7"/>
    <w:rsid w:val="00E548FF"/>
    <w:rsid w:val="00E55910"/>
    <w:rsid w:val="00E575E5"/>
    <w:rsid w:val="00E616CA"/>
    <w:rsid w:val="00E64311"/>
    <w:rsid w:val="00E64930"/>
    <w:rsid w:val="00E65B22"/>
    <w:rsid w:val="00E66BEF"/>
    <w:rsid w:val="00E67102"/>
    <w:rsid w:val="00E739E4"/>
    <w:rsid w:val="00E74E1F"/>
    <w:rsid w:val="00E75C4B"/>
    <w:rsid w:val="00E80AF1"/>
    <w:rsid w:val="00E85269"/>
    <w:rsid w:val="00E8678B"/>
    <w:rsid w:val="00E95BA9"/>
    <w:rsid w:val="00E95CAC"/>
    <w:rsid w:val="00EA4E46"/>
    <w:rsid w:val="00EA5EE9"/>
    <w:rsid w:val="00EA601C"/>
    <w:rsid w:val="00EA6313"/>
    <w:rsid w:val="00EA790B"/>
    <w:rsid w:val="00EB2C84"/>
    <w:rsid w:val="00EB4061"/>
    <w:rsid w:val="00EB5E14"/>
    <w:rsid w:val="00EC2E4D"/>
    <w:rsid w:val="00EC3766"/>
    <w:rsid w:val="00ED307A"/>
    <w:rsid w:val="00ED3BF7"/>
    <w:rsid w:val="00ED5329"/>
    <w:rsid w:val="00ED555F"/>
    <w:rsid w:val="00ED60B6"/>
    <w:rsid w:val="00ED7024"/>
    <w:rsid w:val="00EE180D"/>
    <w:rsid w:val="00EE33EF"/>
    <w:rsid w:val="00EE5606"/>
    <w:rsid w:val="00EE61AA"/>
    <w:rsid w:val="00EE6B01"/>
    <w:rsid w:val="00EF01C4"/>
    <w:rsid w:val="00EF0AC1"/>
    <w:rsid w:val="00EF22D0"/>
    <w:rsid w:val="00EF7C50"/>
    <w:rsid w:val="00F00784"/>
    <w:rsid w:val="00F02A21"/>
    <w:rsid w:val="00F03F90"/>
    <w:rsid w:val="00F03FFE"/>
    <w:rsid w:val="00F0491F"/>
    <w:rsid w:val="00F06633"/>
    <w:rsid w:val="00F07F84"/>
    <w:rsid w:val="00F20266"/>
    <w:rsid w:val="00F20A48"/>
    <w:rsid w:val="00F22B97"/>
    <w:rsid w:val="00F23174"/>
    <w:rsid w:val="00F26450"/>
    <w:rsid w:val="00F26480"/>
    <w:rsid w:val="00F328F6"/>
    <w:rsid w:val="00F359A5"/>
    <w:rsid w:val="00F35D75"/>
    <w:rsid w:val="00F362A8"/>
    <w:rsid w:val="00F4447B"/>
    <w:rsid w:val="00F5402B"/>
    <w:rsid w:val="00F56B43"/>
    <w:rsid w:val="00F6182B"/>
    <w:rsid w:val="00F6496E"/>
    <w:rsid w:val="00F70792"/>
    <w:rsid w:val="00F71652"/>
    <w:rsid w:val="00F722FE"/>
    <w:rsid w:val="00F73721"/>
    <w:rsid w:val="00F827D1"/>
    <w:rsid w:val="00F8444B"/>
    <w:rsid w:val="00F9082D"/>
    <w:rsid w:val="00F956F3"/>
    <w:rsid w:val="00F959E1"/>
    <w:rsid w:val="00F96249"/>
    <w:rsid w:val="00F97590"/>
    <w:rsid w:val="00FA1256"/>
    <w:rsid w:val="00FA5DBC"/>
    <w:rsid w:val="00FB14F6"/>
    <w:rsid w:val="00FB1C2E"/>
    <w:rsid w:val="00FB2FE1"/>
    <w:rsid w:val="00FC0480"/>
    <w:rsid w:val="00FC07E2"/>
    <w:rsid w:val="00FC3D14"/>
    <w:rsid w:val="00FC6041"/>
    <w:rsid w:val="00FD7A5E"/>
    <w:rsid w:val="00FE0E46"/>
    <w:rsid w:val="00FE3AB7"/>
    <w:rsid w:val="00FE7466"/>
    <w:rsid w:val="00FF1D2C"/>
    <w:rsid w:val="00FF3CAE"/>
    <w:rsid w:val="00FF4A59"/>
    <w:rsid w:val="00FF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90"/>
    <w:rPr>
      <w:rFonts w:ascii="Calibri" w:eastAsia="Calibri" w:hAnsi="Calibri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7472</Characters>
  <Application>Microsoft Office Word</Application>
  <DocSecurity>0</DocSecurity>
  <Lines>62</Lines>
  <Paragraphs>17</Paragraphs>
  <ScaleCrop>false</ScaleCrop>
  <Company>University of Oxford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Ell</cp:lastModifiedBy>
  <cp:revision>2</cp:revision>
  <dcterms:created xsi:type="dcterms:W3CDTF">2015-08-28T08:57:00Z</dcterms:created>
  <dcterms:modified xsi:type="dcterms:W3CDTF">2015-09-03T22:13:00Z</dcterms:modified>
</cp:coreProperties>
</file>