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09"/>
        <w:gridCol w:w="992"/>
        <w:gridCol w:w="142"/>
        <w:gridCol w:w="992"/>
        <w:gridCol w:w="142"/>
        <w:gridCol w:w="992"/>
        <w:gridCol w:w="142"/>
        <w:gridCol w:w="709"/>
        <w:gridCol w:w="1134"/>
        <w:gridCol w:w="1134"/>
        <w:gridCol w:w="992"/>
        <w:gridCol w:w="1418"/>
        <w:gridCol w:w="1275"/>
        <w:gridCol w:w="993"/>
        <w:gridCol w:w="1118"/>
      </w:tblGrid>
      <w:tr w:rsidR="00963850" w:rsidRPr="00DB62B3" w14:paraId="1C242955" w14:textId="77777777" w:rsidTr="00AA636B">
        <w:trPr>
          <w:trHeight w:val="210"/>
        </w:trPr>
        <w:tc>
          <w:tcPr>
            <w:tcW w:w="129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E16E2" w14:textId="1AAF900D" w:rsidR="00963850" w:rsidRPr="00DB62B3" w:rsidRDefault="00936244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>
              <w:rPr>
                <w:b/>
                <w:bCs/>
                <w:color w:val="000000"/>
                <w:bdr w:val="none" w:sz="0" w:space="0" w:color="auto"/>
              </w:rPr>
              <w:t xml:space="preserve">Supplemental </w:t>
            </w:r>
            <w:bookmarkStart w:id="0" w:name="_GoBack"/>
            <w:bookmarkEnd w:id="0"/>
            <w:r w:rsidR="00963850" w:rsidRPr="00DB62B3">
              <w:rPr>
                <w:b/>
                <w:bCs/>
                <w:color w:val="000000"/>
                <w:bdr w:val="none" w:sz="0" w:space="0" w:color="auto"/>
              </w:rPr>
              <w:t xml:space="preserve">Table 1: </w:t>
            </w:r>
            <w:r w:rsidR="00963850" w:rsidRPr="00DB62B3">
              <w:rPr>
                <w:color w:val="000000"/>
                <w:bdr w:val="none" w:sz="0" w:space="0" w:color="auto"/>
              </w:rPr>
              <w:t>Characteristics of included studies.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0825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</w:tr>
      <w:tr w:rsidR="00963850" w:rsidRPr="00DB62B3" w14:paraId="3904D696" w14:textId="77777777" w:rsidTr="00AA636B">
        <w:trPr>
          <w:trHeight w:val="21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2556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4359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92A3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b/>
                <w:bCs/>
                <w:color w:val="000000"/>
                <w:bdr w:val="none" w:sz="0" w:space="0" w:color="auto"/>
              </w:rPr>
              <w:t>Hypothermia Group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54E9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b/>
                <w:bCs/>
                <w:color w:val="000000"/>
                <w:bdr w:val="none" w:sz="0" w:space="0" w:color="auto"/>
              </w:rPr>
              <w:t>Normothermia</w:t>
            </w:r>
            <w:proofErr w:type="spellEnd"/>
            <w:r w:rsidRPr="00DB62B3">
              <w:rPr>
                <w:b/>
                <w:bCs/>
                <w:color w:val="000000"/>
                <w:bdr w:val="none" w:sz="0" w:space="0" w:color="auto"/>
              </w:rPr>
              <w:t xml:space="preserve"> Group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4725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4112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30E4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7EFC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7207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</w:tr>
      <w:tr w:rsidR="00963850" w:rsidRPr="00DB62B3" w14:paraId="4945FC51" w14:textId="77777777" w:rsidTr="00AA636B">
        <w:trPr>
          <w:trHeight w:val="66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9072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Study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4CBD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Type of Study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C10E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1510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 xml:space="preserve">Mean </w:t>
            </w:r>
            <w:proofErr w:type="spellStart"/>
            <w:r w:rsidRPr="00DB62B3">
              <w:rPr>
                <w:color w:val="000000"/>
                <w:bdr w:val="none" w:sz="0" w:space="0" w:color="auto"/>
              </w:rPr>
              <w:t>Age±SD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(Years)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F1F1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Mean GCS±SD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968A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00B8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 xml:space="preserve">Mean </w:t>
            </w:r>
            <w:proofErr w:type="spellStart"/>
            <w:r w:rsidRPr="00DB62B3">
              <w:rPr>
                <w:color w:val="000000"/>
                <w:bdr w:val="none" w:sz="0" w:space="0" w:color="auto"/>
              </w:rPr>
              <w:t>Age±SD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(Years)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743D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Mean GCS±SD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2440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Time Enrolled Within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7BD5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Target Temperature (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)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7B0C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Duration of Cooling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5E45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Rate of Rewarming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6995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Follow Up (Months)</w:t>
            </w:r>
          </w:p>
        </w:tc>
      </w:tr>
      <w:tr w:rsidR="00963850" w:rsidRPr="00DB62B3" w14:paraId="627247F2" w14:textId="77777777" w:rsidTr="00AA636B">
        <w:trPr>
          <w:trHeight w:val="210"/>
        </w:trPr>
        <w:tc>
          <w:tcPr>
            <w:tcW w:w="140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D9B7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b/>
                <w:bCs/>
                <w:color w:val="000000"/>
                <w:bdr w:val="none" w:sz="0" w:space="0" w:color="auto"/>
              </w:rPr>
              <w:t>Adult Trials</w:t>
            </w:r>
          </w:p>
        </w:tc>
      </w:tr>
      <w:tr w:rsidR="00963850" w:rsidRPr="00DB62B3" w14:paraId="58AD58AB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F0AB2" w14:textId="0BA214F2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Aibiki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</w:t>
            </w:r>
            <w:r w:rsidRPr="00AA636B">
              <w:rPr>
                <w:color w:val="000000"/>
                <w:bdr w:val="none" w:sz="0" w:space="0" w:color="auto"/>
              </w:rPr>
              <w:t>2000</w:t>
            </w:r>
            <w:r w:rsidR="001D6C01">
              <w:rPr>
                <w:color w:val="000000"/>
                <w:bdr w:val="none" w:sz="0" w:space="0" w:color="auto"/>
              </w:rPr>
              <w:t xml:space="preserve"> (14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A2B3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829E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B7B5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34±6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8D52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5.7±0.4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6641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A397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38 ±8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B812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5.7±0.3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6260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DE6B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98E5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72-96h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77E5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6D9C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7D1E5C47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F8CDD" w14:textId="7AD6D77E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 xml:space="preserve">Andrews et al., </w:t>
            </w:r>
            <w:r w:rsidRPr="00AA636B">
              <w:rPr>
                <w:color w:val="000000"/>
                <w:bdr w:val="none" w:sz="0" w:space="0" w:color="auto"/>
              </w:rPr>
              <w:t>2015</w:t>
            </w:r>
            <w:r w:rsidR="001D6C01">
              <w:rPr>
                <w:color w:val="000000"/>
                <w:bdr w:val="none" w:sz="0" w:space="0" w:color="auto"/>
              </w:rPr>
              <w:t xml:space="preserve"> (15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BAD9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023C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195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91E3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37.4±15.4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8580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4F12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480B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36.7±14.9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AEFF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5418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10 days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0C87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75BF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&gt;48h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EF6C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F16E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58EAC33E" w14:textId="77777777" w:rsidTr="00AA636B">
        <w:trPr>
          <w:trHeight w:val="54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7111F" w14:textId="28A55F6F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 xml:space="preserve">Chen et al., </w:t>
            </w:r>
            <w:r w:rsidRPr="00AA636B">
              <w:rPr>
                <w:color w:val="000000"/>
                <w:bdr w:val="none" w:sz="0" w:space="0" w:color="auto"/>
              </w:rPr>
              <w:t>2001</w:t>
            </w:r>
            <w:r w:rsidR="001D6C01">
              <w:rPr>
                <w:color w:val="000000"/>
                <w:bdr w:val="none" w:sz="0" w:space="0" w:color="auto"/>
              </w:rPr>
              <w:t xml:space="preserve"> (16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8998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6533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24A6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D35D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4.6±2.3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6A26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1904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8D0A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4.5±2.4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88C5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D26B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257E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72h-10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204B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BC03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 to 6</w:t>
            </w:r>
          </w:p>
        </w:tc>
      </w:tr>
      <w:tr w:rsidR="00963850" w:rsidRPr="00DB62B3" w14:paraId="36DAD91C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10E9F" w14:textId="32889558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Clark et al., 1996</w:t>
            </w:r>
            <w:r w:rsidR="001D6C01">
              <w:rPr>
                <w:color w:val="000000"/>
                <w:bdr w:val="none" w:sz="0" w:space="0" w:color="auto"/>
              </w:rPr>
              <w:t xml:space="preserve"> (17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AAF3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0DFC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650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27.9±8.9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C268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4±1.3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F00E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375E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39.8±15.6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F7F7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5.8±1.4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A539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6CE9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0F40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EF46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30C4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 and 6</w:t>
            </w:r>
          </w:p>
        </w:tc>
      </w:tr>
      <w:tr w:rsidR="00963850" w:rsidRPr="00DB62B3" w14:paraId="7F770358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7CE6F" w14:textId="7B80838C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Clifton et al., 1992</w:t>
            </w:r>
            <w:r w:rsidR="001D6C01">
              <w:rPr>
                <w:color w:val="000000"/>
                <w:bdr w:val="none" w:sz="0" w:space="0" w:color="auto"/>
              </w:rPr>
              <w:t xml:space="preserve"> (18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721D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9DA5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A465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AA20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6.2±1.5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68F3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1963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B7B6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5.2±1.3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A726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33AD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30-32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56C7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F4F6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/3h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5D63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1BB464FA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8363E" w14:textId="140B66CF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Clifton et al., 1993</w:t>
            </w:r>
            <w:r w:rsidR="001D6C01">
              <w:rPr>
                <w:color w:val="000000"/>
                <w:bdr w:val="none" w:sz="0" w:space="0" w:color="auto"/>
              </w:rPr>
              <w:t xml:space="preserve"> (19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591F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D4F0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C9B8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7636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E679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A37D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D47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40C3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4AB2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72B4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4CF8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B8F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368E8363" w14:textId="77777777" w:rsidTr="00AA636B">
        <w:trPr>
          <w:trHeight w:val="54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27EF8" w14:textId="3937C568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Clifton et al., 2001</w:t>
            </w:r>
            <w:r w:rsidR="00AA636B">
              <w:rPr>
                <w:color w:val="000000"/>
                <w:bdr w:val="none" w:sz="0" w:space="0" w:color="auto"/>
              </w:rPr>
              <w:t xml:space="preserve"> </w:t>
            </w:r>
            <w:r w:rsidR="001D6C01">
              <w:rPr>
                <w:color w:val="000000"/>
                <w:bdr w:val="none" w:sz="0" w:space="0" w:color="auto"/>
              </w:rPr>
              <w:lastRenderedPageBreak/>
              <w:t>(20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DDA1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lastRenderedPageBreak/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58BA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AC4D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31±12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EDAD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5.6±1.3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DC59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306A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32±13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22C3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5.8±1.3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7698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89D0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C59A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916A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7694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58A98193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34875" w14:textId="41A38022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lastRenderedPageBreak/>
              <w:t>Clifton et al., 2011</w:t>
            </w:r>
            <w:r w:rsidR="001D6C01">
              <w:rPr>
                <w:color w:val="000000"/>
                <w:bdr w:val="none" w:sz="0" w:space="0" w:color="auto"/>
              </w:rPr>
              <w:t xml:space="preserve"> (21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F5BA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C543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7721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26±9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080F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189A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AD5C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31±11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76A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4BB6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2.5h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6339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6D5A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FCD7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A786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1DF86FCD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CB7CB" w14:textId="57004F05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Gal et al., 2002</w:t>
            </w:r>
            <w:r w:rsidR="001D6C01">
              <w:rPr>
                <w:color w:val="000000"/>
                <w:bdr w:val="none" w:sz="0" w:space="0" w:color="auto"/>
              </w:rPr>
              <w:t xml:space="preserve"> (22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3ED5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41EF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4716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35±13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E379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7227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16F0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39±14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CD31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B86C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F581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245B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A3B0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74D9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1E271F0D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5CC0F" w14:textId="6D9D035E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Harris et al., 2009</w:t>
            </w:r>
            <w:r w:rsidR="001D6C01">
              <w:rPr>
                <w:color w:val="000000"/>
                <w:bdr w:val="none" w:sz="0" w:space="0" w:color="auto"/>
              </w:rPr>
              <w:t xml:space="preserve"> (23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24B5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0438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BA1D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38.1±15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C31A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3.9±1.7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9EC9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6790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33.2±20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D09E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4.3±2.1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0F9D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EA08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11DA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B7BF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/6h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E921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</w:p>
        </w:tc>
      </w:tr>
      <w:tr w:rsidR="00963850" w:rsidRPr="00DB62B3" w14:paraId="3D9B2836" w14:textId="77777777" w:rsidTr="00AA636B">
        <w:trPr>
          <w:trHeight w:val="76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EED05" w14:textId="2D04FD73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Hashiguchi et al., 2003</w:t>
            </w:r>
            <w:r w:rsidR="001D6C01">
              <w:rPr>
                <w:color w:val="000000"/>
                <w:bdr w:val="none" w:sz="0" w:space="0" w:color="auto"/>
              </w:rPr>
              <w:t xml:space="preserve"> (24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7B49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8655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49BF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29.0±14.9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F1E2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5.4±1.7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4A17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2861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39.1±13.2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F7EA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5.4±2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B3D3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736D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F151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813E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05FE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27979D0F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2618F" w14:textId="31FB9D96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Hayashi et al., 2002</w:t>
            </w:r>
            <w:r w:rsidR="001D6C01">
              <w:rPr>
                <w:color w:val="000000"/>
                <w:bdr w:val="none" w:sz="0" w:space="0" w:color="auto"/>
              </w:rPr>
              <w:t xml:space="preserve"> (25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5586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E579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4123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23.4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B2B9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3D30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3ED4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314B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F5CD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A9D8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B3E2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B674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51EB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567A95E7" w14:textId="77777777" w:rsidTr="00AA636B">
        <w:trPr>
          <w:trHeight w:val="133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10EBA" w14:textId="5979BC13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Hayashi et al., 2005</w:t>
            </w:r>
            <w:r w:rsidR="001D6C01">
              <w:rPr>
                <w:color w:val="000000"/>
                <w:bdr w:val="none" w:sz="0" w:space="0" w:color="auto"/>
              </w:rPr>
              <w:t xml:space="preserve"> (26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F044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5259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Mild =10 Very mild=10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FD1F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Mild= 27.4±10.1 Very Mild= 30.4±13.7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7E9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Mild= 4.5±1.4 Very Mild= 5.5±1.4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D252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670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33.6±16.6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7C97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4.7±1.3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83BE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E37A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Mild= 32-34 Very Mild= 35-36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9C0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72h-16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C0A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CD73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25E55472" w14:textId="77777777" w:rsidTr="00AA636B">
        <w:trPr>
          <w:trHeight w:val="76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AF3C" w14:textId="2CF67F2A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Hirayama et al., 1994</w:t>
            </w:r>
            <w:r w:rsidR="001D6C01">
              <w:rPr>
                <w:color w:val="000000"/>
                <w:bdr w:val="none" w:sz="0" w:space="0" w:color="auto"/>
              </w:rPr>
              <w:t xml:space="preserve"> (27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0755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2CE6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4C43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875C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B408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7C1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8384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2D1C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6BA0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B664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E789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4524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063F4D53" w14:textId="77777777" w:rsidTr="00AA636B">
        <w:trPr>
          <w:trHeight w:val="88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56D68" w14:textId="51ECA2F8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Idris et al., 2014</w:t>
            </w:r>
            <w:r w:rsidR="001D6C01">
              <w:rPr>
                <w:color w:val="000000"/>
                <w:bdr w:val="none" w:sz="0" w:space="0" w:color="auto"/>
              </w:rPr>
              <w:t xml:space="preserve"> (28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3206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DC47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Mild=10</w:t>
            </w:r>
          </w:p>
          <w:p w14:paraId="3305D40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Deep=9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4EEF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Mild=28.9 Deep=26.</w:t>
            </w:r>
            <w:r w:rsidRPr="00DB62B3">
              <w:rPr>
                <w:color w:val="000000"/>
                <w:bdr w:val="none" w:sz="0" w:space="0" w:color="auto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1017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lastRenderedPageBreak/>
              <w:t>Median= 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28D8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D0C3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45.5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B503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1648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B532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Mild=30-36</w:t>
            </w:r>
          </w:p>
          <w:p w14:paraId="3891937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Deep=20-29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1FB8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24-48h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AC9E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0595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2A61DFCC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614E9" w14:textId="4FED6C12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lastRenderedPageBreak/>
              <w:t>Ishikawa et al., 2000</w:t>
            </w:r>
            <w:r w:rsidR="001D6C01">
              <w:rPr>
                <w:color w:val="000000"/>
                <w:bdr w:val="none" w:sz="0" w:space="0" w:color="auto"/>
              </w:rPr>
              <w:t xml:space="preserve"> (29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D0B7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E498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84DD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37.4±3.2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FCE2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6.3±0.2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3C6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A541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NR</w:t>
            </w:r>
            <w:r w:rsidRPr="00A13D63">
              <w:rPr>
                <w:i/>
                <w:color w:val="000000"/>
                <w:bdr w:val="none" w:sz="0" w:space="0" w:color="auto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7A2A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NR</w:t>
            </w:r>
            <w:r w:rsidRPr="00A13D63">
              <w:rPr>
                <w:i/>
                <w:color w:val="000000"/>
                <w:bdr w:val="none" w:sz="0" w:space="0" w:color="auto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8E83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2761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33.5-34.5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9ACB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&gt;24h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3F08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025A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</w:tr>
      <w:tr w:rsidR="00963850" w:rsidRPr="00DB62B3" w14:paraId="66C45807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36450" w14:textId="5C084A69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Jiang et al., 1998</w:t>
            </w:r>
            <w:r w:rsidR="001D6C01">
              <w:rPr>
                <w:color w:val="000000"/>
                <w:bdr w:val="none" w:sz="0" w:space="0" w:color="auto"/>
              </w:rPr>
              <w:t xml:space="preserve"> (30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C045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E543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0C18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43.1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E31D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AC2F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78BD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BF9A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5CAB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DE3A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296F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5744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30F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</w:tr>
      <w:tr w:rsidR="00963850" w:rsidRPr="00DB62B3" w14:paraId="6D3A2241" w14:textId="77777777" w:rsidTr="00AA636B">
        <w:trPr>
          <w:trHeight w:val="54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1F384" w14:textId="4B18C1BC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Jiang et al., 2000</w:t>
            </w:r>
            <w:r w:rsidR="001D6C01">
              <w:rPr>
                <w:color w:val="000000"/>
                <w:bdr w:val="none" w:sz="0" w:space="0" w:color="auto"/>
              </w:rPr>
              <w:t xml:space="preserve"> (31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7C2C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926F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97CB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42.2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188C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5.0±1.5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8815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70B5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C25C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5.1±1.4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1733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D185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B668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3-14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9E86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534D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12</w:t>
            </w:r>
          </w:p>
        </w:tc>
      </w:tr>
      <w:tr w:rsidR="00963850" w:rsidRPr="00DB62B3" w14:paraId="64EA4D65" w14:textId="77777777" w:rsidTr="00AA636B">
        <w:trPr>
          <w:trHeight w:val="66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1103F" w14:textId="4B8A8A3B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Lee at al., 2010</w:t>
            </w:r>
            <w:r w:rsidR="001D6C01">
              <w:rPr>
                <w:color w:val="000000"/>
                <w:bdr w:val="none" w:sz="0" w:space="0" w:color="auto"/>
              </w:rPr>
              <w:t xml:space="preserve"> (32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92BC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285C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229F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41.4±16.6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17F7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6.4±1.2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3C6A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9E1F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43.5±16.4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DC77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6.4±1.3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B310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47D8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FC54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ICP Dependent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F576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A0AB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20790024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81501" w14:textId="39EC5ED3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Liu et al., 1999</w:t>
            </w:r>
            <w:r w:rsidR="001D6C01">
              <w:rPr>
                <w:color w:val="000000"/>
                <w:bdr w:val="none" w:sz="0" w:space="0" w:color="auto"/>
              </w:rPr>
              <w:t xml:space="preserve"> (33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A7DC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776B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2DC6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ED1B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FE8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EA34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A672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4423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E471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34-34.5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B611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9119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3A97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2.5</w:t>
            </w:r>
          </w:p>
        </w:tc>
      </w:tr>
      <w:tr w:rsidR="00963850" w:rsidRPr="00DB62B3" w14:paraId="59EEEB9E" w14:textId="77777777" w:rsidTr="00AA636B">
        <w:trPr>
          <w:trHeight w:val="88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72AAF" w14:textId="301370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Liu et al., 2006</w:t>
            </w:r>
            <w:r w:rsidR="001D6C01">
              <w:rPr>
                <w:color w:val="000000"/>
                <w:bdr w:val="none" w:sz="0" w:space="0" w:color="auto"/>
              </w:rPr>
              <w:t xml:space="preserve"> (34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D71F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9C3E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SBC=22</w:t>
            </w:r>
          </w:p>
          <w:p w14:paraId="35AD778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MSH=21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EF3D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SBC=</w:t>
            </w:r>
          </w:p>
          <w:p w14:paraId="506E819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40.2</w:t>
            </w:r>
          </w:p>
          <w:p w14:paraId="3A6E2D9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MSH=</w:t>
            </w:r>
          </w:p>
          <w:p w14:paraId="2FD7A20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39.6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F5B1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5F02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9B7C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42.3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CBB1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3359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C4EA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14FB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C793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Natural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353B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</w:t>
            </w:r>
          </w:p>
        </w:tc>
      </w:tr>
      <w:tr w:rsidR="00963850" w:rsidRPr="00DB62B3" w14:paraId="773C3264" w14:textId="77777777" w:rsidTr="00AA636B">
        <w:trPr>
          <w:trHeight w:val="99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1F453" w14:textId="2CC2FFF8" w:rsidR="00963850" w:rsidRPr="00E410BE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Maekawa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2015</w:t>
            </w:r>
            <w:r w:rsidR="001D6C01">
              <w:rPr>
                <w:color w:val="000000"/>
                <w:bdr w:val="none" w:sz="0" w:space="0" w:color="auto"/>
              </w:rPr>
              <w:t xml:space="preserve"> (35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6EB8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61F3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848E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39±19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1FAE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5.8±1.4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209E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2313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39±18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7E0F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5.9±1.3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DCAC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921D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3FE0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≥72h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488E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&lt;1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4577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3004C1C5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60F27" w14:textId="4508720C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Marion et al., 1993</w:t>
            </w:r>
            <w:r w:rsidR="001D6C01">
              <w:rPr>
                <w:color w:val="000000"/>
                <w:bdr w:val="none" w:sz="0" w:space="0" w:color="auto"/>
              </w:rPr>
              <w:t xml:space="preserve"> (36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0298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507A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2E70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6108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4.7±1.45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5A16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DBE6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31.9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DD13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5.3±1.6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0822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EC59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F62D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F86E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Natural Over 12h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8348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13A629FB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A640E" w14:textId="1B6E73D6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lastRenderedPageBreak/>
              <w:t>Marion et al., 1997</w:t>
            </w:r>
            <w:r w:rsidR="001D6C01">
              <w:rPr>
                <w:color w:val="000000"/>
                <w:bdr w:val="none" w:sz="0" w:space="0" w:color="auto"/>
              </w:rPr>
              <w:t xml:space="preserve"> (37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D3D7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C941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917B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31±12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04CA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A90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DBC4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35±15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CD1C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96F6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48D2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7E1D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0CD2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C14C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3, 6 and 12</w:t>
            </w:r>
          </w:p>
        </w:tc>
      </w:tr>
      <w:tr w:rsidR="00963850" w:rsidRPr="00DB62B3" w14:paraId="255BF3E6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53642" w14:textId="056EE165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Meissner et al., 2003</w:t>
            </w:r>
            <w:r w:rsidR="001D6C01">
              <w:rPr>
                <w:color w:val="000000"/>
                <w:bdr w:val="none" w:sz="0" w:space="0" w:color="auto"/>
              </w:rPr>
              <w:t xml:space="preserve"> (38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650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3C2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0D18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2D7A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6D5B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196F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A22A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04A1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7440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8803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24-48h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B1A5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D5D9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</w:tr>
      <w:tr w:rsidR="00963850" w:rsidRPr="00DB62B3" w14:paraId="15C41554" w14:textId="77777777" w:rsidTr="00AA636B">
        <w:trPr>
          <w:trHeight w:val="54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87F38" w14:textId="12D544AE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Nara et al., 1997</w:t>
            </w:r>
            <w:r w:rsidR="001D6C01">
              <w:rPr>
                <w:color w:val="000000"/>
                <w:bdr w:val="none" w:sz="0" w:space="0" w:color="auto"/>
              </w:rPr>
              <w:t xml:space="preserve"> (39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557D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6C9E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CD97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49±14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EC74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4±2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EBE1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02C8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NR</w:t>
            </w:r>
            <w:r w:rsidRPr="00A13D63">
              <w:rPr>
                <w:i/>
                <w:color w:val="000000"/>
                <w:bdr w:val="none" w:sz="0" w:space="0" w:color="auto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960F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NR</w:t>
            </w:r>
            <w:r w:rsidRPr="00A13D63">
              <w:rPr>
                <w:i/>
                <w:color w:val="000000"/>
                <w:bdr w:val="none" w:sz="0" w:space="0" w:color="auto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A55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FD57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C08C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9662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1166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0BAF811E" w14:textId="77777777" w:rsidTr="00AA636B">
        <w:trPr>
          <w:trHeight w:val="88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2F0B0" w14:textId="35C976E6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Polderman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2002</w:t>
            </w:r>
            <w:r w:rsidR="001D6C01">
              <w:rPr>
                <w:color w:val="000000"/>
                <w:bdr w:val="none" w:sz="0" w:space="0" w:color="auto"/>
              </w:rPr>
              <w:t xml:space="preserve"> (40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85A1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603F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411F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39.2±24.2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24A1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5.37±1.8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1E70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966C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34.2±29.6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92C6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5.9±2.1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916C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C96D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3337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&gt;24h ICP Dependent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AE82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/12h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9CEC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1C3ECA61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90BED" w14:textId="03EB785E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Qiu et al., 2005</w:t>
            </w:r>
            <w:r w:rsidR="001D6C01">
              <w:rPr>
                <w:color w:val="000000"/>
                <w:bdr w:val="none" w:sz="0" w:space="0" w:color="auto"/>
              </w:rPr>
              <w:t xml:space="preserve"> (41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B6D7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4784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71F3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5A8F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0151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55D2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42.3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4A16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0B14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DC7D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91F4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72h-5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2F21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Natural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F294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</w:t>
            </w:r>
          </w:p>
        </w:tc>
      </w:tr>
      <w:tr w:rsidR="00963850" w:rsidRPr="00DB62B3" w14:paraId="63314EFF" w14:textId="77777777" w:rsidTr="00AA636B">
        <w:trPr>
          <w:trHeight w:val="66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6B951" w14:textId="5E776818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Qiu et al., 2007</w:t>
            </w:r>
            <w:r w:rsidR="001D6C01">
              <w:rPr>
                <w:color w:val="000000"/>
                <w:bdr w:val="none" w:sz="0" w:space="0" w:color="auto"/>
              </w:rPr>
              <w:t xml:space="preserve"> (42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0163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21CB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5852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41.3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22B1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C103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6AEF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2771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0A7B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008C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E861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96h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A6C6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Natural Over 10-24h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E968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12</w:t>
            </w:r>
          </w:p>
        </w:tc>
      </w:tr>
      <w:tr w:rsidR="00963850" w:rsidRPr="00DB62B3" w14:paraId="6A63E4BE" w14:textId="77777777" w:rsidTr="00AA636B">
        <w:trPr>
          <w:trHeight w:val="76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06F04" w14:textId="4C7952A8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Shiozaki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1993</w:t>
            </w:r>
            <w:r w:rsidR="001D6C01">
              <w:rPr>
                <w:color w:val="000000"/>
                <w:bdr w:val="none" w:sz="0" w:space="0" w:color="auto"/>
              </w:rPr>
              <w:t xml:space="preserve"> (43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FD94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E3C3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8431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35.3±15.3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2F68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5.3±1.9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7F70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C8F8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35.4±12.6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BDD0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5.1±1.8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C2AD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4624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A43E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B20F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DC60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3238224E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B4F54" w14:textId="66CD96C5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Shiozaki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1999</w:t>
            </w:r>
            <w:r w:rsidR="001D6C01">
              <w:rPr>
                <w:color w:val="000000"/>
                <w:bdr w:val="none" w:sz="0" w:space="0" w:color="auto"/>
              </w:rPr>
              <w:t xml:space="preserve"> (44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EF82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1965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1D36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31.4±12.7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83F6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5.6±1.8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45D1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3B73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40.3±23.1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9530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5.4±2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2683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5D76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E4A1A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AF98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2C8A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1ADF757D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8E54D" w14:textId="2EE01824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Shiozaki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2001</w:t>
            </w:r>
            <w:r w:rsidR="001D6C01">
              <w:rPr>
                <w:color w:val="000000"/>
                <w:bdr w:val="none" w:sz="0" w:space="0" w:color="auto"/>
              </w:rPr>
              <w:t xml:space="preserve"> (45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1821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8219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C8B8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35±20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150F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5.5±1.7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C2A4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E22F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42±17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FE9F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5.1±1.9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EB3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071C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9CF6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5D89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3DC1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038AD168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AFE0D" w14:textId="4C84747E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lastRenderedPageBreak/>
              <w:t>Smrcka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2005</w:t>
            </w:r>
            <w:r w:rsidR="001D6C01">
              <w:rPr>
                <w:color w:val="000000"/>
                <w:bdr w:val="none" w:sz="0" w:space="0" w:color="auto"/>
              </w:rPr>
              <w:t xml:space="preserve"> (46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0F0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EAA7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D798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B3C9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4.6±1.3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FD72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CCCE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D917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4.3±1.2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12F2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AF79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8F81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2E9A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Natural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A1D8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177A6483" w14:textId="77777777" w:rsidTr="00AA636B">
        <w:trPr>
          <w:trHeight w:val="54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039B3" w14:textId="15FC111B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Soukup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2002</w:t>
            </w:r>
            <w:r w:rsidR="001D6C01">
              <w:rPr>
                <w:color w:val="000000"/>
                <w:bdr w:val="none" w:sz="0" w:space="0" w:color="auto"/>
              </w:rPr>
              <w:t xml:space="preserve"> (47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28DB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2E7A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E443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BDB8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6±2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2ADC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27BC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4114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4±2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7F5A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7391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34-36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5382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&gt;48h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6F7D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EF99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53425091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EA7DE" w14:textId="7805F24A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Suehiro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2014</w:t>
            </w:r>
            <w:r w:rsidR="001D6C01">
              <w:rPr>
                <w:color w:val="000000"/>
                <w:bdr w:val="none" w:sz="0" w:space="0" w:color="auto"/>
              </w:rPr>
              <w:t xml:space="preserve"> (48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AC4E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139F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9CDB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41±24.3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4B6A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6.0±1.4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0C73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8586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53.6±22.6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57C0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6.2±1.3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4135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7325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&lt;35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435B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D60B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4C91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At discharge</w:t>
            </w:r>
          </w:p>
        </w:tc>
      </w:tr>
      <w:tr w:rsidR="00963850" w:rsidRPr="00DB62B3" w14:paraId="1A0660EE" w14:textId="77777777" w:rsidTr="00AA636B">
        <w:trPr>
          <w:trHeight w:val="88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9AEC8" w14:textId="352ACAAF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Tokutomi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2004</w:t>
            </w:r>
            <w:r w:rsidR="001D6C01">
              <w:rPr>
                <w:color w:val="000000"/>
                <w:bdr w:val="none" w:sz="0" w:space="0" w:color="auto"/>
              </w:rPr>
              <w:t xml:space="preserve"> (49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2FBE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6D78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77DF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40±18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7FC1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4.2±0.6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EE14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4983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46±19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F42E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4.3±0.6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66D1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4B93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352D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48-72h ICP Dependent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E01B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4636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39F5F0FB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13D44" w14:textId="5093586A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Yamamoto et al., 2002</w:t>
            </w:r>
            <w:r w:rsidR="001D6C01">
              <w:rPr>
                <w:color w:val="000000"/>
                <w:bdr w:val="none" w:sz="0" w:space="0" w:color="auto"/>
              </w:rPr>
              <w:t xml:space="preserve"> (50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8130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EA54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8368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40.5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1357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5.0±1.4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D985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AD1B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D5B6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4.8±1.6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9A37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FF20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4D79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36h-7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F04D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A395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0A10884B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5D9AC" w14:textId="7126242B" w:rsidR="00963850" w:rsidRPr="00341AE4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Yan et al., 2010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51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C73B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1658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1426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DA9E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C1B7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6C3E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651A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86C2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10h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B171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1F39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72h-5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BF70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Natural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F857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1-7 years</w:t>
            </w:r>
          </w:p>
        </w:tc>
      </w:tr>
      <w:tr w:rsidR="00963850" w:rsidRPr="00DB62B3" w14:paraId="0DFAFA8B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95919" w14:textId="3026DA5D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Zhao et al., 2011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52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BE23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2DC9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5103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36.9±14.8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C619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842C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7C31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37.5±15.2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3EC3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925C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A7D6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906B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4A7D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Natural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72CB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62B96AF7" w14:textId="77777777" w:rsidTr="00AA636B">
        <w:trPr>
          <w:trHeight w:val="54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A515A" w14:textId="0DF5BFA8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Zhi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2003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53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FE60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7750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15E0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43±17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09C7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5.8±1.8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E5E8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E870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42±19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F647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5.9±1.7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E47B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1A4C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A23D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1-7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E54B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3AC6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785AF4EC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982A2" w14:textId="7F90DBEF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Zhu et al., 2003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54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5792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6F57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4881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59F5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F97C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EF4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7B83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2A8F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7D74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B963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1-7 days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D9AE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BBC1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5B12A673" w14:textId="77777777" w:rsidTr="00AA636B">
        <w:trPr>
          <w:trHeight w:val="210"/>
        </w:trPr>
        <w:tc>
          <w:tcPr>
            <w:tcW w:w="140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301A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</w:rPr>
            </w:pPr>
          </w:p>
        </w:tc>
      </w:tr>
      <w:tr w:rsidR="00963850" w:rsidRPr="00DB62B3" w14:paraId="0FD4EE5F" w14:textId="77777777" w:rsidTr="00AA636B">
        <w:trPr>
          <w:trHeight w:val="210"/>
        </w:trPr>
        <w:tc>
          <w:tcPr>
            <w:tcW w:w="140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87A9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b/>
                <w:bCs/>
                <w:color w:val="000000"/>
                <w:bdr w:val="none" w:sz="0" w:space="0" w:color="auto"/>
              </w:rPr>
              <w:t>P</w:t>
            </w:r>
            <w:r>
              <w:rPr>
                <w:b/>
                <w:bCs/>
                <w:color w:val="000000"/>
                <w:bdr w:val="none" w:sz="0" w:space="0" w:color="auto"/>
              </w:rPr>
              <w:t>a</w:t>
            </w:r>
            <w:r w:rsidRPr="00DB62B3">
              <w:rPr>
                <w:b/>
                <w:bCs/>
                <w:color w:val="000000"/>
                <w:bdr w:val="none" w:sz="0" w:space="0" w:color="auto"/>
              </w:rPr>
              <w:t>ediatric Trials</w:t>
            </w:r>
          </w:p>
        </w:tc>
      </w:tr>
      <w:tr w:rsidR="00963850" w:rsidRPr="00DB62B3" w14:paraId="14452402" w14:textId="77777777" w:rsidTr="00AA636B">
        <w:trPr>
          <w:trHeight w:val="132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9666F" w14:textId="390CEBF2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lastRenderedPageBreak/>
              <w:t>Adelson et al., 2005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55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BABC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AE4D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 1=23 HYPO2=14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AC2C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HYPO1=6.9±3.5</w:t>
            </w:r>
          </w:p>
          <w:p w14:paraId="40AE697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HYPO2=7.2±6.6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0BDB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HYPO1=5.7±1.4</w:t>
            </w:r>
          </w:p>
          <w:p w14:paraId="634BEEC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HYPO2=6.4±1.2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3159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HYPO1=25</w:t>
            </w:r>
          </w:p>
          <w:p w14:paraId="3E30138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HYPO2=13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9FB9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HYPO1= 6.9±3.8</w:t>
            </w:r>
          </w:p>
          <w:p w14:paraId="5DE55F4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HYPO2=5.6±5.2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583C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HYPO1=5.6±1.6</w:t>
            </w:r>
          </w:p>
          <w:p w14:paraId="741C763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HYPO2=6.2±1.2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F82B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711A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E209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4622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60ED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 and 6</w:t>
            </w:r>
          </w:p>
        </w:tc>
      </w:tr>
      <w:tr w:rsidR="00963850" w:rsidRPr="00DB62B3" w14:paraId="461E0E86" w14:textId="77777777" w:rsidTr="00AA636B">
        <w:trPr>
          <w:trHeight w:val="88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30D89" w14:textId="6DD66219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Adelson et al., 2013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56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B0C1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AFD7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95E9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Median=9.7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DD95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Median=6 I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6967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7739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Median=12.5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9C38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E751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FBC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9FE9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48-72h ICP Dependent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9D5A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/24h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5605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</w:t>
            </w:r>
          </w:p>
        </w:tc>
      </w:tr>
      <w:tr w:rsidR="00963850" w:rsidRPr="00DB62B3" w14:paraId="74A3FDED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FFC81" w14:textId="09828D54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Beca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2015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57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6A1D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B080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EB48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11.0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F7DC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Median=5.5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9D92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C38B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8508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4.5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6C7B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80AB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130B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&gt;72h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74CA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/6h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3760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12</w:t>
            </w:r>
          </w:p>
        </w:tc>
      </w:tr>
      <w:tr w:rsidR="00963850" w:rsidRPr="00DB62B3" w14:paraId="6134A00A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151F3" w14:textId="413C7729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Biswas et al., 2002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58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1C40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8FCF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DFFE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5.9±2.9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E144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4.7±1.9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CFB2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CD23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6.5±3.7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8DB1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5.6±1.8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A2F7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CAD5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2E82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007B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3D2A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3, 6 and 12</w:t>
            </w:r>
            <w:r w:rsidRPr="00A13D63">
              <w:rPr>
                <w:i/>
                <w:color w:val="000000"/>
                <w:bdr w:val="none" w:sz="0" w:space="0" w:color="auto"/>
                <w:vertAlign w:val="superscript"/>
              </w:rPr>
              <w:t>b</w:t>
            </w:r>
          </w:p>
        </w:tc>
      </w:tr>
      <w:tr w:rsidR="00963850" w:rsidRPr="00DB62B3" w14:paraId="5E6D68F9" w14:textId="77777777" w:rsidTr="00AA636B">
        <w:trPr>
          <w:trHeight w:val="76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C7DE5" w14:textId="626CFC9B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Bourdages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2010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59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68100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FA96E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39EE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13.5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4CC4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6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CB18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27E2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Median=12.7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F55C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B37A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37CA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2E5B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3B1C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7719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</w:tr>
      <w:tr w:rsidR="00963850" w:rsidRPr="00DB62B3" w14:paraId="2D044074" w14:textId="77777777" w:rsidTr="00AA636B">
        <w:trPr>
          <w:trHeight w:val="78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0FE5D" w14:textId="1838D023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Hutchison et al., 2008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60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AEA7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17EF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FC7E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9.8±4.9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3E4E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5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0FD1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9EAF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10.2±4.8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6F0F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Median= 5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8517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ADCC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4E39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24h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BBFC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9A17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  <w:tr w:rsidR="00963850" w:rsidRPr="00DB62B3" w14:paraId="2EC453F4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95D09" w14:textId="42A76CD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Li et al., 2009</w:t>
            </w:r>
            <w:r w:rsidR="00AA636B">
              <w:rPr>
                <w:color w:val="000000"/>
                <w:bdr w:val="none" w:sz="0" w:space="0" w:color="auto"/>
              </w:rPr>
              <w:t xml:space="preserve"> (</w:t>
            </w:r>
            <w:r w:rsidR="00197141">
              <w:rPr>
                <w:color w:val="000000"/>
                <w:bdr w:val="none" w:sz="0" w:space="0" w:color="auto"/>
              </w:rPr>
              <w:t>61</w:t>
            </w:r>
            <w:r w:rsidR="00AA636B">
              <w:rPr>
                <w:color w:val="000000"/>
                <w:bdr w:val="none" w:sz="0" w:space="0" w:color="auto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2F34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Non-RCT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B5F1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C5BC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9103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6.4±1.8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0200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913F8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FD4C2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6.5±1.7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1CAC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D1163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34-35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10A67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72h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8BDD9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82304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</w:tr>
      <w:tr w:rsidR="00963850" w:rsidRPr="00DB62B3" w14:paraId="4EF179A7" w14:textId="77777777" w:rsidTr="00AA636B">
        <w:trPr>
          <w:trHeight w:val="555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58917" w14:textId="305CE20B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proofErr w:type="spellStart"/>
            <w:r w:rsidRPr="00DB62B3">
              <w:rPr>
                <w:color w:val="000000"/>
                <w:bdr w:val="none" w:sz="0" w:space="0" w:color="auto"/>
              </w:rPr>
              <w:t>Salonia</w:t>
            </w:r>
            <w:proofErr w:type="spellEnd"/>
            <w:r w:rsidRPr="00DB62B3">
              <w:rPr>
                <w:color w:val="000000"/>
                <w:bdr w:val="none" w:sz="0" w:space="0" w:color="auto"/>
              </w:rPr>
              <w:t xml:space="preserve"> et al., 2010</w:t>
            </w:r>
            <w:r w:rsidR="00197141">
              <w:rPr>
                <w:color w:val="000000"/>
                <w:bdr w:val="none" w:sz="0" w:space="0" w:color="auto"/>
              </w:rPr>
              <w:t xml:space="preserve"> (62</w:t>
            </w:r>
            <w:r w:rsidR="001A7753">
              <w:rPr>
                <w:color w:val="000000"/>
                <w:bdr w:val="none" w:sz="0" w:space="0" w:color="auto"/>
              </w:rPr>
              <w:t>)</w:t>
            </w:r>
            <w:r w:rsidR="00AA636B">
              <w:rPr>
                <w:color w:val="000000"/>
                <w:bdr w:val="none" w:sz="0" w:space="0" w:color="auto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8FBD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RCT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241B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F144C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7.1±1.7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A57C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7.0±2.4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6B25A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51BF5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6.6±4.4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E6A2F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8.1±3.7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C614B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NR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D5A6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32-33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116CD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48h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48EF6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1</w:t>
            </w:r>
            <w:r w:rsidRPr="00DB62B3">
              <w:rPr>
                <w:rFonts w:ascii="Times" w:hAnsi="Times"/>
                <w:color w:val="000000"/>
                <w:bdr w:val="none" w:sz="0" w:space="0" w:color="auto"/>
              </w:rPr>
              <w:t>℃</w:t>
            </w:r>
            <w:r w:rsidRPr="00DB62B3">
              <w:rPr>
                <w:color w:val="000000"/>
                <w:bdr w:val="none" w:sz="0" w:space="0" w:color="auto"/>
              </w:rPr>
              <w:t>/4h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D6111" w14:textId="77777777" w:rsidR="00963850" w:rsidRPr="00DB62B3" w:rsidRDefault="00963850" w:rsidP="00AA6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bdr w:val="none" w:sz="0" w:space="0" w:color="auto"/>
              </w:rPr>
            </w:pPr>
            <w:r w:rsidRPr="00DB62B3">
              <w:rPr>
                <w:color w:val="000000"/>
                <w:bdr w:val="none" w:sz="0" w:space="0" w:color="auto"/>
              </w:rPr>
              <w:t>6</w:t>
            </w:r>
          </w:p>
        </w:tc>
      </w:tr>
    </w:tbl>
    <w:p w14:paraId="20D4E984" w14:textId="77777777" w:rsidR="00AA636B" w:rsidRDefault="00AA636B"/>
    <w:p w14:paraId="230F2B5F" w14:textId="77777777" w:rsidR="00AA636B" w:rsidRDefault="00AA636B"/>
    <w:p w14:paraId="17FF9AC1" w14:textId="77777777" w:rsidR="001A7753" w:rsidRPr="001A7753" w:rsidRDefault="001A7753" w:rsidP="001A77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 w:rsidRPr="001A7753">
        <w:rPr>
          <w:rFonts w:eastAsiaTheme="minorEastAsia"/>
          <w:bdr w:val="none" w:sz="0" w:space="0" w:color="auto"/>
          <w:lang w:val="en-US"/>
        </w:rPr>
        <w:t xml:space="preserve">RCT = </w:t>
      </w:r>
      <w:proofErr w:type="spellStart"/>
      <w:r w:rsidRPr="001A7753">
        <w:rPr>
          <w:rFonts w:eastAsiaTheme="minorEastAsia"/>
          <w:bdr w:val="none" w:sz="0" w:space="0" w:color="auto"/>
          <w:lang w:val="en-US"/>
        </w:rPr>
        <w:t>Randomised</w:t>
      </w:r>
      <w:proofErr w:type="spellEnd"/>
      <w:r w:rsidRPr="001A7753">
        <w:rPr>
          <w:rFonts w:eastAsiaTheme="minorEastAsia"/>
          <w:bdr w:val="none" w:sz="0" w:space="0" w:color="auto"/>
          <w:lang w:val="en-US"/>
        </w:rPr>
        <w:t xml:space="preserve"> controlled trial </w:t>
      </w:r>
    </w:p>
    <w:p w14:paraId="43E09D47" w14:textId="77777777" w:rsidR="001A7753" w:rsidRPr="001A7753" w:rsidRDefault="001A7753" w:rsidP="001A77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 w:rsidRPr="001A7753">
        <w:rPr>
          <w:rFonts w:eastAsiaTheme="minorEastAsia"/>
          <w:bdr w:val="none" w:sz="0" w:space="0" w:color="auto"/>
          <w:lang w:val="en-US"/>
        </w:rPr>
        <w:lastRenderedPageBreak/>
        <w:t>NR = Not reported in original study, at all or in usable format </w:t>
      </w:r>
    </w:p>
    <w:p w14:paraId="1AFE8B5B" w14:textId="77777777" w:rsidR="001A7753" w:rsidRPr="001A7753" w:rsidRDefault="001A7753" w:rsidP="001A77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 w:rsidRPr="001A7753">
        <w:rPr>
          <w:rFonts w:eastAsiaTheme="minorEastAsia"/>
          <w:bdr w:val="none" w:sz="0" w:space="0" w:color="auto"/>
          <w:lang w:val="en-US"/>
        </w:rPr>
        <w:t>GCS = Glasgow coma scale </w:t>
      </w:r>
    </w:p>
    <w:p w14:paraId="3234DE61" w14:textId="77777777" w:rsidR="001A7753" w:rsidRPr="001A7753" w:rsidRDefault="001A7753" w:rsidP="001A77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 w:rsidRPr="001A7753">
        <w:rPr>
          <w:rFonts w:eastAsiaTheme="minorEastAsia"/>
          <w:bdr w:val="none" w:sz="0" w:space="0" w:color="auto"/>
          <w:lang w:val="en-US"/>
        </w:rPr>
        <w:t>SBC = Selective brain cooling </w:t>
      </w:r>
    </w:p>
    <w:p w14:paraId="3143EB2F" w14:textId="77777777" w:rsidR="001A7753" w:rsidRPr="001A7753" w:rsidRDefault="001A7753" w:rsidP="001A77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 w:rsidRPr="001A7753">
        <w:rPr>
          <w:rFonts w:eastAsiaTheme="minorEastAsia"/>
          <w:bdr w:val="none" w:sz="0" w:space="0" w:color="auto"/>
          <w:lang w:val="en-US"/>
        </w:rPr>
        <w:t>SD = Standard deviation </w:t>
      </w:r>
    </w:p>
    <w:p w14:paraId="15A2298B" w14:textId="4D687B6E" w:rsidR="001A7753" w:rsidRPr="001A7753" w:rsidRDefault="001A7753" w:rsidP="001A77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r w:rsidRPr="001A7753">
        <w:rPr>
          <w:rFonts w:eastAsiaTheme="minorEastAsia"/>
          <w:bdr w:val="none" w:sz="0" w:space="0" w:color="auto"/>
          <w:lang w:val="en-US"/>
        </w:rPr>
        <w:t>N</w:t>
      </w:r>
      <w:r w:rsidR="00A13D63">
        <w:rPr>
          <w:rFonts w:eastAsiaTheme="minorEastAsia"/>
          <w:bdr w:val="none" w:sz="0" w:space="0" w:color="auto"/>
          <w:lang w:val="en-US"/>
        </w:rPr>
        <w:t>R</w:t>
      </w:r>
      <w:r w:rsidR="00A13D63" w:rsidRPr="00A13D63">
        <w:rPr>
          <w:rFonts w:eastAsiaTheme="minorEastAsia"/>
          <w:i/>
          <w:bdr w:val="none" w:sz="0" w:space="0" w:color="auto"/>
          <w:vertAlign w:val="superscript"/>
          <w:lang w:val="en-US"/>
        </w:rPr>
        <w:t>a</w:t>
      </w:r>
      <w:proofErr w:type="spellEnd"/>
      <w:r w:rsidRPr="001A7753">
        <w:rPr>
          <w:rFonts w:eastAsiaTheme="minorEastAsia"/>
          <w:position w:val="10"/>
          <w:bdr w:val="none" w:sz="0" w:space="0" w:color="auto"/>
          <w:lang w:val="en-US"/>
        </w:rPr>
        <w:t xml:space="preserve"> </w:t>
      </w:r>
      <w:r w:rsidRPr="001A7753">
        <w:rPr>
          <w:rFonts w:eastAsiaTheme="minorEastAsia"/>
          <w:bdr w:val="none" w:sz="0" w:space="0" w:color="auto"/>
          <w:lang w:val="en-US"/>
        </w:rPr>
        <w:t xml:space="preserve">= Data for </w:t>
      </w:r>
      <w:proofErr w:type="spellStart"/>
      <w:r w:rsidRPr="001A7753">
        <w:rPr>
          <w:rFonts w:eastAsiaTheme="minorEastAsia"/>
          <w:bdr w:val="none" w:sz="0" w:space="0" w:color="auto"/>
          <w:lang w:val="en-US"/>
        </w:rPr>
        <w:t>mean±SD</w:t>
      </w:r>
      <w:proofErr w:type="spellEnd"/>
      <w:r w:rsidRPr="001A7753">
        <w:rPr>
          <w:rFonts w:eastAsiaTheme="minorEastAsia"/>
          <w:bdr w:val="none" w:sz="0" w:space="0" w:color="auto"/>
          <w:lang w:val="en-US"/>
        </w:rPr>
        <w:t xml:space="preserve"> age and GCS not reported for a combined control group in the original study </w:t>
      </w:r>
    </w:p>
    <w:p w14:paraId="09206735" w14:textId="29EA9961" w:rsidR="001A7753" w:rsidRPr="001A7753" w:rsidRDefault="001A7753" w:rsidP="001A77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imes" w:eastAsiaTheme="minorEastAsia" w:hAnsi="Times" w:cs="Times"/>
          <w:bdr w:val="none" w:sz="0" w:space="0" w:color="auto"/>
          <w:lang w:val="en-US"/>
        </w:rPr>
      </w:pPr>
      <w:r w:rsidRPr="001A7753">
        <w:rPr>
          <w:rFonts w:eastAsiaTheme="minorEastAsia"/>
          <w:bdr w:val="none" w:sz="0" w:space="0" w:color="auto"/>
          <w:lang w:val="en-US"/>
        </w:rPr>
        <w:t>3, 6 and 1</w:t>
      </w:r>
      <w:r w:rsidR="00A13D63">
        <w:rPr>
          <w:rFonts w:eastAsiaTheme="minorEastAsia"/>
          <w:bdr w:val="none" w:sz="0" w:space="0" w:color="auto"/>
          <w:lang w:val="en-US"/>
        </w:rPr>
        <w:t>2</w:t>
      </w:r>
      <w:r w:rsidR="00A13D63" w:rsidRPr="00A13D63">
        <w:rPr>
          <w:rFonts w:eastAsiaTheme="minorEastAsia"/>
          <w:i/>
          <w:bdr w:val="none" w:sz="0" w:space="0" w:color="auto"/>
          <w:vertAlign w:val="superscript"/>
          <w:lang w:val="en-US"/>
        </w:rPr>
        <w:t>b</w:t>
      </w:r>
      <w:r w:rsidRPr="001A7753">
        <w:rPr>
          <w:rFonts w:eastAsiaTheme="minorEastAsia"/>
          <w:position w:val="10"/>
          <w:bdr w:val="none" w:sz="0" w:space="0" w:color="auto"/>
          <w:lang w:val="en-US"/>
        </w:rPr>
        <w:t xml:space="preserve"> </w:t>
      </w:r>
      <w:r w:rsidRPr="001A7753">
        <w:rPr>
          <w:rFonts w:eastAsiaTheme="minorEastAsia"/>
          <w:bdr w:val="none" w:sz="0" w:space="0" w:color="auto"/>
          <w:lang w:val="en-US"/>
        </w:rPr>
        <w:t xml:space="preserve">= Data for all patients available for 3 month follow up so this used in analysis </w:t>
      </w:r>
    </w:p>
    <w:p w14:paraId="3B240816" w14:textId="77777777" w:rsidR="00BD7586" w:rsidRDefault="00BD7586"/>
    <w:sectPr w:rsidR="00BD7586" w:rsidSect="00963850">
      <w:pgSz w:w="16840" w:h="11900" w:orient="landscape"/>
      <w:pgMar w:top="1418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x2t5s0b200r4e5f2avvp94swdsrzartss9&quot;&gt;My EndNote Library&lt;record-ids&gt;&lt;item&gt;5&lt;/item&gt;&lt;item&gt;8&lt;/item&gt;&lt;item&gt;23&lt;/item&gt;&lt;item&gt;28&lt;/item&gt;&lt;item&gt;38&lt;/item&gt;&lt;item&gt;39&lt;/item&gt;&lt;item&gt;49&lt;/item&gt;&lt;item&gt;50&lt;/item&gt;&lt;item&gt;59&lt;/item&gt;&lt;item&gt;60&lt;/item&gt;&lt;item&gt;61&lt;/item&gt;&lt;item&gt;74&lt;/item&gt;&lt;item&gt;75&lt;/item&gt;&lt;item&gt;80&lt;/item&gt;&lt;item&gt;83&lt;/item&gt;&lt;item&gt;85&lt;/item&gt;&lt;item&gt;87&lt;/item&gt;&lt;item&gt;88&lt;/item&gt;&lt;item&gt;89&lt;/item&gt;&lt;item&gt;90&lt;/item&gt;&lt;item&gt;91&lt;/item&gt;&lt;item&gt;92&lt;/item&gt;&lt;item&gt;134&lt;/item&gt;&lt;item&gt;135&lt;/item&gt;&lt;item&gt;151&lt;/item&gt;&lt;item&gt;159&lt;/item&gt;&lt;item&gt;173&lt;/item&gt;&lt;item&gt;175&lt;/item&gt;&lt;item&gt;176&lt;/item&gt;&lt;item&gt;178&lt;/item&gt;&lt;item&gt;179&lt;/item&gt;&lt;item&gt;181&lt;/item&gt;&lt;item&gt;183&lt;/item&gt;&lt;item&gt;184&lt;/item&gt;&lt;item&gt;204&lt;/item&gt;&lt;item&gt;207&lt;/item&gt;&lt;item&gt;213&lt;/item&gt;&lt;item&gt;215&lt;/item&gt;&lt;item&gt;216&lt;/item&gt;&lt;item&gt;217&lt;/item&gt;&lt;item&gt;221&lt;/item&gt;&lt;item&gt;222&lt;/item&gt;&lt;item&gt;256&lt;/item&gt;&lt;item&gt;313&lt;/item&gt;&lt;item&gt;314&lt;/item&gt;&lt;item&gt;315&lt;/item&gt;&lt;item&gt;316&lt;/item&gt;&lt;item&gt;337&lt;/item&gt;&lt;item&gt;339&lt;/item&gt;&lt;item&gt;340&lt;/item&gt;&lt;/record-ids&gt;&lt;/item&gt;&lt;/Libraries&gt;"/>
  </w:docVars>
  <w:rsids>
    <w:rsidRoot w:val="00963850"/>
    <w:rsid w:val="00197141"/>
    <w:rsid w:val="001A7753"/>
    <w:rsid w:val="001D6C01"/>
    <w:rsid w:val="002A37A9"/>
    <w:rsid w:val="008171BF"/>
    <w:rsid w:val="00936244"/>
    <w:rsid w:val="00963850"/>
    <w:rsid w:val="00A13D63"/>
    <w:rsid w:val="00AA636B"/>
    <w:rsid w:val="00AA6FD2"/>
    <w:rsid w:val="00BD7586"/>
    <w:rsid w:val="00F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8C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"/>
    <w:link w:val="Heading2Char"/>
    <w:rsid w:val="00963850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3850"/>
    <w:rPr>
      <w:rFonts w:ascii="Times New Roman" w:eastAsia="Times New Roman" w:hAnsi="Times New Roman" w:cs="Times New Roman"/>
      <w:b/>
      <w:bCs/>
      <w:color w:val="000000"/>
      <w:sz w:val="28"/>
      <w:szCs w:val="2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850"/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paragraph" w:customStyle="1" w:styleId="Body">
    <w:name w:val="Body"/>
    <w:rsid w:val="0096385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bdr w:val="nil"/>
      <w:lang w:val="en-US"/>
    </w:rPr>
  </w:style>
  <w:style w:type="character" w:styleId="Hyperlink">
    <w:name w:val="Hyperlink"/>
    <w:rsid w:val="00963850"/>
    <w:rPr>
      <w:u w:val="single"/>
    </w:rPr>
  </w:style>
  <w:style w:type="paragraph" w:customStyle="1" w:styleId="HeaderFooter">
    <w:name w:val="Header &amp; Footer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Times New Roman" w:eastAsia="Arial Unicode MS" w:hAnsi="Times New Roman" w:cs="Arial Unicode MS"/>
      <w:color w:val="000000"/>
      <w:bdr w:val="nil"/>
      <w:lang w:val="en-US"/>
    </w:rPr>
  </w:style>
  <w:style w:type="paragraph" w:customStyle="1" w:styleId="Default">
    <w:name w:val="Default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OC2">
    <w:name w:val="toc 2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87"/>
        <w:tab w:val="right" w:leader="dot" w:pos="8928"/>
      </w:tabs>
      <w:spacing w:after="120"/>
      <w:ind w:left="1089" w:hanging="635"/>
    </w:pPr>
    <w:rPr>
      <w:rFonts w:ascii="Times New Roman" w:eastAsia="Times New Roman" w:hAnsi="Times New Roman" w:cs="Times New Roman"/>
      <w:color w:val="000000"/>
      <w:bdr w:val="nil"/>
    </w:rPr>
  </w:style>
  <w:style w:type="paragraph" w:styleId="TOC3">
    <w:name w:val="toc 3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87"/>
        <w:tab w:val="right" w:leader="dot" w:pos="8928"/>
      </w:tabs>
      <w:spacing w:after="120"/>
      <w:ind w:left="240"/>
    </w:pPr>
    <w:rPr>
      <w:rFonts w:ascii="Times New Roman" w:eastAsia="Times New Roman" w:hAnsi="Times New Roman" w:cs="Times New Roman"/>
      <w:color w:val="000000"/>
      <w:bdr w:val="nil"/>
    </w:rPr>
  </w:style>
  <w:style w:type="paragraph" w:customStyle="1" w:styleId="Heading">
    <w:name w:val="Heading"/>
    <w:next w:val="Body"/>
    <w:rsid w:val="00963850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styleId="TOC4">
    <w:name w:val="toc 4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87"/>
        <w:tab w:val="right" w:leader="dot" w:pos="8928"/>
      </w:tabs>
      <w:spacing w:after="120"/>
    </w:pPr>
    <w:rPr>
      <w:rFonts w:ascii="Times New Roman" w:eastAsia="Times New Roman" w:hAnsi="Times New Roman" w:cs="Times New Roman"/>
      <w:color w:val="000000"/>
      <w:bdr w:val="nil"/>
    </w:rPr>
  </w:style>
  <w:style w:type="paragraph" w:styleId="Subtitle">
    <w:name w:val="Subtitle"/>
    <w:next w:val="Body"/>
    <w:link w:val="SubtitleChar"/>
    <w:rsid w:val="00963850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40"/>
      <w:szCs w:val="40"/>
      <w:bdr w:val="nil"/>
    </w:rPr>
  </w:style>
  <w:style w:type="character" w:customStyle="1" w:styleId="SubtitleChar">
    <w:name w:val="Subtitle Char"/>
    <w:basedOn w:val="DefaultParagraphFont"/>
    <w:link w:val="Subtitle"/>
    <w:rsid w:val="00963850"/>
    <w:rPr>
      <w:rFonts w:ascii="Times New Roman" w:eastAsia="Times New Roman" w:hAnsi="Times New Roman" w:cs="Times New Roman"/>
      <w:b/>
      <w:bCs/>
      <w:color w:val="000000"/>
      <w:sz w:val="40"/>
      <w:szCs w:val="40"/>
      <w:bdr w:val="nil"/>
    </w:rPr>
  </w:style>
  <w:style w:type="character" w:customStyle="1" w:styleId="Hyperlink0">
    <w:name w:val="Hyperlink.0"/>
    <w:basedOn w:val="Hyperlink"/>
    <w:rsid w:val="00963850"/>
    <w:rPr>
      <w:u w:val="single"/>
    </w:rPr>
  </w:style>
  <w:style w:type="paragraph" w:customStyle="1" w:styleId="TableStyle1">
    <w:name w:val="Table Style 1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8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850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6385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50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963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50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963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50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50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9638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963850"/>
  </w:style>
  <w:style w:type="paragraph" w:customStyle="1" w:styleId="EndNoteBibliographyTitle">
    <w:name w:val="EndNote Bibliography Title"/>
    <w:basedOn w:val="Normal"/>
    <w:rsid w:val="00963850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63850"/>
    <w:rPr>
      <w:lang w:val="en-US"/>
    </w:rPr>
  </w:style>
  <w:style w:type="paragraph" w:styleId="Revision">
    <w:name w:val="Revision"/>
    <w:hidden/>
    <w:uiPriority w:val="99"/>
    <w:semiHidden/>
    <w:rsid w:val="00963850"/>
    <w:rPr>
      <w:rFonts w:ascii="Times New Roman" w:eastAsia="Arial Unicode MS" w:hAnsi="Times New Roman" w:cs="Times New Roman"/>
      <w:bdr w:val="nil"/>
    </w:rPr>
  </w:style>
  <w:style w:type="character" w:styleId="PlaceholderText">
    <w:name w:val="Placeholder Text"/>
    <w:basedOn w:val="DefaultParagraphFont"/>
    <w:uiPriority w:val="99"/>
    <w:semiHidden/>
    <w:rsid w:val="00963850"/>
    <w:rPr>
      <w:color w:val="808080"/>
    </w:rPr>
  </w:style>
  <w:style w:type="paragraph" w:styleId="NoSpacing">
    <w:name w:val="No Spacing"/>
    <w:uiPriority w:val="1"/>
    <w:qFormat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"/>
    <w:link w:val="Heading2Char"/>
    <w:rsid w:val="00963850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3850"/>
    <w:rPr>
      <w:rFonts w:ascii="Times New Roman" w:eastAsia="Times New Roman" w:hAnsi="Times New Roman" w:cs="Times New Roman"/>
      <w:b/>
      <w:bCs/>
      <w:color w:val="000000"/>
      <w:sz w:val="28"/>
      <w:szCs w:val="2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850"/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paragraph" w:customStyle="1" w:styleId="Body">
    <w:name w:val="Body"/>
    <w:rsid w:val="0096385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bdr w:val="nil"/>
      <w:lang w:val="en-US"/>
    </w:rPr>
  </w:style>
  <w:style w:type="character" w:styleId="Hyperlink">
    <w:name w:val="Hyperlink"/>
    <w:rsid w:val="00963850"/>
    <w:rPr>
      <w:u w:val="single"/>
    </w:rPr>
  </w:style>
  <w:style w:type="paragraph" w:customStyle="1" w:styleId="HeaderFooter">
    <w:name w:val="Header &amp; Footer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Times New Roman" w:eastAsia="Arial Unicode MS" w:hAnsi="Times New Roman" w:cs="Arial Unicode MS"/>
      <w:color w:val="000000"/>
      <w:bdr w:val="nil"/>
      <w:lang w:val="en-US"/>
    </w:rPr>
  </w:style>
  <w:style w:type="paragraph" w:customStyle="1" w:styleId="Default">
    <w:name w:val="Default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OC2">
    <w:name w:val="toc 2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87"/>
        <w:tab w:val="right" w:leader="dot" w:pos="8928"/>
      </w:tabs>
      <w:spacing w:after="120"/>
      <w:ind w:left="1089" w:hanging="635"/>
    </w:pPr>
    <w:rPr>
      <w:rFonts w:ascii="Times New Roman" w:eastAsia="Times New Roman" w:hAnsi="Times New Roman" w:cs="Times New Roman"/>
      <w:color w:val="000000"/>
      <w:bdr w:val="nil"/>
    </w:rPr>
  </w:style>
  <w:style w:type="paragraph" w:styleId="TOC3">
    <w:name w:val="toc 3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87"/>
        <w:tab w:val="right" w:leader="dot" w:pos="8928"/>
      </w:tabs>
      <w:spacing w:after="120"/>
      <w:ind w:left="240"/>
    </w:pPr>
    <w:rPr>
      <w:rFonts w:ascii="Times New Roman" w:eastAsia="Times New Roman" w:hAnsi="Times New Roman" w:cs="Times New Roman"/>
      <w:color w:val="000000"/>
      <w:bdr w:val="nil"/>
    </w:rPr>
  </w:style>
  <w:style w:type="paragraph" w:customStyle="1" w:styleId="Heading">
    <w:name w:val="Heading"/>
    <w:next w:val="Body"/>
    <w:rsid w:val="00963850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styleId="TOC4">
    <w:name w:val="toc 4"/>
    <w:rsid w:val="0096385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87"/>
        <w:tab w:val="right" w:leader="dot" w:pos="8928"/>
      </w:tabs>
      <w:spacing w:after="120"/>
    </w:pPr>
    <w:rPr>
      <w:rFonts w:ascii="Times New Roman" w:eastAsia="Times New Roman" w:hAnsi="Times New Roman" w:cs="Times New Roman"/>
      <w:color w:val="000000"/>
      <w:bdr w:val="nil"/>
    </w:rPr>
  </w:style>
  <w:style w:type="paragraph" w:styleId="Subtitle">
    <w:name w:val="Subtitle"/>
    <w:next w:val="Body"/>
    <w:link w:val="SubtitleChar"/>
    <w:rsid w:val="00963850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40"/>
      <w:szCs w:val="40"/>
      <w:bdr w:val="nil"/>
    </w:rPr>
  </w:style>
  <w:style w:type="character" w:customStyle="1" w:styleId="SubtitleChar">
    <w:name w:val="Subtitle Char"/>
    <w:basedOn w:val="DefaultParagraphFont"/>
    <w:link w:val="Subtitle"/>
    <w:rsid w:val="00963850"/>
    <w:rPr>
      <w:rFonts w:ascii="Times New Roman" w:eastAsia="Times New Roman" w:hAnsi="Times New Roman" w:cs="Times New Roman"/>
      <w:b/>
      <w:bCs/>
      <w:color w:val="000000"/>
      <w:sz w:val="40"/>
      <w:szCs w:val="40"/>
      <w:bdr w:val="nil"/>
    </w:rPr>
  </w:style>
  <w:style w:type="character" w:customStyle="1" w:styleId="Hyperlink0">
    <w:name w:val="Hyperlink.0"/>
    <w:basedOn w:val="Hyperlink"/>
    <w:rsid w:val="00963850"/>
    <w:rPr>
      <w:u w:val="single"/>
    </w:rPr>
  </w:style>
  <w:style w:type="paragraph" w:customStyle="1" w:styleId="TableStyle1">
    <w:name w:val="Table Style 1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8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850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6385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50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963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50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963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50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50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9638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963850"/>
  </w:style>
  <w:style w:type="paragraph" w:customStyle="1" w:styleId="EndNoteBibliographyTitle">
    <w:name w:val="EndNote Bibliography Title"/>
    <w:basedOn w:val="Normal"/>
    <w:rsid w:val="00963850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63850"/>
    <w:rPr>
      <w:lang w:val="en-US"/>
    </w:rPr>
  </w:style>
  <w:style w:type="paragraph" w:styleId="Revision">
    <w:name w:val="Revision"/>
    <w:hidden/>
    <w:uiPriority w:val="99"/>
    <w:semiHidden/>
    <w:rsid w:val="00963850"/>
    <w:rPr>
      <w:rFonts w:ascii="Times New Roman" w:eastAsia="Arial Unicode MS" w:hAnsi="Times New Roman" w:cs="Times New Roman"/>
      <w:bdr w:val="nil"/>
    </w:rPr>
  </w:style>
  <w:style w:type="character" w:styleId="PlaceholderText">
    <w:name w:val="Placeholder Text"/>
    <w:basedOn w:val="DefaultParagraphFont"/>
    <w:uiPriority w:val="99"/>
    <w:semiHidden/>
    <w:rsid w:val="00963850"/>
    <w:rPr>
      <w:color w:val="808080"/>
    </w:rPr>
  </w:style>
  <w:style w:type="paragraph" w:styleId="NoSpacing">
    <w:name w:val="No Spacing"/>
    <w:uiPriority w:val="1"/>
    <w:qFormat/>
    <w:rsid w:val="00963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Baeuerlein, Christopher</cp:lastModifiedBy>
  <cp:revision>5</cp:revision>
  <dcterms:created xsi:type="dcterms:W3CDTF">2016-04-07T16:57:00Z</dcterms:created>
  <dcterms:modified xsi:type="dcterms:W3CDTF">2016-11-07T17:09:00Z</dcterms:modified>
</cp:coreProperties>
</file>