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C3F" w:rsidRDefault="006E4C3F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</w:pPr>
      <w:r w:rsidRPr="006E4C3F">
        <w:rPr>
          <w:rFonts w:ascii="Times New Roman" w:eastAsia="Times New Roman" w:hAnsi="Times New Roman" w:cs="Times New Roman"/>
          <w:b/>
          <w:bCs/>
          <w:color w:val="333333"/>
          <w:sz w:val="28"/>
          <w:szCs w:val="24"/>
        </w:rPr>
        <w:t>Supplemental Digital Content 1</w:t>
      </w:r>
    </w:p>
    <w:p w:rsidR="00055852" w:rsidRDefault="00864239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E37E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 xml:space="preserve">Mouse </w:t>
      </w:r>
      <w:r w:rsidR="00055852" w:rsidRPr="005E37E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e</w:t>
      </w:r>
      <w:r w:rsidRPr="005E37E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xperiment</w:t>
      </w:r>
      <w:r w:rsidR="00EF722A" w:rsidRPr="005E37E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s: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Experimental protocols were approved by the Institutional Review Board (Institutional Animal Care and Use Committee [IACUC]) at the University of Colorado Denver, USA. They were in accordance with </w:t>
      </w:r>
      <w:r w:rsidR="00DE20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the </w:t>
      </w:r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AAALAC regulations, the US Department of Agriculture Animal Welfare Act, and the Guide for the Care and Use of Laboratory Animals of the NIH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Mice were housed in a 14/10-h light-dark cycle and all mouse experiments were conducted at the same time point (ZT3</w:t>
      </w:r>
      <w:r w:rsidR="001768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Zeitg</w:t>
      </w:r>
      <w:r w:rsidR="005E3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e</w:t>
      </w:r>
      <w:r w:rsidR="00176803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ber Time 3 corresponding to 9AM based on light on at 6AM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). To eliminate gender- and age-related variations, we routinely used 12- to 16-week-old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, 24g 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male </w:t>
      </w:r>
      <w:r w:rsidR="00055852"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mice</w:t>
      </w:r>
      <w:r w:rsidR="000558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Mice were 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bred in the vivarium at Denver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for optimal acclimatization and 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housed in cages of 5 at 21 °C with food (Harlan diets, formulation 2920x</w:t>
      </w:r>
      <w:r w:rsidR="000558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soy free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 and water ad libitum.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bookmarkStart w:id="0" w:name="_Hlk501315457"/>
      <w:r w:rsidR="0005585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One 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week before the experiments, the mice were single housed </w:t>
      </w:r>
      <w:r w:rsidR="005E3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without enrichment 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and brought to the testing room</w:t>
      </w:r>
      <w:r w:rsidR="00424E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0D636E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for one hour 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daily to acclimate </w:t>
      </w:r>
      <w:r w:rsidR="005E37EB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being</w:t>
      </w:r>
      <w:r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handled and moved. </w:t>
      </w:r>
      <w:r w:rsidR="00424E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The testing room had the same conditions as the </w:t>
      </w:r>
      <w:r w:rsidR="009261B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housing</w:t>
      </w:r>
      <w:r w:rsidR="00424E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area (e.g. lighting, temperature etc.).</w:t>
      </w:r>
    </w:p>
    <w:bookmarkEnd w:id="0"/>
    <w:p w:rsidR="00864239" w:rsidRDefault="00055852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E37EB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</w:rPr>
        <w:t>Animals: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864239" w:rsidRPr="00864239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EF722A" w:rsidRPr="00DE202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</w:rPr>
        <w:t>Per2</w:t>
      </w:r>
      <w:r w:rsidR="00EF722A" w:rsidRPr="00DE202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vertAlign w:val="superscript"/>
        </w:rPr>
        <w:t>-/-</w:t>
      </w:r>
      <w:r w:rsidR="00EF722A" w:rsidRP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DE20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(</w:t>
      </w:r>
      <w:r w:rsidR="00DE2025" w:rsidRP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C57BL/6J </w:t>
      </w:r>
      <w:r w:rsidR="00DE2025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background) </w:t>
      </w:r>
      <w:r w:rsidR="00EF722A" w:rsidRP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and controls (C57BL/6J</w:t>
      </w:r>
      <w:r w:rsidR="00424EAD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, wildtype mice</w:t>
      </w:r>
      <w:r w:rsid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)</w:t>
      </w:r>
      <w:r w:rsidR="00EF722A" w:rsidRP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were obtained from the Jackson Laboratories </w:t>
      </w:r>
      <w:r w:rsid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and bred in the animal vivarium in Denver</w:t>
      </w:r>
      <w:r w:rsidR="00EF722A" w:rsidRP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 Characterization and validation were performed as described previously. Homozygous mutant mice are morphologically indistinguishable from their wild-type littermates and both males and females are fertile</w:t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begin">
          <w:fldData xml:space="preserve">PEVuZE5vdGU+PENpdGU+PEF1dGhvcj5FY2tsZTwvQXV0aG9yPjxZZWFyPjIwMTI8L1llYXI+PFJl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</w:fldData>
        </w:fldChar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instrText xml:space="preserve"> ADDIN EN.CITE </w:instrText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begin">
          <w:fldData xml:space="preserve">PEVuZE5vdGU+PENpdGU+PEF1dGhvcj5FY2tsZTwvQXV0aG9yPjxZZWFyPjIwMTI8L1llYXI+PFJl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</w:fldData>
        </w:fldChar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instrText xml:space="preserve"> ADDIN EN.CITE.DATA </w:instrText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end"/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separate"/>
      </w:r>
      <w:r w:rsidR="007A504A">
        <w:rPr>
          <w:rFonts w:ascii="Times New Roman" w:eastAsia="Times New Roman" w:hAnsi="Times New Roman" w:cs="Times New Roman"/>
          <w:bCs/>
          <w:noProof/>
          <w:color w:val="333333"/>
          <w:sz w:val="24"/>
          <w:szCs w:val="24"/>
        </w:rPr>
        <w:t>(1)</w:t>
      </w:r>
      <w:r w:rsidR="007A504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fldChar w:fldCharType="end"/>
      </w:r>
      <w:r w:rsidR="00EF722A" w:rsidRPr="00EF722A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.</w:t>
      </w:r>
    </w:p>
    <w:p w:rsidR="00400D5F" w:rsidRPr="00864239" w:rsidRDefault="00B15960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5E37EB">
        <w:rPr>
          <w:rFonts w:ascii="Times New Roman" w:hAnsi="Times New Roman" w:cs="Times New Roman"/>
          <w:b/>
          <w:i/>
          <w:sz w:val="24"/>
          <w:szCs w:val="24"/>
        </w:rPr>
        <w:t>Compounds</w:t>
      </w:r>
      <w:r w:rsidR="00400D5F" w:rsidRPr="005E37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400D5F">
        <w:rPr>
          <w:rFonts w:ascii="Times New Roman" w:hAnsi="Times New Roman" w:cs="Times New Roman"/>
          <w:sz w:val="24"/>
          <w:szCs w:val="24"/>
        </w:rPr>
        <w:t xml:space="preserve"> </w:t>
      </w:r>
      <w:r w:rsidR="00050882">
        <w:rPr>
          <w:rFonts w:ascii="Times New Roman" w:hAnsi="Times New Roman" w:cs="Times New Roman"/>
          <w:sz w:val="24"/>
          <w:szCs w:val="24"/>
        </w:rPr>
        <w:t xml:space="preserve">Sterile </w:t>
      </w:r>
      <w:r w:rsidR="00400D5F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0.9% </w:t>
      </w:r>
      <w:proofErr w:type="spellStart"/>
      <w:r w:rsidR="00400D5F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NaCl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(500ml,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Baxter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>, USA)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>Midazolam (5mg/ml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preservative free, Pfizer, USA, LPS (</w:t>
      </w:r>
      <w:r w:rsidR="00050882" w:rsidRP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O111:B4 from E. coli; </w:t>
      </w:r>
      <w:proofErr w:type="spellStart"/>
      <w:r w:rsidR="00050882" w:rsidRP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>InvivoGen</w:t>
      </w:r>
      <w:proofErr w:type="spellEnd"/>
      <w:r w:rsidR="00050882" w:rsidRP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USA), </w:t>
      </w:r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>Nobiletin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NOB, </w:t>
      </w:r>
      <w:r w:rsidR="00C06C16" w:rsidRP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>2-(3,4-Dimethoxyphenyl)-5,6,7,8-tetramethoxy-4H-1-benzopyran-4-one, 3′,4′,5,6,7,8-Hexamethoxyflavone</w:t>
      </w:r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&gt; 97%, Sigma, USA), </w:t>
      </w:r>
      <w:proofErr w:type="spellStart"/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>Solutol</w:t>
      </w:r>
      <w:proofErr w:type="spellEnd"/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="00C06C16" w:rsidRP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>Kolliphor</w:t>
      </w:r>
      <w:proofErr w:type="spellEnd"/>
      <w:r w:rsidR="00C06C16" w:rsidRP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>® HS 15</w:t>
      </w:r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>, Sigma, USA).</w:t>
      </w:r>
      <w:r w:rsidR="0005088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</w:p>
    <w:p w:rsidR="009261B0" w:rsidRDefault="00DE2025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</w:pPr>
      <w:bookmarkStart w:id="1" w:name="_Hlk501315826"/>
      <w:r w:rsidRPr="004B045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</w:rPr>
        <w:lastRenderedPageBreak/>
        <w:t>Interventions</w:t>
      </w:r>
    </w:p>
    <w:p w:rsidR="004B045E" w:rsidRDefault="004B045E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E37E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Experimental groups: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>M</w:t>
      </w:r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ice were randomly selected for </w:t>
      </w:r>
      <w:proofErr w:type="spellStart"/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8C42A1" w:rsidRPr="008C42A1">
        <w:t xml:space="preserve"> </w:t>
      </w:r>
      <w:r w:rsidR="008C42A1" w:rsidRPr="008C42A1">
        <w:rPr>
          <w:rFonts w:ascii="Times New Roman" w:eastAsia="Times New Roman" w:hAnsi="Times New Roman" w:cs="Times New Roman"/>
          <w:color w:val="333333"/>
          <w:sz w:val="24"/>
          <w:szCs w:val="24"/>
        </w:rPr>
        <w:t>(intraperitoneal)</w:t>
      </w:r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injection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1. </w:t>
      </w:r>
      <w:proofErr w:type="spellStart"/>
      <w:r w:rsidR="00C5688C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NaCl</w:t>
      </w:r>
      <w:proofErr w:type="spellEnd"/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4D66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0.9% </w:t>
      </w:r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>(0.1ml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., control group</w:t>
      </w:r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2. </w:t>
      </w:r>
      <w:bookmarkStart w:id="2" w:name="_Hlk501315628"/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>Midazolam (0.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05</w:t>
      </w:r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ml</w:t>
      </w:r>
      <w:r w:rsidR="00DE202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midazolam 5mg/ml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[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0mg/kg]</w:t>
      </w:r>
      <w:r w:rsidR="00B973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B9736F" w:rsidRPr="00B973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 mg/kg </w:t>
      </w:r>
      <w:r w:rsidR="00B9736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 chosen </w:t>
      </w:r>
      <w:r w:rsidR="00B9736F" w:rsidRPr="00B9736F">
        <w:rPr>
          <w:rFonts w:ascii="Times New Roman" w:eastAsia="Times New Roman" w:hAnsi="Times New Roman" w:cs="Times New Roman"/>
          <w:color w:val="333333"/>
          <w:sz w:val="24"/>
          <w:szCs w:val="24"/>
        </w:rPr>
        <w:t>to achieve a visually apparent sedative effect</w:t>
      </w:r>
      <w:r w:rsidR="00DE2025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bookmarkEnd w:id="2"/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3. LPS </w:t>
      </w:r>
      <w:r w:rsidR="00964D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proofErr w:type="spellStart"/>
      <w:r w:rsidR="00964D66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NaCl</w:t>
      </w:r>
      <w:proofErr w:type="spellEnd"/>
      <w:r w:rsidR="00964D6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4D66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0.9% 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(0.1 ml </w:t>
      </w:r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LPS 24 </w:t>
      </w:r>
      <w:bookmarkStart w:id="3" w:name="OLE_LINK3"/>
      <w:proofErr w:type="spellStart"/>
      <w:r w:rsidR="00182290" w:rsidRP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μ</w:t>
      </w:r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proofErr w:type="spellEnd"/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/ml </w:t>
      </w:r>
      <w:bookmarkEnd w:id="3"/>
      <w:proofErr w:type="spellStart"/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[</w:t>
      </w:r>
      <w:r w:rsidR="00C5688C" w:rsidRP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100 </w:t>
      </w:r>
      <w:proofErr w:type="spellStart"/>
      <w:r w:rsidR="00C5688C" w:rsidRP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μg</w:t>
      </w:r>
      <w:proofErr w:type="spellEnd"/>
      <w:r w:rsidR="00C5688C" w:rsidRP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/kg</w:t>
      </w:r>
      <w:r w:rsid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],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Midazolam+LPS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., 5.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Midazolam+NOB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. (0.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ml </w:t>
      </w:r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 w:rsidR="00400D5F" w:rsidRP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nobiletin </w:t>
      </w:r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48 </w:t>
      </w:r>
      <w:proofErr w:type="spellStart"/>
      <w:r w:rsidR="00182290" w:rsidRPr="00C5688C">
        <w:rPr>
          <w:rFonts w:ascii="Times New Roman" w:eastAsia="Times New Roman" w:hAnsi="Times New Roman" w:cs="Times New Roman"/>
          <w:color w:val="333333"/>
          <w:sz w:val="24"/>
          <w:szCs w:val="24"/>
        </w:rPr>
        <w:t>μ</w:t>
      </w:r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>g</w:t>
      </w:r>
      <w:proofErr w:type="spellEnd"/>
      <w:r w:rsidR="0018229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/ml </w:t>
      </w:r>
      <w:r w:rsidR="00400D5F" w:rsidRP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 mg/kg)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proofErr w:type="spellStart"/>
      <w:proofErr w:type="gram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solutol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D547A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NaCl</w:t>
      </w:r>
      <w:proofErr w:type="spellEnd"/>
      <w:proofErr w:type="gramEnd"/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2FB2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0.9%</w:t>
      </w:r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[1:100</w:t>
      </w:r>
      <w:r w:rsidR="00424E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ratio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]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), or </w:t>
      </w:r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 7 days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constant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light</w:t>
      </w:r>
      <w:r w:rsidR="005051B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with 0.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ml </w:t>
      </w:r>
      <w:proofErr w:type="spellStart"/>
      <w:proofErr w:type="gram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solutol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BD547A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NaCl</w:t>
      </w:r>
      <w:proofErr w:type="spellEnd"/>
      <w:proofErr w:type="gramEnd"/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2FB2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0.9% 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[1:100</w:t>
      </w:r>
      <w:r w:rsidR="00424E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ratio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]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(control group), 7. 7 days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constant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light with 0.</w:t>
      </w:r>
      <w:r w:rsidR="00BD547A">
        <w:rPr>
          <w:rFonts w:ascii="Times New Roman" w:eastAsia="Times New Roman" w:hAnsi="Times New Roman" w:cs="Times New Roman"/>
          <w:color w:val="333333"/>
          <w:sz w:val="24"/>
          <w:szCs w:val="24"/>
        </w:rPr>
        <w:t>5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ml </w:t>
      </w:r>
      <w:r w:rsidR="00363A3D">
        <w:rPr>
          <w:rFonts w:ascii="Times New Roman" w:eastAsia="Times New Roman" w:hAnsi="Times New Roman" w:cs="Times New Roman"/>
          <w:color w:val="333333"/>
          <w:sz w:val="24"/>
          <w:szCs w:val="24"/>
        </w:rPr>
        <w:t>NOB</w:t>
      </w:r>
      <w:r w:rsidR="00400D5F" w:rsidRP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i.p</w:t>
      </w:r>
      <w:proofErr w:type="spellEnd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="00400D5F" w:rsidRP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 mg/kg) 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</w:t>
      </w:r>
      <w:proofErr w:type="spellStart"/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solutol</w:t>
      </w:r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  <w:r w:rsidR="00602FB2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>NaCl</w:t>
      </w:r>
      <w:proofErr w:type="spellEnd"/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02FB2" w:rsidRPr="008642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0.9% </w:t>
      </w:r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>[1:100</w:t>
      </w:r>
      <w:r w:rsidR="00424EA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ratio</w:t>
      </w:r>
      <w:r w:rsidR="00602FB2">
        <w:rPr>
          <w:rFonts w:ascii="Times New Roman" w:eastAsia="Times New Roman" w:hAnsi="Times New Roman" w:cs="Times New Roman"/>
          <w:color w:val="333333"/>
          <w:sz w:val="24"/>
          <w:szCs w:val="24"/>
        </w:rPr>
        <w:t>]</w:t>
      </w:r>
      <w:r w:rsidR="00400D5F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64239" w:rsidRDefault="004B045E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4" w:name="_Hlk501315484"/>
      <w:r w:rsidRPr="005E37E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</w:rPr>
        <w:t>Constant light conditions: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06C16" w:rsidRP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Mice were exposed </w:t>
      </w:r>
      <w:r w:rsid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constant </w:t>
      </w:r>
      <w:r w:rsidR="00C06C16" w:rsidRPr="00C06C1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light for one week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(24/7) </w:t>
      </w:r>
      <w:r w:rsidR="00B1596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using a light box </w:t>
      </w:r>
      <w:r w:rsidR="00B15960" w:rsidRPr="00B15960">
        <w:rPr>
          <w:rFonts w:ascii="Times New Roman" w:eastAsia="Times New Roman" w:hAnsi="Times New Roman" w:cs="Times New Roman"/>
          <w:color w:val="333333"/>
          <w:sz w:val="24"/>
          <w:szCs w:val="24"/>
        </w:rPr>
        <w:t>(Uplift Technologies DL930 Day-Light 10,000 Lux SAD, full spectrum)</w:t>
      </w:r>
      <w:r w:rsidR="005A73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5A73B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>
          <w:fldData xml:space="preserve">PEVuZE5vdGU+PENpdGU+PEF1dGhvcj5CYXJ0bWFuPC9BdXRob3I+PFllYXI+MjAxNzwvWWVhcj48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</w:fldData>
        </w:fldChar>
      </w:r>
      <w:r w:rsidR="00BB76B7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ADDIN EN.CITE </w:instrText>
      </w:r>
      <w:r w:rsidR="00BB76B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begin">
          <w:fldData xml:space="preserve">PEVuZE5vdGU+PENpdGU+PEF1dGhvcj5CYXJ0bWFuPC9BdXRob3I+PFllYXI+MjAxNzwvWWVhcj48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</w:fldData>
        </w:fldChar>
      </w:r>
      <w:r w:rsidR="00BB76B7">
        <w:rPr>
          <w:rFonts w:ascii="Times New Roman" w:eastAsia="Times New Roman" w:hAnsi="Times New Roman" w:cs="Times New Roman"/>
          <w:color w:val="333333"/>
          <w:sz w:val="24"/>
          <w:szCs w:val="24"/>
        </w:rPr>
        <w:instrText xml:space="preserve"> ADDIN EN.CITE.DATA </w:instrText>
      </w:r>
      <w:r w:rsidR="00BB76B7">
        <w:rPr>
          <w:rFonts w:ascii="Times New Roman" w:eastAsia="Times New Roman" w:hAnsi="Times New Roman" w:cs="Times New Roman"/>
          <w:color w:val="333333"/>
          <w:sz w:val="24"/>
          <w:szCs w:val="24"/>
        </w:rPr>
      </w:r>
      <w:r w:rsidR="00BB76B7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5A73BB">
        <w:rPr>
          <w:rFonts w:ascii="Times New Roman" w:eastAsia="Times New Roman" w:hAnsi="Times New Roman" w:cs="Times New Roman"/>
          <w:color w:val="333333"/>
          <w:sz w:val="24"/>
          <w:szCs w:val="24"/>
        </w:rPr>
      </w:r>
      <w:r w:rsidR="005A73B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separate"/>
      </w:r>
      <w:r w:rsidR="00BB76B7"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t>(2-4)</w:t>
      </w:r>
      <w:r w:rsidR="005A73BB">
        <w:rPr>
          <w:rFonts w:ascii="Times New Roman" w:eastAsia="Times New Roman" w:hAnsi="Times New Roman" w:cs="Times New Roman"/>
          <w:color w:val="333333"/>
          <w:sz w:val="24"/>
          <w:szCs w:val="24"/>
        </w:rPr>
        <w:fldChar w:fldCharType="end"/>
      </w:r>
      <w:r w:rsidR="00CC193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bookmarkEnd w:id="1"/>
    <w:bookmarkEnd w:id="4"/>
    <w:p w:rsidR="00BF6F04" w:rsidRPr="005E37EB" w:rsidRDefault="00BF6F04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</w:pPr>
      <w:r w:rsidRPr="005E37EB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</w:rPr>
        <w:t>Overview experimental setup</w:t>
      </w:r>
    </w:p>
    <w:p w:rsidR="00BF6F04" w:rsidRPr="004B045E" w:rsidRDefault="005E37EB" w:rsidP="00AA3E3C">
      <w:pPr>
        <w:shd w:val="clear" w:color="auto" w:fill="FFFFFF"/>
        <w:spacing w:before="100" w:beforeAutospacing="1" w:after="100" w:afterAutospacing="1" w:line="480" w:lineRule="auto"/>
        <w:outlineLvl w:val="2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333333"/>
          <w:sz w:val="24"/>
          <w:szCs w:val="24"/>
        </w:rPr>
        <w:drawing>
          <wp:inline distT="0" distB="0" distL="0" distR="0" wp14:anchorId="7F89E378">
            <wp:extent cx="5751576" cy="36118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576" cy="3611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900" w:rsidRDefault="004B045E" w:rsidP="00AA3E3C">
      <w:pPr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5" w:name="article1.body1.sec2.sec2.p2"/>
      <w:bookmarkEnd w:id="5"/>
      <w:r w:rsidRPr="00B1596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Outcome m</w:t>
      </w:r>
      <w:r w:rsidR="00363A3D" w:rsidRPr="00B15960">
        <w:rPr>
          <w:rFonts w:ascii="Times New Roman" w:hAnsi="Times New Roman" w:cs="Times New Roman"/>
          <w:b/>
          <w:sz w:val="24"/>
          <w:szCs w:val="24"/>
          <w:u w:val="single"/>
        </w:rPr>
        <w:t xml:space="preserve">easures </w:t>
      </w:r>
    </w:p>
    <w:p w:rsidR="002F6B8A" w:rsidRDefault="00B15960" w:rsidP="00AA3E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7EB">
        <w:rPr>
          <w:rFonts w:ascii="Times New Roman" w:hAnsi="Times New Roman" w:cs="Times New Roman"/>
          <w:b/>
          <w:i/>
          <w:sz w:val="24"/>
          <w:szCs w:val="24"/>
        </w:rPr>
        <w:t>Transcriptional analysis</w:t>
      </w:r>
      <w:r w:rsidR="00AA3E3C" w:rsidRPr="005E37EB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AA3E3C">
        <w:rPr>
          <w:rFonts w:ascii="Times New Roman" w:hAnsi="Times New Roman" w:cs="Times New Roman"/>
          <w:sz w:val="24"/>
          <w:szCs w:val="24"/>
        </w:rPr>
        <w:t xml:space="preserve"> </w:t>
      </w:r>
      <w:r w:rsidR="00AA3E3C" w:rsidRPr="00B15960">
        <w:rPr>
          <w:rFonts w:ascii="Times New Roman" w:hAnsi="Times New Roman" w:cs="Times New Roman"/>
          <w:sz w:val="24"/>
          <w:szCs w:val="24"/>
        </w:rPr>
        <w:t xml:space="preserve">Total RNA was isolated from </w:t>
      </w:r>
      <w:r w:rsidR="00AA3E3C">
        <w:rPr>
          <w:rFonts w:ascii="Times New Roman" w:hAnsi="Times New Roman" w:cs="Times New Roman"/>
          <w:sz w:val="24"/>
          <w:szCs w:val="24"/>
        </w:rPr>
        <w:t xml:space="preserve">liquid nitrogen shock frozen </w:t>
      </w:r>
      <w:r w:rsidR="00AA3E3C" w:rsidRPr="00B15960">
        <w:rPr>
          <w:rFonts w:ascii="Times New Roman" w:hAnsi="Times New Roman" w:cs="Times New Roman"/>
          <w:sz w:val="24"/>
          <w:szCs w:val="24"/>
        </w:rPr>
        <w:t xml:space="preserve">murine brain </w:t>
      </w:r>
      <w:r w:rsidR="00CC1938">
        <w:rPr>
          <w:rFonts w:ascii="Times New Roman" w:hAnsi="Times New Roman" w:cs="Times New Roman"/>
          <w:sz w:val="24"/>
          <w:szCs w:val="24"/>
        </w:rPr>
        <w:t>tissue</w:t>
      </w:r>
      <w:r w:rsidR="004B40E1">
        <w:rPr>
          <w:rFonts w:ascii="Times New Roman" w:hAnsi="Times New Roman" w:cs="Times New Roman"/>
          <w:sz w:val="24"/>
          <w:szCs w:val="24"/>
        </w:rPr>
        <w:t xml:space="preserve"> 2 hours after</w:t>
      </w:r>
      <w:r w:rsidR="00CC1938">
        <w:rPr>
          <w:rFonts w:ascii="Times New Roman" w:hAnsi="Times New Roman" w:cs="Times New Roman"/>
          <w:sz w:val="24"/>
          <w:szCs w:val="24"/>
        </w:rPr>
        <w:t xml:space="preserve"> </w:t>
      </w:r>
      <w:r w:rsidR="004B40E1">
        <w:rPr>
          <w:rFonts w:ascii="Times New Roman" w:hAnsi="Times New Roman" w:cs="Times New Roman"/>
          <w:sz w:val="24"/>
          <w:szCs w:val="24"/>
        </w:rPr>
        <w:t xml:space="preserve">saline, </w:t>
      </w:r>
      <w:r w:rsidR="00B9736F" w:rsidRPr="00B9736F">
        <w:rPr>
          <w:rFonts w:ascii="Times New Roman" w:hAnsi="Times New Roman" w:cs="Times New Roman"/>
          <w:sz w:val="24"/>
          <w:szCs w:val="24"/>
        </w:rPr>
        <w:t xml:space="preserve">midazolam </w:t>
      </w:r>
      <w:r w:rsidR="00B9736F">
        <w:rPr>
          <w:rFonts w:ascii="Times New Roman" w:hAnsi="Times New Roman" w:cs="Times New Roman"/>
          <w:sz w:val="24"/>
          <w:szCs w:val="24"/>
        </w:rPr>
        <w:t xml:space="preserve">or LPS </w:t>
      </w:r>
      <w:r w:rsidR="004B40E1">
        <w:rPr>
          <w:rFonts w:ascii="Times New Roman" w:hAnsi="Times New Roman" w:cs="Times New Roman"/>
          <w:sz w:val="24"/>
          <w:szCs w:val="24"/>
        </w:rPr>
        <w:t xml:space="preserve">treatment </w:t>
      </w:r>
      <w:r w:rsidR="00AA3E3C" w:rsidRPr="00B15960">
        <w:rPr>
          <w:rFonts w:ascii="Times New Roman" w:hAnsi="Times New Roman" w:cs="Times New Roman"/>
          <w:sz w:val="24"/>
          <w:szCs w:val="24"/>
        </w:rPr>
        <w:t>using the RNeasy Mini Kit (SA-Biosciences, Qiagen</w:t>
      </w:r>
      <w:r w:rsidR="00AA3E3C">
        <w:rPr>
          <w:rFonts w:ascii="Times New Roman" w:hAnsi="Times New Roman" w:cs="Times New Roman"/>
          <w:sz w:val="24"/>
          <w:szCs w:val="24"/>
        </w:rPr>
        <w:t>, USA</w:t>
      </w:r>
      <w:r w:rsidR="00AA3E3C" w:rsidRPr="00B15960">
        <w:rPr>
          <w:rFonts w:ascii="Times New Roman" w:hAnsi="Times New Roman" w:cs="Times New Roman"/>
          <w:sz w:val="24"/>
          <w:szCs w:val="24"/>
        </w:rPr>
        <w:t>).</w:t>
      </w:r>
      <w:r w:rsidR="00AA3E3C">
        <w:rPr>
          <w:rFonts w:ascii="Times New Roman" w:hAnsi="Times New Roman" w:cs="Times New Roman"/>
          <w:sz w:val="24"/>
          <w:szCs w:val="24"/>
        </w:rPr>
        <w:t xml:space="preserve"> </w:t>
      </w:r>
      <w:r w:rsidR="00AA3E3C" w:rsidRPr="00B15960">
        <w:rPr>
          <w:rFonts w:ascii="Times New Roman" w:hAnsi="Times New Roman" w:cs="Times New Roman"/>
          <w:sz w:val="24"/>
          <w:szCs w:val="24"/>
        </w:rPr>
        <w:t xml:space="preserve">Primer sets for mouse PER2 </w:t>
      </w:r>
      <w:r w:rsidR="00AA3E3C">
        <w:rPr>
          <w:rFonts w:ascii="Times New Roman" w:hAnsi="Times New Roman" w:cs="Times New Roman"/>
          <w:sz w:val="24"/>
          <w:szCs w:val="24"/>
        </w:rPr>
        <w:t xml:space="preserve">(Period 2) </w:t>
      </w:r>
      <w:r w:rsidR="00AA3E3C" w:rsidRPr="00B15960">
        <w:rPr>
          <w:rFonts w:ascii="Times New Roman" w:hAnsi="Times New Roman" w:cs="Times New Roman"/>
          <w:sz w:val="24"/>
          <w:szCs w:val="24"/>
        </w:rPr>
        <w:t xml:space="preserve">or ACTB </w:t>
      </w:r>
      <w:r w:rsidR="00AA3E3C">
        <w:rPr>
          <w:rFonts w:ascii="Times New Roman" w:hAnsi="Times New Roman" w:cs="Times New Roman"/>
          <w:sz w:val="24"/>
          <w:szCs w:val="24"/>
        </w:rPr>
        <w:t xml:space="preserve">(Beta Actin) </w:t>
      </w:r>
      <w:r w:rsidR="00AA3E3C" w:rsidRPr="00B15960">
        <w:rPr>
          <w:rFonts w:ascii="Times New Roman" w:hAnsi="Times New Roman" w:cs="Times New Roman"/>
          <w:sz w:val="24"/>
          <w:szCs w:val="24"/>
        </w:rPr>
        <w:t xml:space="preserve">were from Invitrogen </w:t>
      </w:r>
      <w:r w:rsidR="00BF6F04">
        <w:rPr>
          <w:rFonts w:ascii="Times New Roman" w:hAnsi="Times New Roman" w:cs="Times New Roman"/>
          <w:sz w:val="24"/>
          <w:szCs w:val="24"/>
        </w:rPr>
        <w:t xml:space="preserve">(PER2: </w:t>
      </w:r>
      <w:r w:rsidR="00BF6F04" w:rsidRPr="00BF6F04">
        <w:rPr>
          <w:rFonts w:ascii="Times New Roman" w:hAnsi="Times New Roman" w:cs="Times New Roman"/>
          <w:sz w:val="24"/>
          <w:szCs w:val="24"/>
        </w:rPr>
        <w:t>5´-ACC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TGC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TCA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TTC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TG-3´, 5´-ACT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ACT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GCC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TGC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CCC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ACT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TT-3´</w:t>
      </w:r>
      <w:r w:rsidR="00BF6F04">
        <w:rPr>
          <w:rFonts w:ascii="Times New Roman" w:hAnsi="Times New Roman" w:cs="Times New Roman"/>
          <w:sz w:val="24"/>
          <w:szCs w:val="24"/>
        </w:rPr>
        <w:t xml:space="preserve">, ACTB: </w:t>
      </w:r>
      <w:r w:rsidR="00BF6F04" w:rsidRPr="00BF6F04">
        <w:rPr>
          <w:rFonts w:ascii="Times New Roman" w:hAnsi="Times New Roman" w:cs="Times New Roman"/>
          <w:sz w:val="24"/>
          <w:szCs w:val="24"/>
        </w:rPr>
        <w:t>5'-CTA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GGC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AGG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GTG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TGA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 -3'</w:t>
      </w:r>
      <w:r w:rsidR="00BF6F04">
        <w:rPr>
          <w:rFonts w:ascii="Times New Roman" w:hAnsi="Times New Roman" w:cs="Times New Roman"/>
          <w:sz w:val="24"/>
          <w:szCs w:val="24"/>
        </w:rPr>
        <w:t xml:space="preserve">, </w:t>
      </w:r>
      <w:r w:rsidR="00BF6F04" w:rsidRPr="00BF6F04">
        <w:rPr>
          <w:rFonts w:ascii="Times New Roman" w:hAnsi="Times New Roman" w:cs="Times New Roman"/>
          <w:sz w:val="24"/>
          <w:szCs w:val="24"/>
        </w:rPr>
        <w:t>5'-TGC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CAG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ATC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TTC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TCC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ATG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BF6F04" w:rsidRPr="00BF6F04">
        <w:rPr>
          <w:rFonts w:ascii="Times New Roman" w:hAnsi="Times New Roman" w:cs="Times New Roman"/>
          <w:sz w:val="24"/>
          <w:szCs w:val="24"/>
        </w:rPr>
        <w:t>TC-3'</w:t>
      </w:r>
      <w:r w:rsidR="00BF6F04">
        <w:rPr>
          <w:rFonts w:ascii="Times New Roman" w:hAnsi="Times New Roman" w:cs="Times New Roman"/>
          <w:sz w:val="24"/>
          <w:szCs w:val="24"/>
        </w:rPr>
        <w:t>)</w:t>
      </w:r>
      <w:r w:rsidR="00AA3E3C" w:rsidRPr="00B15960">
        <w:rPr>
          <w:rFonts w:ascii="Times New Roman" w:hAnsi="Times New Roman" w:cs="Times New Roman"/>
          <w:sz w:val="24"/>
          <w:szCs w:val="24"/>
        </w:rPr>
        <w:t>. Primer sets for BMAL1</w:t>
      </w:r>
      <w:r w:rsidR="00AA3E3C">
        <w:rPr>
          <w:rFonts w:ascii="Times New Roman" w:hAnsi="Times New Roman" w:cs="Times New Roman"/>
          <w:sz w:val="24"/>
          <w:szCs w:val="24"/>
        </w:rPr>
        <w:t xml:space="preserve"> (</w:t>
      </w:r>
      <w:r w:rsidR="00AA3E3C" w:rsidRPr="002F6B8A">
        <w:rPr>
          <w:rFonts w:ascii="Times New Roman" w:hAnsi="Times New Roman" w:cs="Times New Roman"/>
          <w:sz w:val="24"/>
          <w:szCs w:val="24"/>
        </w:rPr>
        <w:t>Brain and Muscle ARNT-Like 1</w:t>
      </w:r>
      <w:r w:rsidR="00AA3E3C">
        <w:rPr>
          <w:rFonts w:ascii="Times New Roman" w:hAnsi="Times New Roman" w:cs="Times New Roman"/>
          <w:sz w:val="24"/>
          <w:szCs w:val="24"/>
        </w:rPr>
        <w:t>)</w:t>
      </w:r>
      <w:r w:rsidR="00AA3E3C" w:rsidRPr="00B15960">
        <w:rPr>
          <w:rFonts w:ascii="Times New Roman" w:hAnsi="Times New Roman" w:cs="Times New Roman"/>
          <w:sz w:val="24"/>
          <w:szCs w:val="24"/>
        </w:rPr>
        <w:t xml:space="preserve"> were </w:t>
      </w:r>
      <w:proofErr w:type="spellStart"/>
      <w:r w:rsidR="00AA3E3C" w:rsidRPr="00B15960">
        <w:rPr>
          <w:rFonts w:ascii="Times New Roman" w:hAnsi="Times New Roman" w:cs="Times New Roman"/>
          <w:sz w:val="24"/>
          <w:szCs w:val="24"/>
        </w:rPr>
        <w:t>TaqMan</w:t>
      </w:r>
      <w:proofErr w:type="spellEnd"/>
      <w:r w:rsidR="00AA3E3C" w:rsidRPr="00B15960">
        <w:rPr>
          <w:rFonts w:ascii="Times New Roman" w:hAnsi="Times New Roman" w:cs="Times New Roman"/>
          <w:sz w:val="24"/>
          <w:szCs w:val="24"/>
        </w:rPr>
        <w:t xml:space="preserve"> primers from </w:t>
      </w:r>
      <w:proofErr w:type="spellStart"/>
      <w:r w:rsidR="00AA3E3C" w:rsidRPr="00B15960">
        <w:rPr>
          <w:rFonts w:ascii="Times New Roman" w:hAnsi="Times New Roman" w:cs="Times New Roman"/>
          <w:sz w:val="24"/>
          <w:szCs w:val="24"/>
        </w:rPr>
        <w:t>Thermo</w:t>
      </w:r>
      <w:proofErr w:type="spellEnd"/>
      <w:r w:rsidR="00AA3E3C" w:rsidRPr="00B15960">
        <w:rPr>
          <w:rFonts w:ascii="Times New Roman" w:hAnsi="Times New Roman" w:cs="Times New Roman"/>
          <w:sz w:val="24"/>
          <w:szCs w:val="24"/>
        </w:rPr>
        <w:t xml:space="preserve"> Fisher Scientific (</w:t>
      </w:r>
      <w:proofErr w:type="spellStart"/>
      <w:r w:rsidR="00AA3E3C" w:rsidRPr="00B15960">
        <w:rPr>
          <w:rFonts w:ascii="Times New Roman" w:hAnsi="Times New Roman" w:cs="Times New Roman"/>
          <w:sz w:val="24"/>
          <w:szCs w:val="24"/>
        </w:rPr>
        <w:t>Arntl</w:t>
      </w:r>
      <w:proofErr w:type="spellEnd"/>
      <w:r w:rsidR="00AA3E3C" w:rsidRPr="00B15960">
        <w:rPr>
          <w:rFonts w:ascii="Times New Roman" w:hAnsi="Times New Roman" w:cs="Times New Roman"/>
          <w:sz w:val="24"/>
          <w:szCs w:val="24"/>
        </w:rPr>
        <w:t xml:space="preserve">, Mm00500226_m1). DNA from mRNA was generated using </w:t>
      </w:r>
      <w:proofErr w:type="spellStart"/>
      <w:r w:rsidR="00AA3E3C" w:rsidRPr="00B15960">
        <w:rPr>
          <w:rFonts w:ascii="Times New Roman" w:hAnsi="Times New Roman" w:cs="Times New Roman"/>
          <w:sz w:val="24"/>
          <w:szCs w:val="24"/>
        </w:rPr>
        <w:t>iScript</w:t>
      </w:r>
      <w:proofErr w:type="spellEnd"/>
      <w:r w:rsidR="00AA3E3C" w:rsidRPr="00B15960">
        <w:rPr>
          <w:rFonts w:ascii="Times New Roman" w:hAnsi="Times New Roman" w:cs="Times New Roman"/>
          <w:sz w:val="24"/>
          <w:szCs w:val="24"/>
        </w:rPr>
        <w:t xml:space="preserve"> (Bio-Rad) and transcript levels were determined by real-time RT-PCR (</w:t>
      </w:r>
      <w:proofErr w:type="spellStart"/>
      <w:r w:rsidR="00AA3E3C" w:rsidRPr="00B15960">
        <w:rPr>
          <w:rFonts w:ascii="Times New Roman" w:hAnsi="Times New Roman" w:cs="Times New Roman"/>
          <w:sz w:val="24"/>
          <w:szCs w:val="24"/>
        </w:rPr>
        <w:t>iCycler</w:t>
      </w:r>
      <w:proofErr w:type="spellEnd"/>
      <w:r w:rsidR="00AA3E3C" w:rsidRPr="00B15960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="00AA3E3C" w:rsidRPr="00B15960">
        <w:rPr>
          <w:rFonts w:ascii="Times New Roman" w:hAnsi="Times New Roman" w:cs="Times New Roman"/>
          <w:sz w:val="24"/>
          <w:szCs w:val="24"/>
        </w:rPr>
        <w:t>iCycler</w:t>
      </w:r>
      <w:proofErr w:type="spellEnd"/>
      <w:r w:rsidR="00AA3E3C" w:rsidRPr="00B15960">
        <w:rPr>
          <w:rFonts w:ascii="Times New Roman" w:hAnsi="Times New Roman" w:cs="Times New Roman"/>
          <w:sz w:val="24"/>
          <w:szCs w:val="24"/>
        </w:rPr>
        <w:t xml:space="preserve"> IQ; Bio-Rad Laboratories Inc.) as described</w:t>
      </w:r>
      <w:r w:rsidR="005A73BB">
        <w:rPr>
          <w:rFonts w:ascii="Times New Roman" w:hAnsi="Times New Roman" w:cs="Times New Roman"/>
          <w:sz w:val="24"/>
          <w:szCs w:val="24"/>
        </w:rPr>
        <w:t xml:space="preserve"> </w:t>
      </w:r>
      <w:r w:rsidR="005A73B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PEVuZE5vdGU+PENpdGU+PEF1dGhvcj5FY2tsZTwvQXV0aG9yPjxZZWFyPjIwMTI8L1llYXI+PFJl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</w:fldData>
        </w:fldChar>
      </w:r>
      <w:r w:rsidR="005A73BB">
        <w:rPr>
          <w:rFonts w:ascii="Times New Roman" w:hAnsi="Times New Roman" w:cs="Times New Roman"/>
          <w:sz w:val="24"/>
          <w:szCs w:val="24"/>
        </w:rPr>
        <w:instrText xml:space="preserve"> ADDIN EN.CITE </w:instrText>
      </w:r>
      <w:r w:rsidR="005A73BB">
        <w:rPr>
          <w:rFonts w:ascii="Times New Roman" w:hAnsi="Times New Roman" w:cs="Times New Roman"/>
          <w:sz w:val="24"/>
          <w:szCs w:val="24"/>
        </w:rPr>
        <w:fldChar w:fldCharType="begin">
          <w:fldData xml:space="preserve">PEVuZE5vdGU+PENpdGU+PEF1dGhvcj5FY2tsZTwvQXV0aG9yPjxZZWFyPjIwMTI8L1llYXI+PFJl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</w:fldData>
        </w:fldChar>
      </w:r>
      <w:r w:rsidR="005A73BB">
        <w:rPr>
          <w:rFonts w:ascii="Times New Roman" w:hAnsi="Times New Roman" w:cs="Times New Roman"/>
          <w:sz w:val="24"/>
          <w:szCs w:val="24"/>
        </w:rPr>
        <w:instrText xml:space="preserve"> ADDIN EN.CITE.DATA </w:instrText>
      </w:r>
      <w:r w:rsidR="005A73BB">
        <w:rPr>
          <w:rFonts w:ascii="Times New Roman" w:hAnsi="Times New Roman" w:cs="Times New Roman"/>
          <w:sz w:val="24"/>
          <w:szCs w:val="24"/>
        </w:rPr>
      </w:r>
      <w:r w:rsidR="005A73BB">
        <w:rPr>
          <w:rFonts w:ascii="Times New Roman" w:hAnsi="Times New Roman" w:cs="Times New Roman"/>
          <w:sz w:val="24"/>
          <w:szCs w:val="24"/>
        </w:rPr>
        <w:fldChar w:fldCharType="end"/>
      </w:r>
      <w:r w:rsidR="005A73BB">
        <w:rPr>
          <w:rFonts w:ascii="Times New Roman" w:hAnsi="Times New Roman" w:cs="Times New Roman"/>
          <w:sz w:val="24"/>
          <w:szCs w:val="24"/>
        </w:rPr>
      </w:r>
      <w:r w:rsidR="005A73BB">
        <w:rPr>
          <w:rFonts w:ascii="Times New Roman" w:hAnsi="Times New Roman" w:cs="Times New Roman"/>
          <w:sz w:val="24"/>
          <w:szCs w:val="24"/>
        </w:rPr>
        <w:fldChar w:fldCharType="separate"/>
      </w:r>
      <w:r w:rsidR="005A73BB">
        <w:rPr>
          <w:rFonts w:ascii="Times New Roman" w:hAnsi="Times New Roman" w:cs="Times New Roman"/>
          <w:noProof/>
          <w:sz w:val="24"/>
          <w:szCs w:val="24"/>
        </w:rPr>
        <w:t>(1)</w:t>
      </w:r>
      <w:r w:rsidR="005A73BB">
        <w:rPr>
          <w:rFonts w:ascii="Times New Roman" w:hAnsi="Times New Roman" w:cs="Times New Roman"/>
          <w:sz w:val="24"/>
          <w:szCs w:val="24"/>
        </w:rPr>
        <w:fldChar w:fldCharType="end"/>
      </w:r>
      <w:r w:rsidR="00AA3E3C">
        <w:rPr>
          <w:rFonts w:ascii="Times New Roman" w:hAnsi="Times New Roman" w:cs="Times New Roman"/>
          <w:sz w:val="24"/>
          <w:szCs w:val="24"/>
        </w:rPr>
        <w:t xml:space="preserve">. </w:t>
      </w:r>
      <w:r w:rsidR="002F6B8A" w:rsidRPr="002F6B8A">
        <w:rPr>
          <w:rFonts w:ascii="Times New Roman" w:hAnsi="Times New Roman" w:cs="Times New Roman"/>
          <w:sz w:val="24"/>
          <w:szCs w:val="24"/>
        </w:rPr>
        <w:t>The PCR reactions contained 1 µM sense</w:t>
      </w:r>
      <w:r w:rsidR="00AA3E3C">
        <w:rPr>
          <w:rFonts w:ascii="Times New Roman" w:hAnsi="Times New Roman" w:cs="Times New Roman"/>
          <w:sz w:val="24"/>
          <w:szCs w:val="24"/>
        </w:rPr>
        <w:t xml:space="preserve"> </w:t>
      </w:r>
      <w:r w:rsidR="002F6B8A" w:rsidRPr="002F6B8A">
        <w:rPr>
          <w:rFonts w:ascii="Times New Roman" w:hAnsi="Times New Roman" w:cs="Times New Roman"/>
          <w:sz w:val="24"/>
          <w:szCs w:val="24"/>
        </w:rPr>
        <w:t>and 1 µM antisense oligonucleotides. Each target</w:t>
      </w:r>
      <w:r w:rsidR="00AA3E3C">
        <w:rPr>
          <w:rFonts w:ascii="Times New Roman" w:hAnsi="Times New Roman" w:cs="Times New Roman"/>
          <w:sz w:val="24"/>
          <w:szCs w:val="24"/>
        </w:rPr>
        <w:t xml:space="preserve"> </w:t>
      </w:r>
      <w:r w:rsidR="002F6B8A" w:rsidRPr="002F6B8A">
        <w:rPr>
          <w:rFonts w:ascii="Times New Roman" w:hAnsi="Times New Roman" w:cs="Times New Roman"/>
          <w:sz w:val="24"/>
          <w:szCs w:val="24"/>
        </w:rPr>
        <w:t>sequence was amplified using increasing numbers of cycles of 94°C for 1 min, 58°C for 0.5</w:t>
      </w:r>
      <w:r w:rsidR="00AA3E3C">
        <w:rPr>
          <w:rFonts w:ascii="Times New Roman" w:hAnsi="Times New Roman" w:cs="Times New Roman"/>
          <w:sz w:val="24"/>
          <w:szCs w:val="24"/>
        </w:rPr>
        <w:t xml:space="preserve"> </w:t>
      </w:r>
      <w:r w:rsidR="002F6B8A" w:rsidRPr="002F6B8A">
        <w:rPr>
          <w:rFonts w:ascii="Times New Roman" w:hAnsi="Times New Roman" w:cs="Times New Roman"/>
          <w:sz w:val="24"/>
          <w:szCs w:val="24"/>
        </w:rPr>
        <w:t xml:space="preserve">min, 72°C for 1 min. </w:t>
      </w:r>
      <w:r w:rsidR="00AA3E3C" w:rsidRPr="00AA3E3C">
        <w:rPr>
          <w:rFonts w:ascii="Times New Roman" w:hAnsi="Times New Roman" w:cs="Times New Roman"/>
          <w:sz w:val="24"/>
          <w:szCs w:val="24"/>
        </w:rPr>
        <w:t xml:space="preserve">Data were calculated relative to </w:t>
      </w:r>
      <w:r w:rsidR="004B40E1">
        <w:rPr>
          <w:rFonts w:ascii="Times New Roman" w:hAnsi="Times New Roman" w:cs="Times New Roman"/>
          <w:sz w:val="24"/>
          <w:szCs w:val="24"/>
        </w:rPr>
        <w:t xml:space="preserve">the ‘housekeeping’ gene </w:t>
      </w:r>
      <w:r w:rsidR="00AA3E3C">
        <w:rPr>
          <w:rFonts w:ascii="Times New Roman" w:hAnsi="Times New Roman" w:cs="Times New Roman"/>
          <w:sz w:val="24"/>
          <w:szCs w:val="24"/>
        </w:rPr>
        <w:t>ACTB (</w:t>
      </w:r>
      <w:r w:rsidR="004B40E1">
        <w:rPr>
          <w:rFonts w:ascii="Times New Roman" w:hAnsi="Times New Roman" w:cs="Times New Roman"/>
          <w:sz w:val="24"/>
          <w:szCs w:val="24"/>
        </w:rPr>
        <w:t>‘h</w:t>
      </w:r>
      <w:r w:rsidR="00AA3E3C" w:rsidRPr="00AA3E3C">
        <w:rPr>
          <w:rFonts w:ascii="Times New Roman" w:hAnsi="Times New Roman" w:cs="Times New Roman"/>
          <w:sz w:val="24"/>
          <w:szCs w:val="24"/>
        </w:rPr>
        <w:t>ousekeeping</w:t>
      </w:r>
      <w:r w:rsidR="004B40E1">
        <w:rPr>
          <w:rFonts w:ascii="Times New Roman" w:hAnsi="Times New Roman" w:cs="Times New Roman"/>
          <w:sz w:val="24"/>
          <w:szCs w:val="24"/>
        </w:rPr>
        <w:t>’</w:t>
      </w:r>
      <w:r w:rsidR="00AA3E3C" w:rsidRPr="00AA3E3C">
        <w:rPr>
          <w:rFonts w:ascii="Times New Roman" w:hAnsi="Times New Roman" w:cs="Times New Roman"/>
          <w:sz w:val="24"/>
          <w:szCs w:val="24"/>
        </w:rPr>
        <w:t xml:space="preserve"> genes are involved in basic cell maintenance and, therefore, are expected to maintain constant expression levels in all cells and conditions</w:t>
      </w:r>
      <w:r w:rsidR="00AA3E3C">
        <w:rPr>
          <w:rFonts w:ascii="Times New Roman" w:hAnsi="Times New Roman" w:cs="Times New Roman"/>
          <w:sz w:val="24"/>
          <w:szCs w:val="24"/>
        </w:rPr>
        <w:t>)</w:t>
      </w:r>
      <w:r w:rsidR="00AA3E3C" w:rsidRPr="00AA3E3C">
        <w:rPr>
          <w:rFonts w:ascii="Times New Roman" w:hAnsi="Times New Roman" w:cs="Times New Roman"/>
          <w:sz w:val="24"/>
          <w:szCs w:val="24"/>
        </w:rPr>
        <w:t xml:space="preserve"> and </w:t>
      </w:r>
      <w:r w:rsidR="00AA3E3C">
        <w:rPr>
          <w:rFonts w:ascii="Times New Roman" w:hAnsi="Times New Roman" w:cs="Times New Roman"/>
          <w:sz w:val="24"/>
          <w:szCs w:val="24"/>
        </w:rPr>
        <w:t>were</w:t>
      </w:r>
      <w:r w:rsidR="00AA3E3C" w:rsidRPr="00AA3E3C">
        <w:rPr>
          <w:rFonts w:ascii="Times New Roman" w:hAnsi="Times New Roman" w:cs="Times New Roman"/>
          <w:sz w:val="24"/>
          <w:szCs w:val="24"/>
        </w:rPr>
        <w:t xml:space="preserve"> expressed as fold change compared to control</w:t>
      </w:r>
      <w:r w:rsidR="00AA3E3C">
        <w:rPr>
          <w:rFonts w:ascii="Times New Roman" w:hAnsi="Times New Roman" w:cs="Times New Roman"/>
          <w:sz w:val="24"/>
          <w:szCs w:val="24"/>
        </w:rPr>
        <w:t xml:space="preserve">s. </w:t>
      </w:r>
      <w:r w:rsidR="00BF6F04" w:rsidRPr="00BF6F04">
        <w:rPr>
          <w:rFonts w:ascii="Times New Roman" w:hAnsi="Times New Roman" w:cs="Times New Roman"/>
          <w:sz w:val="24"/>
          <w:szCs w:val="24"/>
        </w:rPr>
        <w:t>BMAL1</w:t>
      </w:r>
      <w:r w:rsidR="00BF6F04">
        <w:rPr>
          <w:rFonts w:ascii="Times New Roman" w:hAnsi="Times New Roman" w:cs="Times New Roman"/>
          <w:sz w:val="24"/>
          <w:szCs w:val="24"/>
        </w:rPr>
        <w:t xml:space="preserve">, </w:t>
      </w:r>
      <w:r w:rsidR="00BF6F04" w:rsidRPr="00BF6F04">
        <w:rPr>
          <w:rFonts w:ascii="Times New Roman" w:hAnsi="Times New Roman" w:cs="Times New Roman"/>
          <w:sz w:val="24"/>
          <w:szCs w:val="24"/>
        </w:rPr>
        <w:t>which is responsible for generating molecular circadian rhythms</w:t>
      </w:r>
      <w:r w:rsidR="00BF6F04">
        <w:rPr>
          <w:rFonts w:ascii="Times New Roman" w:hAnsi="Times New Roman" w:cs="Times New Roman"/>
          <w:sz w:val="24"/>
          <w:szCs w:val="24"/>
        </w:rPr>
        <w:t xml:space="preserve">, was determined to evaluate the effect of </w:t>
      </w:r>
      <w:r w:rsidR="00556ECE">
        <w:rPr>
          <w:rFonts w:ascii="Times New Roman" w:hAnsi="Times New Roman" w:cs="Times New Roman"/>
          <w:sz w:val="24"/>
          <w:szCs w:val="24"/>
        </w:rPr>
        <w:t xml:space="preserve">midazolam on other </w:t>
      </w:r>
      <w:r w:rsidR="00556ECE" w:rsidRPr="00556ECE">
        <w:rPr>
          <w:rFonts w:ascii="Times New Roman" w:hAnsi="Times New Roman" w:cs="Times New Roman"/>
          <w:sz w:val="24"/>
          <w:szCs w:val="24"/>
        </w:rPr>
        <w:t>core component</w:t>
      </w:r>
      <w:r w:rsidR="00556ECE">
        <w:rPr>
          <w:rFonts w:ascii="Times New Roman" w:hAnsi="Times New Roman" w:cs="Times New Roman"/>
          <w:sz w:val="24"/>
          <w:szCs w:val="24"/>
        </w:rPr>
        <w:t>s</w:t>
      </w:r>
      <w:r w:rsidR="00556ECE" w:rsidRPr="00556ECE">
        <w:rPr>
          <w:rFonts w:ascii="Times New Roman" w:hAnsi="Times New Roman" w:cs="Times New Roman"/>
          <w:sz w:val="24"/>
          <w:szCs w:val="24"/>
        </w:rPr>
        <w:t xml:space="preserve"> of the circadian system</w:t>
      </w:r>
      <w:r w:rsidR="00BF6F04">
        <w:rPr>
          <w:rFonts w:ascii="Times New Roman" w:hAnsi="Times New Roman" w:cs="Times New Roman"/>
          <w:sz w:val="24"/>
          <w:szCs w:val="24"/>
        </w:rPr>
        <w:t>.</w:t>
      </w:r>
    </w:p>
    <w:p w:rsidR="00B9736F" w:rsidRPr="002F6B8A" w:rsidRDefault="00B9736F" w:rsidP="00AA3E3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E37EB">
        <w:rPr>
          <w:rFonts w:ascii="Times New Roman" w:hAnsi="Times New Roman" w:cs="Times New Roman"/>
          <w:b/>
          <w:i/>
          <w:sz w:val="24"/>
          <w:szCs w:val="24"/>
        </w:rPr>
        <w:t>Immunohistochemistry:</w:t>
      </w:r>
      <w:r w:rsidRPr="00B9736F">
        <w:rPr>
          <w:rFonts w:ascii="Times New Roman" w:hAnsi="Times New Roman" w:cs="Times New Roman"/>
          <w:sz w:val="24"/>
          <w:szCs w:val="24"/>
        </w:rPr>
        <w:t xml:space="preserve"> Brains from </w:t>
      </w:r>
      <w:r w:rsidR="004B40E1">
        <w:rPr>
          <w:rFonts w:ascii="Times New Roman" w:hAnsi="Times New Roman" w:cs="Times New Roman"/>
          <w:sz w:val="24"/>
          <w:szCs w:val="24"/>
        </w:rPr>
        <w:t xml:space="preserve">saline </w:t>
      </w:r>
      <w:r w:rsidRPr="00B9736F">
        <w:rPr>
          <w:rFonts w:ascii="Times New Roman" w:hAnsi="Times New Roman" w:cs="Times New Roman"/>
          <w:sz w:val="24"/>
          <w:szCs w:val="24"/>
        </w:rPr>
        <w:t xml:space="preserve">treated controls or mice subjected to midazolam induced delirium </w:t>
      </w:r>
      <w:r w:rsidR="004B40E1">
        <w:rPr>
          <w:rFonts w:ascii="Times New Roman" w:hAnsi="Times New Roman" w:cs="Times New Roman"/>
          <w:sz w:val="24"/>
          <w:szCs w:val="24"/>
        </w:rPr>
        <w:t xml:space="preserve">(24h after saline or midazolam treatment) </w:t>
      </w:r>
      <w:r w:rsidR="00556ECE" w:rsidRPr="00556ECE">
        <w:rPr>
          <w:rFonts w:ascii="Times New Roman" w:hAnsi="Times New Roman" w:cs="Times New Roman"/>
          <w:sz w:val="24"/>
          <w:szCs w:val="24"/>
        </w:rPr>
        <w:t xml:space="preserve">were harvested following perfusion fixation in 4% PFA/0.1 M PB (phosphate buffer without saline) and post fixed in the same fixative overnight, followed by cryoprotection in 20% sucrose in 0.1 M PB pH 7.2 overnight at 4°C. Using a cryostat, 30-μm coronal sections were cut on a sliding frozen microtome and labeled for Per2. The slides underwent three 10-minute washes in 0.1M PB 0.1% TX before </w:t>
      </w:r>
      <w:r w:rsidR="00556ECE" w:rsidRPr="00556ECE">
        <w:rPr>
          <w:rFonts w:ascii="Times New Roman" w:hAnsi="Times New Roman" w:cs="Times New Roman"/>
          <w:sz w:val="24"/>
          <w:szCs w:val="24"/>
        </w:rPr>
        <w:lastRenderedPageBreak/>
        <w:t xml:space="preserve">incubation in blocking solution (2 Normal Donkey Serum 1:50 for 1 hour [10 ml 0.3% PBT + 200µl Normal Donkey Serum) for 1 hour at room temperature. The samples were then incubated for 48 hours at 4°C in PER2 antibody R39 made in rabbit (from Weaver-box 5-59) 1:1,000 diluted in blocking solution. Following three washes in PBS, samples were incubated for 2 hours at room temperature with Donkey anti-rabbit in 10 ml PB/ 0.3%Tx.  The samples were stained with DAB Peroxidase (HRP) Substrate Kit (Vector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Laboraties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 SK-4100) and then mounted on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Superfrost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 Plus slides (Fisher Scientific).  Following mounting, the samples were dehydrated in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citri-solv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 and ethanol series and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coverslipped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 with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Krystalon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. All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176803" w:rsidRPr="00556ECE">
        <w:rPr>
          <w:rFonts w:ascii="Times New Roman" w:hAnsi="Times New Roman" w:cs="Times New Roman"/>
          <w:sz w:val="24"/>
          <w:szCs w:val="24"/>
        </w:rPr>
        <w:t>staining</w:t>
      </w:r>
      <w:r w:rsidR="00556ECE" w:rsidRPr="00556ECE">
        <w:rPr>
          <w:rFonts w:ascii="Times New Roman" w:hAnsi="Times New Roman" w:cs="Times New Roman"/>
          <w:sz w:val="24"/>
          <w:szCs w:val="24"/>
        </w:rPr>
        <w:t xml:space="preserve"> w</w:t>
      </w:r>
      <w:r w:rsidR="00176803">
        <w:rPr>
          <w:rFonts w:ascii="Times New Roman" w:hAnsi="Times New Roman" w:cs="Times New Roman"/>
          <w:sz w:val="24"/>
          <w:szCs w:val="24"/>
        </w:rPr>
        <w:t>as</w:t>
      </w:r>
      <w:r w:rsidR="00556ECE" w:rsidRPr="00556ECE">
        <w:rPr>
          <w:rFonts w:ascii="Times New Roman" w:hAnsi="Times New Roman" w:cs="Times New Roman"/>
          <w:sz w:val="24"/>
          <w:szCs w:val="24"/>
        </w:rPr>
        <w:t xml:space="preserve"> performed on serial sections.</w:t>
      </w:r>
      <w:r w:rsidR="00176803" w:rsidRPr="00176803">
        <w:rPr>
          <w:rFonts w:ascii="Times New Roman" w:hAnsi="Times New Roman" w:cs="Times New Roman"/>
          <w:sz w:val="24"/>
          <w:szCs w:val="24"/>
        </w:rPr>
        <w:t xml:space="preserve"> P</w:t>
      </w:r>
      <w:r w:rsidR="00176803">
        <w:rPr>
          <w:rFonts w:ascii="Times New Roman" w:hAnsi="Times New Roman" w:cs="Times New Roman"/>
          <w:sz w:val="24"/>
          <w:szCs w:val="24"/>
        </w:rPr>
        <w:t>ER</w:t>
      </w:r>
      <w:r w:rsidR="00176803" w:rsidRPr="00176803">
        <w:rPr>
          <w:rFonts w:ascii="Times New Roman" w:hAnsi="Times New Roman" w:cs="Times New Roman"/>
          <w:sz w:val="24"/>
          <w:szCs w:val="24"/>
        </w:rPr>
        <w:t>2 staining was performed using a protocol which validated the P</w:t>
      </w:r>
      <w:r w:rsidR="00176803">
        <w:rPr>
          <w:rFonts w:ascii="Times New Roman" w:hAnsi="Times New Roman" w:cs="Times New Roman"/>
          <w:sz w:val="24"/>
          <w:szCs w:val="24"/>
        </w:rPr>
        <w:t>ER</w:t>
      </w:r>
      <w:r w:rsidR="00176803" w:rsidRPr="00176803">
        <w:rPr>
          <w:rFonts w:ascii="Times New Roman" w:hAnsi="Times New Roman" w:cs="Times New Roman"/>
          <w:sz w:val="24"/>
          <w:szCs w:val="24"/>
        </w:rPr>
        <w:t>2 antibody</w:t>
      </w:r>
      <w:r w:rsidR="005A73BB">
        <w:rPr>
          <w:rFonts w:ascii="Times New Roman" w:hAnsi="Times New Roman" w:cs="Times New Roman"/>
          <w:sz w:val="24"/>
          <w:szCs w:val="24"/>
        </w:rPr>
        <w:t xml:space="preserve"> </w:t>
      </w:r>
      <w:r w:rsidR="005A73BB">
        <w:rPr>
          <w:rFonts w:ascii="Times New Roman" w:hAnsi="Times New Roman" w:cs="Times New Roman"/>
          <w:sz w:val="24"/>
          <w:szCs w:val="24"/>
        </w:rPr>
        <w:fldChar w:fldCharType="begin"/>
      </w:r>
      <w:r w:rsidR="00BB76B7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&lt;EndNote&gt;&lt;Cite&gt;&lt;Author&gt;LeSauter&lt;/Author&gt;&lt;Year&gt;2012&lt;/Year&gt;&lt;RecNum&gt;374&lt;/RecNum&gt;&lt;DisplayText&gt;(5)&lt;/DisplayText&gt;&lt;record&gt;&lt;rec-number&gt;374&lt;/rec-number&gt;&lt;foreign-keys&gt;&lt;key app="EN" db-id="s29atfxdy5dzpfewf5wp90ayzdfzfedfxzx5" timestamp="1513711424"&gt;374&lt;/key&gt;&lt;/foreign-keys&gt;&lt;ref-type name="Journal Article"&gt;17&lt;/ref-type&gt;&lt;contributors&gt;&lt;authors&gt;&lt;author&gt;LeSauter, J.&lt;/author&gt;&lt;author&gt;Lambert, C. M.&lt;/author&gt;&lt;author&gt;Robotham, M. R.&lt;/author&gt;&lt;author&gt;Model, Z.&lt;/author&gt;&lt;author&gt;Silver, R.&lt;/author&gt;&lt;author&gt;Weaver, D. R.&lt;/author&gt;&lt;/authors&gt;&lt;/contributors&gt;&lt;auth-address&gt;Department of Psychology, Barnard College of Columbia University, New York, New York, USA.&lt;/auth-address&gt;&lt;titles&gt;&lt;title&gt;Antibodies for assessing circadian clock proteins in the rodent suprachiasmatic nucleus&lt;/title&gt;&lt;secondary-title&gt;PLoS One&lt;/secondary-title&gt;&lt;/titles&gt;&lt;periodical&gt;&lt;full-title&gt;PloS One&lt;/full-title&gt;&lt;abbr-1&gt;PLoS One&lt;/abbr-1&gt;&lt;abbr-2&gt;PLoS One&lt;/abbr-2&gt;&lt;/periodical&gt;&lt;pages&gt;e35938&lt;/pages&gt;&lt;volume&gt;7&lt;/volume&gt;&lt;number&gt;4&lt;/number&gt;&lt;edition&gt;2012/05/05&lt;/edition&gt;&lt;keywords&gt;&lt;keyword&gt;Animals&lt;/keyword&gt;&lt;keyword&gt;Antibodies/*immunology&lt;/keyword&gt;&lt;keyword&gt;CLOCK Proteins/*immunology&lt;/keyword&gt;&lt;keyword&gt;Circadian Clocks/*immunology&lt;/keyword&gt;&lt;keyword&gt;Cricetinae&lt;/keyword&gt;&lt;keyword&gt;Male&lt;/keyword&gt;&lt;keyword&gt;Mesocricetus&lt;/keyword&gt;&lt;keyword&gt;Mice&lt;/keyword&gt;&lt;keyword&gt;Mice, Inbred C57BL&lt;/keyword&gt;&lt;keyword&gt;Mice, Mutant Strains&lt;/keyword&gt;&lt;keyword&gt;Staining and Labeling&lt;/keyword&gt;&lt;keyword&gt;Suprachiasmatic Nucleus/cytology/*metabolism&lt;/keyword&gt;&lt;/keywords&gt;&lt;dates&gt;&lt;year&gt;2012&lt;/year&gt;&lt;/dates&gt;&lt;isbn&gt;1932-6203 (Electronic)&amp;#xD;1932-6203 (Linking)&lt;/isbn&gt;&lt;accession-num&gt;22558277&lt;/accession-num&gt;&lt;urls&gt;&lt;related-urls&gt;&lt;url&gt;https://www.ncbi.nlm.nih.gov/pubmed/22558277&lt;/url&gt;&lt;/related-urls&gt;&lt;/urls&gt;&lt;custom2&gt;PMC3338757&lt;/custom2&gt;&lt;electronic-resource-num&gt;10.1371/journal.pone.0035938&lt;/electronic-resource-num&gt;&lt;/record&gt;&lt;/Cite&gt;&lt;/EndNote&gt;</w:instrText>
      </w:r>
      <w:r w:rsidR="005A73BB">
        <w:rPr>
          <w:rFonts w:ascii="Times New Roman" w:hAnsi="Times New Roman" w:cs="Times New Roman"/>
          <w:sz w:val="24"/>
          <w:szCs w:val="24"/>
        </w:rPr>
        <w:fldChar w:fldCharType="separate"/>
      </w:r>
      <w:r w:rsidR="00BB76B7">
        <w:rPr>
          <w:rFonts w:ascii="Times New Roman" w:hAnsi="Times New Roman" w:cs="Times New Roman"/>
          <w:noProof/>
          <w:sz w:val="24"/>
          <w:szCs w:val="24"/>
        </w:rPr>
        <w:t>(5)</w:t>
      </w:r>
      <w:r w:rsidR="005A73BB">
        <w:rPr>
          <w:rFonts w:ascii="Times New Roman" w:hAnsi="Times New Roman" w:cs="Times New Roman"/>
          <w:sz w:val="24"/>
          <w:szCs w:val="24"/>
        </w:rPr>
        <w:fldChar w:fldCharType="end"/>
      </w:r>
      <w:r w:rsidR="00176803">
        <w:rPr>
          <w:rFonts w:ascii="Times New Roman" w:hAnsi="Times New Roman" w:cs="Times New Roman"/>
          <w:sz w:val="24"/>
          <w:szCs w:val="24"/>
        </w:rPr>
        <w:t>.</w:t>
      </w:r>
      <w:r w:rsidR="00176803" w:rsidRPr="00176803">
        <w:rPr>
          <w:rFonts w:ascii="Times New Roman" w:hAnsi="Times New Roman" w:cs="Times New Roman"/>
          <w:sz w:val="24"/>
          <w:szCs w:val="24"/>
        </w:rPr>
        <w:t xml:space="preserve"> </w:t>
      </w:r>
      <w:r w:rsidR="00556ECE" w:rsidRPr="00556ECE">
        <w:rPr>
          <w:rFonts w:ascii="Times New Roman" w:hAnsi="Times New Roman" w:cs="Times New Roman"/>
          <w:sz w:val="24"/>
          <w:szCs w:val="24"/>
        </w:rPr>
        <w:t xml:space="preserve">Evaluation of the </w:t>
      </w:r>
      <w:proofErr w:type="spellStart"/>
      <w:r w:rsidR="00556ECE" w:rsidRPr="00556ECE"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 w:rsidR="00556ECE" w:rsidRPr="00556ECE">
        <w:rPr>
          <w:rFonts w:ascii="Times New Roman" w:hAnsi="Times New Roman" w:cs="Times New Roman"/>
          <w:sz w:val="24"/>
          <w:szCs w:val="24"/>
        </w:rPr>
        <w:t xml:space="preserve"> </w:t>
      </w:r>
      <w:r w:rsidR="00176803" w:rsidRPr="00556ECE">
        <w:rPr>
          <w:rFonts w:ascii="Times New Roman" w:hAnsi="Times New Roman" w:cs="Times New Roman"/>
          <w:sz w:val="24"/>
          <w:szCs w:val="24"/>
        </w:rPr>
        <w:t>staining</w:t>
      </w:r>
      <w:r w:rsidR="00556ECE" w:rsidRPr="00556ECE">
        <w:rPr>
          <w:rFonts w:ascii="Times New Roman" w:hAnsi="Times New Roman" w:cs="Times New Roman"/>
          <w:sz w:val="24"/>
          <w:szCs w:val="24"/>
        </w:rPr>
        <w:t xml:space="preserve"> and photographic documentation were performed using an Olympus BX-50 light microscope (Hamburg, Germany.</w:t>
      </w:r>
      <w:r w:rsidR="00556ECE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501315533"/>
      <w:r w:rsidR="00292112">
        <w:rPr>
          <w:rFonts w:ascii="Times New Roman" w:hAnsi="Times New Roman" w:cs="Times New Roman"/>
          <w:sz w:val="24"/>
          <w:szCs w:val="24"/>
        </w:rPr>
        <w:t xml:space="preserve">The investigator counting the </w:t>
      </w:r>
      <w:r w:rsidR="00292112" w:rsidRPr="00292112">
        <w:rPr>
          <w:rFonts w:ascii="Times New Roman" w:hAnsi="Times New Roman" w:cs="Times New Roman"/>
          <w:sz w:val="24"/>
          <w:szCs w:val="24"/>
        </w:rPr>
        <w:t>PER2 positive hippocampal neurons</w:t>
      </w:r>
      <w:r w:rsidR="005E37EB">
        <w:rPr>
          <w:rFonts w:ascii="Times New Roman" w:hAnsi="Times New Roman" w:cs="Times New Roman"/>
          <w:sz w:val="24"/>
          <w:szCs w:val="24"/>
        </w:rPr>
        <w:t xml:space="preserve"> and PER2 positive SCN neurons </w:t>
      </w:r>
      <w:r>
        <w:rPr>
          <w:rFonts w:ascii="Times New Roman" w:hAnsi="Times New Roman" w:cs="Times New Roman"/>
          <w:sz w:val="24"/>
          <w:szCs w:val="24"/>
        </w:rPr>
        <w:t>was blinded</w:t>
      </w:r>
      <w:r w:rsidR="00292112">
        <w:rPr>
          <w:rFonts w:ascii="Times New Roman" w:hAnsi="Times New Roman" w:cs="Times New Roman"/>
          <w:sz w:val="24"/>
          <w:szCs w:val="24"/>
        </w:rPr>
        <w:t xml:space="preserve"> to the experimental protocol.</w:t>
      </w:r>
    </w:p>
    <w:bookmarkEnd w:id="6"/>
    <w:p w:rsidR="00B9736F" w:rsidRPr="005E37EB" w:rsidRDefault="00B9736F" w:rsidP="00AA3E3C">
      <w:pPr>
        <w:pStyle w:val="Heading3"/>
        <w:shd w:val="clear" w:color="auto" w:fill="FFFFFF"/>
        <w:spacing w:line="480" w:lineRule="auto"/>
        <w:rPr>
          <w:color w:val="333333"/>
          <w:sz w:val="24"/>
          <w:szCs w:val="24"/>
          <w:u w:val="single"/>
        </w:rPr>
      </w:pPr>
      <w:r w:rsidRPr="005E37EB">
        <w:rPr>
          <w:color w:val="333333"/>
          <w:sz w:val="24"/>
          <w:szCs w:val="24"/>
          <w:u w:val="single"/>
        </w:rPr>
        <w:t>Behavioral testing</w:t>
      </w:r>
      <w:r w:rsidR="00176803" w:rsidRPr="005E37EB">
        <w:rPr>
          <w:color w:val="333333"/>
          <w:sz w:val="24"/>
          <w:szCs w:val="24"/>
          <w:u w:val="single"/>
        </w:rPr>
        <w:t xml:space="preserve"> overview</w:t>
      </w:r>
    </w:p>
    <w:p w:rsidR="00176803" w:rsidRPr="00866F0D" w:rsidRDefault="00176803" w:rsidP="00AA3E3C">
      <w:pPr>
        <w:pStyle w:val="Heading3"/>
        <w:shd w:val="clear" w:color="auto" w:fill="FFFFFF"/>
        <w:spacing w:line="480" w:lineRule="auto"/>
        <w:rPr>
          <w:b w:val="0"/>
          <w:i/>
          <w:color w:val="333333"/>
          <w:sz w:val="24"/>
          <w:szCs w:val="24"/>
        </w:rPr>
      </w:pPr>
      <w:r>
        <w:rPr>
          <w:b w:val="0"/>
          <w:i/>
          <w:noProof/>
          <w:color w:val="333333"/>
          <w:sz w:val="24"/>
          <w:szCs w:val="24"/>
        </w:rPr>
        <w:drawing>
          <wp:inline distT="0" distB="0" distL="0" distR="0" wp14:anchorId="2545879B">
            <wp:extent cx="5513832" cy="275234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832" cy="275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61B0" w:rsidRDefault="009261B0" w:rsidP="00866F0D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bookmarkStart w:id="7" w:name="_Hlk501315757"/>
      <w:r>
        <w:rPr>
          <w:b w:val="0"/>
          <w:color w:val="333333"/>
          <w:sz w:val="24"/>
          <w:szCs w:val="24"/>
        </w:rPr>
        <w:lastRenderedPageBreak/>
        <w:t xml:space="preserve">Based on </w:t>
      </w:r>
      <w:r w:rsidRPr="009261B0">
        <w:rPr>
          <w:b w:val="0"/>
          <w:color w:val="333333"/>
          <w:sz w:val="24"/>
          <w:szCs w:val="24"/>
        </w:rPr>
        <w:t xml:space="preserve">previous work </w:t>
      </w:r>
      <w:r>
        <w:rPr>
          <w:b w:val="0"/>
          <w:color w:val="333333"/>
          <w:sz w:val="24"/>
          <w:szCs w:val="24"/>
        </w:rPr>
        <w:t>indicating</w:t>
      </w:r>
      <w:r w:rsidRPr="009261B0">
        <w:rPr>
          <w:b w:val="0"/>
          <w:color w:val="333333"/>
          <w:sz w:val="24"/>
          <w:szCs w:val="24"/>
        </w:rPr>
        <w:t xml:space="preserve"> a three-domain model for delirium that includes generalized </w:t>
      </w:r>
      <w:r w:rsidRPr="005E0C02">
        <w:rPr>
          <w:b w:val="0"/>
          <w:i/>
          <w:color w:val="333333"/>
          <w:sz w:val="24"/>
          <w:szCs w:val="24"/>
        </w:rPr>
        <w:t>cognitive impairment, disturbed executive cognition, and behavioral disruption</w:t>
      </w:r>
      <w:r w:rsidRPr="009261B0">
        <w:rPr>
          <w:b w:val="0"/>
          <w:color w:val="333333"/>
          <w:sz w:val="24"/>
          <w:szCs w:val="24"/>
        </w:rPr>
        <w:t>, which are all are under circadian control</w:t>
      </w:r>
      <w:r w:rsidR="005A73BB">
        <w:rPr>
          <w:b w:val="0"/>
          <w:color w:val="333333"/>
          <w:sz w:val="24"/>
          <w:szCs w:val="24"/>
        </w:rPr>
        <w:t xml:space="preserve"> </w:t>
      </w:r>
      <w:r w:rsidR="005A73BB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&lt;EndNote&gt;&lt;Cite&gt;&lt;Author&gt;Fitzgerald&lt;/Author&gt;&lt;Year&gt;2013&lt;/Year&gt;&lt;RecNum&gt;375&lt;/RecNum&gt;&lt;DisplayText&gt;(6)&lt;/DisplayText&gt;&lt;record&gt;&lt;rec-number&gt;375&lt;/rec-number&gt;&lt;foreign-keys&gt;&lt;key app="EN" db-id="s29atfxdy5dzpfewf5wp90ayzdfzfedfxzx5" timestamp="1513711528"&gt;375&lt;/key&gt;&lt;/foreign-keys&gt;&lt;ref-type name="Journal Article"&gt;17&lt;/ref-type&gt;&lt;contributors&gt;&lt;authors&gt;&lt;author&gt;Fitzgerald, J. M.&lt;/author&gt;&lt;author&gt;Adamis, D.&lt;/author&gt;&lt;author&gt;Trzepacz, P. T.&lt;/author&gt;&lt;author&gt;O&amp;apos;Regan, N.&lt;/author&gt;&lt;author&gt;Timmons, S.&lt;/author&gt;&lt;author&gt;Dunne, C.&lt;/author&gt;&lt;author&gt;Meagher, D. J.&lt;/author&gt;&lt;/authors&gt;&lt;/contributors&gt;&lt;auth-address&gt;Graduate Entry Medical School, University of Limerick, Ireland; Cognitive Impairment Research Group, Centre for Interventions in Infection, Inflammation &amp;amp; Immunity (4i), Graduate Entry Medical School, University of Limerick, Ireland.&lt;/auth-address&gt;&lt;titles&gt;&lt;title&gt;Delirium: a disturbance of circadian integrity?&lt;/title&gt;&lt;secondary-title&gt;Med Hypotheses&lt;/secondary-title&gt;&lt;/titles&gt;&lt;periodical&gt;&lt;full-title&gt;Medical Hypotheses&lt;/full-title&gt;&lt;abbr-1&gt;Med. Hypotheses&lt;/abbr-1&gt;&lt;abbr-2&gt;Med Hypotheses&lt;/abbr-2&gt;&lt;/periodical&gt;&lt;pages&gt;568-76&lt;/pages&gt;&lt;volume&gt;81&lt;/volume&gt;&lt;number&gt;4&lt;/number&gt;&lt;edition&gt;2013/08/07&lt;/edition&gt;&lt;keywords&gt;&lt;keyword&gt;Ataxia/etiology&lt;/keyword&gt;&lt;keyword&gt;Chronobiology Disorders/*complications&lt;/keyword&gt;&lt;keyword&gt;Cognition Disorders/etiology&lt;/keyword&gt;&lt;keyword&gt;Delirium/drug therapy/*etiology/*physiopathology&lt;/keyword&gt;&lt;keyword&gt;Humans&lt;/keyword&gt;&lt;keyword&gt;Melatonin/therapeutic use&lt;/keyword&gt;&lt;keyword&gt;*Models, Biological&lt;/keyword&gt;&lt;keyword&gt;Neurotransmitter Agents/*metabolism&lt;/keyword&gt;&lt;keyword&gt;Risk Factors&lt;/keyword&gt;&lt;keyword&gt;Sleep Wake Disorders/etiology&lt;/keyword&gt;&lt;/keywords&gt;&lt;dates&gt;&lt;year&gt;2013&lt;/year&gt;&lt;pub-dates&gt;&lt;date&gt;Oct&lt;/date&gt;&lt;/pub-dates&gt;&lt;/dates&gt;&lt;isbn&gt;1532-2777 (Electronic)&amp;#xD;0306-9877 (Linking)&lt;/isbn&gt;&lt;accession-num&gt;23916192&lt;/accession-num&gt;&lt;urls&gt;&lt;related-urls&gt;&lt;url&gt;https://www.ncbi.nlm.nih.gov/pubmed/23916192&lt;/url&gt;&lt;/related-urls&gt;&lt;/urls&gt;&lt;electronic-resource-num&gt;10.1016/j.mehy.2013.06.032&lt;/electronic-resource-num&gt;&lt;/record&gt;&lt;/Cite&gt;&lt;/EndNote&gt;</w:instrText>
      </w:r>
      <w:r w:rsidR="005A73BB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(6)</w:t>
      </w:r>
      <w:r w:rsidR="005A73BB">
        <w:rPr>
          <w:b w:val="0"/>
          <w:color w:val="333333"/>
          <w:sz w:val="24"/>
          <w:szCs w:val="24"/>
        </w:rPr>
        <w:fldChar w:fldCharType="end"/>
      </w:r>
      <w:r>
        <w:rPr>
          <w:b w:val="0"/>
          <w:color w:val="333333"/>
          <w:sz w:val="24"/>
          <w:szCs w:val="24"/>
        </w:rPr>
        <w:t>, three behavioral tests were chosen:</w:t>
      </w:r>
    </w:p>
    <w:p w:rsidR="00C65E78" w:rsidRDefault="005E0C02" w:rsidP="005E0C02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 w:rsidRPr="005E0C02">
        <w:rPr>
          <w:b w:val="0"/>
          <w:i/>
          <w:color w:val="333333"/>
          <w:sz w:val="24"/>
          <w:szCs w:val="24"/>
        </w:rPr>
        <w:t>1.</w:t>
      </w:r>
      <w:r>
        <w:rPr>
          <w:b w:val="0"/>
          <w:i/>
          <w:color w:val="333333"/>
          <w:sz w:val="24"/>
          <w:szCs w:val="24"/>
        </w:rPr>
        <w:t xml:space="preserve"> </w:t>
      </w:r>
      <w:r w:rsidR="009261B0" w:rsidRPr="005E0C02">
        <w:rPr>
          <w:b w:val="0"/>
          <w:i/>
          <w:color w:val="333333"/>
          <w:sz w:val="24"/>
          <w:szCs w:val="24"/>
        </w:rPr>
        <w:t>Spontaneous T-ma</w:t>
      </w:r>
      <w:r w:rsidR="00A21C8B">
        <w:rPr>
          <w:b w:val="0"/>
          <w:i/>
          <w:color w:val="333333"/>
          <w:sz w:val="24"/>
          <w:szCs w:val="24"/>
        </w:rPr>
        <w:t>z</w:t>
      </w:r>
      <w:r w:rsidR="009261B0" w:rsidRPr="005E0C02">
        <w:rPr>
          <w:b w:val="0"/>
          <w:i/>
          <w:color w:val="333333"/>
          <w:sz w:val="24"/>
          <w:szCs w:val="24"/>
        </w:rPr>
        <w:t>e alternation to detect cognitive impairment</w:t>
      </w:r>
      <w:r w:rsidR="009261B0">
        <w:rPr>
          <w:b w:val="0"/>
          <w:color w:val="333333"/>
          <w:sz w:val="24"/>
          <w:szCs w:val="24"/>
        </w:rPr>
        <w:t>: B</w:t>
      </w:r>
      <w:r w:rsidR="009261B0" w:rsidRPr="009261B0">
        <w:rPr>
          <w:b w:val="0"/>
          <w:color w:val="333333"/>
          <w:sz w:val="24"/>
          <w:szCs w:val="24"/>
        </w:rPr>
        <w:t>ecause of its simplicity of construction</w:t>
      </w:r>
      <w:r w:rsidR="009261B0">
        <w:rPr>
          <w:b w:val="0"/>
          <w:color w:val="333333"/>
          <w:sz w:val="24"/>
          <w:szCs w:val="24"/>
        </w:rPr>
        <w:t xml:space="preserve"> </w:t>
      </w:r>
      <w:r w:rsidR="009261B0" w:rsidRPr="009261B0">
        <w:rPr>
          <w:b w:val="0"/>
          <w:color w:val="333333"/>
          <w:sz w:val="24"/>
          <w:szCs w:val="24"/>
        </w:rPr>
        <w:t>and use, combined with its sensitivity, T-maze alternation</w:t>
      </w:r>
      <w:r w:rsidR="009261B0">
        <w:rPr>
          <w:b w:val="0"/>
          <w:color w:val="333333"/>
          <w:sz w:val="24"/>
          <w:szCs w:val="24"/>
        </w:rPr>
        <w:t xml:space="preserve"> </w:t>
      </w:r>
      <w:r w:rsidR="009261B0" w:rsidRPr="009261B0">
        <w:rPr>
          <w:b w:val="0"/>
          <w:color w:val="333333"/>
          <w:sz w:val="24"/>
          <w:szCs w:val="24"/>
        </w:rPr>
        <w:t>has almost universal applicability in detecting cognitive dysfunction</w:t>
      </w:r>
      <w:r w:rsidR="009261B0">
        <w:rPr>
          <w:b w:val="0"/>
          <w:color w:val="333333"/>
          <w:sz w:val="24"/>
          <w:szCs w:val="24"/>
        </w:rPr>
        <w:t>. The</w:t>
      </w:r>
      <w:r w:rsidR="009261B0" w:rsidRPr="009261B0">
        <w:rPr>
          <w:b w:val="0"/>
          <w:color w:val="333333"/>
          <w:sz w:val="24"/>
          <w:szCs w:val="24"/>
        </w:rPr>
        <w:t xml:space="preserve"> spontaneous alternation </w:t>
      </w:r>
      <w:r w:rsidR="00BB6498">
        <w:rPr>
          <w:b w:val="0"/>
          <w:color w:val="333333"/>
          <w:sz w:val="24"/>
          <w:szCs w:val="24"/>
        </w:rPr>
        <w:t xml:space="preserve">is </w:t>
      </w:r>
      <w:r w:rsidR="009261B0" w:rsidRPr="009261B0">
        <w:rPr>
          <w:b w:val="0"/>
          <w:color w:val="333333"/>
          <w:sz w:val="24"/>
          <w:szCs w:val="24"/>
        </w:rPr>
        <w:t>very sensitive to dysfunction of the hippocampus, but other brain structures are also involved</w:t>
      </w:r>
      <w:r w:rsidR="005A73BB">
        <w:rPr>
          <w:b w:val="0"/>
          <w:color w:val="333333"/>
          <w:sz w:val="24"/>
          <w:szCs w:val="24"/>
        </w:rPr>
        <w:t xml:space="preserve"> </w:t>
      </w:r>
      <w:r w:rsidR="005A73BB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&lt;EndNote&gt;&lt;Cite&gt;&lt;Author&gt;Deacon&lt;/Author&gt;&lt;Year&gt;2006&lt;/Year&gt;&lt;RecNum&gt;376&lt;/RecNum&gt;&lt;DisplayText&gt;(7)&lt;/DisplayText&gt;&lt;record&gt;&lt;rec-number&gt;376&lt;/rec-number&gt;&lt;foreign-keys&gt;&lt;key app="EN" db-id="s29atfxdy5dzpfewf5wp90ayzdfzfedfxzx5" timestamp="1513711618"&gt;376&lt;/key&gt;&lt;/foreign-keys&gt;&lt;ref-type name="Journal Article"&gt;17&lt;/ref-type&gt;&lt;contributors&gt;&lt;authors&gt;&lt;author&gt;Deacon, R. M.&lt;/author&gt;&lt;author&gt;Rawlins, J. N.&lt;/author&gt;&lt;/authors&gt;&lt;/contributors&gt;&lt;auth-address&gt;Department of Experimental Psychology, University of Oxford, South Parks Road, Oxford OX1 3UD, UK. robert.deacon@psy.ox.ac.uk&lt;/auth-address&gt;&lt;titles&gt;&lt;title&gt;T-maze alternation in the rodent&lt;/title&gt;&lt;secondary-title&gt;Nat Protoc&lt;/secondary-title&gt;&lt;/titles&gt;&lt;periodical&gt;&lt;full-title&gt;Nature Protocols&lt;/full-title&gt;&lt;abbr-1&gt;Nat. Protoc.&lt;/abbr-1&gt;&lt;abbr-2&gt;Nat Protoc&lt;/abbr-2&gt;&lt;/periodical&gt;&lt;pages&gt;7-12&lt;/pages&gt;&lt;volume&gt;1&lt;/volume&gt;&lt;number&gt;1&lt;/number&gt;&lt;edition&gt;2007/04/05&lt;/edition&gt;&lt;keywords&gt;&lt;keyword&gt;Animals&lt;/keyword&gt;&lt;keyword&gt;Choice Behavior&lt;/keyword&gt;&lt;keyword&gt;*Cognition&lt;/keyword&gt;&lt;keyword&gt;*Intelligence Tests&lt;/keyword&gt;&lt;keyword&gt;*Maze Learning&lt;/keyword&gt;&lt;keyword&gt;Reward&lt;/keyword&gt;&lt;keyword&gt;Rodentia/*psychology&lt;/keyword&gt;&lt;/keywords&gt;&lt;dates&gt;&lt;year&gt;2006&lt;/year&gt;&lt;/dates&gt;&lt;isbn&gt;1750-2799 (Electronic)&amp;#xD;1750-2799 (Linking)&lt;/isbn&gt;&lt;accession-num&gt;17406205&lt;/accession-num&gt;&lt;urls&gt;&lt;related-urls&gt;&lt;url&gt;https://www.ncbi.nlm.nih.gov/pubmed/17406205&lt;/url&gt;&lt;/related-urls&gt;&lt;/urls&gt;&lt;electronic-resource-num&gt;10.1038/nprot.2006.2&lt;/electronic-resource-num&gt;&lt;/record&gt;&lt;/Cite&gt;&lt;/EndNote&gt;</w:instrText>
      </w:r>
      <w:r w:rsidR="005A73BB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(7)</w:t>
      </w:r>
      <w:r w:rsidR="005A73BB">
        <w:rPr>
          <w:b w:val="0"/>
          <w:color w:val="333333"/>
          <w:sz w:val="24"/>
          <w:szCs w:val="24"/>
        </w:rPr>
        <w:fldChar w:fldCharType="end"/>
      </w:r>
      <w:r w:rsidR="00BB6498">
        <w:rPr>
          <w:b w:val="0"/>
          <w:color w:val="333333"/>
          <w:sz w:val="24"/>
          <w:szCs w:val="24"/>
        </w:rPr>
        <w:t xml:space="preserve">. </w:t>
      </w:r>
    </w:p>
    <w:p w:rsidR="005E0C02" w:rsidRPr="0006327B" w:rsidRDefault="005E0C02" w:rsidP="005E0C02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>
        <w:rPr>
          <w:b w:val="0"/>
          <w:i/>
          <w:color w:val="333333"/>
          <w:sz w:val="24"/>
          <w:szCs w:val="24"/>
        </w:rPr>
        <w:t>2. Open field line crossing</w:t>
      </w:r>
      <w:r w:rsidR="00604E60">
        <w:rPr>
          <w:b w:val="0"/>
          <w:i/>
          <w:color w:val="333333"/>
          <w:sz w:val="24"/>
          <w:szCs w:val="24"/>
        </w:rPr>
        <w:t xml:space="preserve"> to detect behavioral disruption</w:t>
      </w:r>
      <w:r>
        <w:rPr>
          <w:b w:val="0"/>
          <w:i/>
          <w:color w:val="333333"/>
          <w:sz w:val="24"/>
          <w:szCs w:val="24"/>
        </w:rPr>
        <w:t xml:space="preserve">: </w:t>
      </w:r>
      <w:r w:rsidRPr="0006327B">
        <w:rPr>
          <w:b w:val="0"/>
          <w:color w:val="333333"/>
          <w:sz w:val="24"/>
          <w:szCs w:val="24"/>
        </w:rPr>
        <w:t>The Open Field Maze is one of the most commonly used platforms to measure behaviors in animal models.</w:t>
      </w:r>
      <w:r w:rsidRPr="0006327B">
        <w:t xml:space="preserve"> </w:t>
      </w:r>
      <w:r w:rsidRPr="0006327B">
        <w:rPr>
          <w:b w:val="0"/>
          <w:color w:val="333333"/>
          <w:sz w:val="24"/>
          <w:szCs w:val="24"/>
        </w:rPr>
        <w:t>The test provides a unique opportunity to assess novel environment exploration, general locomotor activity</w:t>
      </w:r>
      <w:r w:rsidR="0006327B">
        <w:rPr>
          <w:b w:val="0"/>
          <w:color w:val="333333"/>
          <w:sz w:val="24"/>
          <w:szCs w:val="24"/>
        </w:rPr>
        <w:t xml:space="preserve">, </w:t>
      </w:r>
      <w:r w:rsidR="005E37EB">
        <w:rPr>
          <w:b w:val="0"/>
          <w:color w:val="333333"/>
          <w:sz w:val="24"/>
          <w:szCs w:val="24"/>
        </w:rPr>
        <w:t xml:space="preserve">and </w:t>
      </w:r>
      <w:r w:rsidR="0006327B">
        <w:rPr>
          <w:b w:val="0"/>
          <w:color w:val="333333"/>
          <w:sz w:val="24"/>
          <w:szCs w:val="24"/>
        </w:rPr>
        <w:t>anxiety</w:t>
      </w:r>
      <w:r w:rsidR="005A73BB">
        <w:rPr>
          <w:b w:val="0"/>
          <w:color w:val="333333"/>
          <w:sz w:val="24"/>
          <w:szCs w:val="24"/>
        </w:rPr>
        <w:t xml:space="preserve"> </w:t>
      </w:r>
      <w:r w:rsidR="005A73BB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&lt;EndNote&gt;&lt;Cite&gt;&lt;Author&gt;Seibenhener&lt;/Author&gt;&lt;Year&gt;2015&lt;/Year&gt;&lt;RecNum&gt;377&lt;/RecNum&gt;&lt;DisplayText&gt;(8)&lt;/DisplayText&gt;&lt;record&gt;&lt;rec-number&gt;377&lt;/rec-number&gt;&lt;foreign-keys&gt;&lt;key app="EN" db-id="s29atfxdy5dzpfewf5wp90ayzdfzfedfxzx5" timestamp="1513711696"&gt;377&lt;/key&gt;&lt;/foreign-keys&gt;&lt;ref-type name="Journal Article"&gt;17&lt;/ref-type&gt;&lt;contributors&gt;&lt;authors&gt;&lt;author&gt;Seibenhener, M. L.&lt;/author&gt;&lt;author&gt;Wooten, M. C.&lt;/author&gt;&lt;/authors&gt;&lt;/contributors&gt;&lt;auth-address&gt;Department of Biological Sciences, Auburn University; SEIBEMI@auburn.edu.&amp;#xD;Department of Biological Sciences, Auburn University.&lt;/auth-address&gt;&lt;titles&gt;&lt;title&gt;Use of the Open Field Maze to measure locomotor and anxiety-like behavior in mice&lt;/title&gt;&lt;secondary-title&gt;J Vis Exp&lt;/secondary-title&gt;&lt;/titles&gt;&lt;periodical&gt;&lt;full-title&gt;J Vis Exp&lt;/full-title&gt;&lt;/periodical&gt;&lt;pages&gt;e52434&lt;/pages&gt;&lt;number&gt;96&lt;/number&gt;&lt;edition&gt;2015/03/06&lt;/edition&gt;&lt;keywords&gt;&lt;keyword&gt;Animals&lt;/keyword&gt;&lt;keyword&gt;Anxiety/*physiopathology/psychology&lt;/keyword&gt;&lt;keyword&gt;Behavior, Animal/*physiology&lt;/keyword&gt;&lt;keyword&gt;Locomotion/*physiology&lt;/keyword&gt;&lt;keyword&gt;*Maze Learning&lt;/keyword&gt;&lt;keyword&gt;Mice&lt;/keyword&gt;&lt;keyword&gt;Mice, Inbred C57BL&lt;/keyword&gt;&lt;keyword&gt;Mice, Knockout&lt;/keyword&gt;&lt;/keywords&gt;&lt;dates&gt;&lt;year&gt;2015&lt;/year&gt;&lt;pub-dates&gt;&lt;date&gt;Feb 6&lt;/date&gt;&lt;/pub-dates&gt;&lt;/dates&gt;&lt;isbn&gt;1940-087X (Electronic)&amp;#xD;1940-087X (Linking)&lt;/isbn&gt;&lt;accession-num&gt;25742564&lt;/accession-num&gt;&lt;urls&gt;&lt;related-urls&gt;&lt;url&gt;https://www.ncbi.nlm.nih.gov/pubmed/25742564&lt;/url&gt;&lt;/related-urls&gt;&lt;/urls&gt;&lt;custom2&gt;PMC4354627&lt;/custom2&gt;&lt;electronic-resource-num&gt;10.3791/52434&lt;/electronic-resource-num&gt;&lt;/record&gt;&lt;/Cite&gt;&lt;/EndNote&gt;</w:instrText>
      </w:r>
      <w:r w:rsidR="005A73BB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(8)</w:t>
      </w:r>
      <w:r w:rsidR="005A73BB">
        <w:rPr>
          <w:b w:val="0"/>
          <w:color w:val="333333"/>
          <w:sz w:val="24"/>
          <w:szCs w:val="24"/>
        </w:rPr>
        <w:fldChar w:fldCharType="end"/>
      </w:r>
      <w:r w:rsidR="0006327B">
        <w:rPr>
          <w:b w:val="0"/>
          <w:color w:val="333333"/>
          <w:sz w:val="24"/>
          <w:szCs w:val="24"/>
        </w:rPr>
        <w:t xml:space="preserve">. </w:t>
      </w:r>
    </w:p>
    <w:p w:rsidR="009261B0" w:rsidRDefault="00222C3D" w:rsidP="0006327B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>
        <w:rPr>
          <w:b w:val="0"/>
          <w:color w:val="333333"/>
          <w:sz w:val="24"/>
          <w:szCs w:val="24"/>
        </w:rPr>
        <w:t xml:space="preserve">3. </w:t>
      </w:r>
      <w:r w:rsidRPr="005E37EB">
        <w:rPr>
          <w:b w:val="0"/>
          <w:i/>
          <w:color w:val="333333"/>
          <w:sz w:val="24"/>
          <w:szCs w:val="24"/>
        </w:rPr>
        <w:t>Novel object recognition to detect short-term/working memory dysfunction</w:t>
      </w:r>
      <w:r w:rsidR="0006327B" w:rsidRPr="005E37EB">
        <w:rPr>
          <w:b w:val="0"/>
          <w:i/>
          <w:color w:val="333333"/>
          <w:sz w:val="24"/>
          <w:szCs w:val="24"/>
        </w:rPr>
        <w:t xml:space="preserve"> (as a part of executive cognitive function)</w:t>
      </w:r>
      <w:r w:rsidR="005E37EB">
        <w:rPr>
          <w:b w:val="0"/>
          <w:i/>
          <w:color w:val="333333"/>
          <w:sz w:val="24"/>
          <w:szCs w:val="24"/>
        </w:rPr>
        <w:t>:</w:t>
      </w:r>
      <w:r w:rsidRPr="005E37EB">
        <w:rPr>
          <w:b w:val="0"/>
          <w:i/>
          <w:color w:val="333333"/>
          <w:sz w:val="24"/>
          <w:szCs w:val="24"/>
        </w:rPr>
        <w:t xml:space="preserve"> </w:t>
      </w:r>
      <w:r w:rsidR="0006327B">
        <w:rPr>
          <w:b w:val="0"/>
          <w:color w:val="333333"/>
          <w:sz w:val="24"/>
          <w:szCs w:val="24"/>
        </w:rPr>
        <w:t>The novel object recognition test</w:t>
      </w:r>
      <w:r w:rsidR="0006327B" w:rsidRPr="0006327B">
        <w:rPr>
          <w:b w:val="0"/>
          <w:color w:val="333333"/>
          <w:sz w:val="24"/>
          <w:szCs w:val="24"/>
        </w:rPr>
        <w:t xml:space="preserve"> doesn’t involve reference memory components (e.g. explicit rule learning), thus it can be considered a</w:t>
      </w:r>
      <w:r w:rsidR="0006327B">
        <w:rPr>
          <w:b w:val="0"/>
          <w:color w:val="333333"/>
          <w:sz w:val="24"/>
          <w:szCs w:val="24"/>
        </w:rPr>
        <w:t xml:space="preserve"> </w:t>
      </w:r>
      <w:r w:rsidR="0006327B" w:rsidRPr="0006327B">
        <w:rPr>
          <w:b w:val="0"/>
          <w:color w:val="333333"/>
          <w:sz w:val="24"/>
          <w:szCs w:val="24"/>
        </w:rPr>
        <w:t>“pure” recognition memory test and a valid task to assess working memory. Finally, the test doesn’t involve</w:t>
      </w:r>
      <w:r w:rsidR="0006327B">
        <w:rPr>
          <w:b w:val="0"/>
          <w:color w:val="333333"/>
          <w:sz w:val="24"/>
          <w:szCs w:val="24"/>
        </w:rPr>
        <w:t xml:space="preserve"> </w:t>
      </w:r>
      <w:r w:rsidR="0006327B" w:rsidRPr="0006327B">
        <w:rPr>
          <w:b w:val="0"/>
          <w:color w:val="333333"/>
          <w:sz w:val="24"/>
          <w:szCs w:val="24"/>
        </w:rPr>
        <w:t xml:space="preserve">positive or negative reinforces (e.g. food, electric shocks) and this makes </w:t>
      </w:r>
      <w:r w:rsidR="0006327B">
        <w:rPr>
          <w:b w:val="0"/>
          <w:color w:val="333333"/>
          <w:sz w:val="24"/>
          <w:szCs w:val="24"/>
        </w:rPr>
        <w:t>the novel object re</w:t>
      </w:r>
      <w:r w:rsidR="005E37EB">
        <w:rPr>
          <w:b w:val="0"/>
          <w:color w:val="333333"/>
          <w:sz w:val="24"/>
          <w:szCs w:val="24"/>
        </w:rPr>
        <w:t>cognition</w:t>
      </w:r>
      <w:r w:rsidR="0006327B" w:rsidRPr="0006327B">
        <w:rPr>
          <w:b w:val="0"/>
          <w:color w:val="333333"/>
          <w:sz w:val="24"/>
          <w:szCs w:val="24"/>
        </w:rPr>
        <w:t xml:space="preserve"> comparable to memory tests</w:t>
      </w:r>
      <w:r w:rsidR="0006327B">
        <w:rPr>
          <w:b w:val="0"/>
          <w:color w:val="333333"/>
          <w:sz w:val="24"/>
          <w:szCs w:val="24"/>
        </w:rPr>
        <w:t xml:space="preserve"> </w:t>
      </w:r>
      <w:r w:rsidR="0006327B" w:rsidRPr="0006327B">
        <w:rPr>
          <w:b w:val="0"/>
          <w:color w:val="333333"/>
          <w:sz w:val="24"/>
          <w:szCs w:val="24"/>
        </w:rPr>
        <w:t>currently used in humans. All these advantages make</w:t>
      </w:r>
      <w:r w:rsidR="00AF24D0">
        <w:rPr>
          <w:b w:val="0"/>
          <w:color w:val="333333"/>
          <w:sz w:val="24"/>
          <w:szCs w:val="24"/>
        </w:rPr>
        <w:t xml:space="preserve"> the </w:t>
      </w:r>
      <w:r w:rsidR="0006327B">
        <w:rPr>
          <w:b w:val="0"/>
          <w:color w:val="333333"/>
          <w:sz w:val="24"/>
          <w:szCs w:val="24"/>
        </w:rPr>
        <w:t>novel object recognition</w:t>
      </w:r>
      <w:r w:rsidR="0006327B" w:rsidRPr="0006327B">
        <w:rPr>
          <w:b w:val="0"/>
          <w:color w:val="333333"/>
          <w:sz w:val="24"/>
          <w:szCs w:val="24"/>
        </w:rPr>
        <w:t xml:space="preserve"> test quick and simple to be implemented and,</w:t>
      </w:r>
      <w:r w:rsidR="0006327B">
        <w:rPr>
          <w:b w:val="0"/>
          <w:color w:val="333333"/>
          <w:sz w:val="24"/>
          <w:szCs w:val="24"/>
        </w:rPr>
        <w:t xml:space="preserve"> </w:t>
      </w:r>
      <w:r w:rsidR="0006327B" w:rsidRPr="0006327B">
        <w:rPr>
          <w:b w:val="0"/>
          <w:color w:val="333333"/>
          <w:sz w:val="24"/>
          <w:szCs w:val="24"/>
        </w:rPr>
        <w:t>therefore, it has been widely used for assessing mild cognitive impairment in pre-clinical research</w:t>
      </w:r>
      <w:r w:rsidR="005A73BB">
        <w:rPr>
          <w:b w:val="0"/>
          <w:color w:val="333333"/>
          <w:sz w:val="24"/>
          <w:szCs w:val="24"/>
        </w:rPr>
        <w:t xml:space="preserve"> </w:t>
      </w:r>
      <w:r w:rsidR="005A73BB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&lt;EndNote&gt;&lt;Cite&gt;&lt;Author&gt;Antunes&lt;/Author&gt;&lt;Year&gt;2012&lt;/Year&gt;&lt;RecNum&gt;378&lt;/RecNum&gt;&lt;DisplayText&gt;(9)&lt;/DisplayText&gt;&lt;record&gt;&lt;rec-number&gt;378&lt;/rec-number&gt;&lt;foreign-keys&gt;&lt;key app="EN" db-id="s29atfxdy5dzpfewf5wp90ayzdfzfedfxzx5" timestamp="1513712053"&gt;378&lt;/key&gt;&lt;/foreign-keys&gt;&lt;ref-type name="Journal Article"&gt;17&lt;/ref-type&gt;&lt;contributors&gt;&lt;authors&gt;&lt;author&gt;Antunes, M.&lt;/author&gt;&lt;author&gt;Biala, G.&lt;/author&gt;&lt;/authors&gt;&lt;/contributors&gt;&lt;auth-address&gt;Department of Pharmacology and Pharmacodynamics, Medical University of Lublin, 4A Chodzki St, 20-093, Lublin, Poland. martacoelhoantunes@gmail.com&lt;/auth-address&gt;&lt;titles&gt;&lt;title&gt;The novel object recognition memory: neurobiology, test procedure, and its modifications&lt;/title&gt;&lt;secondary-title&gt;Cogn Process&lt;/secondary-title&gt;&lt;/titles&gt;&lt;periodical&gt;&lt;full-title&gt;Cogn Process&lt;/full-title&gt;&lt;/periodical&gt;&lt;pages&gt;93-110&lt;/pages&gt;&lt;volume&gt;13&lt;/volume&gt;&lt;number&gt;2&lt;/number&gt;&lt;edition&gt;2011/12/14&lt;/edition&gt;&lt;keywords&gt;&lt;keyword&gt;Animals&lt;/keyword&gt;&lt;keyword&gt;Exploratory Behavior/*physiology&lt;/keyword&gt;&lt;keyword&gt;Humans&lt;/keyword&gt;&lt;keyword&gt;Learning/drug effects/*physiology&lt;/keyword&gt;&lt;keyword&gt;*Neurobiology&lt;/keyword&gt;&lt;keyword&gt;Neuropsychological Tests&lt;/keyword&gt;&lt;keyword&gt;Recognition (Psychology)/drug effects/*physiology&lt;/keyword&gt;&lt;keyword&gt;Time Factors&lt;/keyword&gt;&lt;keyword&gt;Visual Perception/drug effects&lt;/keyword&gt;&lt;/keywords&gt;&lt;dates&gt;&lt;year&gt;2012&lt;/year&gt;&lt;pub-dates&gt;&lt;date&gt;May&lt;/date&gt;&lt;/pub-dates&gt;&lt;/dates&gt;&lt;isbn&gt;1612-4790 (Electronic)&amp;#xD;1612-4782 (Linking)&lt;/isbn&gt;&lt;accession-num&gt;22160349&lt;/accession-num&gt;&lt;urls&gt;&lt;related-urls&gt;&lt;url&gt;https://www.ncbi.nlm.nih.gov/pubmed/22160349&lt;/url&gt;&lt;/related-urls&gt;&lt;/urls&gt;&lt;custom2&gt;PMC3332351&lt;/custom2&gt;&lt;electronic-resource-num&gt;10.1007/s10339-011-0430-z&lt;/electronic-resource-num&gt;&lt;/record&gt;&lt;/Cite&gt;&lt;/EndNote&gt;</w:instrText>
      </w:r>
      <w:r w:rsidR="005A73BB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(9)</w:t>
      </w:r>
      <w:r w:rsidR="005A73BB">
        <w:rPr>
          <w:b w:val="0"/>
          <w:color w:val="333333"/>
          <w:sz w:val="24"/>
          <w:szCs w:val="24"/>
        </w:rPr>
        <w:fldChar w:fldCharType="end"/>
      </w:r>
      <w:r w:rsidR="0006327B" w:rsidRPr="0006327B">
        <w:rPr>
          <w:b w:val="0"/>
          <w:color w:val="333333"/>
          <w:sz w:val="24"/>
          <w:szCs w:val="24"/>
        </w:rPr>
        <w:t>.</w:t>
      </w:r>
    </w:p>
    <w:p w:rsidR="0006327B" w:rsidRPr="0006327B" w:rsidRDefault="0006327B" w:rsidP="0006327B">
      <w:pPr>
        <w:pStyle w:val="Heading3"/>
        <w:shd w:val="clear" w:color="auto" w:fill="FFFFFF"/>
        <w:spacing w:line="480" w:lineRule="auto"/>
        <w:rPr>
          <w:b w:val="0"/>
          <w:i/>
          <w:color w:val="333333"/>
          <w:sz w:val="24"/>
          <w:szCs w:val="24"/>
          <w:u w:val="single"/>
        </w:rPr>
      </w:pPr>
      <w:bookmarkStart w:id="8" w:name="_Hlk501315779"/>
      <w:bookmarkEnd w:id="7"/>
      <w:r w:rsidRPr="0006327B">
        <w:rPr>
          <w:b w:val="0"/>
          <w:i/>
          <w:color w:val="333333"/>
          <w:sz w:val="24"/>
          <w:szCs w:val="24"/>
          <w:u w:val="single"/>
        </w:rPr>
        <w:t>Cognitive impairment</w:t>
      </w:r>
      <w:r>
        <w:rPr>
          <w:b w:val="0"/>
          <w:i/>
          <w:color w:val="333333"/>
          <w:sz w:val="24"/>
          <w:szCs w:val="24"/>
          <w:u w:val="single"/>
        </w:rPr>
        <w:t xml:space="preserve">, behavioral changes and emotional disturbances are </w:t>
      </w:r>
      <w:r w:rsidR="00D30612">
        <w:rPr>
          <w:b w:val="0"/>
          <w:i/>
          <w:color w:val="333333"/>
          <w:sz w:val="24"/>
          <w:szCs w:val="24"/>
          <w:u w:val="single"/>
        </w:rPr>
        <w:t xml:space="preserve">key </w:t>
      </w:r>
      <w:r w:rsidRPr="0006327B">
        <w:rPr>
          <w:b w:val="0"/>
          <w:i/>
          <w:color w:val="333333"/>
          <w:sz w:val="24"/>
          <w:szCs w:val="24"/>
          <w:u w:val="single"/>
        </w:rPr>
        <w:t>component</w:t>
      </w:r>
      <w:r>
        <w:rPr>
          <w:b w:val="0"/>
          <w:i/>
          <w:color w:val="333333"/>
          <w:sz w:val="24"/>
          <w:szCs w:val="24"/>
          <w:u w:val="single"/>
        </w:rPr>
        <w:t>s</w:t>
      </w:r>
      <w:r w:rsidRPr="0006327B">
        <w:rPr>
          <w:b w:val="0"/>
          <w:i/>
          <w:color w:val="333333"/>
          <w:sz w:val="24"/>
          <w:szCs w:val="24"/>
          <w:u w:val="single"/>
        </w:rPr>
        <w:t xml:space="preserve"> of delirium </w:t>
      </w:r>
      <w:r w:rsidR="00BB76B7">
        <w:rPr>
          <w:b w:val="0"/>
          <w:i/>
          <w:color w:val="333333"/>
          <w:sz w:val="24"/>
          <w:szCs w:val="24"/>
          <w:u w:val="single"/>
        </w:rPr>
        <w:fldChar w:fldCharType="begin">
          <w:fldData xml:space="preserve">PEVuZE5vdGU+PENpdGU+PEF1dGhvcj5NZWFnaGVyPC9BdXRob3I+PFllYXI+MjAwNzwvWWVhcj48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</w:fldData>
        </w:fldChar>
      </w:r>
      <w:r w:rsidR="00BB76B7">
        <w:rPr>
          <w:b w:val="0"/>
          <w:i/>
          <w:color w:val="333333"/>
          <w:sz w:val="24"/>
          <w:szCs w:val="24"/>
          <w:u w:val="single"/>
        </w:rPr>
        <w:instrText xml:space="preserve"> ADDIN EN.CITE </w:instrText>
      </w:r>
      <w:r w:rsidR="00BB76B7">
        <w:rPr>
          <w:b w:val="0"/>
          <w:i/>
          <w:color w:val="333333"/>
          <w:sz w:val="24"/>
          <w:szCs w:val="24"/>
          <w:u w:val="single"/>
        </w:rPr>
        <w:fldChar w:fldCharType="begin">
          <w:fldData xml:space="preserve">PEVuZE5vdGU+PENpdGU+PEF1dGhvcj5NZWFnaGVyPC9BdXRob3I+PFllYXI+MjAwNzwvWWVhcj48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</w:fldData>
        </w:fldChar>
      </w:r>
      <w:r w:rsidR="00BB76B7">
        <w:rPr>
          <w:b w:val="0"/>
          <w:i/>
          <w:color w:val="333333"/>
          <w:sz w:val="24"/>
          <w:szCs w:val="24"/>
          <w:u w:val="single"/>
        </w:rPr>
        <w:instrText xml:space="preserve"> ADDIN EN.CITE.DATA </w:instrText>
      </w:r>
      <w:r w:rsidR="00BB76B7">
        <w:rPr>
          <w:b w:val="0"/>
          <w:i/>
          <w:color w:val="333333"/>
          <w:sz w:val="24"/>
          <w:szCs w:val="24"/>
          <w:u w:val="single"/>
        </w:rPr>
      </w:r>
      <w:r w:rsidR="00BB76B7">
        <w:rPr>
          <w:b w:val="0"/>
          <w:i/>
          <w:color w:val="333333"/>
          <w:sz w:val="24"/>
          <w:szCs w:val="24"/>
          <w:u w:val="single"/>
        </w:rPr>
        <w:fldChar w:fldCharType="end"/>
      </w:r>
      <w:r w:rsidR="00BB76B7">
        <w:rPr>
          <w:b w:val="0"/>
          <w:i/>
          <w:color w:val="333333"/>
          <w:sz w:val="24"/>
          <w:szCs w:val="24"/>
          <w:u w:val="single"/>
        </w:rPr>
      </w:r>
      <w:r w:rsidR="00BB76B7">
        <w:rPr>
          <w:b w:val="0"/>
          <w:i/>
          <w:color w:val="333333"/>
          <w:sz w:val="24"/>
          <w:szCs w:val="24"/>
          <w:u w:val="single"/>
        </w:rPr>
        <w:fldChar w:fldCharType="separate"/>
      </w:r>
      <w:r w:rsidR="00BB76B7">
        <w:rPr>
          <w:b w:val="0"/>
          <w:i/>
          <w:noProof/>
          <w:color w:val="333333"/>
          <w:sz w:val="24"/>
          <w:szCs w:val="24"/>
          <w:u w:val="single"/>
        </w:rPr>
        <w:t>(10, 11)</w:t>
      </w:r>
      <w:r w:rsidR="00BB76B7">
        <w:rPr>
          <w:b w:val="0"/>
          <w:i/>
          <w:color w:val="333333"/>
          <w:sz w:val="24"/>
          <w:szCs w:val="24"/>
          <w:u w:val="single"/>
        </w:rPr>
        <w:fldChar w:fldCharType="end"/>
      </w:r>
      <w:r w:rsidR="00BB76B7">
        <w:rPr>
          <w:b w:val="0"/>
          <w:i/>
          <w:color w:val="333333"/>
          <w:sz w:val="24"/>
          <w:szCs w:val="24"/>
          <w:u w:val="single"/>
        </w:rPr>
        <w:t xml:space="preserve"> </w:t>
      </w:r>
      <w:r>
        <w:rPr>
          <w:b w:val="0"/>
          <w:i/>
          <w:color w:val="333333"/>
          <w:sz w:val="24"/>
          <w:szCs w:val="24"/>
          <w:u w:val="single"/>
        </w:rPr>
        <w:t xml:space="preserve">which can be </w:t>
      </w:r>
      <w:r w:rsidR="00241BC0">
        <w:rPr>
          <w:b w:val="0"/>
          <w:i/>
          <w:color w:val="333333"/>
          <w:sz w:val="24"/>
          <w:szCs w:val="24"/>
          <w:u w:val="single"/>
        </w:rPr>
        <w:t>evaluated</w:t>
      </w:r>
      <w:r>
        <w:rPr>
          <w:b w:val="0"/>
          <w:i/>
          <w:color w:val="333333"/>
          <w:sz w:val="24"/>
          <w:szCs w:val="24"/>
          <w:u w:val="single"/>
        </w:rPr>
        <w:t xml:space="preserve"> with the </w:t>
      </w:r>
      <w:r w:rsidR="00241BC0">
        <w:rPr>
          <w:b w:val="0"/>
          <w:i/>
          <w:color w:val="333333"/>
          <w:sz w:val="24"/>
          <w:szCs w:val="24"/>
          <w:u w:val="single"/>
        </w:rPr>
        <w:t>above-mentioned</w:t>
      </w:r>
      <w:r>
        <w:rPr>
          <w:b w:val="0"/>
          <w:i/>
          <w:color w:val="333333"/>
          <w:sz w:val="24"/>
          <w:szCs w:val="24"/>
          <w:u w:val="single"/>
        </w:rPr>
        <w:t xml:space="preserve"> tests</w:t>
      </w:r>
      <w:r w:rsidR="00241BC0">
        <w:rPr>
          <w:b w:val="0"/>
          <w:i/>
          <w:color w:val="333333"/>
          <w:sz w:val="24"/>
          <w:szCs w:val="24"/>
          <w:u w:val="single"/>
        </w:rPr>
        <w:t>:</w:t>
      </w:r>
      <w:r>
        <w:rPr>
          <w:b w:val="0"/>
          <w:i/>
          <w:color w:val="333333"/>
          <w:sz w:val="24"/>
          <w:szCs w:val="24"/>
          <w:u w:val="single"/>
        </w:rPr>
        <w:t xml:space="preserve"> </w:t>
      </w:r>
      <w:r w:rsidR="00241BC0">
        <w:rPr>
          <w:b w:val="0"/>
          <w:i/>
          <w:color w:val="333333"/>
          <w:sz w:val="24"/>
          <w:szCs w:val="24"/>
          <w:u w:val="single"/>
        </w:rPr>
        <w:t xml:space="preserve">1. Cognitive </w:t>
      </w:r>
      <w:r w:rsidR="00241BC0">
        <w:rPr>
          <w:b w:val="0"/>
          <w:i/>
          <w:color w:val="333333"/>
          <w:sz w:val="24"/>
          <w:szCs w:val="24"/>
          <w:u w:val="single"/>
        </w:rPr>
        <w:lastRenderedPageBreak/>
        <w:t>impairments: poor</w:t>
      </w:r>
      <w:r>
        <w:rPr>
          <w:b w:val="0"/>
          <w:i/>
          <w:color w:val="333333"/>
          <w:sz w:val="24"/>
          <w:szCs w:val="24"/>
          <w:u w:val="single"/>
        </w:rPr>
        <w:t xml:space="preserve"> memory</w:t>
      </w:r>
      <w:r w:rsidR="00241BC0">
        <w:rPr>
          <w:b w:val="0"/>
          <w:i/>
          <w:color w:val="333333"/>
          <w:sz w:val="24"/>
          <w:szCs w:val="24"/>
          <w:u w:val="single"/>
        </w:rPr>
        <w:t xml:space="preserve"> (novel object recognition, T</w:t>
      </w:r>
      <w:r w:rsidR="00B96E2C">
        <w:rPr>
          <w:b w:val="0"/>
          <w:i/>
          <w:color w:val="333333"/>
          <w:sz w:val="24"/>
          <w:szCs w:val="24"/>
          <w:u w:val="single"/>
        </w:rPr>
        <w:t>-</w:t>
      </w:r>
      <w:r w:rsidR="00241BC0">
        <w:rPr>
          <w:b w:val="0"/>
          <w:i/>
          <w:color w:val="333333"/>
          <w:sz w:val="24"/>
          <w:szCs w:val="24"/>
          <w:u w:val="single"/>
        </w:rPr>
        <w:t>maze) or disorientation (open field line crossing, T</w:t>
      </w:r>
      <w:r w:rsidR="00B96E2C">
        <w:rPr>
          <w:b w:val="0"/>
          <w:i/>
          <w:color w:val="333333"/>
          <w:sz w:val="24"/>
          <w:szCs w:val="24"/>
          <w:u w:val="single"/>
        </w:rPr>
        <w:t>-</w:t>
      </w:r>
      <w:r w:rsidR="00241BC0">
        <w:rPr>
          <w:b w:val="0"/>
          <w:i/>
          <w:color w:val="333333"/>
          <w:sz w:val="24"/>
          <w:szCs w:val="24"/>
          <w:u w:val="single"/>
        </w:rPr>
        <w:t>maze), 2. Behavior changes: being quiet and withdrawn (open field line crossing), slowed movement and lethargy (open field line crossing). Emotional disturbances: anxiety, apathy, depression (open field line crossing)</w:t>
      </w:r>
      <w:r w:rsidR="00241BC0" w:rsidRPr="005E13BA">
        <w:rPr>
          <w:b w:val="0"/>
          <w:i/>
          <w:color w:val="333333"/>
          <w:sz w:val="24"/>
          <w:szCs w:val="24"/>
        </w:rPr>
        <w:t>.</w:t>
      </w:r>
    </w:p>
    <w:bookmarkEnd w:id="8"/>
    <w:p w:rsidR="00241BC0" w:rsidRPr="009A4C1A" w:rsidRDefault="00241BC0" w:rsidP="00866F0D">
      <w:pPr>
        <w:pStyle w:val="Heading3"/>
        <w:shd w:val="clear" w:color="auto" w:fill="FFFFFF"/>
        <w:spacing w:line="480" w:lineRule="auto"/>
        <w:rPr>
          <w:color w:val="333333"/>
          <w:sz w:val="24"/>
          <w:szCs w:val="24"/>
        </w:rPr>
      </w:pPr>
      <w:r w:rsidRPr="009A4C1A">
        <w:rPr>
          <w:color w:val="333333"/>
          <w:sz w:val="24"/>
          <w:szCs w:val="24"/>
        </w:rPr>
        <w:t>General setup for behavioral tests</w:t>
      </w:r>
    </w:p>
    <w:p w:rsidR="00B9736F" w:rsidRDefault="00B9736F" w:rsidP="00866F0D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 w:rsidRPr="00B9736F">
        <w:rPr>
          <w:b w:val="0"/>
          <w:color w:val="333333"/>
          <w:sz w:val="24"/>
          <w:szCs w:val="24"/>
        </w:rPr>
        <w:t>Measures of T-maze alternation, line crosses, or novel object recognitions were obtained with a camera-based computer tracking system on an IBM PC computer with the camera fixed to the ceiling, 2.1 m above the apparatus. Mazes were cleaned between each mouse using 70 % ethyl alcohol</w:t>
      </w:r>
      <w:r w:rsidR="00866F0D">
        <w:rPr>
          <w:b w:val="0"/>
          <w:color w:val="333333"/>
          <w:sz w:val="24"/>
          <w:szCs w:val="24"/>
        </w:rPr>
        <w:t xml:space="preserve"> and t</w:t>
      </w:r>
      <w:r>
        <w:rPr>
          <w:b w:val="0"/>
          <w:color w:val="333333"/>
          <w:sz w:val="24"/>
          <w:szCs w:val="24"/>
        </w:rPr>
        <w:t xml:space="preserve">he experimenter did not </w:t>
      </w:r>
      <w:r w:rsidR="00866F0D">
        <w:rPr>
          <w:b w:val="0"/>
          <w:color w:val="333333"/>
          <w:sz w:val="24"/>
          <w:szCs w:val="24"/>
        </w:rPr>
        <w:t>wear cologne</w:t>
      </w:r>
      <w:r>
        <w:rPr>
          <w:b w:val="0"/>
          <w:color w:val="333333"/>
          <w:sz w:val="24"/>
          <w:szCs w:val="24"/>
        </w:rPr>
        <w:t xml:space="preserve"> or lotion to avoid </w:t>
      </w:r>
      <w:r w:rsidR="00866F0D">
        <w:rPr>
          <w:b w:val="0"/>
          <w:color w:val="333333"/>
          <w:sz w:val="24"/>
          <w:szCs w:val="24"/>
        </w:rPr>
        <w:t xml:space="preserve">olfactory disturbances of animals. Mice were habituated to </w:t>
      </w:r>
      <w:r w:rsidR="005E37EB">
        <w:rPr>
          <w:b w:val="0"/>
          <w:color w:val="333333"/>
          <w:sz w:val="24"/>
          <w:szCs w:val="24"/>
        </w:rPr>
        <w:t xml:space="preserve">the </w:t>
      </w:r>
      <w:r w:rsidR="00866F0D">
        <w:rPr>
          <w:b w:val="0"/>
          <w:color w:val="333333"/>
          <w:sz w:val="24"/>
          <w:szCs w:val="24"/>
        </w:rPr>
        <w:t xml:space="preserve">experimenter before the procedure. </w:t>
      </w:r>
      <w:r w:rsidR="0021223A">
        <w:rPr>
          <w:b w:val="0"/>
          <w:color w:val="333333"/>
          <w:sz w:val="24"/>
          <w:szCs w:val="24"/>
        </w:rPr>
        <w:t>Therefore,</w:t>
      </w:r>
      <w:r w:rsidR="00866F0D">
        <w:rPr>
          <w:b w:val="0"/>
          <w:color w:val="333333"/>
          <w:sz w:val="24"/>
          <w:szCs w:val="24"/>
        </w:rPr>
        <w:t xml:space="preserve"> the experimenter put </w:t>
      </w:r>
      <w:r w:rsidR="005E37EB">
        <w:rPr>
          <w:b w:val="0"/>
          <w:color w:val="333333"/>
          <w:sz w:val="24"/>
          <w:szCs w:val="24"/>
        </w:rPr>
        <w:t>their</w:t>
      </w:r>
      <w:r w:rsidR="00866F0D" w:rsidRPr="00866F0D">
        <w:rPr>
          <w:b w:val="0"/>
          <w:color w:val="333333"/>
          <w:sz w:val="24"/>
          <w:szCs w:val="24"/>
        </w:rPr>
        <w:t xml:space="preserve"> hands into the cage and slowly accustom</w:t>
      </w:r>
      <w:r w:rsidR="00866F0D">
        <w:rPr>
          <w:b w:val="0"/>
          <w:color w:val="333333"/>
          <w:sz w:val="24"/>
          <w:szCs w:val="24"/>
        </w:rPr>
        <w:t>ed</w:t>
      </w:r>
      <w:r w:rsidR="00866F0D" w:rsidRPr="00866F0D">
        <w:rPr>
          <w:b w:val="0"/>
          <w:color w:val="333333"/>
          <w:sz w:val="24"/>
          <w:szCs w:val="24"/>
        </w:rPr>
        <w:t xml:space="preserve"> the animals to </w:t>
      </w:r>
      <w:r w:rsidR="00866F0D">
        <w:rPr>
          <w:b w:val="0"/>
          <w:color w:val="333333"/>
          <w:sz w:val="24"/>
          <w:szCs w:val="24"/>
        </w:rPr>
        <w:t>touch</w:t>
      </w:r>
      <w:r w:rsidR="00866F0D" w:rsidRPr="00866F0D">
        <w:rPr>
          <w:b w:val="0"/>
          <w:color w:val="333333"/>
          <w:sz w:val="24"/>
          <w:szCs w:val="24"/>
        </w:rPr>
        <w:t xml:space="preserve">, without picking them up. </w:t>
      </w:r>
      <w:r w:rsidR="00866F0D">
        <w:rPr>
          <w:b w:val="0"/>
          <w:color w:val="333333"/>
          <w:sz w:val="24"/>
          <w:szCs w:val="24"/>
        </w:rPr>
        <w:t xml:space="preserve">This was done </w:t>
      </w:r>
      <w:r w:rsidR="005E37EB">
        <w:rPr>
          <w:b w:val="0"/>
          <w:color w:val="333333"/>
          <w:sz w:val="24"/>
          <w:szCs w:val="24"/>
        </w:rPr>
        <w:t xml:space="preserve">daily, </w:t>
      </w:r>
      <w:r w:rsidR="00866F0D" w:rsidRPr="00866F0D">
        <w:rPr>
          <w:b w:val="0"/>
          <w:color w:val="333333"/>
          <w:sz w:val="24"/>
          <w:szCs w:val="24"/>
        </w:rPr>
        <w:t>several times</w:t>
      </w:r>
      <w:r w:rsidR="00866F0D">
        <w:rPr>
          <w:b w:val="0"/>
          <w:color w:val="333333"/>
          <w:sz w:val="24"/>
          <w:szCs w:val="24"/>
        </w:rPr>
        <w:t xml:space="preserve"> </w:t>
      </w:r>
      <w:r w:rsidR="00866F0D" w:rsidRPr="00866F0D">
        <w:rPr>
          <w:b w:val="0"/>
          <w:color w:val="333333"/>
          <w:sz w:val="24"/>
          <w:szCs w:val="24"/>
        </w:rPr>
        <w:t xml:space="preserve">at </w:t>
      </w:r>
      <w:r w:rsidR="00866F0D">
        <w:rPr>
          <w:b w:val="0"/>
          <w:color w:val="333333"/>
          <w:sz w:val="24"/>
          <w:szCs w:val="24"/>
        </w:rPr>
        <w:t xml:space="preserve">5 min </w:t>
      </w:r>
      <w:r w:rsidR="00866F0D" w:rsidRPr="00866F0D">
        <w:rPr>
          <w:b w:val="0"/>
          <w:color w:val="333333"/>
          <w:sz w:val="24"/>
          <w:szCs w:val="24"/>
        </w:rPr>
        <w:t>intervals</w:t>
      </w:r>
      <w:r w:rsidR="005E37EB">
        <w:rPr>
          <w:b w:val="0"/>
          <w:color w:val="333333"/>
          <w:sz w:val="24"/>
          <w:szCs w:val="24"/>
        </w:rPr>
        <w:t xml:space="preserve"> starting one week prior to behavior </w:t>
      </w:r>
      <w:r w:rsidR="009A4C1A">
        <w:rPr>
          <w:b w:val="0"/>
          <w:color w:val="333333"/>
          <w:sz w:val="24"/>
          <w:szCs w:val="24"/>
        </w:rPr>
        <w:t>testing</w:t>
      </w:r>
      <w:r w:rsidR="005E37EB">
        <w:rPr>
          <w:b w:val="0"/>
          <w:color w:val="333333"/>
          <w:sz w:val="24"/>
          <w:szCs w:val="24"/>
        </w:rPr>
        <w:t>.</w:t>
      </w:r>
    </w:p>
    <w:p w:rsidR="0021223A" w:rsidRPr="0021223A" w:rsidRDefault="0021223A" w:rsidP="0021223A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 w:rsidRPr="009A4C1A">
        <w:rPr>
          <w:i/>
          <w:color w:val="333333"/>
          <w:sz w:val="24"/>
          <w:szCs w:val="24"/>
        </w:rPr>
        <w:t>T maze alternation</w:t>
      </w:r>
      <w:r w:rsidR="00AF24D0" w:rsidRPr="009A4C1A">
        <w:rPr>
          <w:color w:val="333333"/>
          <w:sz w:val="24"/>
          <w:szCs w:val="24"/>
        </w:rPr>
        <w:t>:</w:t>
      </w:r>
      <w:r w:rsidRPr="0021223A">
        <w:rPr>
          <w:b w:val="0"/>
          <w:color w:val="333333"/>
          <w:sz w:val="24"/>
          <w:szCs w:val="24"/>
        </w:rPr>
        <w:t xml:space="preserve"> The T-maze was made of ABS plastic acrylic. Animals started from the base </w:t>
      </w:r>
      <w:r w:rsidR="0024396C">
        <w:rPr>
          <w:b w:val="0"/>
          <w:color w:val="333333"/>
          <w:sz w:val="24"/>
          <w:szCs w:val="24"/>
        </w:rPr>
        <w:t>(l</w:t>
      </w:r>
      <w:r w:rsidR="00165ABC">
        <w:rPr>
          <w:b w:val="0"/>
          <w:color w:val="333333"/>
          <w:sz w:val="24"/>
          <w:szCs w:val="24"/>
        </w:rPr>
        <w:t>o</w:t>
      </w:r>
      <w:r w:rsidR="0024396C">
        <w:rPr>
          <w:b w:val="0"/>
          <w:color w:val="333333"/>
          <w:sz w:val="24"/>
          <w:szCs w:val="24"/>
        </w:rPr>
        <w:t xml:space="preserve">ng arm) </w:t>
      </w:r>
      <w:r w:rsidRPr="0021223A">
        <w:rPr>
          <w:b w:val="0"/>
          <w:color w:val="333333"/>
          <w:sz w:val="24"/>
          <w:szCs w:val="24"/>
        </w:rPr>
        <w:t xml:space="preserve">of the T and allowed to choose one of the goal arms abutting the other end of the stem. </w:t>
      </w:r>
      <w:r w:rsidR="00C14287">
        <w:rPr>
          <w:b w:val="0"/>
          <w:color w:val="333333"/>
          <w:sz w:val="24"/>
          <w:szCs w:val="24"/>
        </w:rPr>
        <w:t xml:space="preserve">Using a plastic panel, the mouse was blocked in the chosen arm for 30 seconds. The panel was removed, and the mouse was again placed in the long arm of the T. </w:t>
      </w:r>
      <w:r w:rsidRPr="0021223A">
        <w:rPr>
          <w:b w:val="0"/>
          <w:color w:val="333333"/>
          <w:sz w:val="24"/>
          <w:szCs w:val="24"/>
        </w:rPr>
        <w:t>In ten trials in quick succession, the rodent’s choice was recorded (‘</w:t>
      </w:r>
      <w:r w:rsidR="005E0C02">
        <w:rPr>
          <w:b w:val="0"/>
          <w:color w:val="333333"/>
          <w:sz w:val="24"/>
          <w:szCs w:val="24"/>
        </w:rPr>
        <w:t xml:space="preserve">continuous trial procedure of </w:t>
      </w:r>
      <w:r w:rsidRPr="0021223A">
        <w:rPr>
          <w:b w:val="0"/>
          <w:color w:val="333333"/>
          <w:sz w:val="24"/>
          <w:szCs w:val="24"/>
        </w:rPr>
        <w:t xml:space="preserve">spontaneous alternation’). </w:t>
      </w:r>
      <w:r w:rsidR="00C14287" w:rsidRPr="00C14287">
        <w:rPr>
          <w:b w:val="0"/>
          <w:color w:val="333333"/>
          <w:sz w:val="24"/>
          <w:szCs w:val="24"/>
        </w:rPr>
        <w:t>If the mouse d</w:t>
      </w:r>
      <w:r w:rsidR="00C14287">
        <w:rPr>
          <w:b w:val="0"/>
          <w:color w:val="333333"/>
          <w:sz w:val="24"/>
          <w:szCs w:val="24"/>
        </w:rPr>
        <w:t>id</w:t>
      </w:r>
      <w:r w:rsidR="00C14287" w:rsidRPr="00C14287">
        <w:rPr>
          <w:b w:val="0"/>
          <w:color w:val="333333"/>
          <w:sz w:val="24"/>
          <w:szCs w:val="24"/>
        </w:rPr>
        <w:t xml:space="preserve"> not choose an arm </w:t>
      </w:r>
      <w:r w:rsidR="00C14287">
        <w:rPr>
          <w:b w:val="0"/>
          <w:color w:val="333333"/>
          <w:sz w:val="24"/>
          <w:szCs w:val="24"/>
        </w:rPr>
        <w:t>within</w:t>
      </w:r>
      <w:r w:rsidR="00165ABC">
        <w:rPr>
          <w:b w:val="0"/>
          <w:color w:val="333333"/>
          <w:sz w:val="24"/>
          <w:szCs w:val="24"/>
        </w:rPr>
        <w:t xml:space="preserve"> </w:t>
      </w:r>
      <w:r w:rsidR="00C14287" w:rsidRPr="00C14287">
        <w:rPr>
          <w:b w:val="0"/>
          <w:color w:val="333333"/>
          <w:sz w:val="24"/>
          <w:szCs w:val="24"/>
        </w:rPr>
        <w:t xml:space="preserve">15 minutes, the experiment </w:t>
      </w:r>
      <w:r w:rsidR="00C14287">
        <w:rPr>
          <w:b w:val="0"/>
          <w:color w:val="333333"/>
          <w:sz w:val="24"/>
          <w:szCs w:val="24"/>
        </w:rPr>
        <w:t>was</w:t>
      </w:r>
      <w:r w:rsidR="00C14287" w:rsidRPr="00C14287">
        <w:rPr>
          <w:b w:val="0"/>
          <w:color w:val="333333"/>
          <w:sz w:val="24"/>
          <w:szCs w:val="24"/>
        </w:rPr>
        <w:t xml:space="preserve"> considered failed and over</w:t>
      </w:r>
      <w:r w:rsidR="00C14287">
        <w:rPr>
          <w:b w:val="0"/>
          <w:color w:val="333333"/>
          <w:sz w:val="24"/>
          <w:szCs w:val="24"/>
        </w:rPr>
        <w:t>.</w:t>
      </w:r>
      <w:r w:rsidR="00C65E78">
        <w:rPr>
          <w:b w:val="0"/>
          <w:color w:val="333333"/>
          <w:sz w:val="24"/>
          <w:szCs w:val="24"/>
        </w:rPr>
        <w:t xml:space="preserve"> </w:t>
      </w:r>
      <w:r w:rsidR="00C65E78" w:rsidRPr="00C65E78">
        <w:rPr>
          <w:b w:val="0"/>
          <w:color w:val="333333"/>
          <w:sz w:val="24"/>
          <w:szCs w:val="24"/>
        </w:rPr>
        <w:t xml:space="preserve">With repeated trials, the animals should show less of a tendency to enter a previously visited arm. The percentage of alternation (number of turns in each goal arm) and total trial duration are recorded. This test is used to quantify cognitive deficits in transgenic </w:t>
      </w:r>
      <w:r w:rsidR="00C65E78" w:rsidRPr="00C65E78">
        <w:rPr>
          <w:b w:val="0"/>
          <w:color w:val="333333"/>
          <w:sz w:val="24"/>
          <w:szCs w:val="24"/>
        </w:rPr>
        <w:lastRenderedPageBreak/>
        <w:t>strains of mice and evaluate chemical entities for their effects on cognition. Normal alternation result in alternation rates of 60-70%.</w:t>
      </w:r>
      <w:r w:rsidR="000D636E">
        <w:rPr>
          <w:b w:val="0"/>
          <w:color w:val="333333"/>
          <w:sz w:val="24"/>
          <w:szCs w:val="24"/>
        </w:rPr>
        <w:t xml:space="preserve"> </w:t>
      </w:r>
      <w:bookmarkStart w:id="9" w:name="_Hlk501315164"/>
      <w:r w:rsidR="000D636E">
        <w:rPr>
          <w:b w:val="0"/>
          <w:color w:val="333333"/>
          <w:sz w:val="24"/>
          <w:szCs w:val="24"/>
        </w:rPr>
        <w:t>Reduction of alternation below 50% indicates cognitive impairment</w:t>
      </w:r>
      <w:r w:rsidR="00BB76B7">
        <w:rPr>
          <w:b w:val="0"/>
          <w:color w:val="333333"/>
          <w:sz w:val="24"/>
          <w:szCs w:val="24"/>
        </w:rPr>
        <w:t xml:space="preserve"> </w:t>
      </w:r>
      <w:r w:rsidR="00BB76B7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&lt;EndNote&gt;&lt;Cite&gt;&lt;Author&gt;Deacon&lt;/Author&gt;&lt;Year&gt;2006&lt;/Year&gt;&lt;RecNum&gt;376&lt;/RecNum&gt;&lt;DisplayText&gt;(7)&lt;/DisplayText&gt;&lt;record&gt;&lt;rec-number&gt;376&lt;/rec-number&gt;&lt;foreign-keys&gt;&lt;key app="EN" db-id="s29atfxdy5dzpfewf5wp90ayzdfzfedfxzx5" timestamp="1513711618"&gt;376&lt;/key&gt;&lt;/foreign-keys&gt;&lt;ref-type name="Journal Article"&gt;17&lt;/ref-type&gt;&lt;contributors&gt;&lt;authors&gt;&lt;author&gt;Deacon, R. M.&lt;/author&gt;&lt;author&gt;Rawlins, J. N.&lt;/author&gt;&lt;/authors&gt;&lt;/contributors&gt;&lt;auth-address&gt;Department of Experimental Psychology, University of Oxford, South Parks Road, Oxford OX1 3UD, UK. robert.deacon@psy.ox.ac.uk&lt;/auth-address&gt;&lt;titles&gt;&lt;title&gt;T-maze alternation in the rodent&lt;/title&gt;&lt;secondary-title&gt;Nat Protoc&lt;/secondary-title&gt;&lt;/titles&gt;&lt;periodical&gt;&lt;full-title&gt;Nature Protocols&lt;/full-title&gt;&lt;abbr-1&gt;Nat. Protoc.&lt;/abbr-1&gt;&lt;abbr-2&gt;Nat Protoc&lt;/abbr-2&gt;&lt;/periodical&gt;&lt;pages&gt;7-12&lt;/pages&gt;&lt;volume&gt;1&lt;/volume&gt;&lt;number&gt;1&lt;/number&gt;&lt;edition&gt;2007/04/05&lt;/edition&gt;&lt;keywords&gt;&lt;keyword&gt;Animals&lt;/keyword&gt;&lt;keyword&gt;Choice Behavior&lt;/keyword&gt;&lt;keyword&gt;*Cognition&lt;/keyword&gt;&lt;keyword&gt;*Intelligence Tests&lt;/keyword&gt;&lt;keyword&gt;*Maze Learning&lt;/keyword&gt;&lt;keyword&gt;Reward&lt;/keyword&gt;&lt;keyword&gt;Rodentia/*psychology&lt;/keyword&gt;&lt;/keywords&gt;&lt;dates&gt;&lt;year&gt;2006&lt;/year&gt;&lt;/dates&gt;&lt;isbn&gt;1750-2799 (Electronic)&amp;#xD;1750-2799 (Linking)&lt;/isbn&gt;&lt;accession-num&gt;17406205&lt;/accession-num&gt;&lt;urls&gt;&lt;related-urls&gt;&lt;url&gt;https://www.ncbi.nlm.nih.gov/pubmed/17406205&lt;/url&gt;&lt;/related-urls&gt;&lt;/urls&gt;&lt;electronic-resource-num&gt;10.1038/nprot.2006.2&lt;/electronic-resource-num&gt;&lt;/record&gt;&lt;/Cite&gt;&lt;/EndNote&gt;</w:instrText>
      </w:r>
      <w:r w:rsidR="00BB76B7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(7)</w:t>
      </w:r>
      <w:r w:rsidR="00BB76B7">
        <w:rPr>
          <w:b w:val="0"/>
          <w:color w:val="333333"/>
          <w:sz w:val="24"/>
          <w:szCs w:val="24"/>
        </w:rPr>
        <w:fldChar w:fldCharType="end"/>
      </w:r>
      <w:r w:rsidR="000D636E">
        <w:rPr>
          <w:b w:val="0"/>
          <w:color w:val="333333"/>
          <w:sz w:val="24"/>
          <w:szCs w:val="24"/>
        </w:rPr>
        <w:t xml:space="preserve">. </w:t>
      </w:r>
    </w:p>
    <w:bookmarkEnd w:id="9"/>
    <w:p w:rsidR="00BC4638" w:rsidRDefault="0021223A" w:rsidP="0021223A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 w:rsidRPr="009A4C1A">
        <w:rPr>
          <w:i/>
          <w:color w:val="333333"/>
          <w:sz w:val="24"/>
          <w:szCs w:val="24"/>
        </w:rPr>
        <w:t>Open field – line crossing</w:t>
      </w:r>
      <w:r w:rsidR="00AF24D0" w:rsidRPr="009A4C1A">
        <w:rPr>
          <w:color w:val="333333"/>
          <w:sz w:val="24"/>
          <w:szCs w:val="24"/>
        </w:rPr>
        <w:t>:</w:t>
      </w:r>
      <w:r w:rsidRPr="0021223A">
        <w:rPr>
          <w:b w:val="0"/>
          <w:color w:val="333333"/>
          <w:sz w:val="24"/>
          <w:szCs w:val="24"/>
        </w:rPr>
        <w:t xml:space="preserve"> The open field maze was made of ABS plastic acrylic. Mice were </w:t>
      </w:r>
      <w:r w:rsidR="009A4C1A">
        <w:rPr>
          <w:b w:val="0"/>
          <w:color w:val="333333"/>
          <w:sz w:val="24"/>
          <w:szCs w:val="24"/>
        </w:rPr>
        <w:t xml:space="preserve">randomly </w:t>
      </w:r>
      <w:r w:rsidRPr="0021223A">
        <w:rPr>
          <w:b w:val="0"/>
          <w:color w:val="333333"/>
          <w:sz w:val="24"/>
          <w:szCs w:val="24"/>
        </w:rPr>
        <w:t xml:space="preserve">placed into </w:t>
      </w:r>
      <w:r w:rsidR="0090486A">
        <w:rPr>
          <w:b w:val="0"/>
          <w:color w:val="333333"/>
          <w:sz w:val="24"/>
          <w:szCs w:val="24"/>
        </w:rPr>
        <w:t>one</w:t>
      </w:r>
      <w:r w:rsidRPr="0021223A">
        <w:rPr>
          <w:b w:val="0"/>
          <w:color w:val="333333"/>
          <w:sz w:val="24"/>
          <w:szCs w:val="24"/>
        </w:rPr>
        <w:t xml:space="preserve"> of the four corners of the open field and allowed to explore the apparatus for 10 minutes.</w:t>
      </w:r>
      <w:r w:rsidR="00C14287">
        <w:rPr>
          <w:b w:val="0"/>
          <w:color w:val="333333"/>
          <w:sz w:val="24"/>
          <w:szCs w:val="24"/>
        </w:rPr>
        <w:t xml:space="preserve"> </w:t>
      </w:r>
      <w:r w:rsidRPr="0021223A">
        <w:rPr>
          <w:b w:val="0"/>
          <w:color w:val="333333"/>
          <w:sz w:val="24"/>
          <w:szCs w:val="24"/>
        </w:rPr>
        <w:t xml:space="preserve">Line crossing was determined by the frequency with which the mice crossed one of the grid lines with all four paws. </w:t>
      </w:r>
      <w:r w:rsidR="00715836">
        <w:rPr>
          <w:b w:val="0"/>
          <w:color w:val="333333"/>
          <w:sz w:val="24"/>
          <w:szCs w:val="24"/>
        </w:rPr>
        <w:t xml:space="preserve">The </w:t>
      </w:r>
      <w:r w:rsidR="00BE5EB0">
        <w:rPr>
          <w:b w:val="0"/>
          <w:color w:val="333333"/>
          <w:sz w:val="24"/>
          <w:szCs w:val="24"/>
        </w:rPr>
        <w:t>numbers</w:t>
      </w:r>
      <w:r w:rsidR="00715836">
        <w:rPr>
          <w:b w:val="0"/>
          <w:color w:val="333333"/>
          <w:sz w:val="24"/>
          <w:szCs w:val="24"/>
        </w:rPr>
        <w:t xml:space="preserve"> of</w:t>
      </w:r>
      <w:r w:rsidR="00BE5EB0">
        <w:rPr>
          <w:b w:val="0"/>
          <w:color w:val="333333"/>
          <w:sz w:val="24"/>
          <w:szCs w:val="24"/>
        </w:rPr>
        <w:t xml:space="preserve"> squares crossed over 10 minutes were counted and given as absolute numbers. A reduction in line crossing indicates reduced locomotor activity. This can be a result of general behavioral changes</w:t>
      </w:r>
      <w:r w:rsidR="00330BB0">
        <w:rPr>
          <w:b w:val="0"/>
          <w:color w:val="333333"/>
          <w:sz w:val="24"/>
          <w:szCs w:val="24"/>
        </w:rPr>
        <w:t xml:space="preserve"> or </w:t>
      </w:r>
      <w:r w:rsidR="00BE5EB0">
        <w:rPr>
          <w:b w:val="0"/>
          <w:color w:val="333333"/>
          <w:sz w:val="24"/>
          <w:szCs w:val="24"/>
        </w:rPr>
        <w:t>anxiety</w:t>
      </w:r>
      <w:r w:rsidR="00BB76B7">
        <w:rPr>
          <w:b w:val="0"/>
          <w:color w:val="333333"/>
          <w:sz w:val="24"/>
          <w:szCs w:val="24"/>
        </w:rPr>
        <w:t xml:space="preserve"> </w:t>
      </w:r>
      <w:r w:rsidR="00BB76B7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&lt;EndNote&gt;&lt;Cite&gt;&lt;Author&gt;Seibenhener&lt;/Author&gt;&lt;Year&gt;2015&lt;/Year&gt;&lt;RecNum&gt;377&lt;/RecNum&gt;&lt;DisplayText&gt;(8)&lt;/DisplayText&gt;&lt;record&gt;&lt;rec-number&gt;377&lt;/rec-number&gt;&lt;foreign-keys&gt;&lt;key app="EN" db-id="s29atfxdy5dzpfewf5wp90ayzdfzfedfxzx5" timestamp="1513711696"&gt;377&lt;/key&gt;&lt;/foreign-keys&gt;&lt;ref-type name="Journal Article"&gt;17&lt;/ref-type&gt;&lt;contributors&gt;&lt;authors&gt;&lt;author&gt;Seibenhener, M. L.&lt;/author&gt;&lt;author&gt;Wooten, M. C.&lt;/author&gt;&lt;/authors&gt;&lt;/contributors&gt;&lt;auth-address&gt;Department of Biological Sciences, Auburn University; SEIBEMI@auburn.edu.&amp;#xD;Department of Biological Sciences, Auburn University.&lt;/auth-address&gt;&lt;titles&gt;&lt;title&gt;Use of the Open Field Maze to measure locomotor and anxiety-like behavior in mice&lt;/title&gt;&lt;secondary-title&gt;J Vis Exp&lt;/secondary-title&gt;&lt;/titles&gt;&lt;periodical&gt;&lt;full-title&gt;J Vis Exp&lt;/full-title&gt;&lt;/periodical&gt;&lt;pages&gt;e52434&lt;/pages&gt;&lt;number&gt;96&lt;/number&gt;&lt;edition&gt;2015/03/06&lt;/edition&gt;&lt;keywords&gt;&lt;keyword&gt;Animals&lt;/keyword&gt;&lt;keyword&gt;Anxiety/*physiopathology/psychology&lt;/keyword&gt;&lt;keyword&gt;Behavior, Animal/*physiology&lt;/keyword&gt;&lt;keyword&gt;Locomotion/*physiology&lt;/keyword&gt;&lt;keyword&gt;*Maze Learning&lt;/keyword&gt;&lt;keyword&gt;Mice&lt;/keyword&gt;&lt;keyword&gt;Mice, Inbred C57BL&lt;/keyword&gt;&lt;keyword&gt;Mice, Knockout&lt;/keyword&gt;&lt;/keywords&gt;&lt;dates&gt;&lt;year&gt;2015&lt;/year&gt;&lt;pub-dates&gt;&lt;date&gt;Feb 6&lt;/date&gt;&lt;/pub-dates&gt;&lt;/dates&gt;&lt;isbn&gt;1940-087X (Electronic)&amp;#xD;1940-087X (Linking)&lt;/isbn&gt;&lt;accession-num&gt;25742564&lt;/accession-num&gt;&lt;urls&gt;&lt;related-urls&gt;&lt;url&gt;https://www.ncbi.nlm.nih.gov/pubmed/25742564&lt;/url&gt;&lt;/related-urls&gt;&lt;/urls&gt;&lt;custom2&gt;PMC4354627&lt;/custom2&gt;&lt;electronic-resource-num&gt;10.3791/52434&lt;/electronic-resource-num&gt;&lt;/record&gt;&lt;/Cite&gt;&lt;/EndNote&gt;</w:instrText>
      </w:r>
      <w:r w:rsidR="00BB76B7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(8)</w:t>
      </w:r>
      <w:r w:rsidR="00BB76B7">
        <w:rPr>
          <w:b w:val="0"/>
          <w:color w:val="333333"/>
          <w:sz w:val="24"/>
          <w:szCs w:val="24"/>
        </w:rPr>
        <w:fldChar w:fldCharType="end"/>
      </w:r>
      <w:r w:rsidR="00BE5EB0">
        <w:rPr>
          <w:b w:val="0"/>
          <w:color w:val="333333"/>
          <w:sz w:val="24"/>
          <w:szCs w:val="24"/>
        </w:rPr>
        <w:t xml:space="preserve">. </w:t>
      </w:r>
    </w:p>
    <w:p w:rsidR="0021223A" w:rsidRDefault="0021223A" w:rsidP="005D4CD9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r w:rsidRPr="009A4C1A">
        <w:rPr>
          <w:i/>
          <w:color w:val="333333"/>
          <w:sz w:val="24"/>
          <w:szCs w:val="24"/>
        </w:rPr>
        <w:t>Novel object recognition</w:t>
      </w:r>
      <w:r w:rsidR="00AF24D0" w:rsidRPr="009A4C1A">
        <w:rPr>
          <w:color w:val="333333"/>
          <w:sz w:val="24"/>
          <w:szCs w:val="24"/>
        </w:rPr>
        <w:t>:</w:t>
      </w:r>
      <w:r w:rsidRPr="0021223A">
        <w:rPr>
          <w:b w:val="0"/>
          <w:color w:val="333333"/>
          <w:sz w:val="24"/>
          <w:szCs w:val="24"/>
        </w:rPr>
        <w:t xml:space="preserve"> The test consisted of 2 days of habituation, 1 training day followed by the testing day.</w:t>
      </w:r>
      <w:r w:rsidR="00C14287">
        <w:rPr>
          <w:b w:val="0"/>
          <w:color w:val="333333"/>
          <w:sz w:val="24"/>
          <w:szCs w:val="24"/>
        </w:rPr>
        <w:t xml:space="preserve"> </w:t>
      </w:r>
      <w:r w:rsidRPr="0021223A">
        <w:rPr>
          <w:b w:val="0"/>
          <w:color w:val="333333"/>
          <w:sz w:val="24"/>
          <w:szCs w:val="24"/>
        </w:rPr>
        <w:t xml:space="preserve">On </w:t>
      </w:r>
      <w:r w:rsidR="009A4C1A">
        <w:rPr>
          <w:b w:val="0"/>
          <w:color w:val="333333"/>
          <w:sz w:val="24"/>
          <w:szCs w:val="24"/>
        </w:rPr>
        <w:t xml:space="preserve">the </w:t>
      </w:r>
      <w:r w:rsidRPr="0021223A">
        <w:rPr>
          <w:b w:val="0"/>
          <w:color w:val="333333"/>
          <w:sz w:val="24"/>
          <w:szCs w:val="24"/>
        </w:rPr>
        <w:t xml:space="preserve">training day, two of the same objects </w:t>
      </w:r>
      <w:r w:rsidR="005D4CD9" w:rsidRPr="005D4CD9">
        <w:rPr>
          <w:b w:val="0"/>
          <w:color w:val="333333"/>
          <w:sz w:val="24"/>
          <w:szCs w:val="24"/>
        </w:rPr>
        <w:t>(</w:t>
      </w:r>
      <w:r w:rsidR="009A4C1A" w:rsidRPr="009A4C1A">
        <w:rPr>
          <w:b w:val="0"/>
          <w:color w:val="333333"/>
          <w:sz w:val="24"/>
          <w:szCs w:val="24"/>
        </w:rPr>
        <w:t>either two 50 mL falcon tissue culture flasks filled with sand or two towers of Lego bricks</w:t>
      </w:r>
      <w:r w:rsidR="0006327B" w:rsidRPr="005D4CD9">
        <w:rPr>
          <w:b w:val="0"/>
          <w:color w:val="333333"/>
          <w:sz w:val="24"/>
          <w:szCs w:val="24"/>
        </w:rPr>
        <w:t>) were</w:t>
      </w:r>
      <w:r w:rsidRPr="0021223A">
        <w:rPr>
          <w:b w:val="0"/>
          <w:color w:val="333333"/>
          <w:sz w:val="24"/>
          <w:szCs w:val="24"/>
        </w:rPr>
        <w:t xml:space="preserve"> placed in the arena and the mice </w:t>
      </w:r>
      <w:r w:rsidR="00AF24D0" w:rsidRPr="0021223A">
        <w:rPr>
          <w:b w:val="0"/>
          <w:color w:val="333333"/>
          <w:sz w:val="24"/>
          <w:szCs w:val="24"/>
        </w:rPr>
        <w:t>could</w:t>
      </w:r>
      <w:r w:rsidRPr="0021223A">
        <w:rPr>
          <w:b w:val="0"/>
          <w:color w:val="333333"/>
          <w:sz w:val="24"/>
          <w:szCs w:val="24"/>
        </w:rPr>
        <w:t xml:space="preserve"> explore them for 10 minutes.  On the testing day one familiar object was replaced by a novel object</w:t>
      </w:r>
      <w:r w:rsidR="00C14287">
        <w:rPr>
          <w:b w:val="0"/>
          <w:color w:val="333333"/>
          <w:sz w:val="24"/>
          <w:szCs w:val="24"/>
        </w:rPr>
        <w:t xml:space="preserve"> (</w:t>
      </w:r>
      <w:r w:rsidR="009A4C1A" w:rsidRPr="009A4C1A">
        <w:rPr>
          <w:b w:val="0"/>
          <w:color w:val="333333"/>
          <w:sz w:val="24"/>
          <w:szCs w:val="24"/>
        </w:rPr>
        <w:t>tower of Lego bricks or a 50-mL falcon tissue culture flask filled with sand</w:t>
      </w:r>
      <w:r w:rsidR="00C14287">
        <w:rPr>
          <w:b w:val="0"/>
          <w:color w:val="333333"/>
          <w:sz w:val="24"/>
          <w:szCs w:val="24"/>
        </w:rPr>
        <w:t>)</w:t>
      </w:r>
      <w:r w:rsidRPr="0021223A">
        <w:rPr>
          <w:b w:val="0"/>
          <w:color w:val="333333"/>
          <w:sz w:val="24"/>
          <w:szCs w:val="24"/>
        </w:rPr>
        <w:t xml:space="preserve"> and mice were placed in the arena for 10 minutes. </w:t>
      </w:r>
      <w:r w:rsidR="009A4C1A" w:rsidRPr="009A4C1A">
        <w:rPr>
          <w:b w:val="0"/>
          <w:color w:val="333333"/>
          <w:sz w:val="24"/>
          <w:szCs w:val="24"/>
        </w:rPr>
        <w:t>The use of either a falcon tissue culture flask or Lego brick tower on training day was randomized</w:t>
      </w:r>
      <w:r w:rsidR="009A4C1A">
        <w:rPr>
          <w:b w:val="0"/>
          <w:color w:val="333333"/>
          <w:sz w:val="24"/>
          <w:szCs w:val="24"/>
        </w:rPr>
        <w:t xml:space="preserve">. </w:t>
      </w:r>
      <w:r w:rsidR="00330BB0">
        <w:rPr>
          <w:b w:val="0"/>
          <w:color w:val="333333"/>
          <w:sz w:val="24"/>
          <w:szCs w:val="24"/>
        </w:rPr>
        <w:t xml:space="preserve">The time spent with the old or the novel object </w:t>
      </w:r>
      <w:r w:rsidR="009A4C1A">
        <w:rPr>
          <w:b w:val="0"/>
          <w:color w:val="333333"/>
          <w:sz w:val="24"/>
          <w:szCs w:val="24"/>
        </w:rPr>
        <w:t>for</w:t>
      </w:r>
      <w:r w:rsidR="00330BB0">
        <w:rPr>
          <w:b w:val="0"/>
          <w:color w:val="333333"/>
          <w:sz w:val="24"/>
          <w:szCs w:val="24"/>
        </w:rPr>
        <w:t xml:space="preserve"> 10 minutes was determined and the p</w:t>
      </w:r>
      <w:r w:rsidRPr="0021223A">
        <w:rPr>
          <w:b w:val="0"/>
          <w:color w:val="333333"/>
          <w:sz w:val="24"/>
          <w:szCs w:val="24"/>
        </w:rPr>
        <w:t xml:space="preserve">reference for the novel object </w:t>
      </w:r>
      <w:r w:rsidR="00330BB0">
        <w:rPr>
          <w:b w:val="0"/>
          <w:color w:val="333333"/>
          <w:sz w:val="24"/>
          <w:szCs w:val="24"/>
        </w:rPr>
        <w:t>were</w:t>
      </w:r>
      <w:r w:rsidRPr="0021223A">
        <w:rPr>
          <w:b w:val="0"/>
          <w:color w:val="333333"/>
          <w:sz w:val="24"/>
          <w:szCs w:val="24"/>
        </w:rPr>
        <w:t xml:space="preserve"> given in %</w:t>
      </w:r>
      <w:r w:rsidR="00330BB0">
        <w:rPr>
          <w:b w:val="0"/>
          <w:color w:val="333333"/>
          <w:sz w:val="24"/>
          <w:szCs w:val="24"/>
        </w:rPr>
        <w:t xml:space="preserve"> (time spent with old object/total time and time spent with novel object/total time; the sum of the % preference to the old and novel object is 100%). </w:t>
      </w:r>
      <w:r w:rsidR="00BE5EB0">
        <w:rPr>
          <w:b w:val="0"/>
          <w:color w:val="333333"/>
          <w:sz w:val="24"/>
          <w:szCs w:val="24"/>
        </w:rPr>
        <w:t xml:space="preserve"> The preference to the old and the novel object from each mouse was compared using a paired t-test.</w:t>
      </w:r>
      <w:r w:rsidR="00330BB0">
        <w:rPr>
          <w:b w:val="0"/>
          <w:color w:val="333333"/>
          <w:sz w:val="24"/>
          <w:szCs w:val="24"/>
        </w:rPr>
        <w:t xml:space="preserve"> Based on the curiosity of mice a significant preference to the novel object is expected. A non-significant preference to the novel object indicates deficits in working memory</w:t>
      </w:r>
      <w:r w:rsidR="00BB76B7">
        <w:rPr>
          <w:b w:val="0"/>
          <w:color w:val="333333"/>
          <w:sz w:val="24"/>
          <w:szCs w:val="24"/>
        </w:rPr>
        <w:t xml:space="preserve"> </w:t>
      </w:r>
      <w:r w:rsidR="00BB76B7">
        <w:rPr>
          <w:b w:val="0"/>
          <w:color w:val="333333"/>
          <w:sz w:val="24"/>
          <w:szCs w:val="24"/>
        </w:rPr>
        <w:fldChar w:fldCharType="begin"/>
      </w:r>
      <w:r w:rsidR="00BB76B7">
        <w:rPr>
          <w:b w:val="0"/>
          <w:color w:val="333333"/>
          <w:sz w:val="24"/>
          <w:szCs w:val="24"/>
        </w:rPr>
        <w:instrText xml:space="preserve"> ADDIN EN.CITE &lt;EndNote&gt;&lt;Cite&gt;&lt;Author&gt;Antunes&lt;/Author&gt;&lt;Year&gt;2012&lt;/Year&gt;&lt;RecNum&gt;378&lt;/RecNum&gt;&lt;DisplayText&gt;(9)&lt;/DisplayText&gt;&lt;record&gt;&lt;rec-number&gt;378&lt;/rec-number&gt;&lt;foreign-keys&gt;&lt;key app="EN" db-id="s29atfxdy5dzpfewf5wp90ayzdfzfedfxzx5" timestamp="1513712053"&gt;378&lt;/key&gt;&lt;/foreign-keys&gt;&lt;ref-type name="Journal Article"&gt;17&lt;/ref-type&gt;&lt;contributors&gt;&lt;authors&gt;&lt;author&gt;Antunes, M.&lt;/author&gt;&lt;author&gt;Biala, G.&lt;/author&gt;&lt;/authors&gt;&lt;/contributors&gt;&lt;auth-address&gt;Department of Pharmacology and Pharmacodynamics, Medical University of Lublin, 4A Chodzki St, 20-093, Lublin, Poland. martacoelhoantunes@gmail.com&lt;/auth-address&gt;&lt;titles&gt;&lt;title&gt;The novel object recognition memory: neurobiology, test procedure, and its modifications&lt;/title&gt;&lt;secondary-title&gt;Cogn Process&lt;/secondary-title&gt;&lt;/titles&gt;&lt;periodical&gt;&lt;full-title&gt;Cogn Process&lt;/full-title&gt;&lt;/periodical&gt;&lt;pages&gt;93-110&lt;/pages&gt;&lt;volume&gt;13&lt;/volume&gt;&lt;number&gt;2&lt;/number&gt;&lt;edition&gt;2011/12/14&lt;/edition&gt;&lt;keywords&gt;&lt;keyword&gt;Animals&lt;/keyword&gt;&lt;keyword&gt;Exploratory Behavior/*physiology&lt;/keyword&gt;&lt;keyword&gt;Humans&lt;/keyword&gt;&lt;keyword&gt;Learning/drug effects/*physiology&lt;/keyword&gt;&lt;keyword&gt;*Neurobiology&lt;/keyword&gt;&lt;keyword&gt;Neuropsychological Tests&lt;/keyword&gt;&lt;keyword&gt;Recognition (Psychology)/drug effects/*physiology&lt;/keyword&gt;&lt;keyword&gt;Time Factors&lt;/keyword&gt;&lt;keyword&gt;Visual Perception/drug effects&lt;/keyword&gt;&lt;/keywords&gt;&lt;dates&gt;&lt;year&gt;2012&lt;/year&gt;&lt;pub-dates&gt;&lt;date&gt;May&lt;/date&gt;&lt;/pub-dates&gt;&lt;/dates&gt;&lt;isbn&gt;1612-4790 (Electronic)&amp;#xD;1612-4782 (Linking)&lt;/isbn&gt;&lt;accession-num&gt;22160349&lt;/accession-num&gt;&lt;urls&gt;&lt;related-urls&gt;&lt;url&gt;https://www.ncbi.nlm.nih.gov/pubmed/22160349&lt;/url&gt;&lt;/related-urls&gt;&lt;/urls&gt;&lt;custom2&gt;PMC3332351&lt;/custom2&gt;&lt;electronic-resource-num&gt;10.1007/s10339-011-0430-z&lt;/electronic-resource-num&gt;&lt;/record&gt;&lt;/Cite&gt;&lt;/EndNote&gt;</w:instrText>
      </w:r>
      <w:r w:rsidR="00BB76B7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(9)</w:t>
      </w:r>
      <w:r w:rsidR="00BB76B7">
        <w:rPr>
          <w:b w:val="0"/>
          <w:color w:val="333333"/>
          <w:sz w:val="24"/>
          <w:szCs w:val="24"/>
        </w:rPr>
        <w:fldChar w:fldCharType="end"/>
      </w:r>
      <w:r w:rsidR="00330BB0">
        <w:rPr>
          <w:b w:val="0"/>
          <w:color w:val="333333"/>
          <w:sz w:val="24"/>
          <w:szCs w:val="24"/>
        </w:rPr>
        <w:t xml:space="preserve">. </w:t>
      </w:r>
      <w:r w:rsidR="00BE5EB0">
        <w:rPr>
          <w:b w:val="0"/>
          <w:color w:val="333333"/>
          <w:sz w:val="24"/>
          <w:szCs w:val="24"/>
        </w:rPr>
        <w:t xml:space="preserve"> </w:t>
      </w:r>
    </w:p>
    <w:p w:rsidR="00346BA4" w:rsidRDefault="00346BA4" w:rsidP="005D4CD9">
      <w:pPr>
        <w:pStyle w:val="Heading3"/>
        <w:shd w:val="clear" w:color="auto" w:fill="FFFFFF"/>
        <w:spacing w:line="480" w:lineRule="auto"/>
        <w:rPr>
          <w:b w:val="0"/>
          <w:color w:val="333333"/>
          <w:sz w:val="24"/>
          <w:szCs w:val="24"/>
        </w:rPr>
      </w:pPr>
      <w:bookmarkStart w:id="10" w:name="_Hlk501316940"/>
      <w:r>
        <w:rPr>
          <w:b w:val="0"/>
          <w:color w:val="333333"/>
          <w:sz w:val="24"/>
          <w:szCs w:val="24"/>
        </w:rPr>
        <w:lastRenderedPageBreak/>
        <w:t xml:space="preserve">While </w:t>
      </w:r>
      <w:r w:rsidR="00D71CC4">
        <w:rPr>
          <w:b w:val="0"/>
          <w:color w:val="333333"/>
          <w:sz w:val="24"/>
          <w:szCs w:val="24"/>
        </w:rPr>
        <w:t xml:space="preserve">these behavioral </w:t>
      </w:r>
      <w:r>
        <w:rPr>
          <w:b w:val="0"/>
          <w:color w:val="333333"/>
          <w:sz w:val="24"/>
          <w:szCs w:val="24"/>
        </w:rPr>
        <w:t xml:space="preserve">tests in mice are widely accepted </w:t>
      </w:r>
      <w:r w:rsidR="00D71CC4">
        <w:rPr>
          <w:b w:val="0"/>
          <w:color w:val="333333"/>
          <w:sz w:val="24"/>
          <w:szCs w:val="24"/>
        </w:rPr>
        <w:t>to study e.g. the effects of LPS on cognitive function as model for delirium</w:t>
      </w:r>
      <w:r w:rsidR="00BB76B7">
        <w:rPr>
          <w:b w:val="0"/>
          <w:color w:val="333333"/>
          <w:sz w:val="24"/>
          <w:szCs w:val="24"/>
        </w:rPr>
        <w:t xml:space="preserve"> </w:t>
      </w:r>
      <w:r w:rsidR="00BB76B7">
        <w:rPr>
          <w:b w:val="0"/>
          <w:color w:val="333333"/>
          <w:sz w:val="24"/>
          <w:szCs w:val="24"/>
        </w:rPr>
        <w:fldChar w:fldCharType="begin">
          <w:fldData xml:space="preserve">PEVuZE5vdGU+PENpdGU+PEF1dGhvcj5IZW5uZXNzeTwvQXV0aG9yPjxZZWFyPjIwMTc8L1llYXI+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</w:fldData>
        </w:fldChar>
      </w:r>
      <w:r w:rsidR="00BB76B7">
        <w:rPr>
          <w:b w:val="0"/>
          <w:color w:val="333333"/>
          <w:sz w:val="24"/>
          <w:szCs w:val="24"/>
        </w:rPr>
        <w:instrText xml:space="preserve"> ADDIN EN.CITE </w:instrText>
      </w:r>
      <w:r w:rsidR="00BB76B7">
        <w:rPr>
          <w:b w:val="0"/>
          <w:color w:val="333333"/>
          <w:sz w:val="24"/>
          <w:szCs w:val="24"/>
        </w:rPr>
        <w:fldChar w:fldCharType="begin">
          <w:fldData xml:space="preserve">PEVuZE5vdGU+PENpdGU+PEF1dGhvcj5IZW5uZXNzeTwvQXV0aG9yPjxZZWFyPjIwMTc8L1llYXI+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</w:fldData>
        </w:fldChar>
      </w:r>
      <w:r w:rsidR="00BB76B7">
        <w:rPr>
          <w:b w:val="0"/>
          <w:color w:val="333333"/>
          <w:sz w:val="24"/>
          <w:szCs w:val="24"/>
        </w:rPr>
        <w:instrText xml:space="preserve"> ADDIN EN.CITE.DATA </w:instrText>
      </w:r>
      <w:r w:rsidR="00BB76B7">
        <w:rPr>
          <w:b w:val="0"/>
          <w:color w:val="333333"/>
          <w:sz w:val="24"/>
          <w:szCs w:val="24"/>
        </w:rPr>
      </w:r>
      <w:r w:rsidR="00BB76B7">
        <w:rPr>
          <w:b w:val="0"/>
          <w:color w:val="333333"/>
          <w:sz w:val="24"/>
          <w:szCs w:val="24"/>
        </w:rPr>
        <w:fldChar w:fldCharType="end"/>
      </w:r>
      <w:r w:rsidR="00BB76B7">
        <w:rPr>
          <w:b w:val="0"/>
          <w:color w:val="333333"/>
          <w:sz w:val="24"/>
          <w:szCs w:val="24"/>
        </w:rPr>
      </w:r>
      <w:r w:rsidR="00BB76B7">
        <w:rPr>
          <w:b w:val="0"/>
          <w:color w:val="333333"/>
          <w:sz w:val="24"/>
          <w:szCs w:val="24"/>
        </w:rPr>
        <w:fldChar w:fldCharType="separate"/>
      </w:r>
      <w:r w:rsidR="00BB76B7">
        <w:rPr>
          <w:b w:val="0"/>
          <w:noProof/>
          <w:color w:val="333333"/>
          <w:sz w:val="24"/>
          <w:szCs w:val="24"/>
        </w:rPr>
        <w:t>(12-15)</w:t>
      </w:r>
      <w:r w:rsidR="00BB76B7">
        <w:rPr>
          <w:b w:val="0"/>
          <w:color w:val="333333"/>
          <w:sz w:val="24"/>
          <w:szCs w:val="24"/>
        </w:rPr>
        <w:fldChar w:fldCharType="end"/>
      </w:r>
      <w:r w:rsidR="00D71CC4">
        <w:rPr>
          <w:b w:val="0"/>
          <w:color w:val="333333"/>
          <w:sz w:val="24"/>
          <w:szCs w:val="24"/>
        </w:rPr>
        <w:t>,</w:t>
      </w:r>
      <w:r w:rsidR="00D71CC4" w:rsidRPr="00D71CC4">
        <w:rPr>
          <w:b w:val="0"/>
          <w:color w:val="333333"/>
          <w:sz w:val="24"/>
          <w:szCs w:val="24"/>
        </w:rPr>
        <w:t xml:space="preserve"> </w:t>
      </w:r>
      <w:bookmarkStart w:id="11" w:name="_Hlk501316990"/>
      <w:r w:rsidR="00135CBD">
        <w:rPr>
          <w:b w:val="0"/>
          <w:color w:val="333333"/>
          <w:sz w:val="24"/>
          <w:szCs w:val="24"/>
        </w:rPr>
        <w:t>it needs to be pointed out</w:t>
      </w:r>
      <w:bookmarkEnd w:id="11"/>
      <w:r w:rsidR="00135CBD">
        <w:rPr>
          <w:b w:val="0"/>
          <w:color w:val="333333"/>
          <w:sz w:val="24"/>
          <w:szCs w:val="24"/>
        </w:rPr>
        <w:t xml:space="preserve"> that </w:t>
      </w:r>
      <w:r w:rsidR="00D71CC4" w:rsidRPr="00D71CC4">
        <w:rPr>
          <w:b w:val="0"/>
          <w:color w:val="333333"/>
          <w:sz w:val="24"/>
          <w:szCs w:val="24"/>
        </w:rPr>
        <w:t>each component of the delirium-like murine behavior can</w:t>
      </w:r>
      <w:r w:rsidR="00D71CC4">
        <w:rPr>
          <w:b w:val="0"/>
          <w:color w:val="333333"/>
          <w:sz w:val="24"/>
          <w:szCs w:val="24"/>
        </w:rPr>
        <w:t xml:space="preserve"> </w:t>
      </w:r>
      <w:r w:rsidR="00135CBD">
        <w:rPr>
          <w:b w:val="0"/>
          <w:color w:val="333333"/>
          <w:sz w:val="24"/>
          <w:szCs w:val="24"/>
        </w:rPr>
        <w:t xml:space="preserve">also </w:t>
      </w:r>
      <w:r w:rsidR="00135CBD" w:rsidRPr="00D71CC4">
        <w:rPr>
          <w:b w:val="0"/>
          <w:color w:val="333333"/>
          <w:sz w:val="24"/>
          <w:szCs w:val="24"/>
        </w:rPr>
        <w:t>be</w:t>
      </w:r>
      <w:r w:rsidR="00D71CC4" w:rsidRPr="00D71CC4">
        <w:rPr>
          <w:b w:val="0"/>
          <w:color w:val="333333"/>
          <w:sz w:val="24"/>
          <w:szCs w:val="24"/>
        </w:rPr>
        <w:t xml:space="preserve"> explained by causes other than delirium such as general illness</w:t>
      </w:r>
      <w:r w:rsidR="00D71CC4">
        <w:rPr>
          <w:b w:val="0"/>
          <w:color w:val="333333"/>
          <w:sz w:val="24"/>
          <w:szCs w:val="24"/>
        </w:rPr>
        <w:t xml:space="preserve"> or </w:t>
      </w:r>
      <w:r w:rsidR="00D71CC4" w:rsidRPr="00D71CC4">
        <w:rPr>
          <w:b w:val="0"/>
          <w:color w:val="333333"/>
          <w:sz w:val="24"/>
          <w:szCs w:val="24"/>
        </w:rPr>
        <w:t>pain.</w:t>
      </w:r>
      <w:bookmarkEnd w:id="10"/>
    </w:p>
    <w:p w:rsidR="007A504A" w:rsidRDefault="00BC4638" w:rsidP="00B61A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2" w:name="_Hlk501315857"/>
      <w:r w:rsidRPr="009A4C1A">
        <w:rPr>
          <w:rFonts w:ascii="Times New Roman" w:hAnsi="Times New Roman" w:cs="Times New Roman"/>
          <w:b/>
          <w:i/>
          <w:sz w:val="24"/>
          <w:szCs w:val="24"/>
        </w:rPr>
        <w:t>Data analysis</w:t>
      </w:r>
      <w:r w:rsidR="00AF24D0" w:rsidRPr="009A4C1A">
        <w:rPr>
          <w:rFonts w:ascii="Times New Roman" w:hAnsi="Times New Roman" w:cs="Times New Roman"/>
          <w:b/>
          <w:sz w:val="24"/>
          <w:szCs w:val="24"/>
        </w:rPr>
        <w:t>:</w:t>
      </w:r>
      <w:r w:rsidRPr="00BC4638">
        <w:rPr>
          <w:rFonts w:ascii="Times New Roman" w:hAnsi="Times New Roman" w:cs="Times New Roman"/>
          <w:sz w:val="24"/>
          <w:szCs w:val="24"/>
        </w:rPr>
        <w:t xml:space="preserve"> </w:t>
      </w:r>
      <w:r w:rsidR="005102AD" w:rsidRPr="00BC4638">
        <w:rPr>
          <w:rFonts w:ascii="Times New Roman" w:hAnsi="Times New Roman" w:cs="Times New Roman"/>
          <w:sz w:val="24"/>
          <w:szCs w:val="24"/>
        </w:rPr>
        <w:t xml:space="preserve">An a priori sample size analysis for T-maze, open-field and novel-object-recognition revealed a biologically relevant difference of at least 10 %, 20 squares and 10% between control and experimental groups, respectively. Thus, five animals per group were necessary to obtain statistically significant results with an </w:t>
      </w:r>
      <w:r w:rsidR="005102AD" w:rsidRPr="00186055">
        <w:rPr>
          <w:rFonts w:ascii="Symbol" w:hAnsi="Symbol" w:cs="Times New Roman"/>
          <w:sz w:val="24"/>
          <w:szCs w:val="24"/>
        </w:rPr>
        <w:t></w:t>
      </w:r>
      <w:r w:rsidR="005102AD" w:rsidRPr="00BC4638">
        <w:rPr>
          <w:rFonts w:ascii="Times New Roman" w:hAnsi="Times New Roman" w:cs="Times New Roman"/>
          <w:sz w:val="24"/>
          <w:szCs w:val="24"/>
        </w:rPr>
        <w:t xml:space="preserve"> error of 0.05 and </w:t>
      </w:r>
      <w:r w:rsidR="005102AD" w:rsidRPr="00186055">
        <w:rPr>
          <w:rFonts w:ascii="Symbol" w:hAnsi="Symbol" w:cs="Times New Roman"/>
          <w:sz w:val="24"/>
          <w:szCs w:val="24"/>
        </w:rPr>
        <w:t></w:t>
      </w:r>
      <w:r w:rsidR="005102AD" w:rsidRPr="00BC4638">
        <w:rPr>
          <w:rFonts w:ascii="Times New Roman" w:hAnsi="Times New Roman" w:cs="Times New Roman"/>
          <w:sz w:val="24"/>
          <w:szCs w:val="24"/>
        </w:rPr>
        <w:t xml:space="preserve"> error of 0.1. </w:t>
      </w:r>
      <w:r w:rsidR="005102AD">
        <w:rPr>
          <w:rFonts w:ascii="Times New Roman" w:hAnsi="Times New Roman" w:cs="Times New Roman"/>
          <w:sz w:val="24"/>
          <w:szCs w:val="24"/>
        </w:rPr>
        <w:t>Based on this analysis w</w:t>
      </w:r>
      <w:r w:rsidR="005102AD" w:rsidRPr="00B61A7D">
        <w:rPr>
          <w:rFonts w:ascii="Times New Roman" w:hAnsi="Times New Roman" w:cs="Times New Roman"/>
          <w:sz w:val="24"/>
          <w:szCs w:val="24"/>
        </w:rPr>
        <w:t>e</w:t>
      </w:r>
      <w:r w:rsidR="005102AD">
        <w:rPr>
          <w:rFonts w:ascii="Times New Roman" w:hAnsi="Times New Roman" w:cs="Times New Roman"/>
          <w:sz w:val="24"/>
          <w:szCs w:val="24"/>
        </w:rPr>
        <w:t xml:space="preserve"> </w:t>
      </w:r>
      <w:r w:rsidR="005102AD" w:rsidRPr="00B61A7D">
        <w:rPr>
          <w:rFonts w:ascii="Times New Roman" w:hAnsi="Times New Roman" w:cs="Times New Roman"/>
          <w:sz w:val="24"/>
          <w:szCs w:val="24"/>
        </w:rPr>
        <w:t>minimized the number of animals used and their suffering.</w:t>
      </w:r>
      <w:r w:rsidR="005102AD">
        <w:rPr>
          <w:rFonts w:ascii="Times New Roman" w:hAnsi="Times New Roman" w:cs="Times New Roman"/>
          <w:sz w:val="24"/>
          <w:szCs w:val="24"/>
        </w:rPr>
        <w:t xml:space="preserve"> All d</w:t>
      </w:r>
      <w:r w:rsidR="00F63545">
        <w:rPr>
          <w:rFonts w:ascii="Times New Roman" w:hAnsi="Times New Roman" w:cs="Times New Roman"/>
          <w:sz w:val="24"/>
          <w:szCs w:val="24"/>
        </w:rPr>
        <w:t xml:space="preserve">ata were tested for </w:t>
      </w:r>
      <w:r w:rsidR="00186055">
        <w:rPr>
          <w:rFonts w:ascii="Times New Roman" w:hAnsi="Times New Roman" w:cs="Times New Roman"/>
          <w:sz w:val="24"/>
          <w:szCs w:val="24"/>
        </w:rPr>
        <w:t>normality</w:t>
      </w:r>
      <w:r w:rsidR="00F63545">
        <w:rPr>
          <w:rFonts w:ascii="Times New Roman" w:hAnsi="Times New Roman" w:cs="Times New Roman"/>
          <w:sz w:val="24"/>
          <w:szCs w:val="24"/>
        </w:rPr>
        <w:t xml:space="preserve"> using </w:t>
      </w:r>
      <w:r w:rsidR="00186055">
        <w:rPr>
          <w:rFonts w:ascii="Times New Roman" w:hAnsi="Times New Roman" w:cs="Times New Roman"/>
          <w:sz w:val="24"/>
          <w:szCs w:val="24"/>
        </w:rPr>
        <w:t>the Shapiro Wilk test</w:t>
      </w:r>
      <w:r w:rsidR="005102AD">
        <w:rPr>
          <w:rFonts w:ascii="Times New Roman" w:hAnsi="Times New Roman" w:cs="Times New Roman"/>
          <w:sz w:val="24"/>
          <w:szCs w:val="24"/>
        </w:rPr>
        <w:t>, which confirmed normality.</w:t>
      </w:r>
      <w:r w:rsidR="00186055">
        <w:rPr>
          <w:rFonts w:ascii="Times New Roman" w:hAnsi="Times New Roman" w:cs="Times New Roman"/>
          <w:sz w:val="24"/>
          <w:szCs w:val="24"/>
        </w:rPr>
        <w:t xml:space="preserve"> </w:t>
      </w:r>
      <w:r w:rsidRPr="00BC4638">
        <w:rPr>
          <w:rFonts w:ascii="Times New Roman" w:hAnsi="Times New Roman" w:cs="Times New Roman"/>
          <w:sz w:val="24"/>
          <w:szCs w:val="24"/>
        </w:rPr>
        <w:t xml:space="preserve">For multiple comparisons, </w:t>
      </w:r>
      <w:bookmarkStart w:id="13" w:name="OLE_LINK1"/>
      <w:bookmarkStart w:id="14" w:name="OLE_LINK2"/>
      <w:r w:rsidRPr="00BC4638">
        <w:rPr>
          <w:rFonts w:ascii="Times New Roman" w:hAnsi="Times New Roman" w:cs="Times New Roman"/>
          <w:sz w:val="24"/>
          <w:szCs w:val="24"/>
        </w:rPr>
        <w:t xml:space="preserve">one-way analysis of variance with Bonferroni adjustment </w:t>
      </w:r>
      <w:bookmarkEnd w:id="13"/>
      <w:r w:rsidRPr="00BC4638">
        <w:rPr>
          <w:rFonts w:ascii="Times New Roman" w:hAnsi="Times New Roman" w:cs="Times New Roman"/>
          <w:sz w:val="24"/>
          <w:szCs w:val="24"/>
        </w:rPr>
        <w:t>was performed</w:t>
      </w:r>
      <w:bookmarkEnd w:id="14"/>
      <w:r w:rsidRPr="00BC4638">
        <w:rPr>
          <w:rFonts w:ascii="Times New Roman" w:hAnsi="Times New Roman" w:cs="Times New Roman"/>
          <w:sz w:val="24"/>
          <w:szCs w:val="24"/>
        </w:rPr>
        <w:t xml:space="preserve">, and for single comparison, the unpaired or paired Student t-test was applied. </w:t>
      </w:r>
      <w:r w:rsidR="005102AD">
        <w:rPr>
          <w:rFonts w:ascii="Times New Roman" w:hAnsi="Times New Roman" w:cs="Times New Roman"/>
          <w:sz w:val="24"/>
          <w:szCs w:val="24"/>
        </w:rPr>
        <w:t>Comparison of two groups using the unpaired student t test was performed for transcriptional and translational analysis</w:t>
      </w:r>
      <w:r w:rsidR="006206F4">
        <w:rPr>
          <w:rFonts w:ascii="Times New Roman" w:hAnsi="Times New Roman" w:cs="Times New Roman"/>
          <w:sz w:val="24"/>
          <w:szCs w:val="24"/>
        </w:rPr>
        <w:t xml:space="preserve"> (Figure 1)</w:t>
      </w:r>
      <w:r w:rsidR="005102AD">
        <w:rPr>
          <w:rFonts w:ascii="Times New Roman" w:hAnsi="Times New Roman" w:cs="Times New Roman"/>
          <w:sz w:val="24"/>
          <w:szCs w:val="24"/>
        </w:rPr>
        <w:t xml:space="preserve">. </w:t>
      </w:r>
      <w:r w:rsidR="00734C44">
        <w:rPr>
          <w:rFonts w:ascii="Times New Roman" w:hAnsi="Times New Roman" w:cs="Times New Roman"/>
          <w:sz w:val="24"/>
          <w:szCs w:val="24"/>
        </w:rPr>
        <w:t>Comparison</w:t>
      </w:r>
      <w:r w:rsidR="005102AD">
        <w:rPr>
          <w:rFonts w:ascii="Times New Roman" w:hAnsi="Times New Roman" w:cs="Times New Roman"/>
          <w:sz w:val="24"/>
          <w:szCs w:val="24"/>
        </w:rPr>
        <w:t xml:space="preserve"> of two groups using a paired Student t test were </w:t>
      </w:r>
      <w:r w:rsidR="00734C44">
        <w:rPr>
          <w:rFonts w:ascii="Times New Roman" w:hAnsi="Times New Roman" w:cs="Times New Roman"/>
          <w:sz w:val="24"/>
          <w:szCs w:val="24"/>
        </w:rPr>
        <w:t>performed</w:t>
      </w:r>
      <w:r w:rsidR="005102AD">
        <w:rPr>
          <w:rFonts w:ascii="Times New Roman" w:hAnsi="Times New Roman" w:cs="Times New Roman"/>
          <w:sz w:val="24"/>
          <w:szCs w:val="24"/>
        </w:rPr>
        <w:t xml:space="preserve"> for the novel </w:t>
      </w:r>
      <w:r w:rsidR="00734C44">
        <w:rPr>
          <w:rFonts w:ascii="Times New Roman" w:hAnsi="Times New Roman" w:cs="Times New Roman"/>
          <w:sz w:val="24"/>
          <w:szCs w:val="24"/>
        </w:rPr>
        <w:t>object</w:t>
      </w:r>
      <w:r w:rsidR="005102AD">
        <w:rPr>
          <w:rFonts w:ascii="Times New Roman" w:hAnsi="Times New Roman" w:cs="Times New Roman"/>
          <w:sz w:val="24"/>
          <w:szCs w:val="24"/>
        </w:rPr>
        <w:t xml:space="preserve"> recognition test</w:t>
      </w:r>
      <w:r w:rsidR="00715836">
        <w:rPr>
          <w:rFonts w:ascii="Times New Roman" w:hAnsi="Times New Roman" w:cs="Times New Roman"/>
          <w:sz w:val="24"/>
          <w:szCs w:val="24"/>
        </w:rPr>
        <w:t xml:space="preserve"> (Figure 3, 4 and 5)</w:t>
      </w:r>
      <w:r w:rsidR="005102AD">
        <w:rPr>
          <w:rFonts w:ascii="Times New Roman" w:hAnsi="Times New Roman" w:cs="Times New Roman"/>
          <w:sz w:val="24"/>
          <w:szCs w:val="24"/>
        </w:rPr>
        <w:t xml:space="preserve">. </w:t>
      </w:r>
      <w:r w:rsidR="00734C44">
        <w:rPr>
          <w:rFonts w:ascii="Times New Roman" w:hAnsi="Times New Roman" w:cs="Times New Roman"/>
          <w:sz w:val="24"/>
          <w:szCs w:val="24"/>
        </w:rPr>
        <w:t xml:space="preserve">For multiple group </w:t>
      </w:r>
      <w:r w:rsidR="006206F4">
        <w:rPr>
          <w:rFonts w:ascii="Times New Roman" w:hAnsi="Times New Roman" w:cs="Times New Roman"/>
          <w:sz w:val="24"/>
          <w:szCs w:val="24"/>
        </w:rPr>
        <w:t xml:space="preserve">comparisons comparing the treated groups to the controls group a </w:t>
      </w:r>
      <w:r w:rsidR="006206F4" w:rsidRPr="00BC4638">
        <w:rPr>
          <w:rFonts w:ascii="Times New Roman" w:hAnsi="Times New Roman" w:cs="Times New Roman"/>
          <w:sz w:val="24"/>
          <w:szCs w:val="24"/>
        </w:rPr>
        <w:t xml:space="preserve">one-way analysis of variance with </w:t>
      </w:r>
      <w:r w:rsidR="006206F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6206F4">
        <w:rPr>
          <w:rFonts w:ascii="Times New Roman" w:hAnsi="Times New Roman" w:cs="Times New Roman"/>
          <w:sz w:val="24"/>
          <w:szCs w:val="24"/>
        </w:rPr>
        <w:t>Dunnette’s</w:t>
      </w:r>
      <w:proofErr w:type="spellEnd"/>
      <w:r w:rsidR="006206F4">
        <w:rPr>
          <w:rFonts w:ascii="Times New Roman" w:hAnsi="Times New Roman" w:cs="Times New Roman"/>
          <w:sz w:val="24"/>
          <w:szCs w:val="24"/>
        </w:rPr>
        <w:t xml:space="preserve"> post hoc test</w:t>
      </w:r>
      <w:r w:rsidR="006206F4" w:rsidRPr="00BC4638">
        <w:rPr>
          <w:rFonts w:ascii="Times New Roman" w:hAnsi="Times New Roman" w:cs="Times New Roman"/>
          <w:sz w:val="24"/>
          <w:szCs w:val="24"/>
        </w:rPr>
        <w:t xml:space="preserve"> </w:t>
      </w:r>
      <w:r w:rsidR="005102AD">
        <w:rPr>
          <w:rFonts w:ascii="Times New Roman" w:hAnsi="Times New Roman" w:cs="Times New Roman"/>
          <w:sz w:val="24"/>
          <w:szCs w:val="24"/>
        </w:rPr>
        <w:t>was performed</w:t>
      </w:r>
      <w:r w:rsidR="006206F4">
        <w:rPr>
          <w:rFonts w:ascii="Times New Roman" w:hAnsi="Times New Roman" w:cs="Times New Roman"/>
          <w:sz w:val="24"/>
          <w:szCs w:val="24"/>
        </w:rPr>
        <w:t xml:space="preserve"> (Figure 2, 3 and 5). For multiple group comparisons comparing all treated groups</w:t>
      </w:r>
      <w:r w:rsidR="006206F4" w:rsidRPr="006206F4">
        <w:rPr>
          <w:rFonts w:ascii="Times New Roman" w:hAnsi="Times New Roman" w:cs="Times New Roman"/>
          <w:sz w:val="24"/>
          <w:szCs w:val="24"/>
        </w:rPr>
        <w:t xml:space="preserve"> </w:t>
      </w:r>
      <w:r w:rsidR="006206F4" w:rsidRPr="00BC4638">
        <w:rPr>
          <w:rFonts w:ascii="Times New Roman" w:hAnsi="Times New Roman" w:cs="Times New Roman"/>
          <w:sz w:val="24"/>
          <w:szCs w:val="24"/>
        </w:rPr>
        <w:t>one-way analysis of variance with Bonferroni adjustment was performed</w:t>
      </w:r>
      <w:r w:rsidR="006206F4">
        <w:rPr>
          <w:rFonts w:ascii="Times New Roman" w:hAnsi="Times New Roman" w:cs="Times New Roman"/>
          <w:sz w:val="24"/>
          <w:szCs w:val="24"/>
        </w:rPr>
        <w:t xml:space="preserve"> (Figure 4). </w:t>
      </w:r>
      <w:r w:rsidR="009A4C1A">
        <w:rPr>
          <w:rFonts w:ascii="Times New Roman" w:hAnsi="Times New Roman" w:cs="Times New Roman"/>
          <w:sz w:val="24"/>
          <w:szCs w:val="24"/>
        </w:rPr>
        <w:t xml:space="preserve">For multiple comparisons not reaching statistical significance, T-tests </w:t>
      </w:r>
      <w:bookmarkStart w:id="15" w:name="_Hlk501470186"/>
      <w:r w:rsidR="00A80955">
        <w:rPr>
          <w:rFonts w:ascii="Times New Roman" w:hAnsi="Times New Roman" w:cs="Times New Roman"/>
          <w:sz w:val="24"/>
          <w:szCs w:val="24"/>
        </w:rPr>
        <w:t xml:space="preserve">on relevant 2-grop comparisons </w:t>
      </w:r>
      <w:bookmarkEnd w:id="15"/>
      <w:r w:rsidR="009A4C1A">
        <w:rPr>
          <w:rFonts w:ascii="Times New Roman" w:hAnsi="Times New Roman" w:cs="Times New Roman"/>
          <w:sz w:val="24"/>
          <w:szCs w:val="24"/>
        </w:rPr>
        <w:t>were performed and are explicitly marked in the figure</w:t>
      </w:r>
      <w:r w:rsidR="00D30612">
        <w:rPr>
          <w:rFonts w:ascii="Times New Roman" w:hAnsi="Times New Roman" w:cs="Times New Roman"/>
          <w:sz w:val="24"/>
          <w:szCs w:val="24"/>
        </w:rPr>
        <w:t xml:space="preserve"> legends</w:t>
      </w:r>
      <w:r w:rsidR="009A4C1A">
        <w:rPr>
          <w:rFonts w:ascii="Times New Roman" w:hAnsi="Times New Roman" w:cs="Times New Roman"/>
          <w:sz w:val="24"/>
          <w:szCs w:val="24"/>
        </w:rPr>
        <w:t xml:space="preserve">. </w:t>
      </w:r>
      <w:r w:rsidRPr="00BC4638">
        <w:rPr>
          <w:rFonts w:ascii="Times New Roman" w:hAnsi="Times New Roman" w:cs="Times New Roman"/>
          <w:sz w:val="24"/>
          <w:szCs w:val="24"/>
        </w:rPr>
        <w:t xml:space="preserve">Values are expressed as mean (SD). P&lt;0.05 was considered statistically significant. For all statistical analysis, </w:t>
      </w:r>
      <w:proofErr w:type="spellStart"/>
      <w:r w:rsidRPr="00BC4638">
        <w:rPr>
          <w:rFonts w:ascii="Times New Roman" w:hAnsi="Times New Roman" w:cs="Times New Roman"/>
          <w:sz w:val="24"/>
          <w:szCs w:val="24"/>
        </w:rPr>
        <w:t>GraphPad</w:t>
      </w:r>
      <w:proofErr w:type="spellEnd"/>
      <w:r w:rsidRPr="00BC4638">
        <w:rPr>
          <w:rFonts w:ascii="Times New Roman" w:hAnsi="Times New Roman" w:cs="Times New Roman"/>
          <w:sz w:val="24"/>
          <w:szCs w:val="24"/>
        </w:rPr>
        <w:t xml:space="preserve"> Prism 5.0 software was used.</w:t>
      </w:r>
      <w:bookmarkEnd w:id="12"/>
    </w:p>
    <w:p w:rsidR="007A504A" w:rsidRDefault="007A504A" w:rsidP="00B61A7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16" w:name="_GoBack"/>
      <w:bookmarkEnd w:id="16"/>
    </w:p>
    <w:p w:rsidR="00BB76B7" w:rsidRPr="00E726DC" w:rsidRDefault="00BB76B7" w:rsidP="00B61A7D">
      <w:p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E726DC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BB76B7" w:rsidRPr="00E726DC" w:rsidRDefault="007A504A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fldChar w:fldCharType="begin"/>
      </w:r>
      <w:r w:rsidRPr="00E726DC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E726DC">
        <w:rPr>
          <w:rFonts w:ascii="Times New Roman" w:hAnsi="Times New Roman" w:cs="Times New Roman"/>
          <w:sz w:val="24"/>
          <w:szCs w:val="24"/>
        </w:rPr>
        <w:fldChar w:fldCharType="separate"/>
      </w:r>
      <w:r w:rsidR="00BB76B7" w:rsidRPr="00E726DC">
        <w:rPr>
          <w:rFonts w:ascii="Times New Roman" w:hAnsi="Times New Roman" w:cs="Times New Roman"/>
          <w:sz w:val="24"/>
          <w:szCs w:val="24"/>
        </w:rPr>
        <w:t>1.</w:t>
      </w:r>
      <w:r w:rsidR="00BB76B7" w:rsidRPr="00E726DC">
        <w:rPr>
          <w:rFonts w:ascii="Times New Roman" w:hAnsi="Times New Roman" w:cs="Times New Roman"/>
          <w:sz w:val="24"/>
          <w:szCs w:val="24"/>
        </w:rPr>
        <w:tab/>
        <w:t>Eckle T, Hartmann K, Bonney S, et al. Adora2b-elicited Per2 stabilization promotes a HIF-dependent metabolic switch crucial for myocardial adaptation to ischemia. Nat Med 2012;18(5):774-782.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2.</w:t>
      </w:r>
      <w:r w:rsidRPr="00E726DC">
        <w:rPr>
          <w:rFonts w:ascii="Times New Roman" w:hAnsi="Times New Roman" w:cs="Times New Roman"/>
          <w:sz w:val="24"/>
          <w:szCs w:val="24"/>
        </w:rPr>
        <w:tab/>
        <w:t>Bartman CM, Oyama Y, Brodsky K, et al. Intense light-elicited upregulation of miR-21 facilitates glycolysis and cardioprotection through Per2-dependent mechanisms. PLoS One 2017;12(4):e0176243.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3.</w:t>
      </w:r>
      <w:r w:rsidRPr="00E726DC">
        <w:rPr>
          <w:rFonts w:ascii="Times New Roman" w:hAnsi="Times New Roman" w:cs="Times New Roman"/>
          <w:sz w:val="24"/>
          <w:szCs w:val="24"/>
        </w:rPr>
        <w:tab/>
        <w:t>Fonken LK, Finy MS, Walton JC, et al. Influence of light at night on murine anxiety- and depressive-like responses. Behav Brain Res 2009;205(2):349-354.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4.</w:t>
      </w:r>
      <w:r w:rsidRPr="00E726DC">
        <w:rPr>
          <w:rFonts w:ascii="Times New Roman" w:hAnsi="Times New Roman" w:cs="Times New Roman"/>
          <w:sz w:val="24"/>
          <w:szCs w:val="24"/>
        </w:rPr>
        <w:tab/>
        <w:t>Fujioka A, Fujioka T, Tsuruta R, et al. Effects of a constant light environment on hippocampal neurogenesis and memory in mice. Neurosci Lett 2011;488(1):41-44.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5.</w:t>
      </w:r>
      <w:r w:rsidRPr="00E726DC">
        <w:rPr>
          <w:rFonts w:ascii="Times New Roman" w:hAnsi="Times New Roman" w:cs="Times New Roman"/>
          <w:sz w:val="24"/>
          <w:szCs w:val="24"/>
        </w:rPr>
        <w:tab/>
        <w:t>LeSauter J, Lambert CM, Robotham MR, et al. Antibodies for assessing circadian clock proteins in the rodent suprachiasmatic nucleus. PLoS One 2012;7(4):e35938.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6.</w:t>
      </w:r>
      <w:r w:rsidRPr="00E726DC">
        <w:rPr>
          <w:rFonts w:ascii="Times New Roman" w:hAnsi="Times New Roman" w:cs="Times New Roman"/>
          <w:sz w:val="24"/>
          <w:szCs w:val="24"/>
        </w:rPr>
        <w:tab/>
        <w:t>Fitzgerald JM, Adamis D, Trzepacz PT, et al. Delirium: a disturbance of circadian integrity? Med Hypotheses 2013;81(4):568-576.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7.</w:t>
      </w:r>
      <w:r w:rsidRPr="00E726DC">
        <w:rPr>
          <w:rFonts w:ascii="Times New Roman" w:hAnsi="Times New Roman" w:cs="Times New Roman"/>
          <w:sz w:val="24"/>
          <w:szCs w:val="24"/>
        </w:rPr>
        <w:tab/>
        <w:t>Deacon RM, Rawlins JN. T-maze alternation in the rodent. Nat Protoc 2006;1(1):7-12.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8.</w:t>
      </w:r>
      <w:r w:rsidRPr="00E726DC">
        <w:rPr>
          <w:rFonts w:ascii="Times New Roman" w:hAnsi="Times New Roman" w:cs="Times New Roman"/>
          <w:sz w:val="24"/>
          <w:szCs w:val="24"/>
        </w:rPr>
        <w:tab/>
        <w:t>Seibenhener ML, Wooten MC. Use of the Open Field Maze to measure locomotor and anxiety-like behavior in mice. J Vis Exp 2015(96):e52434.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9.</w:t>
      </w:r>
      <w:r w:rsidRPr="00E726DC">
        <w:rPr>
          <w:rFonts w:ascii="Times New Roman" w:hAnsi="Times New Roman" w:cs="Times New Roman"/>
          <w:sz w:val="24"/>
          <w:szCs w:val="24"/>
        </w:rPr>
        <w:tab/>
        <w:t>Antunes M, Biala G. The novel object recognition memory: neurobiology, test procedure, and its modifications. Cogn Process 2012;13(2):93-110.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10.</w:t>
      </w:r>
      <w:r w:rsidRPr="00E726DC">
        <w:rPr>
          <w:rFonts w:ascii="Times New Roman" w:hAnsi="Times New Roman" w:cs="Times New Roman"/>
          <w:sz w:val="24"/>
          <w:szCs w:val="24"/>
        </w:rPr>
        <w:tab/>
        <w:t>Meagher DJ, Moran M, Raju B, et al. Phenomenology of delirium. Assessment of 100 adult cases using standardised measures. Br J Psychiatry 2007;190:135-141.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lastRenderedPageBreak/>
        <w:t>11.</w:t>
      </w:r>
      <w:r w:rsidRPr="00E726DC">
        <w:rPr>
          <w:rFonts w:ascii="Times New Roman" w:hAnsi="Times New Roman" w:cs="Times New Roman"/>
          <w:sz w:val="24"/>
          <w:szCs w:val="24"/>
        </w:rPr>
        <w:tab/>
        <w:t>Meagher DJ, Moran M, Raju B, et al. Motor symptoms in 100 patients with delirium versus control subjects: comparison of subtyping methods. Psychosomatics 2008;49(4):300-308.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12.</w:t>
      </w:r>
      <w:r w:rsidRPr="00E726DC">
        <w:rPr>
          <w:rFonts w:ascii="Times New Roman" w:hAnsi="Times New Roman" w:cs="Times New Roman"/>
          <w:sz w:val="24"/>
          <w:szCs w:val="24"/>
        </w:rPr>
        <w:tab/>
        <w:t>Hennessy E, Gormley S, Lopez-Rodriguez AB, et al. Systemic TNF-alpha produces acute cognitive dysfunction and exaggerated sickness behavior when superimposed upon progressive neurodegeneration. Brain Behav Immun 2017;59:233-244.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13.</w:t>
      </w:r>
      <w:r w:rsidRPr="00E726DC">
        <w:rPr>
          <w:rFonts w:ascii="Times New Roman" w:hAnsi="Times New Roman" w:cs="Times New Roman"/>
          <w:sz w:val="24"/>
          <w:szCs w:val="24"/>
        </w:rPr>
        <w:tab/>
        <w:t>Griffin EW, Skelly DT, Murray CL, et al. Cyclooxygenase-1-dependent prostaglandins mediate susceptibility to systemic inflammation-induced acute cognitive dysfunction. J Neurosci 2013;33(38):15248-15258.</w:t>
      </w:r>
    </w:p>
    <w:p w:rsidR="00BB76B7" w:rsidRPr="00E726DC" w:rsidRDefault="00BB76B7" w:rsidP="00A80955">
      <w:pPr>
        <w:pStyle w:val="EndNoteBibliography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14.</w:t>
      </w:r>
      <w:r w:rsidRPr="00E726DC">
        <w:rPr>
          <w:rFonts w:ascii="Times New Roman" w:hAnsi="Times New Roman" w:cs="Times New Roman"/>
          <w:sz w:val="24"/>
          <w:szCs w:val="24"/>
        </w:rPr>
        <w:tab/>
        <w:t>Field RH, Gossen A, Cunningham C. Prior pathology in the basal forebrain cholinergic system predisposes to inflammation-induced working memory deficits: reconciling inflammatory and cholinergic hypotheses of delirium. J Neurosci 2012;32(18):6288-6294.</w:t>
      </w:r>
    </w:p>
    <w:p w:rsidR="00BB76B7" w:rsidRPr="00E726DC" w:rsidRDefault="00BB76B7" w:rsidP="00A80955">
      <w:pPr>
        <w:pStyle w:val="EndNoteBibliography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t>15.</w:t>
      </w:r>
      <w:r w:rsidRPr="00E726DC">
        <w:rPr>
          <w:rFonts w:ascii="Times New Roman" w:hAnsi="Times New Roman" w:cs="Times New Roman"/>
          <w:sz w:val="24"/>
          <w:szCs w:val="24"/>
        </w:rPr>
        <w:tab/>
        <w:t>Murray C, Sanderson DJ, Barkus C, et al. Systemic inflammation induces acute working memory deficits in the primed brain: relevance for delirium. Neurobiol Aging 2012;33(3):603-616 e603.</w:t>
      </w:r>
    </w:p>
    <w:p w:rsidR="00D94394" w:rsidRPr="00A80955" w:rsidRDefault="007A504A" w:rsidP="00A80955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726DC">
        <w:rPr>
          <w:rFonts w:ascii="Times New Roman" w:hAnsi="Times New Roman" w:cs="Times New Roman"/>
          <w:sz w:val="24"/>
          <w:szCs w:val="24"/>
        </w:rPr>
        <w:fldChar w:fldCharType="end"/>
      </w:r>
    </w:p>
    <w:sectPr w:rsidR="00D94394" w:rsidRPr="00A80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87898"/>
    <w:multiLevelType w:val="hybridMultilevel"/>
    <w:tmpl w:val="238E6E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0504"/>
    <w:multiLevelType w:val="hybridMultilevel"/>
    <w:tmpl w:val="5A247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 Medic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29atfxdy5dzpfewf5wp90ayzdfzfedfxzx5&quot;&gt;Untitled&lt;record-ids&gt;&lt;item&gt;19&lt;/item&gt;&lt;item&gt;125&lt;/item&gt;&lt;item&gt;312&lt;/item&gt;&lt;item&gt;313&lt;/item&gt;&lt;item&gt;374&lt;/item&gt;&lt;item&gt;375&lt;/item&gt;&lt;item&gt;376&lt;/item&gt;&lt;item&gt;377&lt;/item&gt;&lt;item&gt;378&lt;/item&gt;&lt;item&gt;398&lt;/item&gt;&lt;item&gt;399&lt;/item&gt;&lt;item&gt;400&lt;/item&gt;&lt;item&gt;401&lt;/item&gt;&lt;item&gt;402&lt;/item&gt;&lt;item&gt;403&lt;/item&gt;&lt;/record-ids&gt;&lt;/item&gt;&lt;/Libraries&gt;"/>
  </w:docVars>
  <w:rsids>
    <w:rsidRoot w:val="00D94394"/>
    <w:rsid w:val="00050882"/>
    <w:rsid w:val="00055852"/>
    <w:rsid w:val="0006327B"/>
    <w:rsid w:val="000A6207"/>
    <w:rsid w:val="000D636E"/>
    <w:rsid w:val="00135CBD"/>
    <w:rsid w:val="00165ABC"/>
    <w:rsid w:val="00176803"/>
    <w:rsid w:val="00182290"/>
    <w:rsid w:val="00186055"/>
    <w:rsid w:val="0021223A"/>
    <w:rsid w:val="00222C3D"/>
    <w:rsid w:val="00241BC0"/>
    <w:rsid w:val="0024396C"/>
    <w:rsid w:val="00265AB6"/>
    <w:rsid w:val="00292112"/>
    <w:rsid w:val="002F6B8A"/>
    <w:rsid w:val="00330BB0"/>
    <w:rsid w:val="00346BA4"/>
    <w:rsid w:val="00352048"/>
    <w:rsid w:val="00363A3D"/>
    <w:rsid w:val="003B73FC"/>
    <w:rsid w:val="00400D5F"/>
    <w:rsid w:val="00424EAD"/>
    <w:rsid w:val="004B045E"/>
    <w:rsid w:val="004B40E1"/>
    <w:rsid w:val="005051BC"/>
    <w:rsid w:val="005102AD"/>
    <w:rsid w:val="00556ECE"/>
    <w:rsid w:val="00596900"/>
    <w:rsid w:val="005A73BB"/>
    <w:rsid w:val="005D4CD9"/>
    <w:rsid w:val="005E0C02"/>
    <w:rsid w:val="005E13BA"/>
    <w:rsid w:val="005E37EB"/>
    <w:rsid w:val="00602FB2"/>
    <w:rsid w:val="00604E60"/>
    <w:rsid w:val="006206F4"/>
    <w:rsid w:val="006A11A4"/>
    <w:rsid w:val="006E4C3F"/>
    <w:rsid w:val="00715836"/>
    <w:rsid w:val="00734C44"/>
    <w:rsid w:val="007A504A"/>
    <w:rsid w:val="007F2B69"/>
    <w:rsid w:val="00864239"/>
    <w:rsid w:val="00866F0D"/>
    <w:rsid w:val="008C42A1"/>
    <w:rsid w:val="00903BB3"/>
    <w:rsid w:val="0090486A"/>
    <w:rsid w:val="00923B97"/>
    <w:rsid w:val="009261B0"/>
    <w:rsid w:val="00964D66"/>
    <w:rsid w:val="009A4C1A"/>
    <w:rsid w:val="00A21C8B"/>
    <w:rsid w:val="00A80955"/>
    <w:rsid w:val="00AA3E3C"/>
    <w:rsid w:val="00AD5679"/>
    <w:rsid w:val="00AF24D0"/>
    <w:rsid w:val="00B15960"/>
    <w:rsid w:val="00B61A7D"/>
    <w:rsid w:val="00B96E2C"/>
    <w:rsid w:val="00B9736F"/>
    <w:rsid w:val="00BB6498"/>
    <w:rsid w:val="00BB76B7"/>
    <w:rsid w:val="00BC4638"/>
    <w:rsid w:val="00BD547A"/>
    <w:rsid w:val="00BE5EB0"/>
    <w:rsid w:val="00BF6F04"/>
    <w:rsid w:val="00C06C16"/>
    <w:rsid w:val="00C14287"/>
    <w:rsid w:val="00C5688C"/>
    <w:rsid w:val="00C65E78"/>
    <w:rsid w:val="00CC1938"/>
    <w:rsid w:val="00D30612"/>
    <w:rsid w:val="00D71CC4"/>
    <w:rsid w:val="00D94394"/>
    <w:rsid w:val="00DE2025"/>
    <w:rsid w:val="00E726DC"/>
    <w:rsid w:val="00EF722A"/>
    <w:rsid w:val="00F6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03D72"/>
  <w15:chartTrackingRefBased/>
  <w15:docId w15:val="{A5ABD54D-FE0E-491F-81FD-0E4AE71B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943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943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94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94394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94394"/>
    <w:rPr>
      <w:color w:val="0000FF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7A504A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7A504A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7A504A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7A504A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4428</Words>
  <Characters>25245</Characters>
  <Application>Microsoft Office Word</Application>
  <DocSecurity>0</DocSecurity>
  <Lines>210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Eckle</dc:creator>
  <cp:keywords/>
  <dc:description/>
  <cp:lastModifiedBy>Tobias Eckle</cp:lastModifiedBy>
  <cp:revision>2</cp:revision>
  <dcterms:created xsi:type="dcterms:W3CDTF">2017-12-22T18:41:00Z</dcterms:created>
  <dcterms:modified xsi:type="dcterms:W3CDTF">2017-12-22T18:41:00Z</dcterms:modified>
</cp:coreProperties>
</file>