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AF" w:rsidRPr="00D668D9" w:rsidRDefault="00D668D9" w:rsidP="00E142AF">
      <w:pPr>
        <w:rPr>
          <w:rFonts w:ascii="Calibri" w:hAnsi="Calibri"/>
          <w:sz w:val="24"/>
          <w:szCs w:val="24"/>
          <w:u w:val="single"/>
        </w:rPr>
      </w:pPr>
      <w:r w:rsidRPr="00D668D9">
        <w:rPr>
          <w:rFonts w:ascii="Calibri" w:hAnsi="Calibri"/>
          <w:sz w:val="24"/>
          <w:szCs w:val="24"/>
          <w:u w:val="single"/>
        </w:rPr>
        <w:t xml:space="preserve">Supplemental Digital Content 3.  </w:t>
      </w:r>
      <w:r w:rsidR="00AA6C99" w:rsidRPr="00D668D9">
        <w:rPr>
          <w:rFonts w:ascii="Calibri" w:hAnsi="Calibri"/>
          <w:sz w:val="24"/>
          <w:szCs w:val="24"/>
          <w:u w:val="single"/>
        </w:rPr>
        <w:t>Proportion</w:t>
      </w:r>
      <w:r w:rsidR="00934F78" w:rsidRPr="00D668D9">
        <w:rPr>
          <w:rFonts w:ascii="Calibri" w:hAnsi="Calibri"/>
          <w:sz w:val="24"/>
          <w:szCs w:val="24"/>
          <w:u w:val="single"/>
        </w:rPr>
        <w:t xml:space="preserve"> of </w:t>
      </w:r>
      <w:r w:rsidR="00E142AF" w:rsidRPr="00D668D9">
        <w:rPr>
          <w:rFonts w:ascii="Calibri" w:hAnsi="Calibri"/>
          <w:sz w:val="24"/>
          <w:szCs w:val="24"/>
          <w:u w:val="single"/>
        </w:rPr>
        <w:t xml:space="preserve">selected </w:t>
      </w:r>
      <w:r w:rsidR="00E84B07" w:rsidRPr="00D668D9">
        <w:rPr>
          <w:rFonts w:ascii="Calibri" w:hAnsi="Calibri"/>
          <w:sz w:val="24"/>
          <w:szCs w:val="24"/>
          <w:u w:val="single"/>
        </w:rPr>
        <w:t>statistical methods or category of methods</w:t>
      </w:r>
      <w:r w:rsidR="00E142AF" w:rsidRPr="00D668D9">
        <w:rPr>
          <w:rFonts w:ascii="Calibri" w:hAnsi="Calibri"/>
          <w:sz w:val="24"/>
          <w:szCs w:val="24"/>
          <w:u w:val="single"/>
        </w:rPr>
        <w:t xml:space="preserve"> in the present RCT cohort </w:t>
      </w:r>
      <w:r w:rsidR="00934F78" w:rsidRPr="00D668D9">
        <w:rPr>
          <w:rFonts w:ascii="Calibri" w:hAnsi="Calibri"/>
          <w:sz w:val="24"/>
          <w:szCs w:val="24"/>
          <w:u w:val="single"/>
        </w:rPr>
        <w:t xml:space="preserve">compared </w:t>
      </w:r>
      <w:r w:rsidR="00E142AF" w:rsidRPr="00D668D9">
        <w:rPr>
          <w:rFonts w:ascii="Calibri" w:hAnsi="Calibri"/>
          <w:sz w:val="24"/>
          <w:szCs w:val="24"/>
          <w:u w:val="single"/>
        </w:rPr>
        <w:t xml:space="preserve">with </w:t>
      </w:r>
      <w:r w:rsidR="00AA6C99" w:rsidRPr="00D668D9">
        <w:rPr>
          <w:rFonts w:ascii="Calibri" w:hAnsi="Calibri"/>
          <w:sz w:val="24"/>
          <w:szCs w:val="24"/>
          <w:u w:val="single"/>
        </w:rPr>
        <w:t xml:space="preserve">original research articles reported by </w:t>
      </w:r>
      <w:r w:rsidR="00E142AF" w:rsidRPr="00D668D9">
        <w:rPr>
          <w:rFonts w:ascii="Calibri" w:hAnsi="Calibri"/>
          <w:sz w:val="24"/>
          <w:szCs w:val="24"/>
          <w:u w:val="single"/>
        </w:rPr>
        <w:t>previous work</w:t>
      </w:r>
    </w:p>
    <w:p w:rsidR="00D668D9" w:rsidRDefault="00D668D9" w:rsidP="00E142AF">
      <w:pPr>
        <w:rPr>
          <w:rFonts w:ascii="Calibri" w:hAnsi="Calibri"/>
        </w:rPr>
      </w:pPr>
    </w:p>
    <w:p w:rsidR="00D668D9" w:rsidRDefault="00286505" w:rsidP="00D668D9">
      <w:pPr>
        <w:jc w:val="center"/>
        <w:rPr>
          <w:rFonts w:ascii="Calibri" w:hAnsi="Calibri"/>
        </w:rPr>
      </w:pPr>
      <w:r w:rsidRPr="00286505">
        <w:drawing>
          <wp:inline distT="0" distB="0" distL="0" distR="0">
            <wp:extent cx="3778885" cy="3060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C4F" w:rsidRDefault="00A02C4F" w:rsidP="00E142AF">
      <w:pPr>
        <w:rPr>
          <w:rFonts w:ascii="Calibri" w:hAnsi="Calibri"/>
        </w:rPr>
      </w:pPr>
      <w:r>
        <w:rPr>
          <w:rFonts w:ascii="Calibri" w:hAnsi="Calibri"/>
        </w:rPr>
        <w:t xml:space="preserve">Footnotes:  This figure shows </w:t>
      </w:r>
      <w:r w:rsidRPr="00A02C4F">
        <w:rPr>
          <w:rFonts w:ascii="Calibri" w:hAnsi="Calibri"/>
        </w:rPr>
        <w:t>the proportions of orig</w:t>
      </w:r>
      <w:r>
        <w:rPr>
          <w:rFonts w:ascii="Calibri" w:hAnsi="Calibri"/>
        </w:rPr>
        <w:t>inal research articles reported in Table 2 for</w:t>
      </w:r>
      <w:r w:rsidRPr="00A02C4F">
        <w:rPr>
          <w:rFonts w:ascii="Calibri" w:hAnsi="Calibri"/>
        </w:rPr>
        <w:t xml:space="preserve"> each of the selected test categories over time.</w:t>
      </w:r>
      <w:r>
        <w:rPr>
          <w:rFonts w:ascii="Calibri" w:hAnsi="Calibri"/>
        </w:rPr>
        <w:t xml:space="preserve">  See the footnotes of Table 2 for details.</w:t>
      </w:r>
    </w:p>
    <w:sectPr w:rsidR="00A02C4F" w:rsidSect="00FC55B3">
      <w:endnotePr>
        <w:numFmt w:val="decimal"/>
      </w:endnotePr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AF"/>
    <w:rsid w:val="00025F6E"/>
    <w:rsid w:val="0003254E"/>
    <w:rsid w:val="000514CC"/>
    <w:rsid w:val="000966A2"/>
    <w:rsid w:val="00120EB0"/>
    <w:rsid w:val="00286505"/>
    <w:rsid w:val="003877BA"/>
    <w:rsid w:val="003A5503"/>
    <w:rsid w:val="003A7F38"/>
    <w:rsid w:val="00405FBE"/>
    <w:rsid w:val="00463B98"/>
    <w:rsid w:val="00483AD8"/>
    <w:rsid w:val="00492E29"/>
    <w:rsid w:val="004F61FD"/>
    <w:rsid w:val="00535193"/>
    <w:rsid w:val="00573970"/>
    <w:rsid w:val="005A39DD"/>
    <w:rsid w:val="005C7C34"/>
    <w:rsid w:val="00837390"/>
    <w:rsid w:val="00923871"/>
    <w:rsid w:val="00934F78"/>
    <w:rsid w:val="009D3DFC"/>
    <w:rsid w:val="009F0110"/>
    <w:rsid w:val="009F16C8"/>
    <w:rsid w:val="00A02C4F"/>
    <w:rsid w:val="00A60601"/>
    <w:rsid w:val="00A6701C"/>
    <w:rsid w:val="00AA6C99"/>
    <w:rsid w:val="00AB35DF"/>
    <w:rsid w:val="00AF2549"/>
    <w:rsid w:val="00AF3C2D"/>
    <w:rsid w:val="00B4054F"/>
    <w:rsid w:val="00B56BBA"/>
    <w:rsid w:val="00BD3C08"/>
    <w:rsid w:val="00C45815"/>
    <w:rsid w:val="00CB26FE"/>
    <w:rsid w:val="00D3188A"/>
    <w:rsid w:val="00D668D9"/>
    <w:rsid w:val="00D8008B"/>
    <w:rsid w:val="00E142AF"/>
    <w:rsid w:val="00E57027"/>
    <w:rsid w:val="00E8149F"/>
    <w:rsid w:val="00E84B07"/>
    <w:rsid w:val="00F05DFB"/>
    <w:rsid w:val="00F65073"/>
    <w:rsid w:val="00F744AB"/>
    <w:rsid w:val="00FA3C32"/>
    <w:rsid w:val="00F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4567B-216F-43E2-A89A-D42B48E3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b/>
        <w:sz w:val="28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BE"/>
    <w:pPr>
      <w:spacing w:before="120" w:after="0" w:line="480" w:lineRule="auto"/>
    </w:pPr>
    <w:rPr>
      <w:rFonts w:eastAsia="MS Gothic" w:cs="Arial"/>
      <w:b w:val="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5DF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5DF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aResultsinWord">
    <w:name w:val="Stata Results in Word"/>
    <w:basedOn w:val="Normal"/>
    <w:qFormat/>
    <w:rsid w:val="00AF3C2D"/>
    <w:pPr>
      <w:spacing w:before="0" w:line="240" w:lineRule="auto"/>
    </w:pPr>
    <w:rPr>
      <w:rFonts w:ascii="Courier New" w:eastAsiaTheme="minorHAnsi" w:hAnsi="Courier New" w:cs="Courier New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03254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eastAsiaTheme="majorEastAsia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35DF"/>
    <w:rPr>
      <w:rFonts w:asciiTheme="majorHAnsi" w:eastAsiaTheme="majorEastAsia" w:hAnsiTheme="majorHAns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35DF"/>
    <w:rPr>
      <w:rFonts w:asciiTheme="majorHAnsi" w:eastAsiaTheme="majorEastAsia" w:hAnsiTheme="majorHAns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5</cp:revision>
  <cp:lastPrinted>2018-06-16T07:52:00Z</cp:lastPrinted>
  <dcterms:created xsi:type="dcterms:W3CDTF">2018-06-17T04:37:00Z</dcterms:created>
  <dcterms:modified xsi:type="dcterms:W3CDTF">2018-06-17T04:50:00Z</dcterms:modified>
</cp:coreProperties>
</file>