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EF31C" w14:textId="77777777" w:rsidR="00C14618" w:rsidRDefault="00C14618" w:rsidP="00390132">
      <w:pPr>
        <w:rPr>
          <w:rFonts w:ascii="Arial" w:hAnsi="Arial" w:cs="Arial"/>
          <w:sz w:val="20"/>
          <w:szCs w:val="20"/>
        </w:rPr>
      </w:pPr>
    </w:p>
    <w:p w14:paraId="6A466C38" w14:textId="77777777" w:rsidR="00C14618" w:rsidRPr="009700B7" w:rsidRDefault="00C14618" w:rsidP="00390132">
      <w:pPr>
        <w:pStyle w:val="Normal1"/>
        <w:outlineLvl w:val="0"/>
        <w:rPr>
          <w:rFonts w:ascii="Arial" w:eastAsia="Times New Roman" w:hAnsi="Arial" w:cs="Arial"/>
          <w:sz w:val="20"/>
          <w:szCs w:val="20"/>
        </w:rPr>
      </w:pPr>
    </w:p>
    <w:tbl>
      <w:tblPr>
        <w:tblStyle w:val="6"/>
        <w:tblW w:w="4748" w:type="pct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073"/>
        <w:gridCol w:w="899"/>
        <w:gridCol w:w="903"/>
        <w:gridCol w:w="903"/>
        <w:gridCol w:w="917"/>
        <w:gridCol w:w="917"/>
        <w:gridCol w:w="917"/>
        <w:gridCol w:w="909"/>
        <w:gridCol w:w="909"/>
        <w:gridCol w:w="909"/>
      </w:tblGrid>
      <w:tr w:rsidR="00510A0C" w:rsidRPr="00510A0C" w14:paraId="06B4CE84" w14:textId="77777777" w:rsidTr="00660316">
        <w:trPr>
          <w:trHeight w:val="459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DBFE3B" w14:textId="1E495763" w:rsidR="00510A0C" w:rsidRPr="00510A0C" w:rsidRDefault="00D1785B" w:rsidP="00846134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Supplemental Table</w:t>
            </w:r>
            <w:r w:rsidR="00BF3B37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  <w:r w:rsidR="00510A0C" w:rsidRPr="00510A0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813C99">
              <w:rPr>
                <w:rFonts w:ascii="Arial" w:hAnsi="Arial" w:cs="Arial"/>
                <w:b/>
                <w:sz w:val="20"/>
                <w:szCs w:val="20"/>
              </w:rPr>
              <w:t xml:space="preserve">Clinical </w:t>
            </w:r>
            <w:r w:rsidR="00510A0C" w:rsidRPr="00510A0C">
              <w:rPr>
                <w:rFonts w:ascii="Arial" w:hAnsi="Arial" w:cs="Arial"/>
                <w:b/>
                <w:sz w:val="20"/>
                <w:szCs w:val="20"/>
              </w:rPr>
              <w:t xml:space="preserve">Process Measures </w:t>
            </w:r>
            <w:r w:rsidR="00202CEF">
              <w:rPr>
                <w:rFonts w:ascii="Arial" w:hAnsi="Arial" w:cs="Arial"/>
                <w:b/>
                <w:sz w:val="20"/>
                <w:szCs w:val="20"/>
              </w:rPr>
              <w:t xml:space="preserve">Over Time </w:t>
            </w:r>
            <w:r w:rsidR="00510A0C" w:rsidRPr="00510A0C">
              <w:rPr>
                <w:rFonts w:ascii="Arial" w:hAnsi="Arial" w:cs="Arial"/>
                <w:b/>
                <w:sz w:val="20"/>
                <w:szCs w:val="20"/>
              </w:rPr>
              <w:t xml:space="preserve">in Screen Positive Patients </w:t>
            </w:r>
          </w:p>
        </w:tc>
      </w:tr>
      <w:tr w:rsidR="00510A0C" w:rsidRPr="00510A0C" w14:paraId="0D5486E6" w14:textId="77777777" w:rsidTr="000B510E">
        <w:trPr>
          <w:trHeight w:val="224"/>
        </w:trPr>
        <w:tc>
          <w:tcPr>
            <w:tcW w:w="1011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B285B9" w14:textId="77777777" w:rsidR="00C14618" w:rsidRPr="00510A0C" w:rsidRDefault="00C14618" w:rsidP="00510A0C">
            <w:pPr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18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C0DAD5" w14:textId="28E28FB9" w:rsidR="00C14618" w:rsidRPr="00100353" w:rsidRDefault="00C14618" w:rsidP="00510A0C">
            <w:pPr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</w:pPr>
            <w:r w:rsidRPr="00510A0C">
              <w:rPr>
                <w:rFonts w:ascii="Arial" w:eastAsia="Times New Roman" w:hAnsi="Arial" w:cs="Arial"/>
                <w:b/>
                <w:sz w:val="16"/>
                <w:szCs w:val="16"/>
              </w:rPr>
              <w:t>Percent of Patients at 3-Hrs</w:t>
            </w:r>
            <w:r w:rsidR="00100353" w:rsidRPr="0010035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97E1F1" w14:textId="16B07125" w:rsidR="00C14618" w:rsidRPr="00100353" w:rsidRDefault="00C14618" w:rsidP="00510A0C">
            <w:pPr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</w:pPr>
            <w:r w:rsidRPr="00510A0C">
              <w:rPr>
                <w:rFonts w:ascii="Arial" w:eastAsia="Times New Roman" w:hAnsi="Arial" w:cs="Arial"/>
                <w:b/>
                <w:sz w:val="16"/>
                <w:szCs w:val="16"/>
              </w:rPr>
              <w:t>Percent of Patients at 6-Hrs</w:t>
            </w:r>
            <w:r w:rsidR="00100353" w:rsidRPr="0010035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C395BE" w14:textId="09F1671F" w:rsidR="00C14618" w:rsidRPr="00100353" w:rsidRDefault="003F15D2" w:rsidP="00510A0C">
            <w:pPr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</w:pPr>
            <w:r w:rsidRPr="00510A0C">
              <w:rPr>
                <w:rFonts w:ascii="Arial" w:eastAsia="Times New Roman" w:hAnsi="Arial" w:cs="Arial"/>
                <w:b/>
                <w:sz w:val="16"/>
                <w:szCs w:val="16"/>
              </w:rPr>
              <w:t>Percent of Patients at 48</w:t>
            </w:r>
            <w:r w:rsidR="00C14618" w:rsidRPr="00510A0C">
              <w:rPr>
                <w:rFonts w:ascii="Arial" w:eastAsia="Times New Roman" w:hAnsi="Arial" w:cs="Arial"/>
                <w:b/>
                <w:sz w:val="16"/>
                <w:szCs w:val="16"/>
              </w:rPr>
              <w:t>-Hrs</w:t>
            </w:r>
            <w:r w:rsidR="00100353" w:rsidRPr="0010035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a</w:t>
            </w:r>
          </w:p>
        </w:tc>
      </w:tr>
      <w:tr w:rsidR="00510A0C" w:rsidRPr="00510A0C" w14:paraId="52BEB0E2" w14:textId="77777777" w:rsidTr="000B510E">
        <w:trPr>
          <w:trHeight w:val="207"/>
        </w:trPr>
        <w:tc>
          <w:tcPr>
            <w:tcW w:w="1011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C7D62E" w14:textId="77777777" w:rsidR="00390132" w:rsidRPr="00510A0C" w:rsidRDefault="00786A7C" w:rsidP="00510A0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b/>
                <w:sz w:val="16"/>
                <w:szCs w:val="16"/>
              </w:rPr>
              <w:t>Process Measure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709E7E" w14:textId="77777777" w:rsidR="00390132" w:rsidRPr="00510A0C" w:rsidRDefault="00390132" w:rsidP="00510A0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b/>
                <w:sz w:val="16"/>
                <w:szCs w:val="16"/>
              </w:rPr>
              <w:t>Silent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7D2450" w14:textId="77777777" w:rsidR="00390132" w:rsidRPr="00510A0C" w:rsidRDefault="00390132" w:rsidP="00510A0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b/>
                <w:sz w:val="16"/>
                <w:szCs w:val="16"/>
              </w:rPr>
              <w:t>Alert</w:t>
            </w:r>
          </w:p>
        </w:tc>
        <w:tc>
          <w:tcPr>
            <w:tcW w:w="4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E6D10D" w14:textId="77777777" w:rsidR="00390132" w:rsidRPr="00510A0C" w:rsidRDefault="00390132" w:rsidP="00510A0C">
            <w:pP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b/>
                <w:sz w:val="16"/>
                <w:szCs w:val="16"/>
              </w:rPr>
              <w:t>P-value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EEBE34" w14:textId="77777777" w:rsidR="00390132" w:rsidRPr="00510A0C" w:rsidRDefault="00390132" w:rsidP="00510A0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b/>
                <w:sz w:val="16"/>
                <w:szCs w:val="16"/>
              </w:rPr>
              <w:t>Silent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03D2F7" w14:textId="77777777" w:rsidR="00390132" w:rsidRPr="00510A0C" w:rsidRDefault="00390132" w:rsidP="00510A0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b/>
                <w:sz w:val="16"/>
                <w:szCs w:val="16"/>
              </w:rPr>
              <w:t>Alert</w:t>
            </w:r>
          </w:p>
        </w:tc>
        <w:tc>
          <w:tcPr>
            <w:tcW w:w="4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C13428" w14:textId="77777777" w:rsidR="00390132" w:rsidRPr="00510A0C" w:rsidRDefault="00390132" w:rsidP="00510A0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b/>
                <w:sz w:val="16"/>
                <w:szCs w:val="16"/>
              </w:rPr>
              <w:t>P-value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FAC7FD" w14:textId="77777777" w:rsidR="00390132" w:rsidRPr="00510A0C" w:rsidRDefault="00390132" w:rsidP="00510A0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b/>
                <w:sz w:val="16"/>
                <w:szCs w:val="16"/>
              </w:rPr>
              <w:t>Silent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D6E624" w14:textId="77777777" w:rsidR="00390132" w:rsidRPr="00510A0C" w:rsidRDefault="00390132" w:rsidP="00510A0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b/>
                <w:sz w:val="16"/>
                <w:szCs w:val="16"/>
              </w:rPr>
              <w:t>Alert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47B384" w14:textId="77777777" w:rsidR="00390132" w:rsidRPr="00510A0C" w:rsidRDefault="00390132" w:rsidP="00510A0C">
            <w:pP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b/>
                <w:sz w:val="16"/>
                <w:szCs w:val="16"/>
              </w:rPr>
              <w:t>P-value</w:t>
            </w:r>
          </w:p>
        </w:tc>
      </w:tr>
      <w:tr w:rsidR="00872AE0" w:rsidRPr="00510A0C" w14:paraId="7F708B08" w14:textId="77777777" w:rsidTr="00813C99">
        <w:trPr>
          <w:trHeight w:val="276"/>
        </w:trPr>
        <w:tc>
          <w:tcPr>
            <w:tcW w:w="1011" w:type="pct"/>
            <w:tcBorders>
              <w:top w:val="single" w:sz="4" w:space="0" w:color="auto"/>
            </w:tcBorders>
            <w:noWrap/>
            <w:vAlign w:val="center"/>
          </w:tcPr>
          <w:p w14:paraId="7894B773" w14:textId="3BA493FB" w:rsidR="00872AE0" w:rsidRPr="00510A0C" w:rsidRDefault="00872AE0" w:rsidP="00510A0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CBC or BMP</w:t>
            </w:r>
          </w:p>
        </w:tc>
        <w:tc>
          <w:tcPr>
            <w:tcW w:w="439" w:type="pct"/>
            <w:tcBorders>
              <w:top w:val="single" w:sz="4" w:space="0" w:color="auto"/>
            </w:tcBorders>
            <w:noWrap/>
            <w:vAlign w:val="center"/>
          </w:tcPr>
          <w:p w14:paraId="7C4E9F73" w14:textId="33CDD4F5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46.9</w:t>
            </w:r>
          </w:p>
        </w:tc>
        <w:tc>
          <w:tcPr>
            <w:tcW w:w="440" w:type="pct"/>
            <w:tcBorders>
              <w:top w:val="single" w:sz="4" w:space="0" w:color="auto"/>
            </w:tcBorders>
            <w:noWrap/>
            <w:vAlign w:val="center"/>
          </w:tcPr>
          <w:p w14:paraId="6F47F589" w14:textId="7A6F8D7F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51.0</w:t>
            </w:r>
          </w:p>
        </w:tc>
        <w:tc>
          <w:tcPr>
            <w:tcW w:w="440" w:type="pc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36A3853A" w14:textId="249440D1" w:rsidR="00872AE0" w:rsidRPr="003B5CF3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B5CF3">
              <w:rPr>
                <w:rFonts w:ascii="Arial" w:eastAsia="Times New Roman" w:hAnsi="Arial" w:cs="Arial"/>
                <w:sz w:val="16"/>
                <w:szCs w:val="16"/>
              </w:rPr>
              <w:t>0.01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3A3AD0AC" w14:textId="6687592E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73.0</w:t>
            </w:r>
          </w:p>
        </w:tc>
        <w:tc>
          <w:tcPr>
            <w:tcW w:w="447" w:type="pct"/>
            <w:tcBorders>
              <w:top w:val="single" w:sz="4" w:space="0" w:color="auto"/>
            </w:tcBorders>
            <w:noWrap/>
            <w:vAlign w:val="center"/>
          </w:tcPr>
          <w:p w14:paraId="7D641EB6" w14:textId="71752FF2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74.1</w:t>
            </w:r>
          </w:p>
        </w:tc>
        <w:tc>
          <w:tcPr>
            <w:tcW w:w="447" w:type="pc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04FB3038" w14:textId="37BD48E1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0.48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337590D0" w14:textId="73A1C437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96.4</w:t>
            </w:r>
          </w:p>
        </w:tc>
        <w:tc>
          <w:tcPr>
            <w:tcW w:w="443" w:type="pct"/>
            <w:tcBorders>
              <w:top w:val="single" w:sz="4" w:space="0" w:color="auto"/>
            </w:tcBorders>
            <w:noWrap/>
            <w:vAlign w:val="center"/>
          </w:tcPr>
          <w:p w14:paraId="40414571" w14:textId="1FF16213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95.1</w:t>
            </w:r>
          </w:p>
        </w:tc>
        <w:tc>
          <w:tcPr>
            <w:tcW w:w="443" w:type="pct"/>
            <w:tcBorders>
              <w:top w:val="single" w:sz="4" w:space="0" w:color="auto"/>
            </w:tcBorders>
            <w:noWrap/>
            <w:vAlign w:val="center"/>
          </w:tcPr>
          <w:p w14:paraId="2311DDA3" w14:textId="0A4C428E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</w:tr>
      <w:tr w:rsidR="00872AE0" w:rsidRPr="00510A0C" w14:paraId="64E4AB34" w14:textId="77777777" w:rsidTr="00813C99">
        <w:trPr>
          <w:trHeight w:val="276"/>
        </w:trPr>
        <w:tc>
          <w:tcPr>
            <w:tcW w:w="1011" w:type="pct"/>
            <w:shd w:val="clear" w:color="auto" w:fill="F2F2F2" w:themeFill="background1" w:themeFillShade="F2"/>
            <w:noWrap/>
            <w:vAlign w:val="center"/>
          </w:tcPr>
          <w:p w14:paraId="1B92A36D" w14:textId="2AA1F849" w:rsidR="00872AE0" w:rsidRPr="00510A0C" w:rsidRDefault="00872AE0" w:rsidP="00510A0C">
            <w:pPr>
              <w:ind w:right="128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IV Fluid Bolus</w:t>
            </w:r>
          </w:p>
        </w:tc>
        <w:tc>
          <w:tcPr>
            <w:tcW w:w="439" w:type="pct"/>
            <w:shd w:val="clear" w:color="auto" w:fill="F2F2F2" w:themeFill="background1" w:themeFillShade="F2"/>
            <w:noWrap/>
            <w:vAlign w:val="center"/>
          </w:tcPr>
          <w:p w14:paraId="63944744" w14:textId="22BED2ED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21.7</w:t>
            </w:r>
          </w:p>
        </w:tc>
        <w:tc>
          <w:tcPr>
            <w:tcW w:w="440" w:type="pct"/>
            <w:shd w:val="clear" w:color="auto" w:fill="F2F2F2" w:themeFill="background1" w:themeFillShade="F2"/>
            <w:noWrap/>
            <w:vAlign w:val="center"/>
          </w:tcPr>
          <w:p w14:paraId="4A7EDE29" w14:textId="0DAE8FBD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25.5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1D984D" w14:textId="7CCCFDA1" w:rsidR="00872AE0" w:rsidRPr="003B5CF3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B5CF3">
              <w:rPr>
                <w:rFonts w:ascii="Arial" w:eastAsia="Times New Roman" w:hAnsi="Arial" w:cs="Arial"/>
                <w:sz w:val="16"/>
                <w:szCs w:val="16"/>
              </w:rPr>
              <w:t>&lt;0.01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686771" w14:textId="5F2AFDA0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29.5</w:t>
            </w:r>
          </w:p>
        </w:tc>
        <w:tc>
          <w:tcPr>
            <w:tcW w:w="447" w:type="pct"/>
            <w:shd w:val="clear" w:color="auto" w:fill="F2F2F2" w:themeFill="background1" w:themeFillShade="F2"/>
            <w:noWrap/>
            <w:vAlign w:val="center"/>
          </w:tcPr>
          <w:p w14:paraId="625506A2" w14:textId="0F50D1F2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34.7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EC5FFD" w14:textId="47B25BC8" w:rsidR="00872AE0" w:rsidRPr="003B5CF3" w:rsidRDefault="003B5CF3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B5CF3">
              <w:rPr>
                <w:rFonts w:ascii="Arial" w:eastAsia="Times New Roman" w:hAnsi="Arial" w:cs="Arial"/>
                <w:sz w:val="16"/>
                <w:szCs w:val="16"/>
              </w:rPr>
              <w:t>0.0</w:t>
            </w:r>
            <w:r w:rsidR="00872AE0" w:rsidRPr="003B5CF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43" w:type="pct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2B5415" w14:textId="64081731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56.9</w:t>
            </w:r>
          </w:p>
        </w:tc>
        <w:tc>
          <w:tcPr>
            <w:tcW w:w="443" w:type="pct"/>
            <w:shd w:val="clear" w:color="auto" w:fill="F2F2F2" w:themeFill="background1" w:themeFillShade="F2"/>
            <w:noWrap/>
            <w:vAlign w:val="center"/>
          </w:tcPr>
          <w:p w14:paraId="2645AE7B" w14:textId="256E9D33" w:rsidR="00872AE0" w:rsidRPr="00510A0C" w:rsidRDefault="00872AE0" w:rsidP="00510A0C">
            <w:pPr>
              <w:ind w:right="-17"/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59.9</w:t>
            </w:r>
          </w:p>
        </w:tc>
        <w:tc>
          <w:tcPr>
            <w:tcW w:w="443" w:type="pct"/>
            <w:shd w:val="clear" w:color="auto" w:fill="F2F2F2" w:themeFill="background1" w:themeFillShade="F2"/>
            <w:noWrap/>
            <w:vAlign w:val="center"/>
          </w:tcPr>
          <w:p w14:paraId="5A435A1B" w14:textId="1F9184AC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</w:tr>
      <w:tr w:rsidR="00872AE0" w:rsidRPr="00510A0C" w14:paraId="059FB819" w14:textId="77777777" w:rsidTr="00813C99">
        <w:trPr>
          <w:trHeight w:val="276"/>
        </w:trPr>
        <w:tc>
          <w:tcPr>
            <w:tcW w:w="1011" w:type="pct"/>
            <w:noWrap/>
            <w:vAlign w:val="center"/>
          </w:tcPr>
          <w:p w14:paraId="3388CB39" w14:textId="6595DA55" w:rsidR="00872AE0" w:rsidRPr="00510A0C" w:rsidRDefault="000B6F44" w:rsidP="00510A0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Any A</w:t>
            </w:r>
            <w:r w:rsidR="00872AE0" w:rsidRPr="00510A0C">
              <w:rPr>
                <w:rFonts w:ascii="Arial" w:eastAsia="Times New Roman" w:hAnsi="Arial" w:cs="Arial"/>
                <w:sz w:val="16"/>
                <w:szCs w:val="16"/>
              </w:rPr>
              <w:t>ntibiotic</w:t>
            </w:r>
          </w:p>
        </w:tc>
        <w:tc>
          <w:tcPr>
            <w:tcW w:w="439" w:type="pct"/>
            <w:noWrap/>
            <w:vAlign w:val="center"/>
          </w:tcPr>
          <w:p w14:paraId="21E921AD" w14:textId="6343579D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17.3</w:t>
            </w:r>
          </w:p>
        </w:tc>
        <w:tc>
          <w:tcPr>
            <w:tcW w:w="440" w:type="pct"/>
            <w:noWrap/>
            <w:vAlign w:val="center"/>
          </w:tcPr>
          <w:p w14:paraId="07BDA6C5" w14:textId="29850923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16.9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noWrap/>
            <w:vAlign w:val="center"/>
          </w:tcPr>
          <w:p w14:paraId="11B37A88" w14:textId="6FBC5B27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0.76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noWrap/>
            <w:vAlign w:val="center"/>
          </w:tcPr>
          <w:p w14:paraId="2D707844" w14:textId="2801E666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24.3</w:t>
            </w:r>
          </w:p>
        </w:tc>
        <w:tc>
          <w:tcPr>
            <w:tcW w:w="447" w:type="pct"/>
            <w:noWrap/>
            <w:vAlign w:val="center"/>
          </w:tcPr>
          <w:p w14:paraId="4EC29FC5" w14:textId="6BF09B03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25.4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noWrap/>
            <w:vAlign w:val="center"/>
          </w:tcPr>
          <w:p w14:paraId="1B7824F5" w14:textId="0877B8A1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0.46</w:t>
            </w:r>
          </w:p>
        </w:tc>
        <w:tc>
          <w:tcPr>
            <w:tcW w:w="443" w:type="pct"/>
            <w:tcBorders>
              <w:left w:val="single" w:sz="4" w:space="0" w:color="auto"/>
            </w:tcBorders>
            <w:noWrap/>
            <w:vAlign w:val="center"/>
          </w:tcPr>
          <w:p w14:paraId="6B2E7D0E" w14:textId="73F2B9BF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56.8</w:t>
            </w:r>
          </w:p>
        </w:tc>
        <w:tc>
          <w:tcPr>
            <w:tcW w:w="443" w:type="pct"/>
            <w:noWrap/>
            <w:vAlign w:val="center"/>
          </w:tcPr>
          <w:p w14:paraId="718068CF" w14:textId="41CCDC9B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54.9</w:t>
            </w:r>
          </w:p>
        </w:tc>
        <w:tc>
          <w:tcPr>
            <w:tcW w:w="443" w:type="pct"/>
            <w:noWrap/>
            <w:vAlign w:val="center"/>
          </w:tcPr>
          <w:p w14:paraId="6641CE99" w14:textId="6B3808D6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0.29</w:t>
            </w:r>
          </w:p>
        </w:tc>
      </w:tr>
      <w:tr w:rsidR="00872AE0" w:rsidRPr="00510A0C" w14:paraId="267530B5" w14:textId="77777777" w:rsidTr="00813C99">
        <w:trPr>
          <w:trHeight w:val="276"/>
        </w:trPr>
        <w:tc>
          <w:tcPr>
            <w:tcW w:w="1011" w:type="pct"/>
            <w:shd w:val="clear" w:color="auto" w:fill="F2F2F2" w:themeFill="background1" w:themeFillShade="F2"/>
            <w:noWrap/>
            <w:vAlign w:val="center"/>
          </w:tcPr>
          <w:p w14:paraId="5B665BDD" w14:textId="2CB1E96B" w:rsidR="00872AE0" w:rsidRPr="00510A0C" w:rsidRDefault="00872AE0" w:rsidP="00510A0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Sepsis Antibiotic(s)</w:t>
            </w:r>
            <w:r w:rsidR="0010035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439" w:type="pct"/>
            <w:shd w:val="clear" w:color="auto" w:fill="F2F2F2" w:themeFill="background1" w:themeFillShade="F2"/>
            <w:noWrap/>
            <w:vAlign w:val="center"/>
          </w:tcPr>
          <w:p w14:paraId="00DF23C0" w14:textId="2F2AB42E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15.6</w:t>
            </w:r>
          </w:p>
        </w:tc>
        <w:tc>
          <w:tcPr>
            <w:tcW w:w="440" w:type="pct"/>
            <w:shd w:val="clear" w:color="auto" w:fill="F2F2F2" w:themeFill="background1" w:themeFillShade="F2"/>
            <w:noWrap/>
            <w:vAlign w:val="center"/>
          </w:tcPr>
          <w:p w14:paraId="0B6B36E6" w14:textId="144F039C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15.2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25C73C" w14:textId="364A224F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0.76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59182E" w14:textId="5512F1BC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21.3</w:t>
            </w:r>
          </w:p>
        </w:tc>
        <w:tc>
          <w:tcPr>
            <w:tcW w:w="447" w:type="pct"/>
            <w:shd w:val="clear" w:color="auto" w:fill="F2F2F2" w:themeFill="background1" w:themeFillShade="F2"/>
            <w:noWrap/>
            <w:vAlign w:val="center"/>
          </w:tcPr>
          <w:p w14:paraId="6C019AED" w14:textId="52D0AC9C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22.6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A16226" w14:textId="2A7ACB6B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0.35</w:t>
            </w:r>
          </w:p>
        </w:tc>
        <w:tc>
          <w:tcPr>
            <w:tcW w:w="443" w:type="pct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3EFC96" w14:textId="43DA8D2E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45.3</w:t>
            </w:r>
          </w:p>
        </w:tc>
        <w:tc>
          <w:tcPr>
            <w:tcW w:w="443" w:type="pct"/>
            <w:shd w:val="clear" w:color="auto" w:fill="F2F2F2" w:themeFill="background1" w:themeFillShade="F2"/>
            <w:noWrap/>
            <w:vAlign w:val="center"/>
          </w:tcPr>
          <w:p w14:paraId="216CC37C" w14:textId="3266F83A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44.3</w:t>
            </w:r>
          </w:p>
        </w:tc>
        <w:tc>
          <w:tcPr>
            <w:tcW w:w="443" w:type="pct"/>
            <w:shd w:val="clear" w:color="auto" w:fill="F2F2F2" w:themeFill="background1" w:themeFillShade="F2"/>
            <w:noWrap/>
            <w:vAlign w:val="center"/>
          </w:tcPr>
          <w:p w14:paraId="64944057" w14:textId="334D8CBB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0.59</w:t>
            </w:r>
          </w:p>
        </w:tc>
      </w:tr>
      <w:tr w:rsidR="00872AE0" w:rsidRPr="00510A0C" w14:paraId="3868A965" w14:textId="77777777" w:rsidTr="00813C99">
        <w:trPr>
          <w:trHeight w:val="276"/>
        </w:trPr>
        <w:tc>
          <w:tcPr>
            <w:tcW w:w="1011" w:type="pct"/>
            <w:noWrap/>
            <w:vAlign w:val="center"/>
          </w:tcPr>
          <w:p w14:paraId="78DA6731" w14:textId="411CBC99" w:rsidR="00872AE0" w:rsidRPr="00510A0C" w:rsidRDefault="00872AE0" w:rsidP="00510A0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Blood Cultures</w:t>
            </w:r>
          </w:p>
        </w:tc>
        <w:tc>
          <w:tcPr>
            <w:tcW w:w="439" w:type="pct"/>
            <w:noWrap/>
            <w:vAlign w:val="center"/>
          </w:tcPr>
          <w:p w14:paraId="6DB5C207" w14:textId="067C0B2F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14.0</w:t>
            </w:r>
          </w:p>
        </w:tc>
        <w:tc>
          <w:tcPr>
            <w:tcW w:w="440" w:type="pct"/>
            <w:noWrap/>
            <w:vAlign w:val="center"/>
          </w:tcPr>
          <w:p w14:paraId="70E170DD" w14:textId="5FC5B621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15.7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noWrap/>
            <w:vAlign w:val="center"/>
          </w:tcPr>
          <w:p w14:paraId="13B3C4E6" w14:textId="3EE908B3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0.18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noWrap/>
            <w:vAlign w:val="center"/>
          </w:tcPr>
          <w:p w14:paraId="729573B5" w14:textId="0CFF8669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20.2</w:t>
            </w:r>
          </w:p>
        </w:tc>
        <w:tc>
          <w:tcPr>
            <w:tcW w:w="447" w:type="pct"/>
            <w:noWrap/>
            <w:vAlign w:val="center"/>
          </w:tcPr>
          <w:p w14:paraId="6A84E3E2" w14:textId="41D41348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22.7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noWrap/>
            <w:vAlign w:val="center"/>
          </w:tcPr>
          <w:p w14:paraId="07273C22" w14:textId="7FF48047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443" w:type="pct"/>
            <w:tcBorders>
              <w:left w:val="single" w:sz="4" w:space="0" w:color="auto"/>
            </w:tcBorders>
            <w:noWrap/>
            <w:vAlign w:val="center"/>
          </w:tcPr>
          <w:p w14:paraId="073A8E77" w14:textId="61EA1CCD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40.2</w:t>
            </w:r>
          </w:p>
        </w:tc>
        <w:tc>
          <w:tcPr>
            <w:tcW w:w="443" w:type="pct"/>
            <w:noWrap/>
            <w:vAlign w:val="center"/>
          </w:tcPr>
          <w:p w14:paraId="6C7821DA" w14:textId="6D5FCBCC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43.0</w:t>
            </w:r>
          </w:p>
        </w:tc>
        <w:tc>
          <w:tcPr>
            <w:tcW w:w="443" w:type="pct"/>
            <w:noWrap/>
            <w:vAlign w:val="center"/>
          </w:tcPr>
          <w:p w14:paraId="57B791FE" w14:textId="0F1A3D76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0.10</w:t>
            </w:r>
          </w:p>
        </w:tc>
      </w:tr>
      <w:tr w:rsidR="00872AE0" w:rsidRPr="00510A0C" w14:paraId="0A5A3A33" w14:textId="77777777" w:rsidTr="00813C99">
        <w:trPr>
          <w:trHeight w:val="276"/>
        </w:trPr>
        <w:tc>
          <w:tcPr>
            <w:tcW w:w="1011" w:type="pct"/>
            <w:shd w:val="clear" w:color="auto" w:fill="F2F2F2" w:themeFill="background1" w:themeFillShade="F2"/>
            <w:noWrap/>
            <w:vAlign w:val="center"/>
          </w:tcPr>
          <w:p w14:paraId="223765A7" w14:textId="7CB47E27" w:rsidR="00872AE0" w:rsidRPr="00510A0C" w:rsidRDefault="00872AE0" w:rsidP="00510A0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Telemetry or ECG</w:t>
            </w:r>
          </w:p>
        </w:tc>
        <w:tc>
          <w:tcPr>
            <w:tcW w:w="439" w:type="pct"/>
            <w:shd w:val="clear" w:color="auto" w:fill="F2F2F2" w:themeFill="background1" w:themeFillShade="F2"/>
            <w:noWrap/>
            <w:vAlign w:val="center"/>
          </w:tcPr>
          <w:p w14:paraId="424388F7" w14:textId="33589767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12.8</w:t>
            </w:r>
          </w:p>
        </w:tc>
        <w:tc>
          <w:tcPr>
            <w:tcW w:w="440" w:type="pct"/>
            <w:shd w:val="clear" w:color="auto" w:fill="F2F2F2" w:themeFill="background1" w:themeFillShade="F2"/>
            <w:noWrap/>
            <w:vAlign w:val="center"/>
          </w:tcPr>
          <w:p w14:paraId="33EA48A5" w14:textId="68B5205C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14.5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F19E69" w14:textId="07A75061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0.15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56EC05" w14:textId="38C33C61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18.7</w:t>
            </w:r>
          </w:p>
        </w:tc>
        <w:tc>
          <w:tcPr>
            <w:tcW w:w="447" w:type="pct"/>
            <w:shd w:val="clear" w:color="auto" w:fill="F2F2F2" w:themeFill="background1" w:themeFillShade="F2"/>
            <w:noWrap/>
            <w:vAlign w:val="center"/>
          </w:tcPr>
          <w:p w14:paraId="16A97FC5" w14:textId="34F03659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20.9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975718" w14:textId="7E61B764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0.11</w:t>
            </w:r>
          </w:p>
        </w:tc>
        <w:tc>
          <w:tcPr>
            <w:tcW w:w="443" w:type="pct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F52C33" w14:textId="05C566FA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51.1</w:t>
            </w:r>
          </w:p>
        </w:tc>
        <w:tc>
          <w:tcPr>
            <w:tcW w:w="443" w:type="pct"/>
            <w:shd w:val="clear" w:color="auto" w:fill="F2F2F2" w:themeFill="background1" w:themeFillShade="F2"/>
            <w:noWrap/>
            <w:vAlign w:val="center"/>
          </w:tcPr>
          <w:p w14:paraId="37ADA3BA" w14:textId="010C2AD0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52.3</w:t>
            </w:r>
          </w:p>
        </w:tc>
        <w:tc>
          <w:tcPr>
            <w:tcW w:w="443" w:type="pct"/>
            <w:shd w:val="clear" w:color="auto" w:fill="F2F2F2" w:themeFill="background1" w:themeFillShade="F2"/>
            <w:noWrap/>
            <w:vAlign w:val="center"/>
          </w:tcPr>
          <w:p w14:paraId="1B6EF283" w14:textId="4AD3248F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0.49</w:t>
            </w:r>
          </w:p>
        </w:tc>
      </w:tr>
      <w:tr w:rsidR="00872AE0" w:rsidRPr="00510A0C" w14:paraId="6243FB77" w14:textId="77777777" w:rsidTr="00813C99">
        <w:trPr>
          <w:trHeight w:val="276"/>
        </w:trPr>
        <w:tc>
          <w:tcPr>
            <w:tcW w:w="1011" w:type="pct"/>
            <w:noWrap/>
            <w:vAlign w:val="center"/>
          </w:tcPr>
          <w:p w14:paraId="42776941" w14:textId="14058B2A" w:rsidR="00872AE0" w:rsidRPr="00510A0C" w:rsidRDefault="00872AE0" w:rsidP="00510A0C">
            <w:pPr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 xml:space="preserve">Chest </w:t>
            </w:r>
            <w:r w:rsidR="0058796E">
              <w:rPr>
                <w:rFonts w:ascii="Arial" w:eastAsia="Times New Roman" w:hAnsi="Arial" w:cs="Arial"/>
                <w:sz w:val="16"/>
                <w:szCs w:val="16"/>
              </w:rPr>
              <w:t>Radiograph</w:t>
            </w:r>
          </w:p>
        </w:tc>
        <w:tc>
          <w:tcPr>
            <w:tcW w:w="439" w:type="pct"/>
            <w:noWrap/>
            <w:vAlign w:val="center"/>
          </w:tcPr>
          <w:p w14:paraId="7A0DBB53" w14:textId="0C615C0E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9.4</w:t>
            </w:r>
          </w:p>
        </w:tc>
        <w:tc>
          <w:tcPr>
            <w:tcW w:w="440" w:type="pct"/>
            <w:noWrap/>
            <w:vAlign w:val="center"/>
          </w:tcPr>
          <w:p w14:paraId="7BD861C0" w14:textId="0E15368B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10.0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noWrap/>
            <w:vAlign w:val="center"/>
          </w:tcPr>
          <w:p w14:paraId="372AF3AB" w14:textId="5EDA2179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0.62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noWrap/>
            <w:vAlign w:val="center"/>
          </w:tcPr>
          <w:p w14:paraId="05D2B6C6" w14:textId="71431AE3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13.6</w:t>
            </w:r>
          </w:p>
        </w:tc>
        <w:tc>
          <w:tcPr>
            <w:tcW w:w="447" w:type="pct"/>
            <w:noWrap/>
            <w:vAlign w:val="center"/>
          </w:tcPr>
          <w:p w14:paraId="7FBA80A0" w14:textId="366B60F0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13.6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noWrap/>
            <w:vAlign w:val="center"/>
          </w:tcPr>
          <w:p w14:paraId="30E56AE5" w14:textId="5072B55F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0.99</w:t>
            </w:r>
          </w:p>
        </w:tc>
        <w:tc>
          <w:tcPr>
            <w:tcW w:w="443" w:type="pct"/>
            <w:tcBorders>
              <w:left w:val="single" w:sz="4" w:space="0" w:color="auto"/>
            </w:tcBorders>
            <w:noWrap/>
            <w:vAlign w:val="center"/>
          </w:tcPr>
          <w:p w14:paraId="6C4294E7" w14:textId="5BA4E3B6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36.4</w:t>
            </w:r>
          </w:p>
        </w:tc>
        <w:tc>
          <w:tcPr>
            <w:tcW w:w="443" w:type="pct"/>
            <w:noWrap/>
            <w:vAlign w:val="center"/>
          </w:tcPr>
          <w:p w14:paraId="51574738" w14:textId="5FC0B407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34.9</w:t>
            </w:r>
          </w:p>
        </w:tc>
        <w:tc>
          <w:tcPr>
            <w:tcW w:w="443" w:type="pct"/>
            <w:noWrap/>
            <w:vAlign w:val="center"/>
          </w:tcPr>
          <w:p w14:paraId="1C541F5D" w14:textId="7EC7547E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0.38</w:t>
            </w:r>
          </w:p>
        </w:tc>
      </w:tr>
      <w:tr w:rsidR="00872AE0" w:rsidRPr="00510A0C" w14:paraId="748388D1" w14:textId="77777777" w:rsidTr="00813C99">
        <w:trPr>
          <w:trHeight w:val="276"/>
        </w:trPr>
        <w:tc>
          <w:tcPr>
            <w:tcW w:w="1011" w:type="pct"/>
            <w:shd w:val="clear" w:color="auto" w:fill="F2F2F2" w:themeFill="background1" w:themeFillShade="F2"/>
            <w:noWrap/>
            <w:vAlign w:val="center"/>
          </w:tcPr>
          <w:p w14:paraId="6512E569" w14:textId="400171D1" w:rsidR="00872AE0" w:rsidRPr="00510A0C" w:rsidRDefault="00872AE0" w:rsidP="00510A0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Lactate</w:t>
            </w:r>
          </w:p>
        </w:tc>
        <w:tc>
          <w:tcPr>
            <w:tcW w:w="439" w:type="pct"/>
            <w:shd w:val="clear" w:color="auto" w:fill="F2F2F2" w:themeFill="background1" w:themeFillShade="F2"/>
            <w:noWrap/>
            <w:vAlign w:val="center"/>
          </w:tcPr>
          <w:p w14:paraId="20F7DD8A" w14:textId="12782523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8.0</w:t>
            </w:r>
          </w:p>
        </w:tc>
        <w:tc>
          <w:tcPr>
            <w:tcW w:w="440" w:type="pct"/>
            <w:shd w:val="clear" w:color="auto" w:fill="F2F2F2" w:themeFill="background1" w:themeFillShade="F2"/>
            <w:noWrap/>
            <w:vAlign w:val="center"/>
          </w:tcPr>
          <w:p w14:paraId="5FFABC4A" w14:textId="26356AC3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11.7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1655D3" w14:textId="0A57E5D3" w:rsidR="00872AE0" w:rsidRPr="003B5CF3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B5CF3">
              <w:rPr>
                <w:rFonts w:ascii="Arial" w:eastAsia="Times New Roman" w:hAnsi="Arial" w:cs="Arial"/>
                <w:sz w:val="16"/>
                <w:szCs w:val="16"/>
              </w:rPr>
              <w:t>&lt;0.01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E74B8E" w14:textId="3851624E" w:rsidR="00872AE0" w:rsidRPr="003B5CF3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B5CF3">
              <w:rPr>
                <w:rFonts w:ascii="Arial" w:eastAsia="Times New Roman" w:hAnsi="Arial" w:cs="Arial"/>
                <w:sz w:val="16"/>
                <w:szCs w:val="16"/>
              </w:rPr>
              <w:t>10.5</w:t>
            </w:r>
          </w:p>
        </w:tc>
        <w:tc>
          <w:tcPr>
            <w:tcW w:w="447" w:type="pct"/>
            <w:shd w:val="clear" w:color="auto" w:fill="F2F2F2" w:themeFill="background1" w:themeFillShade="F2"/>
            <w:noWrap/>
            <w:vAlign w:val="center"/>
          </w:tcPr>
          <w:p w14:paraId="044A6081" w14:textId="2535180A" w:rsidR="00872AE0" w:rsidRPr="003B5CF3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B5CF3">
              <w:rPr>
                <w:rFonts w:ascii="Arial" w:eastAsia="Times New Roman" w:hAnsi="Arial" w:cs="Arial"/>
                <w:sz w:val="16"/>
                <w:szCs w:val="16"/>
              </w:rPr>
              <w:t>15.6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64E724" w14:textId="6D1AB2C5" w:rsidR="00872AE0" w:rsidRPr="003B5CF3" w:rsidRDefault="003B5CF3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B5CF3">
              <w:rPr>
                <w:rFonts w:ascii="Arial" w:eastAsia="Times New Roman" w:hAnsi="Arial" w:cs="Arial"/>
                <w:sz w:val="16"/>
                <w:szCs w:val="16"/>
              </w:rPr>
              <w:t>&lt;0.0</w:t>
            </w:r>
            <w:r w:rsidR="00872AE0" w:rsidRPr="003B5CF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43" w:type="pct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042559" w14:textId="5E472AEB" w:rsidR="00872AE0" w:rsidRPr="003B5CF3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B5CF3">
              <w:rPr>
                <w:rFonts w:ascii="Arial" w:eastAsia="Times New Roman" w:hAnsi="Arial" w:cs="Arial"/>
                <w:sz w:val="16"/>
                <w:szCs w:val="16"/>
              </w:rPr>
              <w:t>20.9</w:t>
            </w:r>
          </w:p>
        </w:tc>
        <w:tc>
          <w:tcPr>
            <w:tcW w:w="443" w:type="pct"/>
            <w:shd w:val="clear" w:color="auto" w:fill="F2F2F2" w:themeFill="background1" w:themeFillShade="F2"/>
            <w:noWrap/>
            <w:vAlign w:val="center"/>
          </w:tcPr>
          <w:p w14:paraId="201995EF" w14:textId="6B4657A1" w:rsidR="00872AE0" w:rsidRPr="003B5CF3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B5CF3">
              <w:rPr>
                <w:rFonts w:ascii="Arial" w:eastAsia="Times New Roman" w:hAnsi="Arial" w:cs="Arial"/>
                <w:sz w:val="16"/>
                <w:szCs w:val="16"/>
              </w:rPr>
              <w:t>25.9</w:t>
            </w:r>
          </w:p>
        </w:tc>
        <w:tc>
          <w:tcPr>
            <w:tcW w:w="443" w:type="pct"/>
            <w:shd w:val="clear" w:color="auto" w:fill="F2F2F2" w:themeFill="background1" w:themeFillShade="F2"/>
            <w:noWrap/>
            <w:vAlign w:val="center"/>
          </w:tcPr>
          <w:p w14:paraId="1099BA0F" w14:textId="737BAFC3" w:rsidR="00872AE0" w:rsidRPr="003B5CF3" w:rsidRDefault="003B5CF3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B5CF3">
              <w:rPr>
                <w:rFonts w:ascii="Arial" w:eastAsia="Times New Roman" w:hAnsi="Arial" w:cs="Arial"/>
                <w:sz w:val="16"/>
                <w:szCs w:val="16"/>
              </w:rPr>
              <w:t>&lt;0.</w:t>
            </w:r>
            <w:r w:rsidR="00872AE0" w:rsidRPr="003B5CF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</w:tr>
      <w:tr w:rsidR="00872AE0" w:rsidRPr="00510A0C" w14:paraId="7187C2DF" w14:textId="77777777" w:rsidTr="00813C99">
        <w:trPr>
          <w:trHeight w:val="276"/>
        </w:trPr>
        <w:tc>
          <w:tcPr>
            <w:tcW w:w="1011" w:type="pct"/>
            <w:noWrap/>
            <w:vAlign w:val="center"/>
          </w:tcPr>
          <w:p w14:paraId="7524C30B" w14:textId="0118DA25" w:rsidR="00872AE0" w:rsidRPr="00510A0C" w:rsidRDefault="00872AE0" w:rsidP="00510A0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CT</w:t>
            </w:r>
            <w:r w:rsidR="0058796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58796E">
              <w:rPr>
                <w:rFonts w:ascii="Arial" w:eastAsia="Times New Roman" w:hAnsi="Arial" w:cs="Arial"/>
                <w:sz w:val="16"/>
                <w:szCs w:val="16"/>
              </w:rPr>
              <w:t>Imaging</w:t>
            </w:r>
            <w:r w:rsidR="0010035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439" w:type="pct"/>
            <w:noWrap/>
            <w:vAlign w:val="center"/>
          </w:tcPr>
          <w:p w14:paraId="1E5B666C" w14:textId="27C290A2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5.3</w:t>
            </w:r>
          </w:p>
        </w:tc>
        <w:tc>
          <w:tcPr>
            <w:tcW w:w="440" w:type="pct"/>
            <w:noWrap/>
            <w:vAlign w:val="center"/>
          </w:tcPr>
          <w:p w14:paraId="33750697" w14:textId="6E335D5B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4.6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noWrap/>
            <w:vAlign w:val="center"/>
          </w:tcPr>
          <w:p w14:paraId="2B8AA207" w14:textId="43916957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0.38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noWrap/>
            <w:vAlign w:val="center"/>
          </w:tcPr>
          <w:p w14:paraId="0076B1DA" w14:textId="3C82FD0E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8.3</w:t>
            </w:r>
          </w:p>
        </w:tc>
        <w:tc>
          <w:tcPr>
            <w:tcW w:w="447" w:type="pct"/>
            <w:noWrap/>
            <w:vAlign w:val="center"/>
          </w:tcPr>
          <w:p w14:paraId="64919A5C" w14:textId="0832E2BF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7.1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noWrap/>
            <w:vAlign w:val="center"/>
          </w:tcPr>
          <w:p w14:paraId="40DBB508" w14:textId="23317901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0.18</w:t>
            </w:r>
          </w:p>
        </w:tc>
        <w:tc>
          <w:tcPr>
            <w:tcW w:w="443" w:type="pct"/>
            <w:tcBorders>
              <w:left w:val="single" w:sz="4" w:space="0" w:color="auto"/>
            </w:tcBorders>
            <w:noWrap/>
            <w:vAlign w:val="center"/>
          </w:tcPr>
          <w:p w14:paraId="47BCD1A4" w14:textId="3BFBD702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18.2</w:t>
            </w:r>
          </w:p>
        </w:tc>
        <w:tc>
          <w:tcPr>
            <w:tcW w:w="443" w:type="pct"/>
            <w:noWrap/>
            <w:vAlign w:val="center"/>
          </w:tcPr>
          <w:p w14:paraId="31C36356" w14:textId="477431AE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19.4</w:t>
            </w:r>
          </w:p>
        </w:tc>
        <w:tc>
          <w:tcPr>
            <w:tcW w:w="443" w:type="pct"/>
            <w:noWrap/>
            <w:vAlign w:val="center"/>
          </w:tcPr>
          <w:p w14:paraId="2FC69D28" w14:textId="4FA2C4C4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0.39</w:t>
            </w:r>
          </w:p>
        </w:tc>
      </w:tr>
      <w:tr w:rsidR="00872AE0" w:rsidRPr="00510A0C" w14:paraId="36288332" w14:textId="77777777" w:rsidTr="00813C99">
        <w:trPr>
          <w:trHeight w:val="276"/>
        </w:trPr>
        <w:tc>
          <w:tcPr>
            <w:tcW w:w="1011" w:type="pct"/>
            <w:shd w:val="clear" w:color="auto" w:fill="F2F2F2" w:themeFill="background1" w:themeFillShade="F2"/>
            <w:noWrap/>
            <w:vAlign w:val="center"/>
          </w:tcPr>
          <w:p w14:paraId="004BDFD3" w14:textId="326363E7" w:rsidR="00872AE0" w:rsidRPr="00510A0C" w:rsidRDefault="00872AE0" w:rsidP="00510A0C">
            <w:pPr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RBC Transfusion</w:t>
            </w:r>
          </w:p>
        </w:tc>
        <w:tc>
          <w:tcPr>
            <w:tcW w:w="439" w:type="pct"/>
            <w:shd w:val="clear" w:color="auto" w:fill="F2F2F2" w:themeFill="background1" w:themeFillShade="F2"/>
            <w:noWrap/>
            <w:vAlign w:val="center"/>
          </w:tcPr>
          <w:p w14:paraId="79D64A09" w14:textId="29FC6073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3.8</w:t>
            </w:r>
          </w:p>
        </w:tc>
        <w:tc>
          <w:tcPr>
            <w:tcW w:w="440" w:type="pct"/>
            <w:shd w:val="clear" w:color="auto" w:fill="F2F2F2" w:themeFill="background1" w:themeFillShade="F2"/>
            <w:noWrap/>
            <w:vAlign w:val="center"/>
          </w:tcPr>
          <w:p w14:paraId="2CE337CE" w14:textId="520CD2D9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4.2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E0975B" w14:textId="5101BC14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0.67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1B3667" w14:textId="4A991EA9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5.7</w:t>
            </w:r>
          </w:p>
        </w:tc>
        <w:tc>
          <w:tcPr>
            <w:tcW w:w="447" w:type="pct"/>
            <w:shd w:val="clear" w:color="auto" w:fill="F2F2F2" w:themeFill="background1" w:themeFillShade="F2"/>
            <w:noWrap/>
            <w:vAlign w:val="center"/>
          </w:tcPr>
          <w:p w14:paraId="0102FE0A" w14:textId="6F3A199A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7.4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AD87968" w14:textId="22F50B7A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0.05</w:t>
            </w:r>
          </w:p>
        </w:tc>
        <w:tc>
          <w:tcPr>
            <w:tcW w:w="443" w:type="pct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B67855" w14:textId="2DC61BC4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24.2</w:t>
            </w:r>
          </w:p>
        </w:tc>
        <w:tc>
          <w:tcPr>
            <w:tcW w:w="443" w:type="pct"/>
            <w:shd w:val="clear" w:color="auto" w:fill="F2F2F2" w:themeFill="background1" w:themeFillShade="F2"/>
            <w:noWrap/>
            <w:vAlign w:val="center"/>
          </w:tcPr>
          <w:p w14:paraId="2C3302F6" w14:textId="2423FCE1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25.4</w:t>
            </w:r>
          </w:p>
        </w:tc>
        <w:tc>
          <w:tcPr>
            <w:tcW w:w="443" w:type="pct"/>
            <w:shd w:val="clear" w:color="auto" w:fill="F2F2F2" w:themeFill="background1" w:themeFillShade="F2"/>
            <w:noWrap/>
            <w:vAlign w:val="center"/>
          </w:tcPr>
          <w:p w14:paraId="3C05660B" w14:textId="13A912F1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0.43</w:t>
            </w:r>
          </w:p>
        </w:tc>
      </w:tr>
      <w:tr w:rsidR="00872AE0" w:rsidRPr="00510A0C" w14:paraId="2CE63A4E" w14:textId="77777777" w:rsidTr="00813C99">
        <w:trPr>
          <w:trHeight w:val="276"/>
        </w:trPr>
        <w:tc>
          <w:tcPr>
            <w:tcW w:w="1011" w:type="pct"/>
            <w:noWrap/>
            <w:vAlign w:val="center"/>
          </w:tcPr>
          <w:p w14:paraId="4B3DEEC7" w14:textId="58485ACD" w:rsidR="00872AE0" w:rsidRPr="00510A0C" w:rsidRDefault="00872AE0" w:rsidP="00510A0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Diuretic</w:t>
            </w:r>
          </w:p>
        </w:tc>
        <w:tc>
          <w:tcPr>
            <w:tcW w:w="439" w:type="pct"/>
            <w:noWrap/>
            <w:vAlign w:val="center"/>
          </w:tcPr>
          <w:p w14:paraId="21FE2B6D" w14:textId="6AD04D9A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3.2</w:t>
            </w:r>
          </w:p>
        </w:tc>
        <w:tc>
          <w:tcPr>
            <w:tcW w:w="440" w:type="pct"/>
            <w:noWrap/>
            <w:vAlign w:val="center"/>
          </w:tcPr>
          <w:p w14:paraId="2ED4B3FD" w14:textId="543DF2B2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3.8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noWrap/>
            <w:vAlign w:val="center"/>
          </w:tcPr>
          <w:p w14:paraId="3109BE03" w14:textId="67948A47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0.43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noWrap/>
            <w:vAlign w:val="center"/>
          </w:tcPr>
          <w:p w14:paraId="5DCB4F68" w14:textId="4889AA0C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5.8</w:t>
            </w:r>
          </w:p>
        </w:tc>
        <w:tc>
          <w:tcPr>
            <w:tcW w:w="447" w:type="pct"/>
            <w:noWrap/>
            <w:vAlign w:val="center"/>
          </w:tcPr>
          <w:p w14:paraId="5BB22C36" w14:textId="644D698C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5.7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noWrap/>
            <w:vAlign w:val="center"/>
          </w:tcPr>
          <w:p w14:paraId="5D56EEE1" w14:textId="08D6FBE0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0.99</w:t>
            </w:r>
          </w:p>
        </w:tc>
        <w:tc>
          <w:tcPr>
            <w:tcW w:w="443" w:type="pct"/>
            <w:tcBorders>
              <w:left w:val="single" w:sz="4" w:space="0" w:color="auto"/>
            </w:tcBorders>
            <w:noWrap/>
            <w:vAlign w:val="center"/>
          </w:tcPr>
          <w:p w14:paraId="6B1710B7" w14:textId="3A8975F3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21.0</w:t>
            </w:r>
          </w:p>
        </w:tc>
        <w:tc>
          <w:tcPr>
            <w:tcW w:w="443" w:type="pct"/>
            <w:noWrap/>
            <w:vAlign w:val="center"/>
          </w:tcPr>
          <w:p w14:paraId="6EE93AA8" w14:textId="467EC03F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19.2</w:t>
            </w:r>
          </w:p>
        </w:tc>
        <w:tc>
          <w:tcPr>
            <w:tcW w:w="443" w:type="pct"/>
            <w:noWrap/>
            <w:vAlign w:val="center"/>
          </w:tcPr>
          <w:p w14:paraId="047C3ABE" w14:textId="07A209FB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0.21</w:t>
            </w:r>
          </w:p>
        </w:tc>
      </w:tr>
      <w:tr w:rsidR="00872AE0" w:rsidRPr="00510A0C" w14:paraId="54059215" w14:textId="77777777" w:rsidTr="00813C99">
        <w:trPr>
          <w:trHeight w:val="276"/>
        </w:trPr>
        <w:tc>
          <w:tcPr>
            <w:tcW w:w="1011" w:type="pct"/>
            <w:shd w:val="clear" w:color="auto" w:fill="F2F2F2" w:themeFill="background1" w:themeFillShade="F2"/>
            <w:noWrap/>
            <w:vAlign w:val="center"/>
          </w:tcPr>
          <w:p w14:paraId="17578D6B" w14:textId="6E659488" w:rsidR="00872AE0" w:rsidRPr="00510A0C" w:rsidRDefault="00872AE0" w:rsidP="00510A0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AV Nodal Blockade</w:t>
            </w:r>
          </w:p>
        </w:tc>
        <w:tc>
          <w:tcPr>
            <w:tcW w:w="439" w:type="pct"/>
            <w:shd w:val="clear" w:color="auto" w:fill="F2F2F2" w:themeFill="background1" w:themeFillShade="F2"/>
            <w:noWrap/>
            <w:vAlign w:val="center"/>
          </w:tcPr>
          <w:p w14:paraId="14D8F580" w14:textId="4A002802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2.9</w:t>
            </w:r>
          </w:p>
        </w:tc>
        <w:tc>
          <w:tcPr>
            <w:tcW w:w="440" w:type="pct"/>
            <w:shd w:val="clear" w:color="auto" w:fill="F2F2F2" w:themeFill="background1" w:themeFillShade="F2"/>
            <w:noWrap/>
            <w:vAlign w:val="center"/>
          </w:tcPr>
          <w:p w14:paraId="624EE8BE" w14:textId="030B9F49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3.4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43B88A" w14:textId="6FEA5CBA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0.39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0B2EBF" w14:textId="0CF44808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4.0</w:t>
            </w:r>
          </w:p>
        </w:tc>
        <w:tc>
          <w:tcPr>
            <w:tcW w:w="447" w:type="pct"/>
            <w:shd w:val="clear" w:color="auto" w:fill="F2F2F2" w:themeFill="background1" w:themeFillShade="F2"/>
            <w:noWrap/>
            <w:vAlign w:val="center"/>
          </w:tcPr>
          <w:p w14:paraId="2D0D1A19" w14:textId="127C1A13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5.3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AAEFA36" w14:textId="3E010319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443" w:type="pct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C1CE3F" w14:textId="47E0B8C3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12.7</w:t>
            </w:r>
          </w:p>
        </w:tc>
        <w:tc>
          <w:tcPr>
            <w:tcW w:w="443" w:type="pct"/>
            <w:shd w:val="clear" w:color="auto" w:fill="F2F2F2" w:themeFill="background1" w:themeFillShade="F2"/>
            <w:noWrap/>
            <w:vAlign w:val="center"/>
          </w:tcPr>
          <w:p w14:paraId="07121E8E" w14:textId="131CF326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13.6</w:t>
            </w:r>
          </w:p>
        </w:tc>
        <w:tc>
          <w:tcPr>
            <w:tcW w:w="443" w:type="pct"/>
            <w:shd w:val="clear" w:color="auto" w:fill="F2F2F2" w:themeFill="background1" w:themeFillShade="F2"/>
            <w:noWrap/>
            <w:vAlign w:val="center"/>
          </w:tcPr>
          <w:p w14:paraId="5D2AF4FE" w14:textId="58A8B845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0.46</w:t>
            </w:r>
          </w:p>
        </w:tc>
      </w:tr>
      <w:tr w:rsidR="00872AE0" w:rsidRPr="00510A0C" w14:paraId="73DF2D43" w14:textId="77777777" w:rsidTr="00813C99">
        <w:trPr>
          <w:trHeight w:val="276"/>
        </w:trPr>
        <w:tc>
          <w:tcPr>
            <w:tcW w:w="1011" w:type="pct"/>
            <w:noWrap/>
            <w:vAlign w:val="center"/>
          </w:tcPr>
          <w:p w14:paraId="74C2195A" w14:textId="5BB20322" w:rsidR="00872AE0" w:rsidRPr="00510A0C" w:rsidRDefault="00872AE0" w:rsidP="00510A0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Arterial Blood Gas</w:t>
            </w:r>
          </w:p>
        </w:tc>
        <w:tc>
          <w:tcPr>
            <w:tcW w:w="439" w:type="pct"/>
            <w:noWrap/>
            <w:vAlign w:val="center"/>
          </w:tcPr>
          <w:p w14:paraId="555376D9" w14:textId="572F27E9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2.8</w:t>
            </w:r>
          </w:p>
        </w:tc>
        <w:tc>
          <w:tcPr>
            <w:tcW w:w="440" w:type="pct"/>
            <w:noWrap/>
            <w:vAlign w:val="center"/>
          </w:tcPr>
          <w:p w14:paraId="7E03450F" w14:textId="471AF973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3.5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noWrap/>
            <w:vAlign w:val="center"/>
          </w:tcPr>
          <w:p w14:paraId="5E7D55AC" w14:textId="70E08884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0.29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noWrap/>
            <w:vAlign w:val="center"/>
          </w:tcPr>
          <w:p w14:paraId="094C7FD4" w14:textId="70E224B0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4.2</w:t>
            </w:r>
          </w:p>
        </w:tc>
        <w:tc>
          <w:tcPr>
            <w:tcW w:w="447" w:type="pct"/>
            <w:noWrap/>
            <w:vAlign w:val="center"/>
          </w:tcPr>
          <w:p w14:paraId="56D0A169" w14:textId="2EA67424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5.4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noWrap/>
            <w:vAlign w:val="center"/>
          </w:tcPr>
          <w:p w14:paraId="1CCD183B" w14:textId="42C25AD3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0.09</w:t>
            </w:r>
          </w:p>
        </w:tc>
        <w:tc>
          <w:tcPr>
            <w:tcW w:w="443" w:type="pct"/>
            <w:tcBorders>
              <w:left w:val="single" w:sz="4" w:space="0" w:color="auto"/>
            </w:tcBorders>
            <w:noWrap/>
            <w:vAlign w:val="center"/>
          </w:tcPr>
          <w:p w14:paraId="0327562C" w14:textId="35233103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11.1</w:t>
            </w:r>
          </w:p>
        </w:tc>
        <w:tc>
          <w:tcPr>
            <w:tcW w:w="443" w:type="pct"/>
            <w:noWrap/>
            <w:vAlign w:val="center"/>
          </w:tcPr>
          <w:p w14:paraId="17217515" w14:textId="221C0A32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12.6</w:t>
            </w:r>
          </w:p>
        </w:tc>
        <w:tc>
          <w:tcPr>
            <w:tcW w:w="443" w:type="pct"/>
            <w:noWrap/>
            <w:vAlign w:val="center"/>
          </w:tcPr>
          <w:p w14:paraId="799568B7" w14:textId="28BFEC4B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0.17</w:t>
            </w:r>
          </w:p>
        </w:tc>
      </w:tr>
      <w:tr w:rsidR="00872AE0" w:rsidRPr="00510A0C" w14:paraId="723617C8" w14:textId="77777777" w:rsidTr="00813C99">
        <w:trPr>
          <w:trHeight w:val="276"/>
        </w:trPr>
        <w:tc>
          <w:tcPr>
            <w:tcW w:w="1011" w:type="pct"/>
            <w:shd w:val="clear" w:color="auto" w:fill="F2F2F2" w:themeFill="background1" w:themeFillShade="F2"/>
            <w:noWrap/>
            <w:vAlign w:val="center"/>
          </w:tcPr>
          <w:p w14:paraId="53D85C0C" w14:textId="65D8C1B3" w:rsidR="00872AE0" w:rsidRPr="00510A0C" w:rsidRDefault="00872AE0" w:rsidP="00510A0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Vasopressors</w:t>
            </w:r>
          </w:p>
        </w:tc>
        <w:tc>
          <w:tcPr>
            <w:tcW w:w="439" w:type="pct"/>
            <w:shd w:val="clear" w:color="auto" w:fill="F2F2F2" w:themeFill="background1" w:themeFillShade="F2"/>
            <w:noWrap/>
            <w:vAlign w:val="center"/>
          </w:tcPr>
          <w:p w14:paraId="2E502A2D" w14:textId="478BE2AB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2.2</w:t>
            </w:r>
          </w:p>
        </w:tc>
        <w:tc>
          <w:tcPr>
            <w:tcW w:w="440" w:type="pct"/>
            <w:shd w:val="clear" w:color="auto" w:fill="F2F2F2" w:themeFill="background1" w:themeFillShade="F2"/>
            <w:noWrap/>
            <w:vAlign w:val="center"/>
          </w:tcPr>
          <w:p w14:paraId="546ED6D0" w14:textId="5C839083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2.8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33DAEE" w14:textId="3E4BDBFD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0.30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62AF7B" w14:textId="7F43500C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3.4</w:t>
            </w:r>
          </w:p>
        </w:tc>
        <w:tc>
          <w:tcPr>
            <w:tcW w:w="447" w:type="pct"/>
            <w:shd w:val="clear" w:color="auto" w:fill="F2F2F2" w:themeFill="background1" w:themeFillShade="F2"/>
            <w:noWrap/>
            <w:vAlign w:val="center"/>
          </w:tcPr>
          <w:p w14:paraId="17F2E56A" w14:textId="5462E614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4.4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57E447" w14:textId="712161B5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0.12</w:t>
            </w:r>
          </w:p>
        </w:tc>
        <w:tc>
          <w:tcPr>
            <w:tcW w:w="443" w:type="pct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DD70A7" w14:textId="28AE51CB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9.0</w:t>
            </w:r>
          </w:p>
        </w:tc>
        <w:tc>
          <w:tcPr>
            <w:tcW w:w="443" w:type="pct"/>
            <w:shd w:val="clear" w:color="auto" w:fill="F2F2F2" w:themeFill="background1" w:themeFillShade="F2"/>
            <w:noWrap/>
            <w:vAlign w:val="center"/>
          </w:tcPr>
          <w:p w14:paraId="74378FFB" w14:textId="4284A818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10.0</w:t>
            </w:r>
          </w:p>
        </w:tc>
        <w:tc>
          <w:tcPr>
            <w:tcW w:w="443" w:type="pct"/>
            <w:shd w:val="clear" w:color="auto" w:fill="F2F2F2" w:themeFill="background1" w:themeFillShade="F2"/>
            <w:noWrap/>
            <w:vAlign w:val="center"/>
          </w:tcPr>
          <w:p w14:paraId="129B7DCF" w14:textId="76318844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0.37</w:t>
            </w:r>
          </w:p>
        </w:tc>
      </w:tr>
      <w:tr w:rsidR="00872AE0" w:rsidRPr="00510A0C" w14:paraId="6175636D" w14:textId="77777777" w:rsidTr="00813C99">
        <w:trPr>
          <w:trHeight w:val="276"/>
        </w:trPr>
        <w:tc>
          <w:tcPr>
            <w:tcW w:w="1011" w:type="pct"/>
            <w:tcBorders>
              <w:bottom w:val="single" w:sz="4" w:space="0" w:color="auto"/>
            </w:tcBorders>
            <w:noWrap/>
            <w:vAlign w:val="center"/>
          </w:tcPr>
          <w:p w14:paraId="203B4C98" w14:textId="654599F4" w:rsidR="00872AE0" w:rsidRPr="00510A0C" w:rsidRDefault="00872AE0" w:rsidP="00510A0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Naloxone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noWrap/>
            <w:vAlign w:val="center"/>
          </w:tcPr>
          <w:p w14:paraId="1DF61D4A" w14:textId="3A300C38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0.1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noWrap/>
            <w:vAlign w:val="center"/>
          </w:tcPr>
          <w:p w14:paraId="05CE70F6" w14:textId="60518D5E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  <w:tc>
          <w:tcPr>
            <w:tcW w:w="440" w:type="pct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02F02" w14:textId="33A944DD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0.40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CA84EEB" w14:textId="7FC39378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noWrap/>
            <w:vAlign w:val="center"/>
          </w:tcPr>
          <w:p w14:paraId="3FE87C7D" w14:textId="0CFD63D9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447" w:type="pct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CAF8F" w14:textId="6FEC3C0B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0.95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CE7ED38" w14:textId="54C86562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noWrap/>
            <w:vAlign w:val="center"/>
          </w:tcPr>
          <w:p w14:paraId="6884693D" w14:textId="26E65651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0.9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noWrap/>
            <w:vAlign w:val="center"/>
          </w:tcPr>
          <w:p w14:paraId="3AC63894" w14:textId="6D8A229C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>0.69</w:t>
            </w:r>
          </w:p>
        </w:tc>
      </w:tr>
      <w:tr w:rsidR="00872AE0" w:rsidRPr="00510A0C" w14:paraId="563E24FF" w14:textId="77777777" w:rsidTr="00872AE0">
        <w:trPr>
          <w:trHeight w:val="747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noWrap/>
            <w:vAlign w:val="center"/>
            <w:hideMark/>
          </w:tcPr>
          <w:p w14:paraId="52ADBBA0" w14:textId="28E31FC5" w:rsidR="00872AE0" w:rsidRPr="00510A0C" w:rsidRDefault="00872AE0" w:rsidP="00510A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10A0C">
              <w:rPr>
                <w:rFonts w:ascii="Arial" w:eastAsia="Times New Roman" w:hAnsi="Arial" w:cs="Arial"/>
                <w:sz w:val="16"/>
                <w:szCs w:val="16"/>
              </w:rPr>
              <w:t xml:space="preserve">AV = atrioventricular, BMP = basic metabolic panel, CBC = complete blood count, CT = computed tomography, ECG = electrocardiogram, </w:t>
            </w:r>
            <w:proofErr w:type="spellStart"/>
            <w:r w:rsidRPr="00510A0C">
              <w:rPr>
                <w:rFonts w:ascii="Arial" w:eastAsia="Times New Roman" w:hAnsi="Arial" w:cs="Arial"/>
                <w:sz w:val="16"/>
                <w:szCs w:val="16"/>
              </w:rPr>
              <w:t>Hrs</w:t>
            </w:r>
            <w:proofErr w:type="spellEnd"/>
            <w:r w:rsidRPr="00510A0C">
              <w:rPr>
                <w:rFonts w:ascii="Arial" w:eastAsia="Times New Roman" w:hAnsi="Arial" w:cs="Arial"/>
                <w:sz w:val="16"/>
                <w:szCs w:val="16"/>
              </w:rPr>
              <w:t xml:space="preserve"> = hours, IV = in</w:t>
            </w:r>
            <w:r w:rsidR="0058796E">
              <w:rPr>
                <w:rFonts w:ascii="Arial" w:eastAsia="Times New Roman" w:hAnsi="Arial" w:cs="Arial"/>
                <w:sz w:val="16"/>
                <w:szCs w:val="16"/>
              </w:rPr>
              <w:t>travenous, RBC = red blood cell</w:t>
            </w:r>
            <w:r w:rsidRPr="00510A0C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  <w:p w14:paraId="4F8FA94A" w14:textId="77777777" w:rsidR="00B56E8B" w:rsidRDefault="00872AE0" w:rsidP="001003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10A0C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a</w:t>
            </w:r>
            <w:r w:rsidR="00100353">
              <w:rPr>
                <w:rFonts w:ascii="Arial" w:eastAsia="Times New Roman" w:hAnsi="Arial" w:cs="Arial"/>
                <w:sz w:val="16"/>
                <w:szCs w:val="16"/>
              </w:rPr>
              <w:t>Time</w:t>
            </w:r>
            <w:proofErr w:type="spellEnd"/>
            <w:r w:rsidR="00100353">
              <w:rPr>
                <w:rFonts w:ascii="Arial" w:eastAsia="Times New Roman" w:hAnsi="Arial" w:cs="Arial"/>
                <w:sz w:val="16"/>
                <w:szCs w:val="16"/>
              </w:rPr>
              <w:t xml:space="preserve"> intervals after alert trigger</w:t>
            </w:r>
            <w:r w:rsidR="00B56E8B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="007B47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1F562885" w14:textId="6E3C85E2" w:rsidR="00B56E8B" w:rsidRDefault="00100353" w:rsidP="001003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b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L</w:t>
            </w:r>
            <w:r w:rsidRPr="000B2751">
              <w:rPr>
                <w:rFonts w:ascii="Arial" w:eastAsia="Times New Roman" w:hAnsi="Arial" w:cs="Arial"/>
                <w:sz w:val="16"/>
                <w:szCs w:val="16"/>
              </w:rPr>
              <w:t>ist</w:t>
            </w:r>
            <w:proofErr w:type="spellEnd"/>
            <w:r w:rsidRPr="000B2751">
              <w:rPr>
                <w:rFonts w:ascii="Arial" w:eastAsia="Times New Roman" w:hAnsi="Arial" w:cs="Arial"/>
                <w:sz w:val="16"/>
                <w:szCs w:val="16"/>
              </w:rPr>
              <w:t xml:space="preserve"> av</w:t>
            </w:r>
            <w:r w:rsidR="00B56E8B">
              <w:rPr>
                <w:rFonts w:ascii="Arial" w:eastAsia="Times New Roman" w:hAnsi="Arial" w:cs="Arial"/>
                <w:sz w:val="16"/>
                <w:szCs w:val="16"/>
              </w:rPr>
              <w:t xml:space="preserve">ailable in Supplemental Table </w:t>
            </w:r>
            <w:r w:rsidR="00552B53"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bookmarkStart w:id="0" w:name="_GoBack"/>
            <w:bookmarkEnd w:id="0"/>
            <w:r w:rsidR="00B56E8B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="007B47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0F2FD088" w14:textId="475D3149" w:rsidR="00100353" w:rsidRPr="007B47F9" w:rsidRDefault="00100353" w:rsidP="0010035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c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Includes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CT chest, head, or abdomen.</w:t>
            </w:r>
          </w:p>
          <w:p w14:paraId="6F742862" w14:textId="3135B830" w:rsidR="00100353" w:rsidRPr="00510A0C" w:rsidRDefault="00852176" w:rsidP="00100353">
            <w:pP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Silent period n=</w:t>
            </w:r>
            <w:r w:rsidR="004E47D7" w:rsidRPr="004E47D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1,540</w:t>
            </w: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, Alert period n=</w:t>
            </w:r>
            <w:r w:rsidR="004E47D7" w:rsidRPr="004E47D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2,137</w:t>
            </w:r>
            <w:r w:rsidR="00100353" w:rsidRPr="004E47D7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</w:tr>
    </w:tbl>
    <w:p w14:paraId="291E2BF8" w14:textId="77777777" w:rsidR="00EA4A36" w:rsidRDefault="00EA4A36"/>
    <w:sectPr w:rsidR="00EA4A36" w:rsidSect="005858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32"/>
    <w:rsid w:val="00097A7B"/>
    <w:rsid w:val="000B510E"/>
    <w:rsid w:val="000B6F44"/>
    <w:rsid w:val="00100353"/>
    <w:rsid w:val="00127FAA"/>
    <w:rsid w:val="00193452"/>
    <w:rsid w:val="00202CEF"/>
    <w:rsid w:val="00390132"/>
    <w:rsid w:val="003B5CF3"/>
    <w:rsid w:val="003F15D2"/>
    <w:rsid w:val="003F295E"/>
    <w:rsid w:val="004E47D7"/>
    <w:rsid w:val="004E6D30"/>
    <w:rsid w:val="00510A0C"/>
    <w:rsid w:val="00552B53"/>
    <w:rsid w:val="005569B7"/>
    <w:rsid w:val="005858CF"/>
    <w:rsid w:val="0058796E"/>
    <w:rsid w:val="005C6E6F"/>
    <w:rsid w:val="00627087"/>
    <w:rsid w:val="006479B6"/>
    <w:rsid w:val="00660316"/>
    <w:rsid w:val="0075091F"/>
    <w:rsid w:val="00786A7C"/>
    <w:rsid w:val="007B47F9"/>
    <w:rsid w:val="00813C99"/>
    <w:rsid w:val="00846134"/>
    <w:rsid w:val="00852176"/>
    <w:rsid w:val="00872AE0"/>
    <w:rsid w:val="00B56E8B"/>
    <w:rsid w:val="00BF3B37"/>
    <w:rsid w:val="00C14618"/>
    <w:rsid w:val="00C34952"/>
    <w:rsid w:val="00D1785B"/>
    <w:rsid w:val="00D779E3"/>
    <w:rsid w:val="00EA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49FBC"/>
  <w14:defaultImageDpi w14:val="300"/>
  <w15:docId w15:val="{264D0CDA-38BB-49BD-A898-9EBB852A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9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B7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390132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table" w:customStyle="1" w:styleId="6">
    <w:name w:val="6"/>
    <w:basedOn w:val="TableNormal"/>
    <w:rsid w:val="00390132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Melville</dc:creator>
  <cp:keywords/>
  <dc:description/>
  <cp:lastModifiedBy>Giannini, Heather M</cp:lastModifiedBy>
  <cp:revision>3</cp:revision>
  <dcterms:created xsi:type="dcterms:W3CDTF">2019-04-17T14:34:00Z</dcterms:created>
  <dcterms:modified xsi:type="dcterms:W3CDTF">2019-04-17T14:39:00Z</dcterms:modified>
</cp:coreProperties>
</file>