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44DD" w14:textId="77777777" w:rsidR="002F5BAE" w:rsidRPr="00007B64" w:rsidRDefault="002F5BAE" w:rsidP="002F5BAE">
      <w:pPr>
        <w:spacing w:line="480" w:lineRule="auto"/>
        <w:rPr>
          <w:rFonts w:ascii="Arial" w:eastAsia="Times New Roman" w:hAnsi="Arial" w:cs="Arial"/>
          <w:bCs/>
        </w:rPr>
      </w:pPr>
      <w:r w:rsidRPr="00F81EA2">
        <w:rPr>
          <w:rFonts w:ascii="Arial" w:eastAsia="Times New Roman" w:hAnsi="Arial" w:cs="Arial"/>
          <w:b/>
          <w:bCs/>
        </w:rPr>
        <w:t xml:space="preserve">SUPPLEMENTAL </w:t>
      </w:r>
      <w:r>
        <w:rPr>
          <w:rFonts w:ascii="Arial" w:eastAsia="Times New Roman" w:hAnsi="Arial" w:cs="Arial"/>
          <w:b/>
          <w:bCs/>
        </w:rPr>
        <w:t>FIGURE LEGEND</w:t>
      </w:r>
    </w:p>
    <w:p w14:paraId="4AC8B604" w14:textId="77777777" w:rsidR="002F5BAE" w:rsidRPr="00F81EA2" w:rsidRDefault="002F5BAE" w:rsidP="002F5BAE">
      <w:pPr>
        <w:spacing w:line="480" w:lineRule="auto"/>
      </w:pPr>
      <w:r w:rsidRPr="005F005C">
        <w:rPr>
          <w:rFonts w:ascii="Arial" w:eastAsia="Times New Roman" w:hAnsi="Arial" w:cs="Arial"/>
          <w:b/>
          <w:bCs/>
        </w:rPr>
        <w:t>Supplemental Figure 1</w:t>
      </w:r>
      <w:r w:rsidRPr="00007B64">
        <w:rPr>
          <w:rFonts w:ascii="Arial" w:eastAsia="Times New Roman" w:hAnsi="Arial" w:cs="Arial"/>
          <w:bCs/>
        </w:rPr>
        <w:t xml:space="preserve">: </w:t>
      </w:r>
      <w:r>
        <w:rPr>
          <w:rFonts w:ascii="Arial" w:hAnsi="Arial" w:cs="Arial"/>
        </w:rPr>
        <w:t>Proportion of Screen Positive Patients Meeting Specific Clinical Characteristics in the Hours Following Algorithm Detection, Compared with Controls.</w:t>
      </w:r>
    </w:p>
    <w:p w14:paraId="10FB883B" w14:textId="77777777" w:rsidR="00B42549" w:rsidRPr="002F5BAE" w:rsidRDefault="002F5BAE" w:rsidP="002F5BAE">
      <w:pPr>
        <w:spacing w:line="480" w:lineRule="auto"/>
        <w:rPr>
          <w:rFonts w:ascii="Arial" w:eastAsia="Times New Roman" w:hAnsi="Arial" w:cs="Arial"/>
          <w:bCs/>
        </w:rPr>
      </w:pPr>
      <w:r w:rsidRPr="00007B64">
        <w:rPr>
          <w:rFonts w:ascii="Arial" w:eastAsia="Times New Roman" w:hAnsi="Arial" w:cs="Arial"/>
          <w:bCs/>
        </w:rPr>
        <w:t>HR</w:t>
      </w:r>
      <w:r>
        <w:rPr>
          <w:rFonts w:ascii="Arial" w:eastAsia="Times New Roman" w:hAnsi="Arial" w:cs="Arial"/>
          <w:bCs/>
        </w:rPr>
        <w:t xml:space="preserve"> =</w:t>
      </w:r>
      <w:r w:rsidRPr="00007B64">
        <w:rPr>
          <w:rFonts w:ascii="Arial" w:eastAsia="Times New Roman" w:hAnsi="Arial" w:cs="Arial"/>
          <w:bCs/>
        </w:rPr>
        <w:t xml:space="preserve"> heart rate</w:t>
      </w:r>
      <w:r>
        <w:rPr>
          <w:rFonts w:ascii="Arial" w:eastAsia="Times New Roman" w:hAnsi="Arial" w:cs="Arial"/>
          <w:bCs/>
        </w:rPr>
        <w:t xml:space="preserve"> &gt;90,</w:t>
      </w:r>
      <w:r w:rsidRPr="00007B64">
        <w:rPr>
          <w:rFonts w:ascii="Arial" w:eastAsia="Times New Roman" w:hAnsi="Arial" w:cs="Arial"/>
          <w:bCs/>
        </w:rPr>
        <w:t xml:space="preserve"> Lac</w:t>
      </w:r>
      <w:r>
        <w:rPr>
          <w:rFonts w:ascii="Arial" w:eastAsia="Times New Roman" w:hAnsi="Arial" w:cs="Arial"/>
          <w:bCs/>
        </w:rPr>
        <w:t xml:space="preserve"> =</w:t>
      </w:r>
      <w:r w:rsidRPr="00007B64">
        <w:rPr>
          <w:rFonts w:ascii="Arial" w:eastAsia="Times New Roman" w:hAnsi="Arial" w:cs="Arial"/>
          <w:bCs/>
        </w:rPr>
        <w:t xml:space="preserve"> lactate</w:t>
      </w:r>
      <w:r>
        <w:rPr>
          <w:rFonts w:ascii="Arial" w:eastAsia="Times New Roman" w:hAnsi="Arial" w:cs="Arial"/>
          <w:bCs/>
        </w:rPr>
        <w:t>,</w:t>
      </w:r>
      <w:r w:rsidRPr="00007B64">
        <w:rPr>
          <w:rFonts w:ascii="Arial" w:eastAsia="Times New Roman" w:hAnsi="Arial" w:cs="Arial"/>
          <w:bCs/>
        </w:rPr>
        <w:t xml:space="preserve"> RR</w:t>
      </w:r>
      <w:r>
        <w:rPr>
          <w:rFonts w:ascii="Arial" w:eastAsia="Times New Roman" w:hAnsi="Arial" w:cs="Arial"/>
          <w:bCs/>
        </w:rPr>
        <w:t xml:space="preserve"> = </w:t>
      </w:r>
      <w:r w:rsidRPr="00007B64">
        <w:rPr>
          <w:rFonts w:ascii="Arial" w:eastAsia="Times New Roman" w:hAnsi="Arial" w:cs="Arial"/>
          <w:bCs/>
        </w:rPr>
        <w:t>respiratory rate</w:t>
      </w:r>
      <w:r>
        <w:rPr>
          <w:rFonts w:ascii="Arial" w:eastAsia="Times New Roman" w:hAnsi="Arial" w:cs="Arial"/>
          <w:bCs/>
        </w:rPr>
        <w:t xml:space="preserve"> &gt;20,</w:t>
      </w:r>
      <w:r w:rsidRPr="00007B64">
        <w:rPr>
          <w:rFonts w:ascii="Arial" w:eastAsia="Times New Roman" w:hAnsi="Arial" w:cs="Arial"/>
          <w:bCs/>
        </w:rPr>
        <w:t xml:space="preserve"> Sys</w:t>
      </w:r>
      <w:r>
        <w:rPr>
          <w:rFonts w:ascii="Arial" w:eastAsia="Times New Roman" w:hAnsi="Arial" w:cs="Arial"/>
          <w:bCs/>
        </w:rPr>
        <w:t xml:space="preserve"> = </w:t>
      </w:r>
      <w:r w:rsidRPr="00007B64">
        <w:rPr>
          <w:rFonts w:ascii="Arial" w:eastAsia="Times New Roman" w:hAnsi="Arial" w:cs="Arial"/>
          <w:bCs/>
        </w:rPr>
        <w:t>systolic blood pressure</w:t>
      </w:r>
      <w:r>
        <w:rPr>
          <w:rFonts w:ascii="Arial" w:eastAsia="Times New Roman" w:hAnsi="Arial" w:cs="Arial"/>
          <w:bCs/>
        </w:rPr>
        <w:t>,</w:t>
      </w:r>
      <w:r w:rsidRPr="00007B64">
        <w:rPr>
          <w:rFonts w:ascii="Arial" w:eastAsia="Times New Roman" w:hAnsi="Arial" w:cs="Arial"/>
          <w:bCs/>
        </w:rPr>
        <w:t xml:space="preserve"> Temp</w:t>
      </w:r>
      <w:r>
        <w:rPr>
          <w:rFonts w:ascii="Arial" w:eastAsia="Times New Roman" w:hAnsi="Arial" w:cs="Arial"/>
          <w:bCs/>
        </w:rPr>
        <w:t xml:space="preserve"> = </w:t>
      </w:r>
      <w:r w:rsidRPr="00007B64">
        <w:rPr>
          <w:rFonts w:ascii="Arial" w:eastAsia="Times New Roman" w:hAnsi="Arial" w:cs="Arial"/>
          <w:bCs/>
        </w:rPr>
        <w:t>temperature</w:t>
      </w:r>
      <w:r>
        <w:rPr>
          <w:rFonts w:ascii="Arial" w:eastAsia="Times New Roman" w:hAnsi="Arial" w:cs="Arial"/>
          <w:bCs/>
        </w:rPr>
        <w:t xml:space="preserve"> &gt;</w:t>
      </w:r>
      <w:r w:rsidRPr="00007B64">
        <w:rPr>
          <w:rFonts w:ascii="Arial" w:eastAsia="Times New Roman" w:hAnsi="Arial" w:cs="Arial"/>
          <w:bCs/>
        </w:rPr>
        <w:t>38°C (100.4°F) or &lt; 36°C (96.8°F)</w:t>
      </w:r>
      <w:r>
        <w:rPr>
          <w:rFonts w:ascii="Arial" w:eastAsia="Times New Roman" w:hAnsi="Arial" w:cs="Arial"/>
          <w:bCs/>
        </w:rPr>
        <w:t xml:space="preserve">, WBC = white blood cells </w:t>
      </w:r>
      <w:r w:rsidRPr="00007B64">
        <w:rPr>
          <w:rFonts w:ascii="Arial" w:eastAsia="Times New Roman" w:hAnsi="Arial" w:cs="Arial"/>
          <w:bCs/>
        </w:rPr>
        <w:t>&gt; 12,000/mm³, &lt; 4,000/mm³, or &gt; 10% bands</w:t>
      </w:r>
      <w:r>
        <w:rPr>
          <w:rFonts w:ascii="Arial" w:eastAsia="Times New Roman" w:hAnsi="Arial" w:cs="Arial"/>
          <w:bCs/>
        </w:rPr>
        <w:t>.</w:t>
      </w:r>
      <w:bookmarkStart w:id="0" w:name="_GoBack"/>
      <w:bookmarkEnd w:id="0"/>
    </w:p>
    <w:sectPr w:rsidR="00B42549" w:rsidRPr="002F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AE"/>
    <w:rsid w:val="002F5BAE"/>
    <w:rsid w:val="00657CF7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CF0D"/>
  <w15:chartTrackingRefBased/>
  <w15:docId w15:val="{45C7D384-5025-4DE2-9766-C27E578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B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2019-06-14T15:36:00Z</dcterms:created>
  <dcterms:modified xsi:type="dcterms:W3CDTF">2019-06-14T15:36:00Z</dcterms:modified>
</cp:coreProperties>
</file>