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16C34" w14:textId="77777777" w:rsidR="007866EA" w:rsidRPr="006972BB" w:rsidRDefault="007866EA" w:rsidP="007866EA">
      <w:pPr>
        <w:jc w:val="center"/>
        <w:rPr>
          <w:rFonts w:ascii="Times New Roman" w:hAnsi="Times New Roman" w:cs="Times New Roman"/>
          <w:b/>
          <w:sz w:val="24"/>
          <w:szCs w:val="20"/>
        </w:rPr>
      </w:pPr>
      <w:bookmarkStart w:id="0" w:name="_GoBack"/>
      <w:r w:rsidRPr="006972BB">
        <w:rPr>
          <w:rFonts w:ascii="Times New Roman" w:hAnsi="Times New Roman" w:cs="Times New Roman"/>
          <w:b/>
          <w:sz w:val="24"/>
          <w:szCs w:val="20"/>
        </w:rPr>
        <w:t>Alterations in skin blood flow at the fingertip of patients with circulatory shock are related to disease severity and mortality</w:t>
      </w:r>
    </w:p>
    <w:p w14:paraId="6FF0BA10" w14:textId="77777777" w:rsidR="007866EA" w:rsidRPr="006972BB" w:rsidRDefault="007866EA" w:rsidP="007866EA">
      <w:pPr>
        <w:jc w:val="center"/>
        <w:rPr>
          <w:rFonts w:ascii="Times New Roman" w:hAnsi="Times New Roman" w:cs="Times New Roman"/>
          <w:szCs w:val="20"/>
          <w:lang w:val="fr-BE"/>
        </w:rPr>
      </w:pPr>
      <w:r w:rsidRPr="006972BB">
        <w:rPr>
          <w:rFonts w:ascii="Times New Roman" w:hAnsi="Times New Roman" w:cs="Times New Roman"/>
          <w:szCs w:val="20"/>
          <w:lang w:val="fr-BE"/>
        </w:rPr>
        <w:t>Mongkolpun et al.</w:t>
      </w:r>
    </w:p>
    <w:p w14:paraId="011EFA57" w14:textId="77777777" w:rsidR="007866EA" w:rsidRPr="006972BB" w:rsidRDefault="007866EA" w:rsidP="007866EA">
      <w:pPr>
        <w:jc w:val="center"/>
        <w:rPr>
          <w:rFonts w:ascii="Times New Roman" w:hAnsi="Times New Roman" w:cs="Times New Roman"/>
          <w:szCs w:val="20"/>
          <w:lang w:val="fr-BE"/>
        </w:rPr>
      </w:pPr>
      <w:r w:rsidRPr="006972BB">
        <w:rPr>
          <w:rFonts w:ascii="Times New Roman" w:hAnsi="Times New Roman" w:cs="Times New Roman"/>
          <w:szCs w:val="20"/>
          <w:lang w:val="fr-BE"/>
        </w:rPr>
        <w:t xml:space="preserve">Digital </w:t>
      </w:r>
      <w:proofErr w:type="spellStart"/>
      <w:r w:rsidRPr="006972BB">
        <w:rPr>
          <w:rFonts w:ascii="Times New Roman" w:hAnsi="Times New Roman" w:cs="Times New Roman"/>
          <w:szCs w:val="20"/>
          <w:lang w:val="fr-BE"/>
        </w:rPr>
        <w:t>Supplementary</w:t>
      </w:r>
      <w:proofErr w:type="spellEnd"/>
      <w:r w:rsidRPr="006972BB">
        <w:rPr>
          <w:rFonts w:ascii="Times New Roman" w:hAnsi="Times New Roman" w:cs="Times New Roman"/>
          <w:szCs w:val="20"/>
          <w:lang w:val="fr-BE"/>
        </w:rPr>
        <w:t xml:space="preserve"> Content</w:t>
      </w:r>
    </w:p>
    <w:p w14:paraId="68DC0630" w14:textId="77777777" w:rsidR="00DF0606" w:rsidRPr="006972BB" w:rsidRDefault="00DF0606" w:rsidP="007866EA">
      <w:pPr>
        <w:jc w:val="center"/>
        <w:rPr>
          <w:rFonts w:ascii="Times New Roman" w:hAnsi="Times New Roman" w:cs="Times New Roman"/>
          <w:szCs w:val="20"/>
          <w:lang w:val="fr-BE"/>
        </w:rPr>
      </w:pPr>
    </w:p>
    <w:p w14:paraId="27650DCF" w14:textId="77777777" w:rsidR="00DF0606" w:rsidRPr="006972BB" w:rsidRDefault="00DF0606" w:rsidP="007866EA">
      <w:pPr>
        <w:jc w:val="center"/>
        <w:rPr>
          <w:rFonts w:ascii="Times New Roman" w:hAnsi="Times New Roman" w:cs="Times New Roman"/>
          <w:szCs w:val="20"/>
          <w:lang w:val="fr-BE"/>
        </w:rPr>
      </w:pPr>
    </w:p>
    <w:p w14:paraId="5BE64C9B" w14:textId="7397B089" w:rsidR="00DF0606" w:rsidRPr="006972BB" w:rsidRDefault="00DF0606" w:rsidP="007866EA">
      <w:pPr>
        <w:jc w:val="center"/>
        <w:rPr>
          <w:rFonts w:ascii="Times New Roman" w:hAnsi="Times New Roman" w:cs="Times New Roman"/>
          <w:szCs w:val="20"/>
          <w:lang w:val="fr-BE"/>
        </w:rPr>
      </w:pPr>
      <w:r w:rsidRPr="006972BB">
        <w:rPr>
          <w:noProof/>
          <w:lang w:val="fr-BE" w:eastAsia="fr-BE" w:bidi="ar-SA"/>
        </w:rPr>
        <w:drawing>
          <wp:inline distT="0" distB="0" distL="0" distR="0" wp14:anchorId="1D5C66E4" wp14:editId="7F096B44">
            <wp:extent cx="5427023" cy="2565070"/>
            <wp:effectExtent l="0" t="0" r="2540" b="6985"/>
            <wp:docPr id="7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4107" cy="256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68BC" w14:textId="77777777" w:rsidR="00DF0606" w:rsidRPr="006972BB" w:rsidRDefault="00DF0606" w:rsidP="00DF0606">
      <w:pPr>
        <w:rPr>
          <w:rFonts w:ascii="Times New Roman" w:hAnsi="Times New Roman" w:cs="Times New Roman"/>
          <w:szCs w:val="20"/>
        </w:rPr>
      </w:pPr>
    </w:p>
    <w:p w14:paraId="5F50530A" w14:textId="10F79413" w:rsidR="00DF0606" w:rsidRPr="006972BB" w:rsidRDefault="00DF0606" w:rsidP="00DF0606">
      <w:pPr>
        <w:rPr>
          <w:rFonts w:ascii="Times New Roman" w:hAnsi="Times New Roman" w:cs="Times New Roman"/>
          <w:szCs w:val="20"/>
        </w:rPr>
      </w:pPr>
      <w:r w:rsidRPr="006972BB">
        <w:rPr>
          <w:rFonts w:ascii="Times New Roman" w:hAnsi="Times New Roman" w:cs="Times New Roman"/>
          <w:szCs w:val="20"/>
        </w:rPr>
        <w:t xml:space="preserve">Figure S1. Thermostatic skin laser Doppler (SLD) probe (Reference number 457, </w:t>
      </w:r>
      <w:proofErr w:type="spellStart"/>
      <w:r w:rsidRPr="006972BB">
        <w:rPr>
          <w:rFonts w:ascii="Times New Roman" w:hAnsi="Times New Roman" w:cs="Times New Roman"/>
          <w:szCs w:val="20"/>
        </w:rPr>
        <w:t>Perimed</w:t>
      </w:r>
      <w:proofErr w:type="spellEnd"/>
      <w:r w:rsidRPr="006972BB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6972BB">
        <w:rPr>
          <w:rFonts w:ascii="Times New Roman" w:hAnsi="Times New Roman" w:cs="Times New Roman"/>
          <w:szCs w:val="20"/>
        </w:rPr>
        <w:t>Jarfalla</w:t>
      </w:r>
      <w:proofErr w:type="spellEnd"/>
      <w:r w:rsidRPr="006972BB">
        <w:rPr>
          <w:rFonts w:ascii="Times New Roman" w:hAnsi="Times New Roman" w:cs="Times New Roman"/>
          <w:szCs w:val="20"/>
        </w:rPr>
        <w:t>, Sweden)</w:t>
      </w:r>
    </w:p>
    <w:p w14:paraId="1C769F45" w14:textId="77777777" w:rsidR="007866EA" w:rsidRPr="006972BB" w:rsidRDefault="007866EA" w:rsidP="007866E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CCEA548" w14:textId="3E5B4F86" w:rsidR="00281BB1" w:rsidRPr="006972BB" w:rsidRDefault="003B27AF" w:rsidP="00335F26">
      <w:pPr>
        <w:rPr>
          <w:rFonts w:ascii="Times New Roman" w:hAnsi="Times New Roman" w:cs="Times New Roman"/>
          <w:sz w:val="20"/>
          <w:szCs w:val="20"/>
          <w:lang w:val="fr-FR"/>
        </w:rPr>
      </w:pPr>
      <w:r w:rsidRPr="006972BB">
        <w:rPr>
          <w:rFonts w:ascii="Times New Roman" w:hAnsi="Times New Roman" w:cs="Times New Roman"/>
          <w:noProof/>
          <w:sz w:val="20"/>
          <w:szCs w:val="20"/>
          <w:lang w:val="fr-BE" w:eastAsia="fr-BE" w:bidi="ar-SA"/>
        </w:rPr>
        <w:lastRenderedPageBreak/>
        <w:drawing>
          <wp:inline distT="0" distB="0" distL="0" distR="0" wp14:anchorId="424AC255" wp14:editId="2F270725">
            <wp:extent cx="5943600" cy="4320690"/>
            <wp:effectExtent l="0" t="0" r="0" b="3810"/>
            <wp:docPr id="5" name="Picture 5" descr="C:\Users\User\Desktop\bee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ees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94217" w14:textId="669E1970" w:rsidR="009B1495" w:rsidRPr="006972BB" w:rsidRDefault="009B1495" w:rsidP="00335F26">
      <w:pPr>
        <w:rPr>
          <w:rFonts w:ascii="Times New Roman" w:hAnsi="Times New Roman" w:cs="Times New Roman"/>
          <w:szCs w:val="22"/>
        </w:rPr>
      </w:pPr>
      <w:r w:rsidRPr="006972BB">
        <w:rPr>
          <w:rFonts w:ascii="Times New Roman" w:hAnsi="Times New Roman" w:cs="Times New Roman"/>
          <w:szCs w:val="22"/>
        </w:rPr>
        <w:t>Figure S</w:t>
      </w:r>
      <w:r w:rsidR="009078AA" w:rsidRPr="006972BB">
        <w:rPr>
          <w:rFonts w:ascii="Times New Roman" w:hAnsi="Times New Roman" w:cs="Times New Roman"/>
          <w:szCs w:val="22"/>
        </w:rPr>
        <w:t>2</w:t>
      </w:r>
      <w:r w:rsidR="00CA4374" w:rsidRPr="006972BB">
        <w:rPr>
          <w:rFonts w:ascii="Times New Roman" w:hAnsi="Times New Roman" w:cs="Times New Roman"/>
          <w:szCs w:val="22"/>
        </w:rPr>
        <w:t>.</w:t>
      </w:r>
      <w:r w:rsidRPr="006972BB">
        <w:rPr>
          <w:rFonts w:ascii="Times New Roman" w:hAnsi="Times New Roman" w:cs="Times New Roman"/>
          <w:szCs w:val="22"/>
        </w:rPr>
        <w:t xml:space="preserve"> Lactate concentration </w:t>
      </w:r>
      <w:r w:rsidR="001E07BB" w:rsidRPr="006972BB">
        <w:rPr>
          <w:rFonts w:ascii="Times New Roman" w:hAnsi="Times New Roman" w:cs="Times New Roman"/>
          <w:szCs w:val="22"/>
        </w:rPr>
        <w:t xml:space="preserve">(medians </w:t>
      </w:r>
      <w:r w:rsidR="001E07BB" w:rsidRPr="006972BB">
        <w:rPr>
          <w:rFonts w:ascii="Times New Roman" w:hAnsi="Times New Roman"/>
          <w:szCs w:val="22"/>
        </w:rPr>
        <w:t>with 25</w:t>
      </w:r>
      <w:r w:rsidR="001E07BB" w:rsidRPr="006972BB">
        <w:rPr>
          <w:rFonts w:ascii="Times New Roman" w:hAnsi="Times New Roman"/>
          <w:szCs w:val="22"/>
          <w:vertAlign w:val="superscript"/>
        </w:rPr>
        <w:t>th</w:t>
      </w:r>
      <w:r w:rsidR="001E07BB" w:rsidRPr="006972BB">
        <w:rPr>
          <w:rFonts w:ascii="Times New Roman" w:hAnsi="Times New Roman"/>
          <w:szCs w:val="22"/>
        </w:rPr>
        <w:t xml:space="preserve"> and 75</w:t>
      </w:r>
      <w:r w:rsidR="001E07BB" w:rsidRPr="006972BB">
        <w:rPr>
          <w:rFonts w:ascii="Times New Roman" w:hAnsi="Times New Roman"/>
          <w:szCs w:val="22"/>
          <w:vertAlign w:val="superscript"/>
        </w:rPr>
        <w:t>th</w:t>
      </w:r>
      <w:r w:rsidR="001E07BB" w:rsidRPr="006972BB">
        <w:rPr>
          <w:rFonts w:ascii="Times New Roman" w:hAnsi="Times New Roman"/>
          <w:szCs w:val="22"/>
        </w:rPr>
        <w:t xml:space="preserve"> percentiles</w:t>
      </w:r>
      <w:r w:rsidR="001E07BB" w:rsidRPr="006972BB">
        <w:rPr>
          <w:rFonts w:ascii="Times New Roman" w:hAnsi="Times New Roman" w:cs="Times New Roman"/>
          <w:szCs w:val="22"/>
        </w:rPr>
        <w:t xml:space="preserve">) </w:t>
      </w:r>
      <w:r w:rsidRPr="006972BB">
        <w:rPr>
          <w:rFonts w:ascii="Times New Roman" w:hAnsi="Times New Roman" w:cs="Times New Roman"/>
          <w:szCs w:val="22"/>
        </w:rPr>
        <w:t>during the study period in survivors and non-survivors</w:t>
      </w:r>
      <w:r w:rsidR="003B27AF" w:rsidRPr="006972BB">
        <w:rPr>
          <w:rFonts w:ascii="Times New Roman" w:hAnsi="Times New Roman" w:cs="Times New Roman"/>
          <w:szCs w:val="22"/>
        </w:rPr>
        <w:t xml:space="preserve"> (numbers of patients at each time point shown in brackets)</w:t>
      </w:r>
      <w:r w:rsidRPr="006972BB">
        <w:rPr>
          <w:rFonts w:ascii="Times New Roman" w:hAnsi="Times New Roman" w:cs="Times New Roman"/>
          <w:szCs w:val="22"/>
        </w:rPr>
        <w:t>.</w:t>
      </w:r>
      <w:bookmarkStart w:id="1" w:name="_Hlk17899657"/>
      <w:r w:rsidR="001E07BB" w:rsidRPr="006972BB">
        <w:rPr>
          <w:rFonts w:ascii="Times New Roman" w:hAnsi="Times New Roman"/>
          <w:szCs w:val="22"/>
        </w:rPr>
        <w:t xml:space="preserve"> </w:t>
      </w:r>
      <w:bookmarkEnd w:id="1"/>
      <w:r w:rsidRPr="006972BB">
        <w:rPr>
          <w:rFonts w:ascii="Times New Roman" w:hAnsi="Times New Roman"/>
          <w:szCs w:val="22"/>
        </w:rPr>
        <w:t>*p&lt;0.05 vs survivors</w:t>
      </w:r>
      <w:r w:rsidR="00282495" w:rsidRPr="006972BB">
        <w:rPr>
          <w:rFonts w:ascii="Times New Roman" w:hAnsi="Times New Roman"/>
          <w:szCs w:val="22"/>
        </w:rPr>
        <w:t>;</w:t>
      </w:r>
      <w:r w:rsidRPr="006972BB">
        <w:rPr>
          <w:rFonts w:ascii="Times New Roman" w:hAnsi="Times New Roman"/>
          <w:szCs w:val="22"/>
        </w:rPr>
        <w:t xml:space="preserve"> </w:t>
      </w:r>
      <w:r w:rsidRPr="006972BB">
        <w:rPr>
          <w:rFonts w:ascii="Times New Roman" w:hAnsi="Times New Roman"/>
          <w:szCs w:val="22"/>
          <w:vertAlign w:val="superscript"/>
        </w:rPr>
        <w:t>a</w:t>
      </w:r>
      <w:r w:rsidRPr="006972BB">
        <w:rPr>
          <w:rFonts w:ascii="Times New Roman" w:hAnsi="Times New Roman"/>
          <w:szCs w:val="22"/>
        </w:rPr>
        <w:t xml:space="preserve">p&lt;0.05 vs </w:t>
      </w:r>
      <w:r w:rsidR="006F51F7" w:rsidRPr="006972BB">
        <w:rPr>
          <w:rFonts w:ascii="Times New Roman" w:hAnsi="Times New Roman"/>
          <w:szCs w:val="22"/>
        </w:rPr>
        <w:t>baseline</w:t>
      </w:r>
      <w:r w:rsidRPr="006972BB">
        <w:rPr>
          <w:rFonts w:ascii="Times New Roman" w:hAnsi="Times New Roman"/>
          <w:szCs w:val="22"/>
        </w:rPr>
        <w:t xml:space="preserve"> in the same group</w:t>
      </w:r>
    </w:p>
    <w:p w14:paraId="6EA775BF" w14:textId="7CA41406" w:rsidR="00281BB1" w:rsidRPr="006972BB" w:rsidRDefault="003B27AF" w:rsidP="00335F26">
      <w:pPr>
        <w:rPr>
          <w:rFonts w:ascii="Times New Roman" w:hAnsi="Times New Roman" w:cs="Times New Roman"/>
          <w:sz w:val="20"/>
          <w:szCs w:val="20"/>
        </w:rPr>
      </w:pPr>
      <w:r w:rsidRPr="006972BB">
        <w:rPr>
          <w:rFonts w:ascii="Times New Roman" w:hAnsi="Times New Roman" w:cs="Times New Roman"/>
          <w:noProof/>
          <w:sz w:val="20"/>
          <w:szCs w:val="20"/>
          <w:lang w:val="fr-BE" w:eastAsia="fr-BE" w:bidi="ar-SA"/>
        </w:rPr>
        <w:lastRenderedPageBreak/>
        <w:drawing>
          <wp:inline distT="0" distB="0" distL="0" distR="0" wp14:anchorId="14551FD4" wp14:editId="0172E28D">
            <wp:extent cx="5943600" cy="4320690"/>
            <wp:effectExtent l="0" t="0" r="0" b="3810"/>
            <wp:docPr id="4" name="Picture 4" descr="C:\Users\User\Desktop\bee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ees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223D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74F74FC1" w14:textId="519ACD42" w:rsidR="00D7174E" w:rsidRPr="006972BB" w:rsidRDefault="00D7174E" w:rsidP="00D7174E">
      <w:pPr>
        <w:rPr>
          <w:rFonts w:ascii="Times New Roman" w:hAnsi="Times New Roman" w:cs="Times New Roman"/>
          <w:szCs w:val="22"/>
        </w:rPr>
      </w:pPr>
      <w:r w:rsidRPr="006972BB">
        <w:rPr>
          <w:rFonts w:ascii="Times New Roman" w:hAnsi="Times New Roman" w:cs="Times New Roman"/>
          <w:szCs w:val="22"/>
        </w:rPr>
        <w:t>Figure S</w:t>
      </w:r>
      <w:r w:rsidR="009078AA" w:rsidRPr="006972BB">
        <w:rPr>
          <w:rFonts w:ascii="Times New Roman" w:hAnsi="Times New Roman" w:cs="Times New Roman"/>
          <w:szCs w:val="22"/>
        </w:rPr>
        <w:t>3</w:t>
      </w:r>
      <w:r w:rsidR="00282495" w:rsidRPr="006972BB">
        <w:rPr>
          <w:rFonts w:ascii="Times New Roman" w:hAnsi="Times New Roman" w:cs="Times New Roman"/>
          <w:szCs w:val="22"/>
        </w:rPr>
        <w:t>.</w:t>
      </w:r>
      <w:r w:rsidRPr="006972BB">
        <w:rPr>
          <w:rFonts w:ascii="Times New Roman" w:hAnsi="Times New Roman" w:cs="Times New Roman"/>
          <w:szCs w:val="22"/>
        </w:rPr>
        <w:t xml:space="preserve"> S</w:t>
      </w:r>
      <w:r w:rsidR="007866EA" w:rsidRPr="006972BB">
        <w:rPr>
          <w:rFonts w:ascii="Times New Roman" w:hAnsi="Times New Roman" w:cs="Times New Roman"/>
          <w:szCs w:val="22"/>
        </w:rPr>
        <w:t xml:space="preserve">kin blood flow </w:t>
      </w:r>
      <w:r w:rsidR="001E07BB" w:rsidRPr="006972BB">
        <w:rPr>
          <w:rFonts w:ascii="Times New Roman" w:hAnsi="Times New Roman" w:cs="Times New Roman"/>
          <w:szCs w:val="22"/>
        </w:rPr>
        <w:t xml:space="preserve">(medians </w:t>
      </w:r>
      <w:r w:rsidR="001E07BB" w:rsidRPr="006972BB">
        <w:rPr>
          <w:rFonts w:ascii="Times New Roman" w:hAnsi="Times New Roman"/>
          <w:szCs w:val="22"/>
        </w:rPr>
        <w:t>with 25</w:t>
      </w:r>
      <w:r w:rsidR="001E07BB" w:rsidRPr="006972BB">
        <w:rPr>
          <w:rFonts w:ascii="Times New Roman" w:hAnsi="Times New Roman"/>
          <w:szCs w:val="22"/>
          <w:vertAlign w:val="superscript"/>
        </w:rPr>
        <w:t>th</w:t>
      </w:r>
      <w:r w:rsidR="001E07BB" w:rsidRPr="006972BB">
        <w:rPr>
          <w:rFonts w:ascii="Times New Roman" w:hAnsi="Times New Roman"/>
          <w:szCs w:val="22"/>
        </w:rPr>
        <w:t xml:space="preserve"> and 75</w:t>
      </w:r>
      <w:r w:rsidR="001E07BB" w:rsidRPr="006972BB">
        <w:rPr>
          <w:rFonts w:ascii="Times New Roman" w:hAnsi="Times New Roman"/>
          <w:szCs w:val="22"/>
          <w:vertAlign w:val="superscript"/>
        </w:rPr>
        <w:t>th</w:t>
      </w:r>
      <w:r w:rsidR="001E07BB" w:rsidRPr="006972BB">
        <w:rPr>
          <w:rFonts w:ascii="Times New Roman" w:hAnsi="Times New Roman"/>
          <w:szCs w:val="22"/>
        </w:rPr>
        <w:t xml:space="preserve"> percentiles</w:t>
      </w:r>
      <w:r w:rsidR="001E07BB" w:rsidRPr="006972BB">
        <w:rPr>
          <w:rFonts w:ascii="Times New Roman" w:hAnsi="Times New Roman" w:cs="Times New Roman"/>
          <w:szCs w:val="22"/>
        </w:rPr>
        <w:t xml:space="preserve">) </w:t>
      </w:r>
      <w:r w:rsidR="007866EA" w:rsidRPr="006972BB">
        <w:rPr>
          <w:rFonts w:ascii="Times New Roman" w:hAnsi="Times New Roman" w:cs="Times New Roman"/>
          <w:szCs w:val="22"/>
        </w:rPr>
        <w:t>at 37°C (</w:t>
      </w:r>
      <w:r w:rsidR="00500B81" w:rsidRPr="006972BB">
        <w:rPr>
          <w:rFonts w:ascii="Times New Roman" w:hAnsi="Times New Roman" w:cs="Times New Roman"/>
          <w:szCs w:val="22"/>
        </w:rPr>
        <w:t>S</w:t>
      </w:r>
      <w:r w:rsidRPr="006972BB">
        <w:rPr>
          <w:rFonts w:ascii="Times New Roman" w:hAnsi="Times New Roman" w:cs="Times New Roman"/>
          <w:szCs w:val="22"/>
        </w:rPr>
        <w:t>BF</w:t>
      </w:r>
      <w:r w:rsidRPr="006972BB">
        <w:rPr>
          <w:rFonts w:ascii="Times New Roman" w:hAnsi="Times New Roman" w:cs="Times New Roman"/>
          <w:szCs w:val="22"/>
          <w:vertAlign w:val="subscript"/>
        </w:rPr>
        <w:t>37</w:t>
      </w:r>
      <w:r w:rsidR="007866EA" w:rsidRPr="006972BB">
        <w:rPr>
          <w:rFonts w:ascii="Times New Roman" w:hAnsi="Times New Roman" w:cs="Times New Roman"/>
          <w:szCs w:val="22"/>
        </w:rPr>
        <w:t>)</w:t>
      </w:r>
      <w:r w:rsidRPr="006972BB">
        <w:rPr>
          <w:rFonts w:ascii="Times New Roman" w:hAnsi="Times New Roman" w:cs="Times New Roman"/>
          <w:szCs w:val="22"/>
        </w:rPr>
        <w:t xml:space="preserve"> during the study </w:t>
      </w:r>
      <w:r w:rsidR="007866EA" w:rsidRPr="006972BB">
        <w:rPr>
          <w:rFonts w:ascii="Times New Roman" w:hAnsi="Times New Roman" w:cs="Times New Roman"/>
          <w:szCs w:val="22"/>
        </w:rPr>
        <w:t>period</w:t>
      </w:r>
      <w:r w:rsidRPr="006972BB">
        <w:rPr>
          <w:rFonts w:ascii="Times New Roman" w:hAnsi="Times New Roman" w:cs="Times New Roman"/>
          <w:szCs w:val="22"/>
        </w:rPr>
        <w:t xml:space="preserve"> </w:t>
      </w:r>
      <w:r w:rsidR="007866EA" w:rsidRPr="006972BB">
        <w:rPr>
          <w:rFonts w:ascii="Times New Roman" w:hAnsi="Times New Roman" w:cs="Times New Roman"/>
          <w:szCs w:val="22"/>
        </w:rPr>
        <w:t>in</w:t>
      </w:r>
      <w:r w:rsidRPr="006972BB">
        <w:rPr>
          <w:rFonts w:ascii="Times New Roman" w:hAnsi="Times New Roman" w:cs="Times New Roman"/>
          <w:szCs w:val="22"/>
        </w:rPr>
        <w:t xml:space="preserve"> survivors and non</w:t>
      </w:r>
      <w:r w:rsidR="007866EA" w:rsidRPr="006972BB">
        <w:rPr>
          <w:rFonts w:ascii="Times New Roman" w:hAnsi="Times New Roman" w:cs="Times New Roman"/>
          <w:szCs w:val="22"/>
        </w:rPr>
        <w:t>-</w:t>
      </w:r>
      <w:r w:rsidRPr="006972BB">
        <w:rPr>
          <w:rFonts w:ascii="Times New Roman" w:hAnsi="Times New Roman" w:cs="Times New Roman"/>
          <w:szCs w:val="22"/>
        </w:rPr>
        <w:t>survivor</w:t>
      </w:r>
      <w:r w:rsidR="00BC1F20" w:rsidRPr="006972BB">
        <w:rPr>
          <w:rFonts w:ascii="Times New Roman" w:hAnsi="Times New Roman" w:cs="Times New Roman"/>
          <w:szCs w:val="22"/>
        </w:rPr>
        <w:t>s.</w:t>
      </w:r>
      <w:r w:rsidR="001E07BB" w:rsidRPr="006972BB">
        <w:rPr>
          <w:rFonts w:ascii="Times New Roman" w:hAnsi="Times New Roman" w:cs="Times New Roman"/>
          <w:szCs w:val="22"/>
        </w:rPr>
        <w:t xml:space="preserve"> </w:t>
      </w:r>
      <w:r w:rsidR="00411F71" w:rsidRPr="006972BB">
        <w:rPr>
          <w:rFonts w:ascii="Times New Roman" w:hAnsi="Times New Roman"/>
          <w:szCs w:val="22"/>
        </w:rPr>
        <w:t>*p&lt;0.05 vs survivors</w:t>
      </w:r>
      <w:r w:rsidR="00282495" w:rsidRPr="006972BB">
        <w:rPr>
          <w:rFonts w:ascii="Times New Roman" w:hAnsi="Times New Roman"/>
          <w:szCs w:val="22"/>
        </w:rPr>
        <w:t>;</w:t>
      </w:r>
      <w:r w:rsidR="00411F71" w:rsidRPr="006972BB">
        <w:rPr>
          <w:rFonts w:ascii="Times New Roman" w:hAnsi="Times New Roman"/>
          <w:szCs w:val="22"/>
        </w:rPr>
        <w:t xml:space="preserve"> </w:t>
      </w:r>
      <w:r w:rsidR="00411F71" w:rsidRPr="006972BB">
        <w:rPr>
          <w:rFonts w:ascii="Times New Roman" w:hAnsi="Times New Roman"/>
          <w:szCs w:val="22"/>
          <w:vertAlign w:val="superscript"/>
        </w:rPr>
        <w:t>a</w:t>
      </w:r>
      <w:r w:rsidR="00411F71" w:rsidRPr="006972BB">
        <w:rPr>
          <w:rFonts w:ascii="Times New Roman" w:hAnsi="Times New Roman"/>
          <w:szCs w:val="22"/>
        </w:rPr>
        <w:t>p&lt;0.05 (vs 0</w:t>
      </w:r>
      <w:r w:rsidR="00282495" w:rsidRPr="006972BB">
        <w:rPr>
          <w:rFonts w:ascii="Times New Roman" w:hAnsi="Times New Roman"/>
          <w:szCs w:val="22"/>
        </w:rPr>
        <w:t xml:space="preserve"> h</w:t>
      </w:r>
      <w:r w:rsidR="0030492B" w:rsidRPr="006972BB">
        <w:rPr>
          <w:rFonts w:ascii="Times New Roman" w:hAnsi="Times New Roman"/>
          <w:szCs w:val="22"/>
        </w:rPr>
        <w:t xml:space="preserve"> in </w:t>
      </w:r>
      <w:r w:rsidR="00282495" w:rsidRPr="006972BB">
        <w:rPr>
          <w:rFonts w:ascii="Times New Roman" w:hAnsi="Times New Roman"/>
          <w:szCs w:val="22"/>
        </w:rPr>
        <w:t xml:space="preserve">the same </w:t>
      </w:r>
      <w:r w:rsidR="0030492B" w:rsidRPr="006972BB">
        <w:rPr>
          <w:rFonts w:ascii="Times New Roman" w:hAnsi="Times New Roman"/>
          <w:szCs w:val="22"/>
        </w:rPr>
        <w:t>group</w:t>
      </w:r>
      <w:r w:rsidR="00411F71" w:rsidRPr="006972BB">
        <w:rPr>
          <w:rFonts w:ascii="Times New Roman" w:hAnsi="Times New Roman"/>
          <w:szCs w:val="22"/>
        </w:rPr>
        <w:t>)</w:t>
      </w:r>
      <w:r w:rsidR="00282495" w:rsidRPr="006972BB">
        <w:rPr>
          <w:rFonts w:ascii="Times New Roman" w:hAnsi="Times New Roman"/>
          <w:szCs w:val="22"/>
        </w:rPr>
        <w:t>;</w:t>
      </w:r>
      <w:r w:rsidR="00411F71" w:rsidRPr="006972BB">
        <w:rPr>
          <w:rFonts w:ascii="Times New Roman" w:hAnsi="Times New Roman"/>
          <w:szCs w:val="22"/>
        </w:rPr>
        <w:t xml:space="preserve"> </w:t>
      </w:r>
      <w:r w:rsidR="00411F71" w:rsidRPr="006972BB">
        <w:rPr>
          <w:rFonts w:ascii="Times New Roman" w:hAnsi="Times New Roman"/>
          <w:szCs w:val="22"/>
          <w:vertAlign w:val="superscript"/>
        </w:rPr>
        <w:t>b</w:t>
      </w:r>
      <w:r w:rsidR="00411F71" w:rsidRPr="006972BB">
        <w:rPr>
          <w:rFonts w:ascii="Times New Roman" w:hAnsi="Times New Roman"/>
          <w:szCs w:val="22"/>
        </w:rPr>
        <w:t>p&lt;0.05</w:t>
      </w:r>
      <w:r w:rsidR="009B1495" w:rsidRPr="006972BB">
        <w:rPr>
          <w:rFonts w:ascii="Times New Roman" w:hAnsi="Times New Roman"/>
          <w:szCs w:val="22"/>
        </w:rPr>
        <w:t xml:space="preserve"> </w:t>
      </w:r>
      <w:r w:rsidR="006870C0" w:rsidRPr="006972BB">
        <w:rPr>
          <w:rFonts w:ascii="Times New Roman" w:hAnsi="Times New Roman"/>
          <w:szCs w:val="22"/>
        </w:rPr>
        <w:t xml:space="preserve">between the indicated times </w:t>
      </w:r>
      <w:r w:rsidR="0030492B" w:rsidRPr="006972BB">
        <w:rPr>
          <w:rFonts w:ascii="Times New Roman" w:hAnsi="Times New Roman"/>
          <w:szCs w:val="22"/>
        </w:rPr>
        <w:t>in</w:t>
      </w:r>
      <w:r w:rsidR="00282495" w:rsidRPr="006972BB">
        <w:rPr>
          <w:rFonts w:ascii="Times New Roman" w:hAnsi="Times New Roman"/>
          <w:szCs w:val="22"/>
        </w:rPr>
        <w:t xml:space="preserve"> the same</w:t>
      </w:r>
      <w:r w:rsidR="0030492B" w:rsidRPr="006972BB">
        <w:rPr>
          <w:rFonts w:ascii="Times New Roman" w:hAnsi="Times New Roman"/>
          <w:szCs w:val="22"/>
        </w:rPr>
        <w:t xml:space="preserve"> group</w:t>
      </w:r>
      <w:r w:rsidR="00282495" w:rsidRPr="006972BB">
        <w:rPr>
          <w:rFonts w:ascii="Times New Roman" w:hAnsi="Times New Roman"/>
          <w:szCs w:val="22"/>
        </w:rPr>
        <w:t>;</w:t>
      </w:r>
      <w:r w:rsidR="00411F71" w:rsidRPr="006972BB">
        <w:rPr>
          <w:rFonts w:ascii="Times New Roman" w:hAnsi="Times New Roman"/>
          <w:szCs w:val="22"/>
        </w:rPr>
        <w:t xml:space="preserve"> </w:t>
      </w:r>
      <w:r w:rsidR="00411F71" w:rsidRPr="006972BB">
        <w:rPr>
          <w:rFonts w:ascii="Times New Roman" w:hAnsi="Times New Roman"/>
          <w:szCs w:val="22"/>
          <w:vertAlign w:val="superscript"/>
        </w:rPr>
        <w:t>#</w:t>
      </w:r>
      <w:r w:rsidR="00411F71" w:rsidRPr="006972BB">
        <w:rPr>
          <w:rFonts w:ascii="Times New Roman" w:hAnsi="Times New Roman"/>
          <w:szCs w:val="22"/>
        </w:rPr>
        <w:t>p&lt;0.05</w:t>
      </w:r>
      <w:r w:rsidR="00282495" w:rsidRPr="006972BB">
        <w:rPr>
          <w:rFonts w:ascii="Times New Roman" w:hAnsi="Times New Roman"/>
          <w:szCs w:val="22"/>
        </w:rPr>
        <w:t xml:space="preserve"> vs</w:t>
      </w:r>
      <w:r w:rsidR="00411F71" w:rsidRPr="006972BB">
        <w:rPr>
          <w:rFonts w:ascii="Times New Roman" w:hAnsi="Times New Roman"/>
          <w:szCs w:val="22"/>
        </w:rPr>
        <w:t xml:space="preserve"> healthy volunteers</w:t>
      </w:r>
      <w:r w:rsidR="007866EA" w:rsidRPr="006972BB">
        <w:rPr>
          <w:rFonts w:ascii="Times New Roman" w:hAnsi="Times New Roman" w:cs="Times New Roman"/>
          <w:szCs w:val="22"/>
        </w:rPr>
        <w:t>. APU: arbitrary perfusion units</w:t>
      </w:r>
    </w:p>
    <w:p w14:paraId="4EBB97E6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0DBF24E7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78F77D4B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498E9C1C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7F07AD5E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6492EF20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73EC81C1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533AAEDD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0D5347E7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4EFA26CF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6DAFAE62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07C1E7FB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34ED3DC2" w14:textId="77777777" w:rsidR="00A52B7F" w:rsidRPr="006972BB" w:rsidRDefault="00A52B7F" w:rsidP="00335F26">
      <w:pPr>
        <w:rPr>
          <w:rFonts w:ascii="Times New Roman" w:hAnsi="Times New Roman" w:cs="Times New Roman"/>
          <w:sz w:val="20"/>
          <w:szCs w:val="20"/>
        </w:rPr>
      </w:pPr>
    </w:p>
    <w:p w14:paraId="0C671073" w14:textId="77777777" w:rsidR="00281BB1" w:rsidRPr="006972BB" w:rsidRDefault="00281BB1" w:rsidP="00335F26">
      <w:pPr>
        <w:rPr>
          <w:rFonts w:ascii="Times New Roman" w:hAnsi="Times New Roman" w:cs="Times New Roman"/>
          <w:sz w:val="20"/>
          <w:szCs w:val="20"/>
        </w:rPr>
      </w:pPr>
    </w:p>
    <w:p w14:paraId="68EEBE80" w14:textId="0C661724" w:rsidR="00281BB1" w:rsidRPr="006972BB" w:rsidRDefault="003B27AF" w:rsidP="00335F26">
      <w:pPr>
        <w:rPr>
          <w:rFonts w:ascii="Times New Roman" w:hAnsi="Times New Roman" w:cs="Times New Roman"/>
          <w:sz w:val="20"/>
          <w:szCs w:val="20"/>
        </w:rPr>
      </w:pPr>
      <w:r w:rsidRPr="006972BB">
        <w:rPr>
          <w:rFonts w:ascii="Times New Roman" w:hAnsi="Times New Roman" w:cs="Times New Roman"/>
          <w:noProof/>
          <w:sz w:val="20"/>
          <w:szCs w:val="20"/>
          <w:lang w:val="fr-BE" w:eastAsia="fr-BE" w:bidi="ar-SA"/>
        </w:rPr>
        <w:drawing>
          <wp:inline distT="0" distB="0" distL="0" distR="0" wp14:anchorId="66D7909A" wp14:editId="6324E3AD">
            <wp:extent cx="5943600" cy="4322618"/>
            <wp:effectExtent l="0" t="0" r="0" b="1905"/>
            <wp:docPr id="6" name="Picture 6" descr="C:\Users\User\Desktop\bee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ees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3394" w14:textId="77777777" w:rsidR="001F5279" w:rsidRPr="006972BB" w:rsidRDefault="001F5279"/>
    <w:p w14:paraId="243A9101" w14:textId="23DEE4E4" w:rsidR="00C8490D" w:rsidRPr="006972BB" w:rsidRDefault="00C8490D">
      <w:pPr>
        <w:rPr>
          <w:rFonts w:ascii="Times New Roman" w:hAnsi="Times New Roman" w:cs="Times New Roman"/>
        </w:rPr>
      </w:pPr>
      <w:r w:rsidRPr="006972BB">
        <w:rPr>
          <w:rFonts w:ascii="Times New Roman" w:hAnsi="Times New Roman" w:cs="Times New Roman"/>
        </w:rPr>
        <w:t>Figure S</w:t>
      </w:r>
      <w:r w:rsidR="009078AA" w:rsidRPr="006972BB">
        <w:rPr>
          <w:rFonts w:ascii="Times New Roman" w:hAnsi="Times New Roman" w:cs="Times New Roman"/>
        </w:rPr>
        <w:t>4</w:t>
      </w:r>
      <w:r w:rsidR="007866EA" w:rsidRPr="006972BB">
        <w:rPr>
          <w:rFonts w:ascii="Times New Roman" w:hAnsi="Times New Roman" w:cs="Times New Roman"/>
        </w:rPr>
        <w:t>.</w:t>
      </w:r>
      <w:r w:rsidRPr="006972BB">
        <w:rPr>
          <w:rFonts w:ascii="Times New Roman" w:hAnsi="Times New Roman" w:cs="Times New Roman"/>
        </w:rPr>
        <w:t xml:space="preserve"> Finger temperature </w:t>
      </w:r>
      <w:r w:rsidR="001E07BB" w:rsidRPr="006972BB">
        <w:rPr>
          <w:rFonts w:ascii="Times New Roman" w:hAnsi="Times New Roman" w:cs="Times New Roman"/>
          <w:szCs w:val="22"/>
        </w:rPr>
        <w:t xml:space="preserve">(medians </w:t>
      </w:r>
      <w:r w:rsidR="001E07BB" w:rsidRPr="006972BB">
        <w:rPr>
          <w:rFonts w:ascii="Times New Roman" w:hAnsi="Times New Roman"/>
          <w:szCs w:val="22"/>
        </w:rPr>
        <w:t>with 25</w:t>
      </w:r>
      <w:r w:rsidR="001E07BB" w:rsidRPr="006972BB">
        <w:rPr>
          <w:rFonts w:ascii="Times New Roman" w:hAnsi="Times New Roman"/>
          <w:szCs w:val="22"/>
          <w:vertAlign w:val="superscript"/>
        </w:rPr>
        <w:t>th</w:t>
      </w:r>
      <w:r w:rsidR="001E07BB" w:rsidRPr="006972BB">
        <w:rPr>
          <w:rFonts w:ascii="Times New Roman" w:hAnsi="Times New Roman"/>
          <w:szCs w:val="22"/>
        </w:rPr>
        <w:t xml:space="preserve"> and 75</w:t>
      </w:r>
      <w:r w:rsidR="001E07BB" w:rsidRPr="006972BB">
        <w:rPr>
          <w:rFonts w:ascii="Times New Roman" w:hAnsi="Times New Roman"/>
          <w:szCs w:val="22"/>
          <w:vertAlign w:val="superscript"/>
        </w:rPr>
        <w:t>th</w:t>
      </w:r>
      <w:r w:rsidR="001E07BB" w:rsidRPr="006972BB">
        <w:rPr>
          <w:rFonts w:ascii="Times New Roman" w:hAnsi="Times New Roman"/>
          <w:szCs w:val="22"/>
        </w:rPr>
        <w:t xml:space="preserve"> percentiles</w:t>
      </w:r>
      <w:r w:rsidR="001E07BB" w:rsidRPr="006972BB">
        <w:rPr>
          <w:rFonts w:ascii="Times New Roman" w:hAnsi="Times New Roman" w:cs="Times New Roman"/>
          <w:szCs w:val="22"/>
        </w:rPr>
        <w:t xml:space="preserve">) </w:t>
      </w:r>
      <w:r w:rsidRPr="006972BB">
        <w:rPr>
          <w:rFonts w:ascii="Times New Roman" w:hAnsi="Times New Roman" w:cs="Times New Roman"/>
        </w:rPr>
        <w:t xml:space="preserve">during the study </w:t>
      </w:r>
      <w:r w:rsidR="007866EA" w:rsidRPr="006972BB">
        <w:rPr>
          <w:rFonts w:ascii="Times New Roman" w:hAnsi="Times New Roman" w:cs="Times New Roman"/>
        </w:rPr>
        <w:t>period</w:t>
      </w:r>
      <w:r w:rsidRPr="006972BB">
        <w:rPr>
          <w:rFonts w:ascii="Times New Roman" w:hAnsi="Times New Roman" w:cs="Times New Roman"/>
        </w:rPr>
        <w:t xml:space="preserve"> </w:t>
      </w:r>
      <w:r w:rsidR="007866EA" w:rsidRPr="006972BB">
        <w:rPr>
          <w:rFonts w:ascii="Times New Roman" w:hAnsi="Times New Roman" w:cs="Times New Roman"/>
        </w:rPr>
        <w:t>in</w:t>
      </w:r>
      <w:r w:rsidRPr="006972BB">
        <w:rPr>
          <w:rFonts w:ascii="Times New Roman" w:hAnsi="Times New Roman" w:cs="Times New Roman"/>
        </w:rPr>
        <w:t xml:space="preserve"> survivors and non</w:t>
      </w:r>
      <w:r w:rsidR="007866EA" w:rsidRPr="006972BB">
        <w:rPr>
          <w:rFonts w:ascii="Times New Roman" w:hAnsi="Times New Roman" w:cs="Times New Roman"/>
        </w:rPr>
        <w:t>-</w:t>
      </w:r>
      <w:r w:rsidRPr="006972BB">
        <w:rPr>
          <w:rFonts w:ascii="Times New Roman" w:hAnsi="Times New Roman" w:cs="Times New Roman"/>
        </w:rPr>
        <w:t>survivor</w:t>
      </w:r>
      <w:r w:rsidR="007866EA" w:rsidRPr="006972BB">
        <w:rPr>
          <w:rFonts w:ascii="Times New Roman" w:hAnsi="Times New Roman" w:cs="Times New Roman"/>
        </w:rPr>
        <w:t>s</w:t>
      </w:r>
      <w:r w:rsidR="003B27AF" w:rsidRPr="006972BB">
        <w:rPr>
          <w:rFonts w:ascii="Times New Roman" w:hAnsi="Times New Roman" w:cs="Times New Roman"/>
        </w:rPr>
        <w:t xml:space="preserve"> </w:t>
      </w:r>
      <w:r w:rsidR="003B27AF" w:rsidRPr="006972BB">
        <w:rPr>
          <w:rFonts w:ascii="Times New Roman" w:hAnsi="Times New Roman" w:cs="Times New Roman"/>
          <w:szCs w:val="22"/>
        </w:rPr>
        <w:t>(numbers of patients at each time point shown in brackets).</w:t>
      </w:r>
      <w:r w:rsidRPr="006972BB">
        <w:rPr>
          <w:rFonts w:ascii="Times New Roman" w:hAnsi="Times New Roman" w:cs="Times New Roman"/>
        </w:rPr>
        <w:t xml:space="preserve"> *p&lt;0.05</w:t>
      </w:r>
      <w:r w:rsidR="00BC1F20" w:rsidRPr="006972BB">
        <w:rPr>
          <w:rFonts w:ascii="Times New Roman" w:hAnsi="Times New Roman" w:cs="Times New Roman"/>
        </w:rPr>
        <w:t xml:space="preserve"> v</w:t>
      </w:r>
      <w:r w:rsidR="00411F71" w:rsidRPr="006972BB">
        <w:rPr>
          <w:rFonts w:ascii="Times New Roman" w:hAnsi="Times New Roman" w:cs="Times New Roman"/>
        </w:rPr>
        <w:t>s</w:t>
      </w:r>
      <w:r w:rsidR="00BC1F20" w:rsidRPr="006972BB">
        <w:rPr>
          <w:rFonts w:ascii="Times New Roman" w:hAnsi="Times New Roman" w:cs="Times New Roman"/>
        </w:rPr>
        <w:t xml:space="preserve"> survivors</w:t>
      </w:r>
    </w:p>
    <w:p w14:paraId="75D99DD7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38893013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02062332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4080E3EB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2BB49567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49D45188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7148A253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4CF9809D" w14:textId="02301209" w:rsidR="00984EA5" w:rsidRPr="006972BB" w:rsidRDefault="00984EA5">
      <w:pPr>
        <w:rPr>
          <w:rFonts w:ascii="Times New Roman" w:hAnsi="Times New Roman"/>
          <w:sz w:val="20"/>
          <w:szCs w:val="20"/>
        </w:rPr>
      </w:pPr>
      <w:r w:rsidRPr="006972BB">
        <w:rPr>
          <w:rFonts w:ascii="Times New Roman" w:hAnsi="Times New Roman"/>
          <w:noProof/>
          <w:sz w:val="20"/>
          <w:szCs w:val="20"/>
          <w:lang w:val="fr-BE"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0C976" wp14:editId="1A94294A">
                <wp:simplePos x="0" y="0"/>
                <wp:positionH relativeFrom="column">
                  <wp:posOffset>14274</wp:posOffset>
                </wp:positionH>
                <wp:positionV relativeFrom="paragraph">
                  <wp:posOffset>185420</wp:posOffset>
                </wp:positionV>
                <wp:extent cx="269875" cy="246380"/>
                <wp:effectExtent l="0" t="0" r="15875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A48D9" w14:textId="6DFF0B40" w:rsidR="003B27AF" w:rsidRDefault="003B27AF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0C9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1pt;margin-top:14.6pt;width:21.25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">
                <v:textbox>
                  <w:txbxContent>
                    <w:p w14:paraId="49BA48D9" w14:textId="6DFF0B40" w:rsidR="003B27AF" w:rsidRDefault="003B27A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4759C9" w:rsidRPr="006972BB">
        <w:rPr>
          <w:rFonts w:ascii="Times New Roman" w:hAnsi="Times New Roman"/>
          <w:sz w:val="20"/>
          <w:szCs w:val="20"/>
        </w:rPr>
        <w:t xml:space="preserve">                                                              </w:t>
      </w:r>
      <w:r w:rsidR="003E06C3" w:rsidRPr="006972BB">
        <w:rPr>
          <w:rFonts w:ascii="Times New Roman" w:hAnsi="Times New Roman" w:cs="Times New Roman"/>
          <w:noProof/>
          <w:lang w:val="fr-BE" w:eastAsia="fr-BE" w:bidi="ar-SA"/>
        </w:rPr>
        <w:drawing>
          <wp:inline distT="0" distB="0" distL="0" distR="0" wp14:anchorId="72C98CB7" wp14:editId="392841A4">
            <wp:extent cx="4892040" cy="3557016"/>
            <wp:effectExtent l="0" t="0" r="3810" b="57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bf sepsis non sepsis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78A" w:rsidRPr="006972BB">
        <w:rPr>
          <w:rFonts w:ascii="Times New Roman" w:hAnsi="Times New Roman"/>
          <w:sz w:val="20"/>
          <w:szCs w:val="20"/>
        </w:rPr>
        <w:t xml:space="preserve"> </w:t>
      </w:r>
    </w:p>
    <w:p w14:paraId="7979A479" w14:textId="498305B9" w:rsidR="00984EA5" w:rsidRPr="006972BB" w:rsidRDefault="00984EA5">
      <w:pPr>
        <w:rPr>
          <w:rFonts w:ascii="Times New Roman" w:hAnsi="Times New Roman"/>
          <w:sz w:val="20"/>
          <w:szCs w:val="20"/>
        </w:rPr>
      </w:pPr>
      <w:r w:rsidRPr="006972BB">
        <w:rPr>
          <w:rFonts w:ascii="Times New Roman" w:hAnsi="Times New Roman"/>
          <w:noProof/>
          <w:sz w:val="20"/>
          <w:szCs w:val="20"/>
          <w:lang w:val="fr-BE" w:eastAsia="fr-B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95696B" wp14:editId="23FDA649">
                <wp:simplePos x="0" y="0"/>
                <wp:positionH relativeFrom="column">
                  <wp:posOffset>635</wp:posOffset>
                </wp:positionH>
                <wp:positionV relativeFrom="paragraph">
                  <wp:posOffset>29210</wp:posOffset>
                </wp:positionV>
                <wp:extent cx="269875" cy="246380"/>
                <wp:effectExtent l="0" t="0" r="15875" b="203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23694" w14:textId="59D51A13" w:rsidR="00984EA5" w:rsidRPr="00984EA5" w:rsidRDefault="00984EA5" w:rsidP="00984EA5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5696B" id="_x0000_s1027" type="#_x0000_t202" style="position:absolute;margin-left:.05pt;margin-top:2.3pt;width:21.2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">
                <v:textbox>
                  <w:txbxContent>
                    <w:p w14:paraId="5FF23694" w14:textId="59D51A13" w:rsidR="00984EA5" w:rsidRPr="00984EA5" w:rsidRDefault="00984EA5" w:rsidP="00984EA5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E06C3" w:rsidRPr="006972BB">
        <w:rPr>
          <w:rFonts w:ascii="Times New Roman" w:hAnsi="Times New Roman"/>
          <w:noProof/>
          <w:sz w:val="20"/>
          <w:szCs w:val="20"/>
          <w:lang w:val="fr-BE" w:eastAsia="fr-BE" w:bidi="ar-SA"/>
        </w:rPr>
        <w:drawing>
          <wp:inline distT="0" distB="0" distL="0" distR="0" wp14:anchorId="427F6625" wp14:editId="2C7E6E69">
            <wp:extent cx="4892040" cy="3557016"/>
            <wp:effectExtent l="0" t="0" r="3810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lta sepsis non sepsis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CAA0" w14:textId="423935B9" w:rsidR="00987673" w:rsidRPr="006972BB" w:rsidRDefault="00987673">
      <w:pPr>
        <w:rPr>
          <w:rFonts w:ascii="Times New Roman" w:hAnsi="Times New Roman"/>
          <w:szCs w:val="22"/>
        </w:rPr>
      </w:pPr>
      <w:r w:rsidRPr="006972BB">
        <w:rPr>
          <w:rFonts w:ascii="Times New Roman" w:hAnsi="Times New Roman" w:cs="Times New Roman"/>
          <w:sz w:val="20"/>
          <w:szCs w:val="22"/>
        </w:rPr>
        <w:t>Figure S</w:t>
      </w:r>
      <w:r w:rsidR="009078AA" w:rsidRPr="006972BB">
        <w:rPr>
          <w:rFonts w:ascii="Times New Roman" w:hAnsi="Times New Roman" w:cs="Times New Roman"/>
          <w:sz w:val="20"/>
          <w:szCs w:val="22"/>
        </w:rPr>
        <w:t>5</w:t>
      </w:r>
      <w:r w:rsidRPr="006972BB">
        <w:rPr>
          <w:rFonts w:ascii="Times New Roman" w:hAnsi="Times New Roman" w:cs="Times New Roman"/>
          <w:sz w:val="20"/>
          <w:szCs w:val="22"/>
        </w:rPr>
        <w:t>A, S</w:t>
      </w:r>
      <w:r w:rsidR="009078AA" w:rsidRPr="006972BB">
        <w:rPr>
          <w:rFonts w:ascii="Times New Roman" w:hAnsi="Times New Roman" w:cs="Times New Roman"/>
          <w:sz w:val="20"/>
          <w:szCs w:val="22"/>
        </w:rPr>
        <w:t>5</w:t>
      </w:r>
      <w:r w:rsidRPr="006972BB">
        <w:rPr>
          <w:rFonts w:ascii="Times New Roman" w:hAnsi="Times New Roman" w:cs="Times New Roman"/>
          <w:sz w:val="20"/>
          <w:szCs w:val="22"/>
        </w:rPr>
        <w:t>B</w:t>
      </w:r>
      <w:r w:rsidR="00834C3B" w:rsidRPr="006972BB">
        <w:rPr>
          <w:rFonts w:ascii="Times New Roman" w:hAnsi="Times New Roman" w:cs="Times New Roman"/>
          <w:sz w:val="20"/>
          <w:szCs w:val="22"/>
        </w:rPr>
        <w:t>.</w:t>
      </w:r>
      <w:r w:rsidRPr="006972BB">
        <w:rPr>
          <w:rFonts w:ascii="Times New Roman" w:hAnsi="Times New Roman" w:cs="Times New Roman"/>
          <w:sz w:val="20"/>
          <w:szCs w:val="22"/>
        </w:rPr>
        <w:t xml:space="preserve"> </w:t>
      </w:r>
      <w:r w:rsidR="00834C3B" w:rsidRPr="006972BB">
        <w:rPr>
          <w:rFonts w:ascii="Times New Roman" w:hAnsi="Times New Roman" w:cs="Times New Roman"/>
          <w:sz w:val="20"/>
          <w:szCs w:val="22"/>
        </w:rPr>
        <w:t>Skin blood flow (</w:t>
      </w:r>
      <w:r w:rsidRPr="006972BB">
        <w:rPr>
          <w:rFonts w:ascii="Times New Roman" w:hAnsi="Times New Roman" w:cs="Times New Roman"/>
          <w:sz w:val="20"/>
          <w:szCs w:val="22"/>
        </w:rPr>
        <w:t>SBF</w:t>
      </w:r>
      <w:r w:rsidR="00834C3B" w:rsidRPr="006972BB">
        <w:rPr>
          <w:rFonts w:ascii="Times New Roman" w:hAnsi="Times New Roman" w:cs="Times New Roman"/>
          <w:sz w:val="20"/>
          <w:szCs w:val="22"/>
        </w:rPr>
        <w:t>)</w:t>
      </w:r>
      <w:r w:rsidRPr="006972BB">
        <w:rPr>
          <w:rFonts w:ascii="Times New Roman" w:hAnsi="Times New Roman" w:cs="Times New Roman"/>
          <w:sz w:val="20"/>
          <w:szCs w:val="22"/>
        </w:rPr>
        <w:t xml:space="preserve"> and ∆SBF/∆T</w:t>
      </w:r>
      <w:r w:rsidR="001E07BB" w:rsidRPr="006972BB">
        <w:rPr>
          <w:rFonts w:ascii="Times New Roman" w:hAnsi="Times New Roman" w:cs="Times New Roman"/>
          <w:sz w:val="20"/>
          <w:szCs w:val="22"/>
        </w:rPr>
        <w:t xml:space="preserve"> (medians </w:t>
      </w:r>
      <w:r w:rsidR="001E07BB" w:rsidRPr="006972BB">
        <w:rPr>
          <w:rFonts w:ascii="Times New Roman" w:hAnsi="Times New Roman"/>
          <w:sz w:val="20"/>
          <w:szCs w:val="22"/>
        </w:rPr>
        <w:t>with 25</w:t>
      </w:r>
      <w:r w:rsidR="001E07BB" w:rsidRPr="006972BB">
        <w:rPr>
          <w:rFonts w:ascii="Times New Roman" w:hAnsi="Times New Roman"/>
          <w:sz w:val="20"/>
          <w:szCs w:val="22"/>
          <w:vertAlign w:val="superscript"/>
        </w:rPr>
        <w:t>th</w:t>
      </w:r>
      <w:r w:rsidR="001E07BB" w:rsidRPr="006972BB">
        <w:rPr>
          <w:rFonts w:ascii="Times New Roman" w:hAnsi="Times New Roman"/>
          <w:sz w:val="20"/>
          <w:szCs w:val="22"/>
        </w:rPr>
        <w:t xml:space="preserve"> and 75</w:t>
      </w:r>
      <w:r w:rsidR="001E07BB" w:rsidRPr="006972BB">
        <w:rPr>
          <w:rFonts w:ascii="Times New Roman" w:hAnsi="Times New Roman"/>
          <w:sz w:val="20"/>
          <w:szCs w:val="22"/>
          <w:vertAlign w:val="superscript"/>
        </w:rPr>
        <w:t>th</w:t>
      </w:r>
      <w:r w:rsidR="001E07BB" w:rsidRPr="006972BB">
        <w:rPr>
          <w:rFonts w:ascii="Times New Roman" w:hAnsi="Times New Roman"/>
          <w:sz w:val="20"/>
          <w:szCs w:val="22"/>
        </w:rPr>
        <w:t xml:space="preserve"> percentiles</w:t>
      </w:r>
      <w:r w:rsidR="001E07BB" w:rsidRPr="006972BB">
        <w:rPr>
          <w:rFonts w:ascii="Times New Roman" w:hAnsi="Times New Roman" w:cs="Times New Roman"/>
          <w:sz w:val="20"/>
          <w:szCs w:val="22"/>
        </w:rPr>
        <w:t xml:space="preserve">) </w:t>
      </w:r>
      <w:r w:rsidRPr="006972BB">
        <w:rPr>
          <w:rFonts w:ascii="Times New Roman" w:hAnsi="Times New Roman" w:cs="Times New Roman"/>
          <w:sz w:val="20"/>
          <w:szCs w:val="22"/>
        </w:rPr>
        <w:t xml:space="preserve">in </w:t>
      </w:r>
      <w:r w:rsidR="00834C3B" w:rsidRPr="006972BB">
        <w:rPr>
          <w:rFonts w:ascii="Times New Roman" w:hAnsi="Times New Roman" w:cs="Times New Roman"/>
          <w:sz w:val="20"/>
          <w:szCs w:val="22"/>
        </w:rPr>
        <w:t xml:space="preserve">patients with </w:t>
      </w:r>
      <w:r w:rsidRPr="006972BB">
        <w:rPr>
          <w:rFonts w:ascii="Times New Roman" w:hAnsi="Times New Roman" w:cs="Times New Roman"/>
          <w:sz w:val="20"/>
          <w:szCs w:val="22"/>
        </w:rPr>
        <w:t xml:space="preserve">septic and </w:t>
      </w:r>
      <w:r w:rsidR="00834C3B" w:rsidRPr="006972BB">
        <w:rPr>
          <w:rFonts w:ascii="Times New Roman" w:hAnsi="Times New Roman" w:cs="Times New Roman"/>
          <w:sz w:val="20"/>
          <w:szCs w:val="22"/>
        </w:rPr>
        <w:t xml:space="preserve">with </w:t>
      </w:r>
      <w:proofErr w:type="spellStart"/>
      <w:proofErr w:type="gramStart"/>
      <w:r w:rsidRPr="006972BB">
        <w:rPr>
          <w:rFonts w:ascii="Times New Roman" w:hAnsi="Times New Roman" w:cs="Times New Roman"/>
          <w:sz w:val="20"/>
          <w:szCs w:val="22"/>
        </w:rPr>
        <w:t>non septic</w:t>
      </w:r>
      <w:proofErr w:type="spellEnd"/>
      <w:proofErr w:type="gramEnd"/>
      <w:r w:rsidRPr="006972BB">
        <w:rPr>
          <w:rFonts w:ascii="Times New Roman" w:hAnsi="Times New Roman" w:cs="Times New Roman"/>
          <w:sz w:val="20"/>
          <w:szCs w:val="22"/>
        </w:rPr>
        <w:t xml:space="preserve"> shock, </w:t>
      </w:r>
      <w:r w:rsidRPr="006972BB">
        <w:rPr>
          <w:rFonts w:ascii="Times New Roman" w:hAnsi="Times New Roman"/>
          <w:sz w:val="20"/>
          <w:szCs w:val="22"/>
          <w:vertAlign w:val="superscript"/>
        </w:rPr>
        <w:t>a</w:t>
      </w:r>
      <w:r w:rsidRPr="006972BB">
        <w:rPr>
          <w:rFonts w:ascii="Times New Roman" w:hAnsi="Times New Roman"/>
          <w:sz w:val="20"/>
          <w:szCs w:val="22"/>
        </w:rPr>
        <w:t xml:space="preserve">p&lt;0.05 vs </w:t>
      </w:r>
      <w:r w:rsidR="00984EA5" w:rsidRPr="006972BB">
        <w:rPr>
          <w:rFonts w:ascii="Times New Roman" w:hAnsi="Times New Roman"/>
          <w:sz w:val="20"/>
          <w:szCs w:val="22"/>
        </w:rPr>
        <w:t>baseline</w:t>
      </w:r>
      <w:r w:rsidRPr="006972BB">
        <w:rPr>
          <w:rFonts w:ascii="Times New Roman" w:hAnsi="Times New Roman"/>
          <w:sz w:val="20"/>
          <w:szCs w:val="22"/>
        </w:rPr>
        <w:t xml:space="preserve"> in the same group</w:t>
      </w:r>
      <w:r w:rsidR="00834C3B" w:rsidRPr="006972BB">
        <w:rPr>
          <w:rFonts w:ascii="Times New Roman" w:hAnsi="Times New Roman"/>
          <w:sz w:val="20"/>
          <w:szCs w:val="22"/>
        </w:rPr>
        <w:t xml:space="preserve">; </w:t>
      </w:r>
      <w:r w:rsidR="00834C3B" w:rsidRPr="006972BB">
        <w:rPr>
          <w:rFonts w:ascii="Times New Roman" w:hAnsi="Times New Roman"/>
          <w:sz w:val="20"/>
          <w:szCs w:val="22"/>
          <w:vertAlign w:val="superscript"/>
        </w:rPr>
        <w:t>b</w:t>
      </w:r>
      <w:r w:rsidR="00834C3B" w:rsidRPr="006972BB">
        <w:rPr>
          <w:rFonts w:ascii="Times New Roman" w:hAnsi="Times New Roman"/>
          <w:sz w:val="20"/>
          <w:szCs w:val="22"/>
        </w:rPr>
        <w:t>p&lt;0.05 between the indicated times in the same group</w:t>
      </w:r>
    </w:p>
    <w:p w14:paraId="279C8A59" w14:textId="1F22FB7E" w:rsidR="003E06C3" w:rsidRPr="006972BB" w:rsidRDefault="00031C7B">
      <w:pPr>
        <w:rPr>
          <w:rFonts w:ascii="Times New Roman" w:hAnsi="Times New Roman"/>
          <w:sz w:val="20"/>
          <w:szCs w:val="20"/>
        </w:rPr>
      </w:pPr>
      <w:r w:rsidRPr="006972BB">
        <w:rPr>
          <w:rFonts w:ascii="Times New Roman" w:hAnsi="Times New Roman"/>
          <w:sz w:val="20"/>
          <w:szCs w:val="20"/>
        </w:rPr>
        <w:br w:type="page"/>
      </w:r>
    </w:p>
    <w:p w14:paraId="5212325D" w14:textId="77777777" w:rsidR="003E06C3" w:rsidRPr="006972BB" w:rsidRDefault="003E06C3" w:rsidP="00031C7B">
      <w:pPr>
        <w:rPr>
          <w:rFonts w:ascii="Times New Roman" w:hAnsi="Times New Roman"/>
          <w:sz w:val="20"/>
          <w:szCs w:val="20"/>
        </w:rPr>
        <w:sectPr w:rsidR="003E06C3" w:rsidRPr="006972BB">
          <w:foot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1234C2" w14:textId="77777777" w:rsidR="003E06C3" w:rsidRPr="006972BB" w:rsidRDefault="003E06C3" w:rsidP="003E06C3">
      <w:pPr>
        <w:rPr>
          <w:rFonts w:ascii="Times New Roman" w:hAnsi="Times New Roman"/>
          <w:sz w:val="20"/>
          <w:szCs w:val="20"/>
        </w:rPr>
      </w:pPr>
      <w:r w:rsidRPr="006972BB">
        <w:rPr>
          <w:rFonts w:ascii="Times New Roman" w:hAnsi="Times New Roman" w:cs="Times New Roman"/>
          <w:noProof/>
          <w:lang w:val="fr-BE" w:eastAsia="fr-BE" w:bidi="ar-SA"/>
        </w:rPr>
        <w:lastRenderedPageBreak/>
        <mc:AlternateContent>
          <mc:Choice Requires="wps">
            <w:drawing>
              <wp:inline distT="0" distB="0" distL="0" distR="0" wp14:anchorId="727EC60C" wp14:editId="4B4A8106">
                <wp:extent cx="7289800" cy="5694218"/>
                <wp:effectExtent l="0" t="0" r="25400" b="20955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0" cy="5694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0C3006" w14:textId="77777777" w:rsidR="003E06C3" w:rsidRDefault="003E06C3" w:rsidP="003E06C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fr-BE" w:eastAsia="fr-BE" w:bidi="ar-SA"/>
                              </w:rPr>
                              <w:drawing>
                                <wp:inline distT="0" distB="0" distL="0" distR="0" wp14:anchorId="2B9A2C8B" wp14:editId="54AB89E4">
                                  <wp:extent cx="3383280" cy="2459736"/>
                                  <wp:effectExtent l="0" t="0" r="762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asal sbf sepsis.t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3280" cy="245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fr-BE" w:eastAsia="fr-BE" w:bidi="ar-SA"/>
                              </w:rPr>
                              <w:drawing>
                                <wp:inline distT="0" distB="0" distL="0" distR="0" wp14:anchorId="53D5CEE9" wp14:editId="4C6FADBD">
                                  <wp:extent cx="3383280" cy="2459736"/>
                                  <wp:effectExtent l="0" t="0" r="762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delta sbf sepsis.t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3280" cy="245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</w:t>
                            </w:r>
                          </w:p>
                          <w:p w14:paraId="189B3305" w14:textId="248383CA" w:rsidR="003E06C3" w:rsidRDefault="003E06C3" w:rsidP="003E06C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(A)                                                                                                  (B)</w:t>
                            </w:r>
                          </w:p>
                          <w:p w14:paraId="1500FC51" w14:textId="77777777" w:rsidR="003E06C3" w:rsidRDefault="003E06C3" w:rsidP="003E06C3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fr-BE" w:eastAsia="fr-BE" w:bidi="ar-SA"/>
                              </w:rPr>
                              <w:drawing>
                                <wp:inline distT="0" distB="0" distL="0" distR="0" wp14:anchorId="7369177B" wp14:editId="21B6B223">
                                  <wp:extent cx="3383280" cy="2459736"/>
                                  <wp:effectExtent l="0" t="0" r="7620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asal sbf non sepsis.t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3280" cy="245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fr-BE" w:eastAsia="fr-BE" w:bidi="ar-SA"/>
                              </w:rPr>
                              <w:drawing>
                                <wp:inline distT="0" distB="0" distL="0" distR="0" wp14:anchorId="78DCA421" wp14:editId="439187C4">
                                  <wp:extent cx="3383280" cy="2459736"/>
                                  <wp:effectExtent l="0" t="0" r="7620" b="0"/>
                                  <wp:docPr id="2" name="รูปภาพ 2" descr="รูปภาพประกอบด้วย ภาพหน้าจอ&#10;&#10;คำอธิบายที่สร้างขึ้น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lta non sepsis.tif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3280" cy="2459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</w:p>
                          <w:p w14:paraId="61DC7D6D" w14:textId="35C08995" w:rsidR="003E06C3" w:rsidRPr="00B31B1D" w:rsidRDefault="003E06C3" w:rsidP="003E06C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 xml:space="preserve">  (C)                                                                                                             (D)</w:t>
                            </w:r>
                          </w:p>
                          <w:p w14:paraId="62C49BCF" w14:textId="77777777" w:rsidR="003E06C3" w:rsidRDefault="003E06C3" w:rsidP="003E06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7EC60C" id="Text Box 11" o:spid="_x0000_s1028" type="#_x0000_t202" style="width:574pt;height:44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" fillcolor="white [3201]" strokeweight=".5pt">
                <v:textbox>
                  <w:txbxContent>
                    <w:p w14:paraId="320C3006" w14:textId="77777777" w:rsidR="003E06C3" w:rsidRDefault="003E06C3" w:rsidP="003E06C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  <w:lang w:val="fr-BE" w:eastAsia="fr-BE" w:bidi="ar-SA"/>
                        </w:rPr>
                        <w:drawing>
                          <wp:inline distT="0" distB="0" distL="0" distR="0" wp14:anchorId="2B9A2C8B" wp14:editId="54AB89E4">
                            <wp:extent cx="3383280" cy="2459736"/>
                            <wp:effectExtent l="0" t="0" r="762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asal sbf sepsis.tif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3280" cy="2459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  <w:lang w:val="fr-BE" w:eastAsia="fr-BE" w:bidi="ar-SA"/>
                        </w:rPr>
                        <w:drawing>
                          <wp:inline distT="0" distB="0" distL="0" distR="0" wp14:anchorId="53D5CEE9" wp14:editId="4C6FADBD">
                            <wp:extent cx="3383280" cy="2459736"/>
                            <wp:effectExtent l="0" t="0" r="762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delta sbf sepsis.tif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3280" cy="2459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</w:t>
                      </w:r>
                    </w:p>
                    <w:p w14:paraId="189B3305" w14:textId="248383CA" w:rsidR="003E06C3" w:rsidRDefault="003E06C3" w:rsidP="003E06C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(A)                                                                                                  (B)</w:t>
                      </w:r>
                    </w:p>
                    <w:p w14:paraId="1500FC51" w14:textId="77777777" w:rsidR="003E06C3" w:rsidRDefault="003E06C3" w:rsidP="003E06C3">
                      <w:pP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fr-BE" w:eastAsia="fr-BE" w:bidi="ar-SA"/>
                        </w:rPr>
                        <w:drawing>
                          <wp:inline distT="0" distB="0" distL="0" distR="0" wp14:anchorId="7369177B" wp14:editId="21B6B223">
                            <wp:extent cx="3383280" cy="2459736"/>
                            <wp:effectExtent l="0" t="0" r="7620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asal sbf non sepsis.ti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3280" cy="2459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fr-BE" w:eastAsia="fr-BE" w:bidi="ar-SA"/>
                        </w:rPr>
                        <w:drawing>
                          <wp:inline distT="0" distB="0" distL="0" distR="0" wp14:anchorId="78DCA421" wp14:editId="439187C4">
                            <wp:extent cx="3383280" cy="2459736"/>
                            <wp:effectExtent l="0" t="0" r="7620" b="0"/>
                            <wp:docPr id="2" name="รูปภาพ 2" descr="รูปภาพประกอบด้วย ภาพหน้าจอ&#10;&#10;คำอธิบายที่สร้างขึ้น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lta non sepsis.tif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3280" cy="2459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 xml:space="preserve">                   </w:t>
                      </w:r>
                    </w:p>
                    <w:p w14:paraId="61DC7D6D" w14:textId="35C08995" w:rsidR="003E06C3" w:rsidRPr="00B31B1D" w:rsidRDefault="003E06C3" w:rsidP="003E06C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 xml:space="preserve">  (C)                                                                                                             (D)</w:t>
                      </w:r>
                    </w:p>
                    <w:p w14:paraId="62C49BCF" w14:textId="77777777" w:rsidR="003E06C3" w:rsidRDefault="003E06C3" w:rsidP="003E06C3"/>
                  </w:txbxContent>
                </v:textbox>
                <w10:anchorlock/>
              </v:shape>
            </w:pict>
          </mc:Fallback>
        </mc:AlternateContent>
      </w:r>
    </w:p>
    <w:p w14:paraId="637C4912" w14:textId="77777777" w:rsidR="003E06C3" w:rsidRPr="006972BB" w:rsidRDefault="003E06C3" w:rsidP="00031C7B">
      <w:pPr>
        <w:rPr>
          <w:rFonts w:ascii="Times New Roman" w:hAnsi="Times New Roman" w:cs="Times New Roman"/>
          <w:sz w:val="20"/>
          <w:szCs w:val="20"/>
        </w:rPr>
      </w:pPr>
    </w:p>
    <w:p w14:paraId="44F2AD61" w14:textId="68136177" w:rsidR="00031C7B" w:rsidRPr="006972BB" w:rsidRDefault="00031C7B" w:rsidP="00031C7B">
      <w:pPr>
        <w:rPr>
          <w:rFonts w:ascii="Times New Roman" w:hAnsi="Times New Roman" w:cs="Times New Roman"/>
        </w:rPr>
      </w:pPr>
      <w:r w:rsidRPr="006972BB">
        <w:rPr>
          <w:rFonts w:ascii="Times New Roman" w:hAnsi="Times New Roman" w:cs="Times New Roman"/>
          <w:sz w:val="20"/>
          <w:szCs w:val="20"/>
        </w:rPr>
        <w:t>Figure S</w:t>
      </w:r>
      <w:r w:rsidR="009078AA" w:rsidRPr="006972BB">
        <w:rPr>
          <w:rFonts w:ascii="Times New Roman" w:hAnsi="Times New Roman" w:cs="Times New Roman"/>
          <w:sz w:val="20"/>
          <w:szCs w:val="20"/>
        </w:rPr>
        <w:t>6</w:t>
      </w:r>
      <w:r w:rsidRPr="006972BB">
        <w:rPr>
          <w:rFonts w:ascii="Times New Roman" w:hAnsi="Times New Roman" w:cs="Times New Roman"/>
          <w:sz w:val="20"/>
          <w:szCs w:val="20"/>
        </w:rPr>
        <w:t>A, S</w:t>
      </w:r>
      <w:r w:rsidR="009078AA" w:rsidRPr="006972BB">
        <w:rPr>
          <w:rFonts w:ascii="Times New Roman" w:hAnsi="Times New Roman" w:cs="Times New Roman"/>
          <w:sz w:val="20"/>
          <w:szCs w:val="20"/>
        </w:rPr>
        <w:t>6</w:t>
      </w:r>
      <w:r w:rsidRPr="006972BB">
        <w:rPr>
          <w:rFonts w:ascii="Times New Roman" w:hAnsi="Times New Roman" w:cs="Times New Roman"/>
          <w:sz w:val="20"/>
          <w:szCs w:val="20"/>
        </w:rPr>
        <w:t>B. Skin blood flow (SBF) and ∆SBF/∆T</w:t>
      </w:r>
      <w:r w:rsidR="001E07BB" w:rsidRPr="006972BB">
        <w:rPr>
          <w:rFonts w:ascii="Times New Roman" w:hAnsi="Times New Roman" w:cs="Times New Roman"/>
          <w:sz w:val="20"/>
          <w:szCs w:val="20"/>
        </w:rPr>
        <w:t xml:space="preserve"> (medians with 25th and 75th percentiles) </w:t>
      </w:r>
      <w:r w:rsidRPr="006972BB">
        <w:rPr>
          <w:rFonts w:ascii="Times New Roman" w:hAnsi="Times New Roman" w:cs="Times New Roman"/>
          <w:sz w:val="20"/>
          <w:szCs w:val="20"/>
        </w:rPr>
        <w:t>in septic shock survivors and non-survivors; Figure S</w:t>
      </w:r>
      <w:r w:rsidR="009078AA" w:rsidRPr="006972BB">
        <w:rPr>
          <w:rFonts w:ascii="Times New Roman" w:hAnsi="Times New Roman" w:cs="Times New Roman"/>
          <w:sz w:val="20"/>
          <w:szCs w:val="20"/>
        </w:rPr>
        <w:t>6</w:t>
      </w:r>
      <w:r w:rsidRPr="006972BB">
        <w:rPr>
          <w:rFonts w:ascii="Times New Roman" w:hAnsi="Times New Roman" w:cs="Times New Roman"/>
          <w:sz w:val="20"/>
          <w:szCs w:val="20"/>
        </w:rPr>
        <w:t>C, S</w:t>
      </w:r>
      <w:r w:rsidR="009078AA" w:rsidRPr="006972BB">
        <w:rPr>
          <w:rFonts w:ascii="Times New Roman" w:hAnsi="Times New Roman" w:cs="Times New Roman"/>
          <w:sz w:val="20"/>
          <w:szCs w:val="20"/>
        </w:rPr>
        <w:t>6</w:t>
      </w:r>
      <w:r w:rsidRPr="006972BB">
        <w:rPr>
          <w:rFonts w:ascii="Times New Roman" w:hAnsi="Times New Roman" w:cs="Times New Roman"/>
          <w:sz w:val="20"/>
          <w:szCs w:val="20"/>
        </w:rPr>
        <w:t xml:space="preserve">D: SBF and ∆SBF/∆T in survivors and non-survivors in non-septic shock, </w:t>
      </w:r>
      <w:r w:rsidRPr="006972BB">
        <w:rPr>
          <w:rFonts w:ascii="Times New Roman" w:hAnsi="Times New Roman"/>
          <w:sz w:val="20"/>
          <w:szCs w:val="20"/>
        </w:rPr>
        <w:t xml:space="preserve">*p&lt;0.05 vs survivors, </w:t>
      </w:r>
      <w:r w:rsidRPr="006972BB">
        <w:rPr>
          <w:rFonts w:ascii="Times New Roman" w:hAnsi="Times New Roman"/>
          <w:sz w:val="20"/>
          <w:szCs w:val="20"/>
          <w:vertAlign w:val="superscript"/>
        </w:rPr>
        <w:t>a</w:t>
      </w:r>
      <w:r w:rsidRPr="006972BB">
        <w:rPr>
          <w:rFonts w:ascii="Times New Roman" w:hAnsi="Times New Roman"/>
          <w:sz w:val="20"/>
          <w:szCs w:val="20"/>
        </w:rPr>
        <w:t xml:space="preserve">p&lt;0.05 vs </w:t>
      </w:r>
      <w:r w:rsidR="00F34979" w:rsidRPr="006972BB">
        <w:rPr>
          <w:rFonts w:ascii="Times New Roman" w:hAnsi="Times New Roman"/>
          <w:sz w:val="20"/>
          <w:szCs w:val="20"/>
        </w:rPr>
        <w:t>baseline</w:t>
      </w:r>
      <w:r w:rsidRPr="006972BB">
        <w:rPr>
          <w:rFonts w:ascii="Times New Roman" w:hAnsi="Times New Roman"/>
          <w:sz w:val="20"/>
          <w:szCs w:val="20"/>
        </w:rPr>
        <w:t xml:space="preserve"> in the same group; </w:t>
      </w:r>
      <w:r w:rsidRPr="006972BB">
        <w:rPr>
          <w:rFonts w:ascii="Times New Roman" w:hAnsi="Times New Roman"/>
          <w:sz w:val="20"/>
          <w:szCs w:val="20"/>
          <w:vertAlign w:val="superscript"/>
        </w:rPr>
        <w:t>b</w:t>
      </w:r>
      <w:r w:rsidRPr="006972BB">
        <w:rPr>
          <w:rFonts w:ascii="Times New Roman" w:hAnsi="Times New Roman"/>
          <w:sz w:val="20"/>
          <w:szCs w:val="20"/>
        </w:rPr>
        <w:t>p&lt;0.05 between the indicated times in the same group</w:t>
      </w:r>
    </w:p>
    <w:p w14:paraId="7DED9C14" w14:textId="77777777" w:rsidR="004759C9" w:rsidRPr="006972BB" w:rsidRDefault="004759C9">
      <w:pPr>
        <w:rPr>
          <w:rFonts w:ascii="Times New Roman" w:hAnsi="Times New Roman"/>
          <w:sz w:val="20"/>
          <w:szCs w:val="20"/>
        </w:rPr>
      </w:pPr>
    </w:p>
    <w:p w14:paraId="344AB5C3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312BCA17" w14:textId="55DEC055" w:rsidR="003E06C3" w:rsidRPr="006972BB" w:rsidRDefault="003E06C3">
      <w:pPr>
        <w:rPr>
          <w:rFonts w:ascii="Times New Roman" w:hAnsi="Times New Roman" w:cs="Times New Roman"/>
        </w:rPr>
      </w:pPr>
      <w:r w:rsidRPr="006972BB">
        <w:rPr>
          <w:rFonts w:ascii="Times New Roman" w:hAnsi="Times New Roman" w:cs="Times New Roman"/>
        </w:rPr>
        <w:br w:type="page"/>
      </w:r>
    </w:p>
    <w:p w14:paraId="2EEE3A29" w14:textId="77777777" w:rsidR="003E06C3" w:rsidRPr="006972BB" w:rsidRDefault="003E06C3">
      <w:pPr>
        <w:rPr>
          <w:rFonts w:ascii="Times New Roman" w:hAnsi="Times New Roman" w:cs="Times New Roman"/>
        </w:rPr>
        <w:sectPr w:rsidR="003E06C3" w:rsidRPr="006972BB" w:rsidSect="003E06C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D855D03" w14:textId="604E17A7" w:rsidR="00D7174E" w:rsidRPr="006972BB" w:rsidRDefault="00D7174E">
      <w:pPr>
        <w:rPr>
          <w:rFonts w:ascii="Times New Roman" w:hAnsi="Times New Roman" w:cs="Times New Roman"/>
        </w:rPr>
      </w:pPr>
    </w:p>
    <w:p w14:paraId="77F49C6F" w14:textId="20C7D00B" w:rsidR="00D7174E" w:rsidRPr="006972BB" w:rsidRDefault="003E06C3">
      <w:pPr>
        <w:rPr>
          <w:rFonts w:ascii="Times New Roman" w:hAnsi="Times New Roman" w:cs="Times New Roman"/>
        </w:rPr>
      </w:pPr>
      <w:r w:rsidRPr="006972BB">
        <w:rPr>
          <w:rFonts w:ascii="Times New Roman" w:hAnsi="Times New Roman" w:cs="Times New Roman"/>
          <w:noProof/>
          <w:lang w:val="fr-BE" w:eastAsia="fr-BE" w:bidi="ar-SA"/>
        </w:rPr>
        <w:drawing>
          <wp:inline distT="0" distB="0" distL="0" distR="0" wp14:anchorId="2C84F52A" wp14:editId="4069D70C">
            <wp:extent cx="5943600" cy="4322445"/>
            <wp:effectExtent l="0" t="0" r="0" b="1905"/>
            <wp:docPr id="17" name="รูปภาพ 17" descr="รูปภาพประกอบด้วย ภาพหน้าจอ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 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447C" w14:textId="77777777" w:rsidR="00B92E38" w:rsidRPr="006972BB" w:rsidRDefault="00B92E38">
      <w:pPr>
        <w:rPr>
          <w:rFonts w:ascii="Times New Roman" w:hAnsi="Times New Roman" w:cs="Times New Roman"/>
        </w:rPr>
      </w:pPr>
    </w:p>
    <w:p w14:paraId="03AA3420" w14:textId="6BD4943D" w:rsidR="00B92E38" w:rsidRPr="006972BB" w:rsidRDefault="00B92E38" w:rsidP="00B92E38">
      <w:pPr>
        <w:rPr>
          <w:rFonts w:ascii="Times New Roman" w:hAnsi="Times New Roman" w:cs="Times New Roman"/>
        </w:rPr>
      </w:pPr>
      <w:r w:rsidRPr="006972BB">
        <w:rPr>
          <w:rFonts w:ascii="Times New Roman" w:hAnsi="Times New Roman" w:cs="Times New Roman"/>
        </w:rPr>
        <w:t>Figure S</w:t>
      </w:r>
      <w:r w:rsidR="009078AA" w:rsidRPr="006972BB">
        <w:rPr>
          <w:rFonts w:ascii="Times New Roman" w:hAnsi="Times New Roman" w:cs="Times New Roman"/>
        </w:rPr>
        <w:t>7</w:t>
      </w:r>
      <w:r w:rsidR="00834C3B" w:rsidRPr="006972BB">
        <w:rPr>
          <w:rFonts w:ascii="Times New Roman" w:hAnsi="Times New Roman" w:cs="Times New Roman"/>
        </w:rPr>
        <w:t>.</w:t>
      </w:r>
      <w:r w:rsidRPr="006972BB">
        <w:rPr>
          <w:rFonts w:ascii="Times New Roman" w:hAnsi="Times New Roman" w:cs="Times New Roman"/>
        </w:rPr>
        <w:t xml:space="preserve"> P</w:t>
      </w:r>
      <w:r w:rsidR="00BC1F20" w:rsidRPr="006972BB">
        <w:rPr>
          <w:rFonts w:ascii="Times New Roman" w:hAnsi="Times New Roman" w:cs="Times New Roman"/>
        </w:rPr>
        <w:t>er</w:t>
      </w:r>
      <w:r w:rsidR="004B3748" w:rsidRPr="006972BB">
        <w:rPr>
          <w:rFonts w:ascii="Times New Roman" w:hAnsi="Times New Roman" w:cs="Times New Roman"/>
        </w:rPr>
        <w:t>i</w:t>
      </w:r>
      <w:r w:rsidR="00BC1F20" w:rsidRPr="006972BB">
        <w:rPr>
          <w:rFonts w:ascii="Times New Roman" w:hAnsi="Times New Roman" w:cs="Times New Roman"/>
        </w:rPr>
        <w:t>pheral perfusion index (PP</w:t>
      </w:r>
      <w:r w:rsidRPr="006972BB">
        <w:rPr>
          <w:rFonts w:ascii="Times New Roman" w:hAnsi="Times New Roman" w:cs="Times New Roman"/>
        </w:rPr>
        <w:t>I</w:t>
      </w:r>
      <w:r w:rsidR="00BC1F20" w:rsidRPr="006972BB">
        <w:rPr>
          <w:rFonts w:ascii="Times New Roman" w:hAnsi="Times New Roman" w:cs="Times New Roman"/>
        </w:rPr>
        <w:t>)</w:t>
      </w:r>
      <w:r w:rsidR="001E07BB" w:rsidRPr="006972BB">
        <w:rPr>
          <w:rFonts w:ascii="Times New Roman" w:hAnsi="Times New Roman" w:cs="Times New Roman"/>
          <w:szCs w:val="22"/>
        </w:rPr>
        <w:t xml:space="preserve"> (medians </w:t>
      </w:r>
      <w:r w:rsidR="001E07BB" w:rsidRPr="006972BB">
        <w:rPr>
          <w:rFonts w:ascii="Times New Roman" w:hAnsi="Times New Roman"/>
          <w:szCs w:val="22"/>
        </w:rPr>
        <w:t>with 25</w:t>
      </w:r>
      <w:r w:rsidR="001E07BB" w:rsidRPr="006972BB">
        <w:rPr>
          <w:rFonts w:ascii="Times New Roman" w:hAnsi="Times New Roman"/>
          <w:szCs w:val="22"/>
          <w:vertAlign w:val="superscript"/>
        </w:rPr>
        <w:t>th</w:t>
      </w:r>
      <w:r w:rsidR="001E07BB" w:rsidRPr="006972BB">
        <w:rPr>
          <w:rFonts w:ascii="Times New Roman" w:hAnsi="Times New Roman"/>
          <w:szCs w:val="22"/>
        </w:rPr>
        <w:t xml:space="preserve"> and 75</w:t>
      </w:r>
      <w:r w:rsidR="001E07BB" w:rsidRPr="006972BB">
        <w:rPr>
          <w:rFonts w:ascii="Times New Roman" w:hAnsi="Times New Roman"/>
          <w:szCs w:val="22"/>
          <w:vertAlign w:val="superscript"/>
        </w:rPr>
        <w:t>th</w:t>
      </w:r>
      <w:r w:rsidR="001E07BB" w:rsidRPr="006972BB">
        <w:rPr>
          <w:rFonts w:ascii="Times New Roman" w:hAnsi="Times New Roman"/>
          <w:szCs w:val="22"/>
        </w:rPr>
        <w:t xml:space="preserve"> percentiles</w:t>
      </w:r>
      <w:r w:rsidR="001E07BB" w:rsidRPr="006972BB">
        <w:rPr>
          <w:rFonts w:ascii="Times New Roman" w:hAnsi="Times New Roman" w:cs="Times New Roman"/>
          <w:szCs w:val="22"/>
        </w:rPr>
        <w:t>)</w:t>
      </w:r>
      <w:r w:rsidRPr="006972BB">
        <w:rPr>
          <w:rFonts w:ascii="Times New Roman" w:hAnsi="Times New Roman" w:cs="Times New Roman"/>
        </w:rPr>
        <w:t xml:space="preserve"> </w:t>
      </w:r>
      <w:r w:rsidR="00BC1F20" w:rsidRPr="006972BB">
        <w:rPr>
          <w:rFonts w:ascii="Times New Roman" w:hAnsi="Times New Roman" w:cs="Times New Roman"/>
        </w:rPr>
        <w:t>in</w:t>
      </w:r>
      <w:r w:rsidRPr="006972BB">
        <w:rPr>
          <w:rFonts w:ascii="Times New Roman" w:hAnsi="Times New Roman" w:cs="Times New Roman"/>
        </w:rPr>
        <w:t xml:space="preserve"> survivors and non</w:t>
      </w:r>
      <w:r w:rsidR="00BC1F20" w:rsidRPr="006972BB">
        <w:rPr>
          <w:rFonts w:ascii="Times New Roman" w:hAnsi="Times New Roman" w:cs="Times New Roman"/>
        </w:rPr>
        <w:t>-</w:t>
      </w:r>
      <w:r w:rsidRPr="006972BB">
        <w:rPr>
          <w:rFonts w:ascii="Times New Roman" w:hAnsi="Times New Roman" w:cs="Times New Roman"/>
        </w:rPr>
        <w:t>survivors</w:t>
      </w:r>
      <w:r w:rsidR="00BC1F20" w:rsidRPr="006972BB">
        <w:rPr>
          <w:rFonts w:ascii="Times New Roman" w:hAnsi="Times New Roman" w:cs="Times New Roman"/>
        </w:rPr>
        <w:t xml:space="preserve"> during the study period.</w:t>
      </w:r>
      <w:r w:rsidRPr="006972BB">
        <w:rPr>
          <w:rFonts w:ascii="Times New Roman" w:hAnsi="Times New Roman" w:cs="Times New Roman"/>
        </w:rPr>
        <w:t xml:space="preserve"> *p&lt;0.05</w:t>
      </w:r>
      <w:r w:rsidR="00BC1F20" w:rsidRPr="006972BB">
        <w:rPr>
          <w:rFonts w:ascii="Times New Roman" w:hAnsi="Times New Roman" w:cs="Times New Roman"/>
        </w:rPr>
        <w:t xml:space="preserve"> vs survivors</w:t>
      </w:r>
    </w:p>
    <w:p w14:paraId="339E5278" w14:textId="19FD7C3A" w:rsidR="004B3748" w:rsidRPr="006972BB" w:rsidRDefault="004B3748" w:rsidP="00B92E38">
      <w:pPr>
        <w:rPr>
          <w:rFonts w:ascii="Times New Roman" w:hAnsi="Times New Roman" w:cs="Times New Roman"/>
        </w:rPr>
      </w:pPr>
    </w:p>
    <w:p w14:paraId="5BCE8AD3" w14:textId="77777777" w:rsidR="00B92E38" w:rsidRPr="006972BB" w:rsidRDefault="00B92E38" w:rsidP="00B92E38"/>
    <w:p w14:paraId="1DB0BA90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1FF1EE19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1F47E902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24C2C6D9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5F53337E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15EB5F9D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06D38972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7C4C91C8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2081AEC7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2A1ACB5B" w14:textId="6325331F" w:rsidR="00D7174E" w:rsidRPr="006972BB" w:rsidRDefault="00D7174E">
      <w:pPr>
        <w:rPr>
          <w:rFonts w:ascii="Times New Roman" w:hAnsi="Times New Roman" w:cs="Times New Roman"/>
        </w:rPr>
      </w:pPr>
    </w:p>
    <w:p w14:paraId="66606B2D" w14:textId="035D6136" w:rsidR="00D1596E" w:rsidRPr="006972BB" w:rsidRDefault="00C5036C">
      <w:pPr>
        <w:rPr>
          <w:rFonts w:ascii="Times New Roman" w:hAnsi="Times New Roman" w:cs="Times New Roman"/>
        </w:rPr>
      </w:pPr>
      <w:r w:rsidRPr="006972BB">
        <w:rPr>
          <w:rFonts w:ascii="Times New Roman" w:hAnsi="Times New Roman" w:cs="Times New Roman"/>
          <w:noProof/>
          <w:lang w:val="fr-BE" w:eastAsia="fr-BE" w:bidi="ar-SA"/>
        </w:rPr>
        <w:drawing>
          <wp:inline distT="0" distB="0" distL="0" distR="0" wp14:anchorId="30670BEA" wp14:editId="39BE7A1C">
            <wp:extent cx="5943600" cy="4322445"/>
            <wp:effectExtent l="0" t="0" r="0" b="1905"/>
            <wp:docPr id="288" name="รูปภาพ 29" descr="รูปภาพประกอบด้วย ท้องฟ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I-sbf55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82B56" w14:textId="77777777" w:rsidR="00B92E38" w:rsidRPr="006972BB" w:rsidRDefault="00B92E38">
      <w:pPr>
        <w:rPr>
          <w:rFonts w:ascii="Times New Roman" w:hAnsi="Times New Roman" w:cs="Times New Roman"/>
        </w:rPr>
      </w:pPr>
    </w:p>
    <w:p w14:paraId="2BA374CF" w14:textId="3F966CF8" w:rsidR="00B92E38" w:rsidRPr="006972BB" w:rsidRDefault="00B92E38" w:rsidP="00B92E38">
      <w:pPr>
        <w:rPr>
          <w:rFonts w:ascii="Times New Roman" w:hAnsi="Times New Roman" w:cs="Times New Roman"/>
        </w:rPr>
      </w:pPr>
      <w:r w:rsidRPr="006972BB">
        <w:rPr>
          <w:rFonts w:ascii="Times New Roman" w:hAnsi="Times New Roman" w:cs="Times New Roman"/>
        </w:rPr>
        <w:t>Figure S</w:t>
      </w:r>
      <w:r w:rsidR="009078AA" w:rsidRPr="006972BB">
        <w:rPr>
          <w:rFonts w:ascii="Times New Roman" w:hAnsi="Times New Roman" w:cs="Times New Roman"/>
        </w:rPr>
        <w:t>8</w:t>
      </w:r>
      <w:r w:rsidR="008C013A" w:rsidRPr="006972BB">
        <w:rPr>
          <w:rFonts w:ascii="Times New Roman" w:hAnsi="Times New Roman" w:cs="Times New Roman"/>
        </w:rPr>
        <w:t>.</w:t>
      </w:r>
      <w:r w:rsidRPr="006972BB">
        <w:rPr>
          <w:rFonts w:ascii="Times New Roman" w:hAnsi="Times New Roman" w:cs="Times New Roman"/>
        </w:rPr>
        <w:t xml:space="preserve"> </w:t>
      </w:r>
      <w:r w:rsidR="00C5036C" w:rsidRPr="006972BB">
        <w:rPr>
          <w:rFonts w:ascii="Times New Roman" w:hAnsi="Times New Roman" w:cs="Times New Roman"/>
        </w:rPr>
        <w:t>C</w:t>
      </w:r>
      <w:r w:rsidRPr="006972BB">
        <w:rPr>
          <w:rFonts w:ascii="Times New Roman" w:hAnsi="Times New Roman" w:cs="Times New Roman"/>
        </w:rPr>
        <w:t xml:space="preserve">orrelation </w:t>
      </w:r>
      <w:r w:rsidR="00BC1F20" w:rsidRPr="006972BB">
        <w:rPr>
          <w:rFonts w:ascii="Times New Roman" w:hAnsi="Times New Roman" w:cs="Times New Roman"/>
        </w:rPr>
        <w:t xml:space="preserve">between </w:t>
      </w:r>
      <w:r w:rsidR="00C5036C" w:rsidRPr="006972BB">
        <w:rPr>
          <w:rFonts w:ascii="Times New Roman" w:hAnsi="Times New Roman" w:cs="Times New Roman"/>
        </w:rPr>
        <w:t xml:space="preserve">baseline </w:t>
      </w:r>
      <w:r w:rsidRPr="006972BB">
        <w:rPr>
          <w:rFonts w:ascii="Times New Roman" w:hAnsi="Times New Roman" w:cs="Times New Roman"/>
        </w:rPr>
        <w:t xml:space="preserve">cardiac index and </w:t>
      </w:r>
      <w:r w:rsidR="00BC1F20" w:rsidRPr="006972BB">
        <w:rPr>
          <w:rFonts w:ascii="Times New Roman" w:hAnsi="Times New Roman" w:cs="Times New Roman"/>
        </w:rPr>
        <w:t>skin blood flow (</w:t>
      </w:r>
      <w:r w:rsidRPr="006972BB">
        <w:rPr>
          <w:rFonts w:ascii="Times New Roman" w:hAnsi="Times New Roman" w:cs="Times New Roman"/>
        </w:rPr>
        <w:t>SBF</w:t>
      </w:r>
      <w:r w:rsidR="00BC1F20" w:rsidRPr="006972BB">
        <w:rPr>
          <w:rFonts w:ascii="Times New Roman" w:hAnsi="Times New Roman" w:cs="Times New Roman"/>
        </w:rPr>
        <w:t>)</w:t>
      </w:r>
      <w:r w:rsidRPr="006972BB">
        <w:rPr>
          <w:rFonts w:ascii="Times New Roman" w:hAnsi="Times New Roman" w:cs="Times New Roman"/>
        </w:rPr>
        <w:t xml:space="preserve"> in </w:t>
      </w:r>
      <w:r w:rsidR="00BC1F20" w:rsidRPr="006972BB">
        <w:rPr>
          <w:rFonts w:ascii="Times New Roman" w:hAnsi="Times New Roman" w:cs="Times New Roman"/>
        </w:rPr>
        <w:t xml:space="preserve">the </w:t>
      </w:r>
      <w:r w:rsidRPr="006972BB">
        <w:rPr>
          <w:rFonts w:ascii="Times New Roman" w:hAnsi="Times New Roman" w:cs="Times New Roman"/>
        </w:rPr>
        <w:t>55 patients wh</w:t>
      </w:r>
      <w:r w:rsidR="00BC1F20" w:rsidRPr="006972BB">
        <w:rPr>
          <w:rFonts w:ascii="Times New Roman" w:hAnsi="Times New Roman" w:cs="Times New Roman"/>
        </w:rPr>
        <w:t>o had</w:t>
      </w:r>
      <w:r w:rsidRPr="006972BB">
        <w:rPr>
          <w:rFonts w:ascii="Times New Roman" w:hAnsi="Times New Roman" w:cs="Times New Roman"/>
        </w:rPr>
        <w:t xml:space="preserve"> cardiac output monitoring</w:t>
      </w:r>
      <w:r w:rsidR="00BC1F20" w:rsidRPr="006972BB">
        <w:rPr>
          <w:rFonts w:ascii="Times New Roman" w:hAnsi="Times New Roman" w:cs="Times New Roman"/>
        </w:rPr>
        <w:t>. APU: arbitrary perfusion units</w:t>
      </w:r>
    </w:p>
    <w:p w14:paraId="38C4F8A0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7782DA47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71FCD2EC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0B348EC4" w14:textId="77777777" w:rsidR="00D7174E" w:rsidRPr="006972BB" w:rsidRDefault="00D7174E">
      <w:pPr>
        <w:rPr>
          <w:rFonts w:ascii="Times New Roman" w:hAnsi="Times New Roman" w:cs="Times New Roman"/>
        </w:rPr>
      </w:pPr>
    </w:p>
    <w:p w14:paraId="7A559F62" w14:textId="77777777" w:rsidR="001F5279" w:rsidRPr="006972BB" w:rsidRDefault="001F5279"/>
    <w:p w14:paraId="41D07CEB" w14:textId="77777777" w:rsidR="002A5FAA" w:rsidRPr="006972BB" w:rsidRDefault="002A5FAA"/>
    <w:p w14:paraId="76552932" w14:textId="77777777" w:rsidR="002A5FAA" w:rsidRPr="006972BB" w:rsidRDefault="002A5FAA"/>
    <w:p w14:paraId="3C1A5D99" w14:textId="77777777" w:rsidR="00AC2C10" w:rsidRPr="006972BB" w:rsidRDefault="00AC2C10"/>
    <w:p w14:paraId="5A8588ED" w14:textId="77777777" w:rsidR="00785592" w:rsidRPr="006972BB" w:rsidRDefault="00785592" w:rsidP="00AC2C10">
      <w:pPr>
        <w:rPr>
          <w:rFonts w:ascii="Times New Roman" w:hAnsi="Times New Roman" w:cs="Times New Roman"/>
        </w:rPr>
      </w:pPr>
    </w:p>
    <w:p w14:paraId="4FE2DDD7" w14:textId="77777777" w:rsidR="002F56B4" w:rsidRPr="006972BB" w:rsidRDefault="002F56B4" w:rsidP="00826D3E">
      <w:pPr>
        <w:rPr>
          <w:rFonts w:ascii="Times New Roman" w:hAnsi="Times New Roman" w:cs="Times New Roman"/>
        </w:rPr>
      </w:pPr>
    </w:p>
    <w:p w14:paraId="4D65509B" w14:textId="579BF1A4" w:rsidR="002F56B4" w:rsidRPr="006972BB" w:rsidRDefault="002F56B4" w:rsidP="00826D3E">
      <w:pPr>
        <w:rPr>
          <w:rFonts w:ascii="Times New Roman" w:hAnsi="Times New Roman" w:cs="Times New Roman"/>
        </w:rPr>
      </w:pPr>
    </w:p>
    <w:p w14:paraId="649D108E" w14:textId="1B0C4805" w:rsidR="00D1596E" w:rsidRPr="006972BB" w:rsidRDefault="00C5036C" w:rsidP="00826D3E">
      <w:pPr>
        <w:rPr>
          <w:rFonts w:ascii="Times New Roman" w:hAnsi="Times New Roman" w:cs="Times New Roman"/>
        </w:rPr>
      </w:pPr>
      <w:r w:rsidRPr="006972BB">
        <w:rPr>
          <w:rFonts w:ascii="Times New Roman" w:hAnsi="Times New Roman" w:cs="Times New Roman"/>
          <w:noProof/>
          <w:lang w:val="fr-BE" w:eastAsia="fr-BE" w:bidi="ar-SA"/>
        </w:rPr>
        <w:drawing>
          <wp:inline distT="0" distB="0" distL="0" distR="0" wp14:anchorId="41339E24" wp14:editId="31B41BD2">
            <wp:extent cx="5943600" cy="4322445"/>
            <wp:effectExtent l="0" t="0" r="0" b="1905"/>
            <wp:docPr id="28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bf-ne70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196F" w14:textId="755CFFBF" w:rsidR="002F56B4" w:rsidRPr="006972BB" w:rsidRDefault="002F56B4" w:rsidP="002F56B4">
      <w:pPr>
        <w:rPr>
          <w:rFonts w:ascii="Times New Roman" w:hAnsi="Times New Roman" w:cs="Times New Roman"/>
        </w:rPr>
      </w:pPr>
      <w:r w:rsidRPr="006972BB">
        <w:rPr>
          <w:rFonts w:ascii="Times New Roman" w:hAnsi="Times New Roman" w:cs="Times New Roman"/>
        </w:rPr>
        <w:t>Figure S</w:t>
      </w:r>
      <w:r w:rsidR="009078AA" w:rsidRPr="006972BB">
        <w:rPr>
          <w:rFonts w:ascii="Times New Roman" w:hAnsi="Times New Roman" w:cs="Times New Roman"/>
        </w:rPr>
        <w:t>9</w:t>
      </w:r>
      <w:r w:rsidR="008C013A" w:rsidRPr="006972BB">
        <w:rPr>
          <w:rFonts w:ascii="Times New Roman" w:hAnsi="Times New Roman" w:cs="Times New Roman"/>
        </w:rPr>
        <w:t>.</w:t>
      </w:r>
      <w:r w:rsidRPr="006972BB">
        <w:rPr>
          <w:rFonts w:ascii="Times New Roman" w:hAnsi="Times New Roman" w:cs="Times New Roman"/>
        </w:rPr>
        <w:t xml:space="preserve">  </w:t>
      </w:r>
      <w:r w:rsidR="00B92E38" w:rsidRPr="006972BB">
        <w:rPr>
          <w:rFonts w:ascii="Times New Roman" w:hAnsi="Times New Roman" w:cs="Times New Roman"/>
        </w:rPr>
        <w:t>T</w:t>
      </w:r>
      <w:r w:rsidRPr="006972BB">
        <w:rPr>
          <w:rFonts w:ascii="Times New Roman" w:hAnsi="Times New Roman" w:cs="Times New Roman"/>
        </w:rPr>
        <w:t xml:space="preserve">he correlation </w:t>
      </w:r>
      <w:r w:rsidR="00BC1F20" w:rsidRPr="006972BB">
        <w:rPr>
          <w:rFonts w:ascii="Times New Roman" w:hAnsi="Times New Roman" w:cs="Times New Roman"/>
        </w:rPr>
        <w:t>between</w:t>
      </w:r>
      <w:r w:rsidR="00C5036C" w:rsidRPr="006972BB">
        <w:rPr>
          <w:rFonts w:ascii="Times New Roman" w:hAnsi="Times New Roman" w:cs="Times New Roman"/>
        </w:rPr>
        <w:t xml:space="preserve"> baseline</w:t>
      </w:r>
      <w:r w:rsidR="00BC1F20" w:rsidRPr="006972BB">
        <w:rPr>
          <w:rFonts w:ascii="Times New Roman" w:hAnsi="Times New Roman" w:cs="Times New Roman"/>
        </w:rPr>
        <w:t xml:space="preserve"> norepinephrine</w:t>
      </w:r>
      <w:r w:rsidRPr="006972BB">
        <w:rPr>
          <w:rFonts w:ascii="Times New Roman" w:hAnsi="Times New Roman" w:cs="Times New Roman"/>
        </w:rPr>
        <w:t xml:space="preserve"> dose and SBF</w:t>
      </w:r>
      <w:r w:rsidR="00BC1F20" w:rsidRPr="006972BB">
        <w:rPr>
          <w:rFonts w:ascii="Times New Roman" w:hAnsi="Times New Roman" w:cs="Times New Roman"/>
        </w:rPr>
        <w:t>. APU: arbitrary perfusion units</w:t>
      </w:r>
    </w:p>
    <w:p w14:paraId="112689F9" w14:textId="77777777" w:rsidR="002F56B4" w:rsidRPr="006972BB" w:rsidRDefault="002F56B4" w:rsidP="00826D3E">
      <w:pPr>
        <w:rPr>
          <w:rFonts w:ascii="Times New Roman" w:hAnsi="Times New Roman" w:cs="Times New Roman"/>
        </w:rPr>
      </w:pPr>
    </w:p>
    <w:p w14:paraId="0E87D659" w14:textId="77777777" w:rsidR="001F5279" w:rsidRPr="006972BB" w:rsidRDefault="00B92E38">
      <w:r w:rsidRPr="006972BB">
        <w:rPr>
          <w:noProof/>
          <w:lang w:val="fr-BE" w:eastAsia="fr-BE" w:bidi="ar-SA"/>
        </w:rPr>
        <w:lastRenderedPageBreak/>
        <w:drawing>
          <wp:inline distT="0" distB="0" distL="0" distR="0" wp14:anchorId="2A271139" wp14:editId="37CC72D1">
            <wp:extent cx="5943600" cy="432562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6D35A" w14:textId="4D25E1EA" w:rsidR="00B92E38" w:rsidRPr="006972BB" w:rsidRDefault="00B92E38" w:rsidP="00B92E38">
      <w:pPr>
        <w:rPr>
          <w:rFonts w:ascii="Times New Roman" w:hAnsi="Times New Roman" w:cs="Times New Roman"/>
          <w:vertAlign w:val="subscript"/>
        </w:rPr>
      </w:pPr>
      <w:r w:rsidRPr="006972BB">
        <w:rPr>
          <w:rFonts w:ascii="Times New Roman" w:hAnsi="Times New Roman" w:cs="Times New Roman"/>
        </w:rPr>
        <w:t>Figure S</w:t>
      </w:r>
      <w:r w:rsidR="009078AA" w:rsidRPr="006972BB">
        <w:rPr>
          <w:rFonts w:ascii="Times New Roman" w:hAnsi="Times New Roman" w:cs="Times New Roman"/>
        </w:rPr>
        <w:t>10</w:t>
      </w:r>
      <w:r w:rsidR="00BC1F20" w:rsidRPr="006972BB">
        <w:rPr>
          <w:rFonts w:ascii="Times New Roman" w:hAnsi="Times New Roman" w:cs="Times New Roman"/>
        </w:rPr>
        <w:t>.</w:t>
      </w:r>
      <w:r w:rsidRPr="006972BB">
        <w:rPr>
          <w:rFonts w:ascii="Times New Roman" w:hAnsi="Times New Roman" w:cs="Times New Roman"/>
        </w:rPr>
        <w:t xml:space="preserve"> </w:t>
      </w:r>
      <w:r w:rsidR="00BC1F20" w:rsidRPr="006972BB">
        <w:rPr>
          <w:rFonts w:ascii="Times New Roman" w:hAnsi="Times New Roman" w:cs="Times New Roman"/>
        </w:rPr>
        <w:t>Receiver operating characteristic (ROC) curves of b</w:t>
      </w:r>
      <w:r w:rsidRPr="006972BB">
        <w:rPr>
          <w:rFonts w:ascii="Times New Roman" w:hAnsi="Times New Roman" w:cs="Times New Roman"/>
        </w:rPr>
        <w:t xml:space="preserve">aseline parameters </w:t>
      </w:r>
      <w:r w:rsidR="00BC1F20" w:rsidRPr="006972BB">
        <w:rPr>
          <w:rFonts w:ascii="Times New Roman" w:hAnsi="Times New Roman" w:cs="Times New Roman"/>
        </w:rPr>
        <w:t>for</w:t>
      </w:r>
      <w:r w:rsidRPr="006972BB">
        <w:rPr>
          <w:rFonts w:ascii="Times New Roman" w:hAnsi="Times New Roman" w:cs="Times New Roman"/>
        </w:rPr>
        <w:t xml:space="preserve"> predict</w:t>
      </w:r>
      <w:r w:rsidR="00BC1F20" w:rsidRPr="006972BB">
        <w:rPr>
          <w:rFonts w:ascii="Times New Roman" w:hAnsi="Times New Roman" w:cs="Times New Roman"/>
        </w:rPr>
        <w:t>ion of</w:t>
      </w:r>
      <w:r w:rsidRPr="006972BB">
        <w:rPr>
          <w:rFonts w:ascii="Times New Roman" w:hAnsi="Times New Roman" w:cs="Times New Roman"/>
        </w:rPr>
        <w:t xml:space="preserve"> mortality in </w:t>
      </w:r>
      <w:r w:rsidR="00BC1F20" w:rsidRPr="006972BB">
        <w:rPr>
          <w:rFonts w:ascii="Times New Roman" w:hAnsi="Times New Roman" w:cs="Times New Roman"/>
        </w:rPr>
        <w:t xml:space="preserve">patients with </w:t>
      </w:r>
      <w:r w:rsidRPr="006972BB">
        <w:rPr>
          <w:rFonts w:ascii="Times New Roman" w:hAnsi="Times New Roman" w:cs="Times New Roman"/>
        </w:rPr>
        <w:t>septic shock</w:t>
      </w:r>
      <w:r w:rsidR="00BC1F20" w:rsidRPr="006972BB">
        <w:rPr>
          <w:rFonts w:ascii="Times New Roman" w:hAnsi="Times New Roman" w:cs="Times New Roman"/>
        </w:rPr>
        <w:t>. ScvO</w:t>
      </w:r>
      <w:r w:rsidR="00BC1F20" w:rsidRPr="006972BB">
        <w:rPr>
          <w:rFonts w:ascii="Times New Roman" w:hAnsi="Times New Roman" w:cs="Times New Roman"/>
          <w:vertAlign w:val="subscript"/>
        </w:rPr>
        <w:t>2</w:t>
      </w:r>
      <w:r w:rsidR="00BC1F20" w:rsidRPr="006972BB">
        <w:rPr>
          <w:rFonts w:ascii="Times New Roman" w:hAnsi="Times New Roman" w:cs="Times New Roman"/>
        </w:rPr>
        <w:t>: central venous oxygen saturation; CRT: capillary refill time; SBF: skin blood flow; AUC: area under the curve</w:t>
      </w:r>
    </w:p>
    <w:p w14:paraId="2E56CDF5" w14:textId="77777777" w:rsidR="001F5279" w:rsidRPr="006972BB" w:rsidRDefault="001F5279"/>
    <w:p w14:paraId="5327F490" w14:textId="77777777" w:rsidR="00A52541" w:rsidRPr="006972BB" w:rsidRDefault="00A52541"/>
    <w:p w14:paraId="3EDE19DF" w14:textId="77777777" w:rsidR="001F5279" w:rsidRPr="006972BB" w:rsidRDefault="00B92E38">
      <w:r w:rsidRPr="006972BB">
        <w:rPr>
          <w:noProof/>
          <w:lang w:val="fr-BE" w:eastAsia="fr-BE" w:bidi="ar-SA"/>
        </w:rPr>
        <w:lastRenderedPageBreak/>
        <w:drawing>
          <wp:inline distT="0" distB="0" distL="0" distR="0" wp14:anchorId="395D9295" wp14:editId="55CD2768">
            <wp:extent cx="5943600" cy="432562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4684" w14:textId="320D0D9F" w:rsidR="00B92E38" w:rsidRPr="006972BB" w:rsidRDefault="00B92E38" w:rsidP="00B92E38">
      <w:pPr>
        <w:rPr>
          <w:rFonts w:ascii="Times New Roman" w:hAnsi="Times New Roman" w:cs="Times New Roman"/>
        </w:rPr>
      </w:pPr>
      <w:r w:rsidRPr="006972BB">
        <w:rPr>
          <w:rFonts w:ascii="Times New Roman" w:hAnsi="Times New Roman" w:cs="Times New Roman"/>
        </w:rPr>
        <w:t>Figure S</w:t>
      </w:r>
      <w:r w:rsidR="009078AA" w:rsidRPr="006972BB">
        <w:rPr>
          <w:rFonts w:ascii="Times New Roman" w:hAnsi="Times New Roman" w:cs="Times New Roman"/>
        </w:rPr>
        <w:t>11</w:t>
      </w:r>
      <w:r w:rsidR="00BC1F20" w:rsidRPr="006972BB">
        <w:rPr>
          <w:rFonts w:ascii="Times New Roman" w:hAnsi="Times New Roman" w:cs="Times New Roman"/>
        </w:rPr>
        <w:t>.</w:t>
      </w:r>
      <w:r w:rsidRPr="006972BB">
        <w:rPr>
          <w:rFonts w:ascii="Times New Roman" w:hAnsi="Times New Roman" w:cs="Times New Roman"/>
        </w:rPr>
        <w:t xml:space="preserve"> </w:t>
      </w:r>
      <w:r w:rsidR="00BC1F20" w:rsidRPr="006972BB">
        <w:rPr>
          <w:rFonts w:ascii="Times New Roman" w:hAnsi="Times New Roman" w:cs="Times New Roman"/>
        </w:rPr>
        <w:t>Receiver operating characteristic (ROC) curves of b</w:t>
      </w:r>
      <w:r w:rsidRPr="006972BB">
        <w:rPr>
          <w:rFonts w:ascii="Times New Roman" w:hAnsi="Times New Roman" w:cs="Times New Roman"/>
        </w:rPr>
        <w:t xml:space="preserve">aseline parameters </w:t>
      </w:r>
      <w:r w:rsidR="00BC1F20" w:rsidRPr="006972BB">
        <w:rPr>
          <w:rFonts w:ascii="Times New Roman" w:hAnsi="Times New Roman" w:cs="Times New Roman"/>
        </w:rPr>
        <w:t>for</w:t>
      </w:r>
      <w:r w:rsidRPr="006972BB">
        <w:rPr>
          <w:rFonts w:ascii="Times New Roman" w:hAnsi="Times New Roman" w:cs="Times New Roman"/>
        </w:rPr>
        <w:t xml:space="preserve"> predict</w:t>
      </w:r>
      <w:r w:rsidR="00BC1F20" w:rsidRPr="006972BB">
        <w:rPr>
          <w:rFonts w:ascii="Times New Roman" w:hAnsi="Times New Roman" w:cs="Times New Roman"/>
        </w:rPr>
        <w:t>ion of</w:t>
      </w:r>
      <w:r w:rsidRPr="006972BB">
        <w:rPr>
          <w:rFonts w:ascii="Times New Roman" w:hAnsi="Times New Roman" w:cs="Times New Roman"/>
        </w:rPr>
        <w:t xml:space="preserve"> mortality in </w:t>
      </w:r>
      <w:r w:rsidR="00BC1F20" w:rsidRPr="006972BB">
        <w:rPr>
          <w:rFonts w:ascii="Times New Roman" w:hAnsi="Times New Roman" w:cs="Times New Roman"/>
        </w:rPr>
        <w:t>patients with</w:t>
      </w:r>
      <w:r w:rsidR="00834C3B" w:rsidRPr="006972BB">
        <w:rPr>
          <w:rFonts w:ascii="Times New Roman" w:hAnsi="Times New Roman" w:cs="Times New Roman"/>
        </w:rPr>
        <w:t xml:space="preserve"> non-</w:t>
      </w:r>
      <w:r w:rsidRPr="006972BB">
        <w:rPr>
          <w:rFonts w:ascii="Times New Roman" w:hAnsi="Times New Roman" w:cs="Times New Roman"/>
        </w:rPr>
        <w:t>septic shock</w:t>
      </w:r>
      <w:r w:rsidR="00BC1F20" w:rsidRPr="006972BB">
        <w:rPr>
          <w:rFonts w:ascii="Times New Roman" w:hAnsi="Times New Roman" w:cs="Times New Roman"/>
        </w:rPr>
        <w:t>. ScvO</w:t>
      </w:r>
      <w:r w:rsidR="00BC1F20" w:rsidRPr="006972BB">
        <w:rPr>
          <w:rFonts w:ascii="Times New Roman" w:hAnsi="Times New Roman" w:cs="Times New Roman"/>
          <w:vertAlign w:val="subscript"/>
        </w:rPr>
        <w:t>2</w:t>
      </w:r>
      <w:r w:rsidR="00BC1F20" w:rsidRPr="006972BB">
        <w:rPr>
          <w:rFonts w:ascii="Times New Roman" w:hAnsi="Times New Roman" w:cs="Times New Roman"/>
        </w:rPr>
        <w:t>: central venous oxygen saturation; CRT: capillary refill time; SBF: skin blood flow; AUC: area under the curve</w:t>
      </w:r>
    </w:p>
    <w:bookmarkEnd w:id="0"/>
    <w:p w14:paraId="5205333C" w14:textId="77777777" w:rsidR="00B92E38" w:rsidRPr="006972BB" w:rsidRDefault="00B92E38"/>
    <w:sectPr w:rsidR="00B92E38" w:rsidRPr="006972BB" w:rsidSect="003E06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4D8F1" w14:textId="77777777" w:rsidR="009B4391" w:rsidRDefault="009B4391" w:rsidP="00C5036C">
      <w:pPr>
        <w:spacing w:after="0" w:line="240" w:lineRule="auto"/>
      </w:pPr>
      <w:r>
        <w:separator/>
      </w:r>
    </w:p>
  </w:endnote>
  <w:endnote w:type="continuationSeparator" w:id="0">
    <w:p w14:paraId="05620D6B" w14:textId="77777777" w:rsidR="009B4391" w:rsidRDefault="009B4391" w:rsidP="00C50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402201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7ED417" w14:textId="1262BD41" w:rsidR="00C5036C" w:rsidRDefault="00C503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049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606871FB" w14:textId="77777777" w:rsidR="00C5036C" w:rsidRDefault="00C503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E99B6" w14:textId="77777777" w:rsidR="009B4391" w:rsidRDefault="009B4391" w:rsidP="00C5036C">
      <w:pPr>
        <w:spacing w:after="0" w:line="240" w:lineRule="auto"/>
      </w:pPr>
      <w:r>
        <w:separator/>
      </w:r>
    </w:p>
  </w:footnote>
  <w:footnote w:type="continuationSeparator" w:id="0">
    <w:p w14:paraId="76890EDF" w14:textId="77777777" w:rsidR="009B4391" w:rsidRDefault="009B4391" w:rsidP="00C503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67AA"/>
    <w:rsid w:val="00031C7B"/>
    <w:rsid w:val="0003421C"/>
    <w:rsid w:val="00081695"/>
    <w:rsid w:val="000B55C3"/>
    <w:rsid w:val="000C6E03"/>
    <w:rsid w:val="000C7896"/>
    <w:rsid w:val="000E3D3D"/>
    <w:rsid w:val="001E07BB"/>
    <w:rsid w:val="001F5279"/>
    <w:rsid w:val="00214E42"/>
    <w:rsid w:val="00281BB1"/>
    <w:rsid w:val="00282495"/>
    <w:rsid w:val="00287C11"/>
    <w:rsid w:val="002A5FAA"/>
    <w:rsid w:val="002C7528"/>
    <w:rsid w:val="002F56B4"/>
    <w:rsid w:val="0030492B"/>
    <w:rsid w:val="00334DA0"/>
    <w:rsid w:val="00335F26"/>
    <w:rsid w:val="00355EF9"/>
    <w:rsid w:val="003845FD"/>
    <w:rsid w:val="003963AA"/>
    <w:rsid w:val="003B27AF"/>
    <w:rsid w:val="003E06C3"/>
    <w:rsid w:val="003F464E"/>
    <w:rsid w:val="00411F71"/>
    <w:rsid w:val="004516AE"/>
    <w:rsid w:val="004759C9"/>
    <w:rsid w:val="004869AE"/>
    <w:rsid w:val="004B3748"/>
    <w:rsid w:val="004D071A"/>
    <w:rsid w:val="00500B81"/>
    <w:rsid w:val="00531668"/>
    <w:rsid w:val="00563D0A"/>
    <w:rsid w:val="00630D6E"/>
    <w:rsid w:val="006870C0"/>
    <w:rsid w:val="006972BB"/>
    <w:rsid w:val="006B2916"/>
    <w:rsid w:val="006F51F7"/>
    <w:rsid w:val="00714914"/>
    <w:rsid w:val="00785592"/>
    <w:rsid w:val="007866EA"/>
    <w:rsid w:val="007B5584"/>
    <w:rsid w:val="007D1AF2"/>
    <w:rsid w:val="007F3468"/>
    <w:rsid w:val="00826D3E"/>
    <w:rsid w:val="00834C3B"/>
    <w:rsid w:val="00841B79"/>
    <w:rsid w:val="00846A79"/>
    <w:rsid w:val="00874AE6"/>
    <w:rsid w:val="008804B4"/>
    <w:rsid w:val="008C013A"/>
    <w:rsid w:val="008E4EC3"/>
    <w:rsid w:val="008F0496"/>
    <w:rsid w:val="009078AA"/>
    <w:rsid w:val="0095032D"/>
    <w:rsid w:val="00974639"/>
    <w:rsid w:val="00984EA5"/>
    <w:rsid w:val="0098708D"/>
    <w:rsid w:val="00987673"/>
    <w:rsid w:val="009B1495"/>
    <w:rsid w:val="009B4391"/>
    <w:rsid w:val="00A04032"/>
    <w:rsid w:val="00A22025"/>
    <w:rsid w:val="00A52541"/>
    <w:rsid w:val="00A52B7F"/>
    <w:rsid w:val="00A82BE5"/>
    <w:rsid w:val="00AC2C10"/>
    <w:rsid w:val="00AC6C69"/>
    <w:rsid w:val="00B267AA"/>
    <w:rsid w:val="00B31B1D"/>
    <w:rsid w:val="00B92E38"/>
    <w:rsid w:val="00BC1F20"/>
    <w:rsid w:val="00BD2CEE"/>
    <w:rsid w:val="00BE1F45"/>
    <w:rsid w:val="00C17E16"/>
    <w:rsid w:val="00C2478A"/>
    <w:rsid w:val="00C36D89"/>
    <w:rsid w:val="00C5036C"/>
    <w:rsid w:val="00C51A07"/>
    <w:rsid w:val="00C8490D"/>
    <w:rsid w:val="00CA4374"/>
    <w:rsid w:val="00CD039D"/>
    <w:rsid w:val="00CD09AD"/>
    <w:rsid w:val="00CE6E3D"/>
    <w:rsid w:val="00D01C3E"/>
    <w:rsid w:val="00D1596E"/>
    <w:rsid w:val="00D16377"/>
    <w:rsid w:val="00D60EB7"/>
    <w:rsid w:val="00D70F16"/>
    <w:rsid w:val="00D7174E"/>
    <w:rsid w:val="00D90C5A"/>
    <w:rsid w:val="00DD18CA"/>
    <w:rsid w:val="00DF0606"/>
    <w:rsid w:val="00E3616A"/>
    <w:rsid w:val="00E574FC"/>
    <w:rsid w:val="00EA6F58"/>
    <w:rsid w:val="00ED4F59"/>
    <w:rsid w:val="00EE0692"/>
    <w:rsid w:val="00EE2852"/>
    <w:rsid w:val="00F34979"/>
    <w:rsid w:val="00FB0F26"/>
    <w:rsid w:val="00FC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4A982"/>
  <w15:docId w15:val="{B11FAD3B-249E-4EA2-80FC-2D7602AD3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B29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4-11">
    <w:name w:val="ตารางที่มีเส้น 4 - เน้น 11"/>
    <w:basedOn w:val="TableNormal"/>
    <w:uiPriority w:val="49"/>
    <w:rsid w:val="006B291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D039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39D"/>
    <w:rPr>
      <w:rFonts w:ascii="Leelawadee" w:hAnsi="Leelawadee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866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66EA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66EA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66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66EA"/>
    <w:rPr>
      <w:b/>
      <w:bCs/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rsid w:val="00C50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36C"/>
  </w:style>
  <w:style w:type="paragraph" w:styleId="Footer">
    <w:name w:val="footer"/>
    <w:basedOn w:val="Normal"/>
    <w:link w:val="FooterChar"/>
    <w:uiPriority w:val="99"/>
    <w:unhideWhenUsed/>
    <w:rsid w:val="00C50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18" Type="http://schemas.openxmlformats.org/officeDocument/2006/relationships/image" Target="media/image11.tif"/><Relationship Id="rId3" Type="http://schemas.openxmlformats.org/officeDocument/2006/relationships/settings" Target="settings.xml"/><Relationship Id="rId21" Type="http://schemas.openxmlformats.org/officeDocument/2006/relationships/image" Target="media/image14.tiff"/><Relationship Id="rId7" Type="http://schemas.openxmlformats.org/officeDocument/2006/relationships/image" Target="media/image1.png"/><Relationship Id="rId12" Type="http://schemas.openxmlformats.org/officeDocument/2006/relationships/image" Target="media/image6.tif"/><Relationship Id="rId17" Type="http://schemas.openxmlformats.org/officeDocument/2006/relationships/image" Target="media/image10.tif"/><Relationship Id="rId2" Type="http://schemas.openxmlformats.org/officeDocument/2006/relationships/styles" Target="styles.xml"/><Relationship Id="rId16" Type="http://schemas.openxmlformats.org/officeDocument/2006/relationships/image" Target="media/image9.tif"/><Relationship Id="rId20" Type="http://schemas.openxmlformats.org/officeDocument/2006/relationships/image" Target="media/image13.t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tif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2.ti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ti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EA24A-A5DB-4EF8-8A6C-CBD5D2BE8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12</Pages>
  <Words>423</Words>
  <Characters>2310</Characters>
  <Application>Microsoft Office Word</Application>
  <DocSecurity>0</DocSecurity>
  <Lines>288</Lines>
  <Paragraphs>170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Baeuerlein, Christopher</cp:lastModifiedBy>
  <cp:revision>6</cp:revision>
  <cp:lastPrinted>2019-06-17T09:15:00Z</cp:lastPrinted>
  <dcterms:created xsi:type="dcterms:W3CDTF">2019-10-07T16:56:00Z</dcterms:created>
  <dcterms:modified xsi:type="dcterms:W3CDTF">2019-11-27T21:30:00Z</dcterms:modified>
</cp:coreProperties>
</file>