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45"/>
        <w:gridCol w:w="536"/>
        <w:gridCol w:w="1933"/>
        <w:gridCol w:w="2093"/>
        <w:gridCol w:w="2093"/>
      </w:tblGrid>
      <w:tr w:rsidR="00E95BCA" w:rsidRPr="004F4766" w14:paraId="17C26B3C" w14:textId="2B7D326E" w:rsidTr="00E95BCA">
        <w:tc>
          <w:tcPr>
            <w:tcW w:w="2674" w:type="pct"/>
            <w:gridSpan w:val="3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CF5622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>Title and abstract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CC2C9BF" w14:textId="01FEE59D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>Present?</w:t>
            </w:r>
            <w:proofErr w:type="gramEnd"/>
            <w:r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 xml:space="preserve"> Details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D047AED" w14:textId="52B3B9CB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 xml:space="preserve">Location </w:t>
            </w:r>
          </w:p>
        </w:tc>
      </w:tr>
      <w:tr w:rsidR="00E95BCA" w:rsidRPr="004F4766" w14:paraId="01F5BC3D" w14:textId="2FECD58D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898997E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1452F32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6306263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a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Indicate the study's design with a commonly used term in the title or the abstract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93B45E8" w14:textId="6F626526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BC95B04" w14:textId="60527110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Page 1</w:t>
            </w:r>
          </w:p>
        </w:tc>
      </w:tr>
      <w:tr w:rsidR="00E95BCA" w:rsidRPr="004F4766" w14:paraId="3CD491C4" w14:textId="66B5654B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B43134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748521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C81C9B1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b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A2371E0" w14:textId="5A661EB6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7FBDAF7" w14:textId="505667D5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Page 2 </w:t>
            </w:r>
          </w:p>
        </w:tc>
      </w:tr>
      <w:tr w:rsidR="00E95BCA" w:rsidRPr="004F4766" w14:paraId="123A61D2" w14:textId="740C2512" w:rsidTr="00E95BCA">
        <w:tblPrEx>
          <w:tblBorders>
            <w:top w:val="none" w:sz="0" w:space="0" w:color="auto"/>
          </w:tblBorders>
        </w:tblPrEx>
        <w:tc>
          <w:tcPr>
            <w:tcW w:w="2674" w:type="pct"/>
            <w:gridSpan w:val="3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1E8DB8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>Introduction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D3B97C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0F7209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E95BCA" w:rsidRPr="004F4766" w14:paraId="5CF5E026" w14:textId="73AA4733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4C7756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Background/rationale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2F0C305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9766A4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ED859B2" w14:textId="7490FF3E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67A6384" w14:textId="03B4A0CD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Page 3</w:t>
            </w:r>
          </w:p>
        </w:tc>
      </w:tr>
      <w:tr w:rsidR="00E95BCA" w:rsidRPr="004F4766" w14:paraId="759D1BB4" w14:textId="00489FB1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FA4ED8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Objectives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538C761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3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E45B9B0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State specific objectives, including any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prespecified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hypotheses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3F192E4" w14:textId="2F1B4CF2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D22E984" w14:textId="18566F7A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Page 4, final paragraph of introduction</w:t>
            </w:r>
          </w:p>
        </w:tc>
      </w:tr>
      <w:tr w:rsidR="00E95BCA" w:rsidRPr="004F4766" w14:paraId="2E83A039" w14:textId="3F657134" w:rsidTr="00E95BCA">
        <w:tblPrEx>
          <w:tblBorders>
            <w:top w:val="none" w:sz="0" w:space="0" w:color="auto"/>
          </w:tblBorders>
        </w:tblPrEx>
        <w:tc>
          <w:tcPr>
            <w:tcW w:w="2674" w:type="pct"/>
            <w:gridSpan w:val="3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73CB14B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>Methods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E6A491C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1B4B0AF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E95BCA" w:rsidRPr="004F4766" w14:paraId="47C876CA" w14:textId="7BEAE66A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AA67783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Study design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F43970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4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F0601D2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480AF0E" w14:textId="144957F5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D965D3A" w14:textId="0F2848B9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Study design in penultimate paragraph of introduction and first paragraph of methods. </w:t>
            </w:r>
          </w:p>
        </w:tc>
      </w:tr>
      <w:tr w:rsidR="00E95BCA" w:rsidRPr="004F4766" w14:paraId="16059C35" w14:textId="0C83697E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08200E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Setting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6691F0B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5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9D8B858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A24EF86" w14:textId="15B6A024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872BE26" w14:textId="2A516D0B" w:rsidR="00E95BCA" w:rsidRP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First paragraph of methods, </w:t>
            </w: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 xml:space="preserve">data source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section. </w:t>
            </w:r>
          </w:p>
        </w:tc>
      </w:tr>
      <w:tr w:rsidR="00E95BCA" w:rsidRPr="004F4766" w14:paraId="5F8C0B9D" w14:textId="54F57432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0465D6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Participants</w:t>
            </w:r>
          </w:p>
        </w:tc>
        <w:tc>
          <w:tcPr>
            <w:tcW w:w="298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679B1C0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6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5A4E64C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a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) 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Cohort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proofErr w:type="gram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?Give</w:t>
            </w:r>
            <w:proofErr w:type="spellEnd"/>
            <w:proofErr w:type="gram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the eligibility criteria, and the sources and methods of selection of participants. Describe methods of follow-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up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Case</w:t>
            </w:r>
            <w:proofErr w:type="spellEnd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-control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proofErr w:type="gram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?Give</w:t>
            </w:r>
            <w:proofErr w:type="spellEnd"/>
            <w:proofErr w:type="gram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the eligibility criteria, and the sources and methods of case ascertainment and control selection. Give the rationale for the choice of cases and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controls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Cross</w:t>
            </w:r>
            <w:proofErr w:type="spellEnd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 sectional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?Give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the eligibility 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lastRenderedPageBreak/>
              <w:t>criteria, and the sources and methods of selection of participants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223B963" w14:textId="7109CD6A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lastRenderedPageBreak/>
              <w:t>Inclusion and exclusion criteria clearly defined.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7778B70" w14:textId="38143BE3" w:rsidR="00E95BCA" w:rsidRP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Second paragraph methods, </w:t>
            </w: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 xml:space="preserve">patient population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section.</w:t>
            </w:r>
          </w:p>
        </w:tc>
      </w:tr>
      <w:tr w:rsidR="00E95BCA" w:rsidRPr="004F4766" w14:paraId="65765415" w14:textId="702D2964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AA68198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0C66BDB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724568C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b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) 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Cohort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?For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matched studies, give matching criteria and number of exposed and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unexposed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Case</w:t>
            </w:r>
            <w:proofErr w:type="spellEnd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-control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?For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matched studies, give matching criteria and the number of controls per case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8191639" w14:textId="34E1F29C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No matching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0F99DC24" w14:textId="6DE8EAF8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NA</w:t>
            </w:r>
          </w:p>
        </w:tc>
      </w:tr>
      <w:tr w:rsidR="00E95BCA" w:rsidRPr="004F4766" w14:paraId="2E638FAC" w14:textId="1C9EF978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7849F7F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Variables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5E773E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7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B56113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FDEB8C7" w14:textId="0A79540E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9D52067" w14:textId="6971DCB5" w:rsidR="00E95BCA" w:rsidRP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 xml:space="preserve">Patient population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and </w:t>
            </w: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>outcomes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section of method.</w:t>
            </w:r>
          </w:p>
        </w:tc>
      </w:tr>
      <w:tr w:rsidR="00E95BCA" w:rsidRPr="004F4766" w14:paraId="63268025" w14:textId="2048BE8D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C8B8A1C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Data sources/ measurement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03E18BB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8*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9479F7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BBE6B48" w14:textId="6E00AE65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1C2E45E" w14:textId="5DED4FE1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 xml:space="preserve">Patient population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and </w:t>
            </w: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>outcomes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section of method.</w:t>
            </w:r>
          </w:p>
        </w:tc>
      </w:tr>
      <w:tr w:rsidR="00E95BCA" w:rsidRPr="004F4766" w14:paraId="7960505F" w14:textId="4CBFA604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70F073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Bias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694F23E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9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B1E1AE0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CF9E202" w14:textId="2519B6AC" w:rsidR="00E95BCA" w:rsidRPr="004F4766" w:rsidRDefault="00E95BCA" w:rsidP="004F4766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F50C64F" w14:textId="71FE7C97" w:rsidR="00E95BCA" w:rsidRDefault="00E95BCA" w:rsidP="004F4766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Described in methods and limitations section of discussion.</w:t>
            </w:r>
          </w:p>
        </w:tc>
      </w:tr>
      <w:tr w:rsidR="00E95BCA" w:rsidRPr="004F4766" w14:paraId="3C4C1699" w14:textId="08D4C342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EF8510E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Study size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74A92BB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10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2EBC12A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Explain how the study size was arrived at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95E28B2" w14:textId="6681BD1F" w:rsidR="00E95BCA" w:rsidRPr="004F4766" w:rsidRDefault="00E95BCA" w:rsidP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Yes 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5536682" w14:textId="23E72B85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Reported in brief in the results and flow diagram of how cohort was derived included as supplementary materials.</w:t>
            </w:r>
          </w:p>
        </w:tc>
      </w:tr>
      <w:tr w:rsidR="00E95BCA" w:rsidRPr="004F4766" w14:paraId="323E5854" w14:textId="4B907785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E0BAE91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Quantitative variables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134D95A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11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383220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8BCE8DD" w14:textId="015FE3AB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0046118C" w14:textId="50618B49" w:rsidR="00E95BCA" w:rsidRPr="00E95BCA" w:rsidRDefault="00E95BCA" w:rsidP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Described in </w:t>
            </w: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 xml:space="preserve">statistical analysis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section of methods.</w:t>
            </w:r>
          </w:p>
        </w:tc>
      </w:tr>
      <w:tr w:rsidR="00E95BCA" w:rsidRPr="004F4766" w14:paraId="26DB3D90" w14:textId="1B1BCE60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CCF538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Statistical methods</w:t>
            </w:r>
          </w:p>
        </w:tc>
        <w:tc>
          <w:tcPr>
            <w:tcW w:w="298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8C420AF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12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726ADB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a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) Describe all statistical methods, including those used 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lastRenderedPageBreak/>
              <w:t>to control for confounding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1E34503" w14:textId="22AFC7A2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lastRenderedPageBreak/>
              <w:t xml:space="preserve">Yes </w:t>
            </w:r>
            <w:proofErr w:type="gramStart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-  no</w:t>
            </w:r>
            <w:proofErr w:type="gramEnd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control for confounding. 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4C8FA4B" w14:textId="3C4260AF" w:rsidR="00E95BCA" w:rsidRPr="00E95BCA" w:rsidRDefault="00E95BCA" w:rsidP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Described in </w:t>
            </w: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 xml:space="preserve">statistical analysis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section of methods.</w:t>
            </w:r>
          </w:p>
        </w:tc>
      </w:tr>
      <w:tr w:rsidR="00E95BCA" w:rsidRPr="004F4766" w14:paraId="089FCAD6" w14:textId="7D36C0B2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3D57D00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02951F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C3AA9A6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b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Describe any methods used to examine subgroups and interactions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18B5098" w14:textId="4AFDF2F3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88B685F" w14:textId="0E40DDCF" w:rsidR="00E95BCA" w:rsidRPr="0006604E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 xml:space="preserve">Patient population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section of methods.</w:t>
            </w:r>
          </w:p>
        </w:tc>
      </w:tr>
      <w:tr w:rsidR="00E95BCA" w:rsidRPr="004F4766" w14:paraId="730376DB" w14:textId="572FDA27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53531B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4C0CEEA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3CE98AF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Explain how missing data were addressed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7C45BD2" w14:textId="656D29CC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  <w:r w:rsidR="0006604E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– records removed.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1D0FB9C" w14:textId="100DA40A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Demonstrated in flow diagram representing how cohort </w:t>
            </w:r>
            <w:proofErr w:type="gramStart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was derived</w:t>
            </w:r>
            <w:proofErr w:type="gramEnd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in supplementary materials. </w:t>
            </w:r>
          </w:p>
        </w:tc>
      </w:tr>
      <w:tr w:rsidR="00E95BCA" w:rsidRPr="004F4766" w14:paraId="3C16E76C" w14:textId="295169AA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6F39B2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A94211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FC5C40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d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) 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Cohort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?If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applicable, explain how loss to follow-up was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addressed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Case</w:t>
            </w:r>
            <w:proofErr w:type="spellEnd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-control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?If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applicable, explain how matching of cases and controls was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addressed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Cross</w:t>
            </w:r>
            <w:proofErr w:type="spellEnd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 sectional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?If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applicable, describe analytical methods taking account of sampling strategy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0FEDAA6" w14:textId="564ECA72" w:rsidR="00E95BCA" w:rsidRPr="004F4766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No loss to follow up occurred as outcome was at hospital discharge. </w:t>
            </w:r>
            <w:proofErr w:type="gramStart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However</w:t>
            </w:r>
            <w:proofErr w:type="gramEnd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there are missing data for hospital survival as described above. 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34F5801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</w:tr>
      <w:tr w:rsidR="00E95BCA" w:rsidRPr="004F4766" w14:paraId="68FB4827" w14:textId="05EFEF84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5B90143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57237D0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9D4038C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e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Describe any sensitivity analyses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598FBA8" w14:textId="3F978CE4" w:rsidR="00E95BCA" w:rsidRPr="004F4766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Yes 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0C44390" w14:textId="20E7A20F" w:rsidR="00E95BCA" w:rsidRPr="004F4766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The MIMIC-III and </w:t>
            </w:r>
            <w:proofErr w:type="spellStart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eICU</w:t>
            </w:r>
            <w:proofErr w:type="spellEnd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population represent a sensitivity analysis and as described in methods the analysis is identical as performed for PICRAM database.</w:t>
            </w:r>
          </w:p>
        </w:tc>
      </w:tr>
      <w:tr w:rsidR="00E95BCA" w:rsidRPr="004F4766" w14:paraId="24B4F26F" w14:textId="6460D662" w:rsidTr="00E95BCA">
        <w:tblPrEx>
          <w:tblBorders>
            <w:top w:val="none" w:sz="0" w:space="0" w:color="auto"/>
          </w:tblBorders>
        </w:tblPrEx>
        <w:tc>
          <w:tcPr>
            <w:tcW w:w="2674" w:type="pct"/>
            <w:gridSpan w:val="3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B0BDE22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>Results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155694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20D5D18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E95BCA" w:rsidRPr="004F4766" w14:paraId="5D8DD457" w14:textId="05B9465A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CC548CA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Participants</w:t>
            </w:r>
          </w:p>
        </w:tc>
        <w:tc>
          <w:tcPr>
            <w:tcW w:w="298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7865DA0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13*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8C2A0B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a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) Report numbers of individuals at each stage of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study?eg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D9C3AF0" w14:textId="61ADC20D" w:rsidR="00E95BCA" w:rsidRPr="004F4766" w:rsidRDefault="00E95BCA" w:rsidP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Yes 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FCC9C13" w14:textId="23E3633B" w:rsidR="00E95BCA" w:rsidRDefault="0006604E" w:rsidP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R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eported in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results and in detail in the 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supplementary materials</w:t>
            </w:r>
          </w:p>
        </w:tc>
      </w:tr>
      <w:tr w:rsidR="00E95BCA" w:rsidRPr="004F4766" w14:paraId="53E70CE6" w14:textId="578C5347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517EE91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227E5C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FA7BAFE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b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Give reasons for non-participation at each stage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0BD9418" w14:textId="6D2BB14E" w:rsidR="00E95BCA" w:rsidRPr="004F4766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D63A47C" w14:textId="3CEF3FF9" w:rsidR="00E95BCA" w:rsidRPr="004F4766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Flow diagram</w:t>
            </w:r>
          </w:p>
        </w:tc>
      </w:tr>
      <w:tr w:rsidR="00E95BCA" w:rsidRPr="004F4766" w14:paraId="7C932B68" w14:textId="32A9ECC8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1E6A586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868FAF1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E6FD3A8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Consider use of a flow diagram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317A148" w14:textId="5E6E6DA1" w:rsidR="00E95BCA" w:rsidRPr="004F4766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Yes 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BED964A" w14:textId="037F8817" w:rsidR="00E95BCA" w:rsidRPr="004F4766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Supplementary materials. </w:t>
            </w:r>
          </w:p>
        </w:tc>
      </w:tr>
      <w:tr w:rsidR="00E95BCA" w:rsidRPr="004F4766" w14:paraId="3CF16947" w14:textId="24AB625C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4F53655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Descriptive data</w:t>
            </w:r>
          </w:p>
        </w:tc>
        <w:tc>
          <w:tcPr>
            <w:tcW w:w="298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E3236F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14*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77384A3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a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)Give characteristics of study participants (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eg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demographic, 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lastRenderedPageBreak/>
              <w:t>clinical, social) and information on exposures and potential confounders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5B43211" w14:textId="4B38B575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DE93637" w14:textId="58F6D6DC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Table 1</w:t>
            </w:r>
          </w:p>
        </w:tc>
      </w:tr>
      <w:tr w:rsidR="00E95BCA" w:rsidRPr="004F4766" w14:paraId="5EF41A3A" w14:textId="56D1D12B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4609DF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999BA8A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99632D8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b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Indicate number of participants with missing data for each variable of interest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2298C32" w14:textId="4989565A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A523BC2" w14:textId="65D6F4C2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Flow diagram</w:t>
            </w:r>
          </w:p>
        </w:tc>
      </w:tr>
      <w:tr w:rsidR="00E95BCA" w:rsidRPr="004F4766" w14:paraId="6BE4EE30" w14:textId="4FCB52D9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59F0886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116D445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3DA41D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) 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Cohort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?Summarise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follow-up time (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eg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average and total amount)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71DC395" w14:textId="071AB45D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63632B6" w14:textId="24DD6BFE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Follow up time was survival to </w:t>
            </w:r>
            <w:proofErr w:type="gramStart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discharge which</w:t>
            </w:r>
            <w:proofErr w:type="gramEnd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is reported. </w:t>
            </w:r>
          </w:p>
        </w:tc>
      </w:tr>
      <w:tr w:rsidR="00E95BCA" w:rsidRPr="004F4766" w14:paraId="55C0DB72" w14:textId="28444ED4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8929715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Outcome data</w:t>
            </w:r>
          </w:p>
        </w:tc>
        <w:tc>
          <w:tcPr>
            <w:tcW w:w="298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ABACCFB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15*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B56968C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Cohort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?Report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numbers of outcome events or summary measures over time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3DA38C6" w14:textId="1EB8510D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F90E545" w14:textId="06849632" w:rsidR="00E95BCA" w:rsidRPr="0006604E" w:rsidRDefault="0006604E">
            <w:pPr>
              <w:widowControl w:val="0"/>
              <w:autoSpaceDE w:val="0"/>
              <w:autoSpaceDN w:val="0"/>
              <w:adjustRightInd w:val="0"/>
              <w:rPr>
                <w:rFonts w:ascii="InterFace-Italic" w:hAnsi="InterFace-Italic" w:cs="InterFace-Italic"/>
                <w:iCs/>
                <w:color w:val="262626"/>
                <w:sz w:val="20"/>
                <w:szCs w:val="20"/>
              </w:rPr>
            </w:pPr>
            <w:r>
              <w:rPr>
                <w:rFonts w:ascii="InterFace-Italic" w:hAnsi="InterFace-Italic" w:cs="InterFace-Italic"/>
                <w:iCs/>
                <w:color w:val="262626"/>
                <w:sz w:val="20"/>
                <w:szCs w:val="20"/>
              </w:rPr>
              <w:t>Table 1</w:t>
            </w:r>
          </w:p>
        </w:tc>
      </w:tr>
      <w:tr w:rsidR="00E95BCA" w:rsidRPr="004F4766" w14:paraId="6049ED49" w14:textId="54B86221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2AF843F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2714AF1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F54C22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Case-control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study?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Report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numbers in each exposure category, or summary measures of exposure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01A98B19" w14:textId="3D7B4C7E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Italic" w:hAnsi="InterFace-Italic" w:cs="InterFace-Italic"/>
                <w:iCs/>
                <w:color w:val="262626"/>
                <w:sz w:val="20"/>
                <w:szCs w:val="20"/>
              </w:rPr>
            </w:pPr>
            <w:r>
              <w:rPr>
                <w:rFonts w:ascii="InterFace-Italic" w:hAnsi="InterFace-Italic" w:cs="InterFace-Italic"/>
                <w:iCs/>
                <w:color w:val="262626"/>
                <w:sz w:val="20"/>
                <w:szCs w:val="20"/>
              </w:rPr>
              <w:t>Na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0997291" w14:textId="77777777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Italic" w:hAnsi="InterFace-Italic" w:cs="InterFace-Italic"/>
                <w:iCs/>
                <w:color w:val="262626"/>
                <w:sz w:val="20"/>
                <w:szCs w:val="20"/>
              </w:rPr>
            </w:pPr>
          </w:p>
        </w:tc>
      </w:tr>
      <w:tr w:rsidR="00E95BCA" w:rsidRPr="004F4766" w14:paraId="273EA3C0" w14:textId="59CCF1B3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F20F3FF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E3D40D8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EED9C0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 xml:space="preserve">Cross sectional </w:t>
            </w:r>
            <w:proofErr w:type="spellStart"/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study?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Report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numbers of outcome events or summary measures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C8862AF" w14:textId="1D52E0C9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NA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66155BE" w14:textId="77777777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</w:pPr>
          </w:p>
        </w:tc>
      </w:tr>
      <w:tr w:rsidR="00E95BCA" w:rsidRPr="004F4766" w14:paraId="0640A136" w14:textId="7F231B35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91CBDD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Main results</w:t>
            </w:r>
          </w:p>
        </w:tc>
        <w:tc>
          <w:tcPr>
            <w:tcW w:w="298" w:type="pct"/>
            <w:vMerge w:val="restar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EAC9B3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16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ECB0483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a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) Report the numbers of individuals at each stage of the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study?eg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D7901A3" w14:textId="74CECD44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 – supplementary materials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00D7C182" w14:textId="5C461303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Flow diagram </w:t>
            </w:r>
          </w:p>
        </w:tc>
      </w:tr>
      <w:tr w:rsidR="00E95BCA" w:rsidRPr="004F4766" w14:paraId="5E4A9969" w14:textId="70275870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87543AB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5B1FA05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7D1783E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b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Give reasons for non-participation at each stage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9FEC7FB" w14:textId="6ECCB7CF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078B414" w14:textId="4AED7652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Flow </w:t>
            </w:r>
            <w:proofErr w:type="spellStart"/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digram</w:t>
            </w:r>
            <w:proofErr w:type="spellEnd"/>
          </w:p>
        </w:tc>
      </w:tr>
      <w:tr w:rsidR="00E95BCA" w:rsidRPr="004F4766" w14:paraId="1AE99F08" w14:textId="21A13E28" w:rsidTr="00E95BCA">
        <w:tblPrEx>
          <w:tblBorders>
            <w:top w:val="none" w:sz="0" w:space="0" w:color="auto"/>
          </w:tblBorders>
        </w:tblPrEx>
        <w:tc>
          <w:tcPr>
            <w:tcW w:w="1302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EEC37F2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72B20D8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C97E7E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(</w:t>
            </w:r>
            <w:r w:rsidRPr="004F4766">
              <w:rPr>
                <w:rFonts w:ascii="InterFace-Italic" w:hAnsi="InterFace-Italic" w:cs="InterFace-Italic"/>
                <w:i/>
                <w:iCs/>
                <w:color w:val="262626"/>
                <w:sz w:val="20"/>
                <w:szCs w:val="20"/>
              </w:rPr>
              <w:t>c</w:t>
            </w: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) Consider use of a flow diagram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AA8058B" w14:textId="53209786" w:rsidR="00E95BCA" w:rsidRPr="004F4766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1DA44AC" w14:textId="2499155F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Flow diagram in supplementary materials</w:t>
            </w:r>
          </w:p>
        </w:tc>
      </w:tr>
      <w:tr w:rsidR="00E95BCA" w:rsidRPr="004F4766" w14:paraId="51B83BC9" w14:textId="6D89408A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F86C15D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Other analyses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FB4BCE4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17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13BF41D6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Report other analyses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done?eg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analyses of subgroups and interactions, and sensitivity analyses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B4D5B67" w14:textId="361B8969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Yes – subgroup analysis of &lt; 75 years of age and &gt; 75 years of age. 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57DE7F7" w14:textId="77777777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</w:tr>
      <w:tr w:rsidR="00E95BCA" w:rsidRPr="004F4766" w14:paraId="64D977D6" w14:textId="0A38D60F" w:rsidTr="00E95BCA">
        <w:tblPrEx>
          <w:tblBorders>
            <w:top w:val="none" w:sz="0" w:space="0" w:color="auto"/>
          </w:tblBorders>
        </w:tblPrEx>
        <w:tc>
          <w:tcPr>
            <w:tcW w:w="2674" w:type="pct"/>
            <w:gridSpan w:val="3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3DA5ECB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>Discussion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0B73643F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178C36F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E95BCA" w:rsidRPr="004F4766" w14:paraId="607EDAC1" w14:textId="50EE45D3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5D73A5E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lastRenderedPageBreak/>
              <w:t>Key results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CE6D1A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18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E060C00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Summarise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key results with reference to study objectives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9071A0B" w14:textId="3A53D57B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FF99AF3" w14:textId="26D85A95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First paragraph of discussion.</w:t>
            </w:r>
          </w:p>
        </w:tc>
      </w:tr>
      <w:tr w:rsidR="00E95BCA" w:rsidRPr="004F4766" w14:paraId="752CEAD3" w14:textId="05BA3A51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7D9B183E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Limitations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1FE0593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19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928A66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37849AA1" w14:textId="2107AFDA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45BE754" w14:textId="5A77B7FF" w:rsidR="00E95BCA" w:rsidRPr="0006604E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Penultimate paragraph, </w:t>
            </w:r>
            <w:r>
              <w:rPr>
                <w:rFonts w:ascii="--unknown-1--" w:hAnsi="--unknown-1--" w:cs="--unknown-1--"/>
                <w:i/>
                <w:color w:val="262626"/>
                <w:sz w:val="20"/>
                <w:szCs w:val="20"/>
              </w:rPr>
              <w:t>limitations</w:t>
            </w: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section. </w:t>
            </w:r>
          </w:p>
        </w:tc>
      </w:tr>
      <w:tr w:rsidR="00E95BCA" w:rsidRPr="004F4766" w14:paraId="2933D50C" w14:textId="64C65A4E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739A6C6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Interpretation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59BFD92A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20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FFAF4EE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49930BAD" w14:textId="411C79B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883458B" w14:textId="77777777" w:rsidR="00E95BCA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</w:p>
        </w:tc>
      </w:tr>
      <w:tr w:rsidR="00E95BCA" w:rsidRPr="004F4766" w14:paraId="0EFACCC4" w14:textId="4F0FABDA" w:rsidTr="00E95BCA">
        <w:tblPrEx>
          <w:tblBorders>
            <w:top w:val="none" w:sz="0" w:space="0" w:color="auto"/>
          </w:tblBorders>
        </w:tblPrEx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4810819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25207FA6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21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6ACDD19A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Discuss the </w:t>
            </w:r>
            <w:proofErr w:type="spellStart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generalisability</w:t>
            </w:r>
            <w:proofErr w:type="spellEnd"/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 xml:space="preserve"> (external validity) of the study results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4EEFA07" w14:textId="505B2930" w:rsidR="00E95BCA" w:rsidRPr="004F4766" w:rsidRDefault="00E95BCA" w:rsidP="00F75CF2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740B98A" w14:textId="5F93CFAD" w:rsidR="00E95BCA" w:rsidRDefault="0006604E" w:rsidP="00F75CF2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Discussed in strengths of study</w:t>
            </w:r>
          </w:p>
        </w:tc>
      </w:tr>
      <w:tr w:rsidR="00E95BCA" w:rsidRPr="004F4766" w14:paraId="01410690" w14:textId="791AB9D2" w:rsidTr="00E95BCA">
        <w:tblPrEx>
          <w:tblBorders>
            <w:top w:val="none" w:sz="0" w:space="0" w:color="auto"/>
          </w:tblBorders>
        </w:tblPrEx>
        <w:tc>
          <w:tcPr>
            <w:tcW w:w="2674" w:type="pct"/>
            <w:gridSpan w:val="3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68E362C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  <w:t>Other information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8C10DF3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157B390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E95BCA" w:rsidRPr="004F4766" w14:paraId="7336A043" w14:textId="6C9061F8" w:rsidTr="00E95BCA">
        <w:tc>
          <w:tcPr>
            <w:tcW w:w="1302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36A56947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Funding</w:t>
            </w:r>
          </w:p>
        </w:tc>
        <w:tc>
          <w:tcPr>
            <w:tcW w:w="29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02C48DA8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22</w:t>
            </w:r>
          </w:p>
        </w:tc>
        <w:tc>
          <w:tcPr>
            <w:tcW w:w="107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64" w:type="nil"/>
              <w:left w:w="64" w:type="nil"/>
              <w:bottom w:w="64" w:type="nil"/>
              <w:right w:w="64" w:type="nil"/>
            </w:tcMar>
            <w:vAlign w:val="center"/>
          </w:tcPr>
          <w:p w14:paraId="497B2233" w14:textId="77777777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 w:rsidRPr="004F4766">
              <w:rPr>
                <w:rFonts w:ascii="--unknown-1--" w:hAnsi="--unknown-1--" w:cs="--unknown-1--"/>
                <w:color w:val="262626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13DBD2E7" w14:textId="290E3CB4" w:rsidR="00E95BCA" w:rsidRPr="004F4766" w:rsidRDefault="00E95BCA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Yes</w:t>
            </w:r>
          </w:p>
        </w:tc>
        <w:tc>
          <w:tcPr>
            <w:tcW w:w="1163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A0B4BF2" w14:textId="3FBFDA62" w:rsidR="00E95BCA" w:rsidRDefault="0006604E">
            <w:pPr>
              <w:widowControl w:val="0"/>
              <w:autoSpaceDE w:val="0"/>
              <w:autoSpaceDN w:val="0"/>
              <w:adjustRightInd w:val="0"/>
              <w:rPr>
                <w:rFonts w:ascii="--unknown-1--" w:hAnsi="--unknown-1--" w:cs="--unknown-1--"/>
                <w:color w:val="262626"/>
                <w:sz w:val="20"/>
                <w:szCs w:val="20"/>
              </w:rPr>
            </w:pPr>
            <w:r>
              <w:rPr>
                <w:rFonts w:ascii="--unknown-1--" w:hAnsi="--unknown-1--" w:cs="--unknown-1--"/>
                <w:color w:val="262626"/>
                <w:sz w:val="20"/>
                <w:szCs w:val="20"/>
              </w:rPr>
              <w:t>Page 2</w:t>
            </w:r>
            <w:bookmarkStart w:id="0" w:name="_GoBack"/>
            <w:bookmarkEnd w:id="0"/>
          </w:p>
        </w:tc>
      </w:tr>
    </w:tbl>
    <w:p w14:paraId="11AF1AF6" w14:textId="77777777" w:rsidR="00F85234" w:rsidRDefault="0006604E"/>
    <w:sectPr w:rsidR="00F85234" w:rsidSect="00B60B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-unknown-1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Fac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Face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6"/>
    <w:rsid w:val="0006604E"/>
    <w:rsid w:val="002E422A"/>
    <w:rsid w:val="004C7231"/>
    <w:rsid w:val="004F4766"/>
    <w:rsid w:val="0062390F"/>
    <w:rsid w:val="008223B2"/>
    <w:rsid w:val="00880144"/>
    <w:rsid w:val="00A11182"/>
    <w:rsid w:val="00B109EC"/>
    <w:rsid w:val="00B60B8B"/>
    <w:rsid w:val="00D0163B"/>
    <w:rsid w:val="00E45C60"/>
    <w:rsid w:val="00E95BCA"/>
    <w:rsid w:val="00EC3784"/>
    <w:rsid w:val="00F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D5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Dominic C</dc:creator>
  <cp:keywords/>
  <dc:description/>
  <cp:lastModifiedBy>Dominic Marshall</cp:lastModifiedBy>
  <cp:revision>5</cp:revision>
  <dcterms:created xsi:type="dcterms:W3CDTF">2018-06-08T08:38:00Z</dcterms:created>
  <dcterms:modified xsi:type="dcterms:W3CDTF">2018-06-11T09:26:00Z</dcterms:modified>
</cp:coreProperties>
</file>