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8224B" w14:textId="1AEDB534" w:rsidR="00404BD8" w:rsidRPr="00404BD8" w:rsidRDefault="00404BD8" w:rsidP="00404BD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404BD8">
        <w:rPr>
          <w:rFonts w:ascii="Calibri" w:eastAsia="Times New Roman" w:hAnsi="Calibri" w:cs="Calibri"/>
          <w:b/>
          <w:bCs/>
          <w:color w:val="000000"/>
        </w:rPr>
        <w:t>Supplemental Table</w:t>
      </w:r>
      <w:r>
        <w:rPr>
          <w:rFonts w:ascii="Calibri" w:eastAsia="Times New Roman" w:hAnsi="Calibri" w:cs="Calibri"/>
          <w:b/>
          <w:bCs/>
          <w:color w:val="000000"/>
        </w:rPr>
        <w:t xml:space="preserve"> 2.</w:t>
      </w:r>
      <w:r w:rsidRPr="00404BD8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404BD8">
        <w:rPr>
          <w:rFonts w:ascii="Calibri" w:eastAsia="Times New Roman" w:hAnsi="Calibri" w:cs="Calibri"/>
          <w:color w:val="000000"/>
        </w:rPr>
        <w:t> Comparison </w:t>
      </w:r>
      <w:r w:rsidR="005B2BEB">
        <w:rPr>
          <w:rFonts w:ascii="Calibri" w:eastAsia="Times New Roman" w:hAnsi="Calibri" w:cs="Calibri"/>
          <w:color w:val="000000"/>
        </w:rPr>
        <w:t>o</w:t>
      </w:r>
      <w:r w:rsidRPr="00404BD8">
        <w:rPr>
          <w:rFonts w:ascii="Calibri" w:eastAsia="Times New Roman" w:hAnsi="Calibri" w:cs="Calibri"/>
          <w:color w:val="000000"/>
        </w:rPr>
        <w:t>f Death </w:t>
      </w:r>
      <w:r w:rsidR="005B2BEB">
        <w:rPr>
          <w:rFonts w:ascii="Calibri" w:eastAsia="Times New Roman" w:hAnsi="Calibri" w:cs="Calibri"/>
          <w:color w:val="000000"/>
        </w:rPr>
        <w:t>a</w:t>
      </w:r>
      <w:bookmarkStart w:id="0" w:name="_GoBack"/>
      <w:bookmarkEnd w:id="0"/>
      <w:r w:rsidRPr="00404BD8">
        <w:rPr>
          <w:rFonts w:ascii="Calibri" w:eastAsia="Times New Roman" w:hAnsi="Calibri" w:cs="Calibri"/>
          <w:color w:val="000000"/>
        </w:rPr>
        <w:t>nd Morbidity Rates Within Each Pathophysiology Group</w:t>
      </w:r>
      <w:r>
        <w:rPr>
          <w:rFonts w:ascii="Calibri" w:eastAsia="Times New Roman" w:hAnsi="Calibri" w:cs="Calibri"/>
          <w:color w:val="000000"/>
        </w:rPr>
        <w:t>.</w:t>
      </w:r>
    </w:p>
    <w:p w14:paraId="5968224C" w14:textId="77777777" w:rsidR="00F60BA9" w:rsidRDefault="00F60B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0"/>
        <w:gridCol w:w="2100"/>
        <w:gridCol w:w="2200"/>
        <w:gridCol w:w="960"/>
      </w:tblGrid>
      <w:tr w:rsidR="00404BD8" w:rsidRPr="00404BD8" w14:paraId="59682250" w14:textId="77777777" w:rsidTr="00404BD8">
        <w:trPr>
          <w:trHeight w:val="600"/>
        </w:trPr>
        <w:tc>
          <w:tcPr>
            <w:tcW w:w="3040" w:type="dxa"/>
            <w:hideMark/>
          </w:tcPr>
          <w:p w14:paraId="5968224D" w14:textId="77777777" w:rsidR="00404BD8" w:rsidRPr="00404BD8" w:rsidRDefault="00404BD8">
            <w:r w:rsidRPr="00404BD8">
              <w:t> </w:t>
            </w:r>
          </w:p>
        </w:tc>
        <w:tc>
          <w:tcPr>
            <w:tcW w:w="4300" w:type="dxa"/>
            <w:gridSpan w:val="2"/>
            <w:hideMark/>
          </w:tcPr>
          <w:p w14:paraId="5968224E" w14:textId="77777777" w:rsidR="00404BD8" w:rsidRPr="00404BD8" w:rsidRDefault="00404BD8" w:rsidP="00404BD8">
            <w:pPr>
              <w:jc w:val="center"/>
            </w:pPr>
            <w:r w:rsidRPr="00404BD8">
              <w:t>Status at hospital discharge</w:t>
            </w:r>
          </w:p>
        </w:tc>
        <w:tc>
          <w:tcPr>
            <w:tcW w:w="960" w:type="dxa"/>
            <w:hideMark/>
          </w:tcPr>
          <w:p w14:paraId="5968224F" w14:textId="77777777" w:rsidR="00404BD8" w:rsidRPr="00404BD8" w:rsidRDefault="00404BD8">
            <w:r w:rsidRPr="00404BD8">
              <w:t> </w:t>
            </w:r>
          </w:p>
        </w:tc>
      </w:tr>
      <w:tr w:rsidR="00404BD8" w:rsidRPr="00404BD8" w14:paraId="59682255" w14:textId="77777777" w:rsidTr="00404BD8">
        <w:trPr>
          <w:trHeight w:val="600"/>
        </w:trPr>
        <w:tc>
          <w:tcPr>
            <w:tcW w:w="3040" w:type="dxa"/>
            <w:vMerge w:val="restart"/>
            <w:hideMark/>
          </w:tcPr>
          <w:p w14:paraId="59682251" w14:textId="77777777" w:rsidR="00404BD8" w:rsidRPr="00404BD8" w:rsidRDefault="00404BD8">
            <w:r w:rsidRPr="00404BD8">
              <w:t xml:space="preserve"> </w:t>
            </w:r>
          </w:p>
        </w:tc>
        <w:tc>
          <w:tcPr>
            <w:tcW w:w="2100" w:type="dxa"/>
            <w:hideMark/>
          </w:tcPr>
          <w:p w14:paraId="59682252" w14:textId="77777777" w:rsidR="00404BD8" w:rsidRPr="00404BD8" w:rsidRDefault="00404BD8">
            <w:r w:rsidRPr="00404BD8">
              <w:t>Morbidity</w:t>
            </w:r>
          </w:p>
        </w:tc>
        <w:tc>
          <w:tcPr>
            <w:tcW w:w="2200" w:type="dxa"/>
            <w:hideMark/>
          </w:tcPr>
          <w:p w14:paraId="59682253" w14:textId="77777777" w:rsidR="00404BD8" w:rsidRPr="00404BD8" w:rsidRDefault="00404BD8">
            <w:r w:rsidRPr="00404BD8">
              <w:t>Death</w:t>
            </w:r>
          </w:p>
        </w:tc>
        <w:tc>
          <w:tcPr>
            <w:tcW w:w="960" w:type="dxa"/>
            <w:vMerge w:val="restart"/>
            <w:hideMark/>
          </w:tcPr>
          <w:p w14:paraId="59682254" w14:textId="77777777" w:rsidR="00404BD8" w:rsidRPr="00404BD8" w:rsidRDefault="00404BD8">
            <w:r w:rsidRPr="00404BD8">
              <w:t>P-value</w:t>
            </w:r>
          </w:p>
        </w:tc>
      </w:tr>
      <w:tr w:rsidR="00404BD8" w:rsidRPr="00404BD8" w14:paraId="5968225A" w14:textId="77777777" w:rsidTr="00404BD8">
        <w:trPr>
          <w:trHeight w:val="315"/>
        </w:trPr>
        <w:tc>
          <w:tcPr>
            <w:tcW w:w="3040" w:type="dxa"/>
            <w:vMerge/>
            <w:hideMark/>
          </w:tcPr>
          <w:p w14:paraId="59682256" w14:textId="77777777" w:rsidR="00404BD8" w:rsidRPr="00404BD8" w:rsidRDefault="00404BD8"/>
        </w:tc>
        <w:tc>
          <w:tcPr>
            <w:tcW w:w="2100" w:type="dxa"/>
            <w:hideMark/>
          </w:tcPr>
          <w:p w14:paraId="59682257" w14:textId="77777777" w:rsidR="00404BD8" w:rsidRPr="00404BD8" w:rsidRDefault="00404BD8">
            <w:r w:rsidRPr="00404BD8">
              <w:t>(N = 175)</w:t>
            </w:r>
          </w:p>
        </w:tc>
        <w:tc>
          <w:tcPr>
            <w:tcW w:w="2200" w:type="dxa"/>
            <w:hideMark/>
          </w:tcPr>
          <w:p w14:paraId="59682258" w14:textId="77777777" w:rsidR="00404BD8" w:rsidRPr="00404BD8" w:rsidRDefault="00404BD8">
            <w:r w:rsidRPr="00404BD8">
              <w:t>(N = 117)</w:t>
            </w:r>
          </w:p>
        </w:tc>
        <w:tc>
          <w:tcPr>
            <w:tcW w:w="960" w:type="dxa"/>
            <w:vMerge/>
            <w:hideMark/>
          </w:tcPr>
          <w:p w14:paraId="59682259" w14:textId="77777777" w:rsidR="00404BD8" w:rsidRPr="00404BD8" w:rsidRDefault="00404BD8"/>
        </w:tc>
      </w:tr>
      <w:tr w:rsidR="00404BD8" w:rsidRPr="00404BD8" w14:paraId="5968225F" w14:textId="77777777" w:rsidTr="00404BD8">
        <w:trPr>
          <w:trHeight w:val="1215"/>
        </w:trPr>
        <w:tc>
          <w:tcPr>
            <w:tcW w:w="3040" w:type="dxa"/>
            <w:hideMark/>
          </w:tcPr>
          <w:p w14:paraId="5968225B" w14:textId="77777777" w:rsidR="00404BD8" w:rsidRPr="00404BD8" w:rsidRDefault="00404BD8">
            <w:pPr>
              <w:rPr>
                <w:b/>
                <w:bCs/>
              </w:rPr>
            </w:pPr>
            <w:r w:rsidRPr="00404BD8">
              <w:rPr>
                <w:b/>
                <w:bCs/>
              </w:rPr>
              <w:t>Impaired substrate delivery</w:t>
            </w:r>
          </w:p>
        </w:tc>
        <w:tc>
          <w:tcPr>
            <w:tcW w:w="2100" w:type="dxa"/>
            <w:hideMark/>
          </w:tcPr>
          <w:p w14:paraId="5968225C" w14:textId="77777777" w:rsidR="00404BD8" w:rsidRPr="00404BD8" w:rsidRDefault="00404BD8">
            <w:r w:rsidRPr="00404BD8">
              <w:t> </w:t>
            </w:r>
          </w:p>
        </w:tc>
        <w:tc>
          <w:tcPr>
            <w:tcW w:w="2200" w:type="dxa"/>
            <w:hideMark/>
          </w:tcPr>
          <w:p w14:paraId="5968225D" w14:textId="77777777" w:rsidR="00404BD8" w:rsidRPr="00404BD8" w:rsidRDefault="00404BD8">
            <w:r w:rsidRPr="00404BD8">
              <w:t> </w:t>
            </w:r>
          </w:p>
        </w:tc>
        <w:tc>
          <w:tcPr>
            <w:tcW w:w="960" w:type="dxa"/>
            <w:hideMark/>
          </w:tcPr>
          <w:p w14:paraId="5968225E" w14:textId="77777777" w:rsidR="00404BD8" w:rsidRPr="00404BD8" w:rsidRDefault="00404BD8">
            <w:r w:rsidRPr="00404BD8">
              <w:t>&lt;.001</w:t>
            </w:r>
            <w:r w:rsidRPr="00404BD8">
              <w:rPr>
                <w:vertAlign w:val="superscript"/>
              </w:rPr>
              <w:t>1</w:t>
            </w:r>
          </w:p>
        </w:tc>
      </w:tr>
      <w:tr w:rsidR="00404BD8" w:rsidRPr="00404BD8" w14:paraId="59682264" w14:textId="77777777" w:rsidTr="00404BD8">
        <w:trPr>
          <w:trHeight w:val="600"/>
        </w:trPr>
        <w:tc>
          <w:tcPr>
            <w:tcW w:w="3040" w:type="dxa"/>
            <w:hideMark/>
          </w:tcPr>
          <w:p w14:paraId="59682260" w14:textId="77777777" w:rsidR="00404BD8" w:rsidRPr="00404BD8" w:rsidRDefault="00404BD8">
            <w:r w:rsidRPr="00404BD8">
              <w:t xml:space="preserve">  No</w:t>
            </w:r>
          </w:p>
        </w:tc>
        <w:tc>
          <w:tcPr>
            <w:tcW w:w="2100" w:type="dxa"/>
            <w:hideMark/>
          </w:tcPr>
          <w:p w14:paraId="59682261" w14:textId="77777777" w:rsidR="00404BD8" w:rsidRPr="00404BD8" w:rsidRDefault="00404BD8">
            <w:r w:rsidRPr="00404BD8">
              <w:t>110 (82.1%)</w:t>
            </w:r>
          </w:p>
        </w:tc>
        <w:tc>
          <w:tcPr>
            <w:tcW w:w="2200" w:type="dxa"/>
            <w:hideMark/>
          </w:tcPr>
          <w:p w14:paraId="59682262" w14:textId="77777777" w:rsidR="00404BD8" w:rsidRPr="00404BD8" w:rsidRDefault="00404BD8">
            <w:r w:rsidRPr="00404BD8">
              <w:t>24 (17.9%)</w:t>
            </w:r>
          </w:p>
        </w:tc>
        <w:tc>
          <w:tcPr>
            <w:tcW w:w="960" w:type="dxa"/>
            <w:hideMark/>
          </w:tcPr>
          <w:p w14:paraId="59682263" w14:textId="77777777" w:rsidR="00404BD8" w:rsidRPr="00404BD8" w:rsidRDefault="00404BD8">
            <w:r w:rsidRPr="00404BD8">
              <w:t> </w:t>
            </w:r>
          </w:p>
        </w:tc>
      </w:tr>
      <w:tr w:rsidR="00404BD8" w:rsidRPr="00404BD8" w14:paraId="59682269" w14:textId="77777777" w:rsidTr="00404BD8">
        <w:trPr>
          <w:trHeight w:val="600"/>
        </w:trPr>
        <w:tc>
          <w:tcPr>
            <w:tcW w:w="3040" w:type="dxa"/>
            <w:hideMark/>
          </w:tcPr>
          <w:p w14:paraId="59682265" w14:textId="77777777" w:rsidR="00404BD8" w:rsidRPr="00404BD8" w:rsidRDefault="00404BD8">
            <w:r w:rsidRPr="00404BD8">
              <w:t xml:space="preserve">  Yes</w:t>
            </w:r>
          </w:p>
        </w:tc>
        <w:tc>
          <w:tcPr>
            <w:tcW w:w="2100" w:type="dxa"/>
            <w:hideMark/>
          </w:tcPr>
          <w:p w14:paraId="59682266" w14:textId="77777777" w:rsidR="00404BD8" w:rsidRPr="00404BD8" w:rsidRDefault="00404BD8">
            <w:r w:rsidRPr="00404BD8">
              <w:t>65 (41.1%)</w:t>
            </w:r>
          </w:p>
        </w:tc>
        <w:tc>
          <w:tcPr>
            <w:tcW w:w="2200" w:type="dxa"/>
            <w:hideMark/>
          </w:tcPr>
          <w:p w14:paraId="59682267" w14:textId="77777777" w:rsidR="00404BD8" w:rsidRPr="00404BD8" w:rsidRDefault="00404BD8">
            <w:r w:rsidRPr="00404BD8">
              <w:t>93 (58.9%)</w:t>
            </w:r>
          </w:p>
        </w:tc>
        <w:tc>
          <w:tcPr>
            <w:tcW w:w="960" w:type="dxa"/>
            <w:hideMark/>
          </w:tcPr>
          <w:p w14:paraId="59682268" w14:textId="77777777" w:rsidR="00404BD8" w:rsidRPr="00404BD8" w:rsidRDefault="00404BD8">
            <w:r w:rsidRPr="00404BD8">
              <w:t> </w:t>
            </w:r>
          </w:p>
        </w:tc>
      </w:tr>
      <w:tr w:rsidR="00404BD8" w:rsidRPr="00404BD8" w14:paraId="5968226E" w14:textId="77777777" w:rsidTr="00404BD8">
        <w:trPr>
          <w:trHeight w:val="900"/>
        </w:trPr>
        <w:tc>
          <w:tcPr>
            <w:tcW w:w="3040" w:type="dxa"/>
            <w:hideMark/>
          </w:tcPr>
          <w:p w14:paraId="5968226A" w14:textId="77777777" w:rsidR="00404BD8" w:rsidRPr="00404BD8" w:rsidRDefault="00404BD8">
            <w:pPr>
              <w:rPr>
                <w:b/>
                <w:bCs/>
              </w:rPr>
            </w:pPr>
            <w:r w:rsidRPr="00404BD8">
              <w:rPr>
                <w:b/>
                <w:bCs/>
              </w:rPr>
              <w:t>Chronic conditions</w:t>
            </w:r>
          </w:p>
        </w:tc>
        <w:tc>
          <w:tcPr>
            <w:tcW w:w="2100" w:type="dxa"/>
            <w:hideMark/>
          </w:tcPr>
          <w:p w14:paraId="5968226B" w14:textId="77777777" w:rsidR="00404BD8" w:rsidRPr="00404BD8" w:rsidRDefault="00404BD8">
            <w:r w:rsidRPr="00404BD8">
              <w:t> </w:t>
            </w:r>
          </w:p>
        </w:tc>
        <w:tc>
          <w:tcPr>
            <w:tcW w:w="2200" w:type="dxa"/>
            <w:hideMark/>
          </w:tcPr>
          <w:p w14:paraId="5968226C" w14:textId="77777777" w:rsidR="00404BD8" w:rsidRPr="00404BD8" w:rsidRDefault="00404BD8">
            <w:r w:rsidRPr="00404BD8">
              <w:t> </w:t>
            </w:r>
          </w:p>
        </w:tc>
        <w:tc>
          <w:tcPr>
            <w:tcW w:w="960" w:type="dxa"/>
            <w:hideMark/>
          </w:tcPr>
          <w:p w14:paraId="5968226D" w14:textId="77777777" w:rsidR="00404BD8" w:rsidRPr="00404BD8" w:rsidRDefault="00404BD8" w:rsidP="00404BD8">
            <w:r w:rsidRPr="00404BD8">
              <w:t>0.0551</w:t>
            </w:r>
          </w:p>
        </w:tc>
      </w:tr>
      <w:tr w:rsidR="00404BD8" w:rsidRPr="00404BD8" w14:paraId="59682273" w14:textId="77777777" w:rsidTr="00404BD8">
        <w:trPr>
          <w:trHeight w:val="600"/>
        </w:trPr>
        <w:tc>
          <w:tcPr>
            <w:tcW w:w="3040" w:type="dxa"/>
            <w:hideMark/>
          </w:tcPr>
          <w:p w14:paraId="5968226F" w14:textId="77777777" w:rsidR="00404BD8" w:rsidRPr="00404BD8" w:rsidRDefault="00404BD8">
            <w:r w:rsidRPr="00404BD8">
              <w:t xml:space="preserve">  No</w:t>
            </w:r>
          </w:p>
        </w:tc>
        <w:tc>
          <w:tcPr>
            <w:tcW w:w="2100" w:type="dxa"/>
            <w:hideMark/>
          </w:tcPr>
          <w:p w14:paraId="59682270" w14:textId="77777777" w:rsidR="00404BD8" w:rsidRPr="00404BD8" w:rsidRDefault="00404BD8">
            <w:r w:rsidRPr="00404BD8">
              <w:t>90 (66.2%)</w:t>
            </w:r>
          </w:p>
        </w:tc>
        <w:tc>
          <w:tcPr>
            <w:tcW w:w="2200" w:type="dxa"/>
            <w:hideMark/>
          </w:tcPr>
          <w:p w14:paraId="59682271" w14:textId="77777777" w:rsidR="00404BD8" w:rsidRPr="00404BD8" w:rsidRDefault="00404BD8">
            <w:r w:rsidRPr="00404BD8">
              <w:t>46 (33.8%)</w:t>
            </w:r>
          </w:p>
        </w:tc>
        <w:tc>
          <w:tcPr>
            <w:tcW w:w="960" w:type="dxa"/>
            <w:hideMark/>
          </w:tcPr>
          <w:p w14:paraId="59682272" w14:textId="77777777" w:rsidR="00404BD8" w:rsidRPr="00404BD8" w:rsidRDefault="00404BD8">
            <w:r w:rsidRPr="00404BD8">
              <w:t> </w:t>
            </w:r>
          </w:p>
        </w:tc>
      </w:tr>
      <w:tr w:rsidR="00404BD8" w:rsidRPr="00404BD8" w14:paraId="59682278" w14:textId="77777777" w:rsidTr="00404BD8">
        <w:trPr>
          <w:trHeight w:val="600"/>
        </w:trPr>
        <w:tc>
          <w:tcPr>
            <w:tcW w:w="3040" w:type="dxa"/>
            <w:hideMark/>
          </w:tcPr>
          <w:p w14:paraId="59682274" w14:textId="77777777" w:rsidR="00404BD8" w:rsidRPr="00404BD8" w:rsidRDefault="00404BD8">
            <w:r w:rsidRPr="00404BD8">
              <w:t xml:space="preserve">  Yes</w:t>
            </w:r>
          </w:p>
        </w:tc>
        <w:tc>
          <w:tcPr>
            <w:tcW w:w="2100" w:type="dxa"/>
            <w:hideMark/>
          </w:tcPr>
          <w:p w14:paraId="59682275" w14:textId="77777777" w:rsidR="00404BD8" w:rsidRPr="00404BD8" w:rsidRDefault="00404BD8">
            <w:r w:rsidRPr="00404BD8">
              <w:t>85 (54.5%)</w:t>
            </w:r>
          </w:p>
        </w:tc>
        <w:tc>
          <w:tcPr>
            <w:tcW w:w="2200" w:type="dxa"/>
            <w:hideMark/>
          </w:tcPr>
          <w:p w14:paraId="59682276" w14:textId="77777777" w:rsidR="00404BD8" w:rsidRPr="00404BD8" w:rsidRDefault="00404BD8">
            <w:r w:rsidRPr="00404BD8">
              <w:t>71 (45.5%)</w:t>
            </w:r>
          </w:p>
        </w:tc>
        <w:tc>
          <w:tcPr>
            <w:tcW w:w="960" w:type="dxa"/>
            <w:hideMark/>
          </w:tcPr>
          <w:p w14:paraId="59682277" w14:textId="77777777" w:rsidR="00404BD8" w:rsidRPr="00404BD8" w:rsidRDefault="00404BD8">
            <w:r w:rsidRPr="00404BD8">
              <w:t> </w:t>
            </w:r>
          </w:p>
        </w:tc>
      </w:tr>
      <w:tr w:rsidR="00404BD8" w:rsidRPr="00404BD8" w14:paraId="5968227D" w14:textId="77777777" w:rsidTr="00404BD8">
        <w:trPr>
          <w:trHeight w:val="600"/>
        </w:trPr>
        <w:tc>
          <w:tcPr>
            <w:tcW w:w="3040" w:type="dxa"/>
            <w:hideMark/>
          </w:tcPr>
          <w:p w14:paraId="59682279" w14:textId="77777777" w:rsidR="00404BD8" w:rsidRPr="00404BD8" w:rsidRDefault="00404BD8">
            <w:pPr>
              <w:rPr>
                <w:b/>
                <w:bCs/>
              </w:rPr>
            </w:pPr>
            <w:r w:rsidRPr="00404BD8">
              <w:rPr>
                <w:b/>
                <w:bCs/>
              </w:rPr>
              <w:t>Inflammation</w:t>
            </w:r>
          </w:p>
        </w:tc>
        <w:tc>
          <w:tcPr>
            <w:tcW w:w="2100" w:type="dxa"/>
            <w:hideMark/>
          </w:tcPr>
          <w:p w14:paraId="5968227A" w14:textId="77777777" w:rsidR="00404BD8" w:rsidRPr="00404BD8" w:rsidRDefault="00404BD8">
            <w:r w:rsidRPr="00404BD8">
              <w:t> </w:t>
            </w:r>
          </w:p>
        </w:tc>
        <w:tc>
          <w:tcPr>
            <w:tcW w:w="2200" w:type="dxa"/>
            <w:hideMark/>
          </w:tcPr>
          <w:p w14:paraId="5968227B" w14:textId="77777777" w:rsidR="00404BD8" w:rsidRPr="00404BD8" w:rsidRDefault="00404BD8">
            <w:r w:rsidRPr="00404BD8">
              <w:t> </w:t>
            </w:r>
          </w:p>
        </w:tc>
        <w:tc>
          <w:tcPr>
            <w:tcW w:w="960" w:type="dxa"/>
            <w:hideMark/>
          </w:tcPr>
          <w:p w14:paraId="5968227C" w14:textId="77777777" w:rsidR="00404BD8" w:rsidRPr="00404BD8" w:rsidRDefault="00404BD8" w:rsidP="00404BD8">
            <w:r w:rsidRPr="00404BD8">
              <w:t>0.2131</w:t>
            </w:r>
          </w:p>
        </w:tc>
      </w:tr>
      <w:tr w:rsidR="00404BD8" w:rsidRPr="00404BD8" w14:paraId="59682282" w14:textId="77777777" w:rsidTr="00404BD8">
        <w:trPr>
          <w:trHeight w:val="600"/>
        </w:trPr>
        <w:tc>
          <w:tcPr>
            <w:tcW w:w="3040" w:type="dxa"/>
            <w:hideMark/>
          </w:tcPr>
          <w:p w14:paraId="5968227E" w14:textId="77777777" w:rsidR="00404BD8" w:rsidRPr="00404BD8" w:rsidRDefault="00404BD8">
            <w:r w:rsidRPr="00404BD8">
              <w:t xml:space="preserve">  No</w:t>
            </w:r>
          </w:p>
        </w:tc>
        <w:tc>
          <w:tcPr>
            <w:tcW w:w="2100" w:type="dxa"/>
            <w:hideMark/>
          </w:tcPr>
          <w:p w14:paraId="5968227F" w14:textId="77777777" w:rsidR="00404BD8" w:rsidRPr="00404BD8" w:rsidRDefault="00404BD8">
            <w:r w:rsidRPr="00404BD8">
              <w:t>118 (62.8%)</w:t>
            </w:r>
          </w:p>
        </w:tc>
        <w:tc>
          <w:tcPr>
            <w:tcW w:w="2200" w:type="dxa"/>
            <w:hideMark/>
          </w:tcPr>
          <w:p w14:paraId="59682280" w14:textId="77777777" w:rsidR="00404BD8" w:rsidRPr="00404BD8" w:rsidRDefault="00404BD8">
            <w:r w:rsidRPr="00404BD8">
              <w:t>70 (37.2%)</w:t>
            </w:r>
          </w:p>
        </w:tc>
        <w:tc>
          <w:tcPr>
            <w:tcW w:w="960" w:type="dxa"/>
            <w:hideMark/>
          </w:tcPr>
          <w:p w14:paraId="59682281" w14:textId="77777777" w:rsidR="00404BD8" w:rsidRPr="00404BD8" w:rsidRDefault="00404BD8">
            <w:r w:rsidRPr="00404BD8">
              <w:t> </w:t>
            </w:r>
          </w:p>
        </w:tc>
      </w:tr>
      <w:tr w:rsidR="00404BD8" w:rsidRPr="00404BD8" w14:paraId="59682287" w14:textId="77777777" w:rsidTr="00404BD8">
        <w:trPr>
          <w:trHeight w:val="600"/>
        </w:trPr>
        <w:tc>
          <w:tcPr>
            <w:tcW w:w="3040" w:type="dxa"/>
            <w:hideMark/>
          </w:tcPr>
          <w:p w14:paraId="59682283" w14:textId="77777777" w:rsidR="00404BD8" w:rsidRPr="00404BD8" w:rsidRDefault="00404BD8">
            <w:r w:rsidRPr="00404BD8">
              <w:t xml:space="preserve">  Yes</w:t>
            </w:r>
          </w:p>
        </w:tc>
        <w:tc>
          <w:tcPr>
            <w:tcW w:w="2100" w:type="dxa"/>
            <w:hideMark/>
          </w:tcPr>
          <w:p w14:paraId="59682284" w14:textId="77777777" w:rsidR="00404BD8" w:rsidRPr="00404BD8" w:rsidRDefault="00404BD8">
            <w:r w:rsidRPr="00404BD8">
              <w:t>57 (54.8%)</w:t>
            </w:r>
          </w:p>
        </w:tc>
        <w:tc>
          <w:tcPr>
            <w:tcW w:w="2200" w:type="dxa"/>
            <w:hideMark/>
          </w:tcPr>
          <w:p w14:paraId="59682285" w14:textId="77777777" w:rsidR="00404BD8" w:rsidRPr="00404BD8" w:rsidRDefault="00404BD8">
            <w:r w:rsidRPr="00404BD8">
              <w:t>47 (45.2%)</w:t>
            </w:r>
          </w:p>
        </w:tc>
        <w:tc>
          <w:tcPr>
            <w:tcW w:w="960" w:type="dxa"/>
            <w:hideMark/>
          </w:tcPr>
          <w:p w14:paraId="59682286" w14:textId="77777777" w:rsidR="00404BD8" w:rsidRPr="00404BD8" w:rsidRDefault="00404BD8">
            <w:r w:rsidRPr="00404BD8">
              <w:t> </w:t>
            </w:r>
          </w:p>
        </w:tc>
      </w:tr>
      <w:tr w:rsidR="00404BD8" w:rsidRPr="00404BD8" w14:paraId="5968228C" w14:textId="77777777" w:rsidTr="00404BD8">
        <w:trPr>
          <w:trHeight w:val="1500"/>
        </w:trPr>
        <w:tc>
          <w:tcPr>
            <w:tcW w:w="3040" w:type="dxa"/>
            <w:hideMark/>
          </w:tcPr>
          <w:p w14:paraId="59682288" w14:textId="77777777" w:rsidR="00404BD8" w:rsidRPr="00404BD8" w:rsidRDefault="00404BD8">
            <w:pPr>
              <w:rPr>
                <w:b/>
                <w:bCs/>
              </w:rPr>
            </w:pPr>
            <w:r w:rsidRPr="00404BD8">
              <w:rPr>
                <w:b/>
                <w:bCs/>
              </w:rPr>
              <w:t>Tissue injury Tissue injury (direct)</w:t>
            </w:r>
          </w:p>
        </w:tc>
        <w:tc>
          <w:tcPr>
            <w:tcW w:w="2100" w:type="dxa"/>
            <w:hideMark/>
          </w:tcPr>
          <w:p w14:paraId="59682289" w14:textId="77777777" w:rsidR="00404BD8" w:rsidRPr="00404BD8" w:rsidRDefault="00404BD8">
            <w:r w:rsidRPr="00404BD8">
              <w:t> </w:t>
            </w:r>
          </w:p>
        </w:tc>
        <w:tc>
          <w:tcPr>
            <w:tcW w:w="2200" w:type="dxa"/>
            <w:hideMark/>
          </w:tcPr>
          <w:p w14:paraId="5968228A" w14:textId="77777777" w:rsidR="00404BD8" w:rsidRPr="00404BD8" w:rsidRDefault="00404BD8">
            <w:r w:rsidRPr="00404BD8">
              <w:t> </w:t>
            </w:r>
          </w:p>
        </w:tc>
        <w:tc>
          <w:tcPr>
            <w:tcW w:w="960" w:type="dxa"/>
            <w:hideMark/>
          </w:tcPr>
          <w:p w14:paraId="5968228B" w14:textId="77777777" w:rsidR="00404BD8" w:rsidRPr="00404BD8" w:rsidRDefault="00404BD8" w:rsidP="00404BD8">
            <w:r w:rsidRPr="00404BD8">
              <w:t>0.8861</w:t>
            </w:r>
          </w:p>
        </w:tc>
      </w:tr>
      <w:tr w:rsidR="00404BD8" w:rsidRPr="00404BD8" w14:paraId="59682291" w14:textId="77777777" w:rsidTr="00404BD8">
        <w:trPr>
          <w:trHeight w:val="600"/>
        </w:trPr>
        <w:tc>
          <w:tcPr>
            <w:tcW w:w="3040" w:type="dxa"/>
            <w:hideMark/>
          </w:tcPr>
          <w:p w14:paraId="5968228D" w14:textId="77777777" w:rsidR="00404BD8" w:rsidRPr="00404BD8" w:rsidRDefault="00404BD8">
            <w:r w:rsidRPr="00404BD8">
              <w:t xml:space="preserve">  No</w:t>
            </w:r>
          </w:p>
        </w:tc>
        <w:tc>
          <w:tcPr>
            <w:tcW w:w="2100" w:type="dxa"/>
            <w:hideMark/>
          </w:tcPr>
          <w:p w14:paraId="5968228E" w14:textId="77777777" w:rsidR="00404BD8" w:rsidRPr="00404BD8" w:rsidRDefault="00404BD8">
            <w:r w:rsidRPr="00404BD8">
              <w:t>136 (59.6%)</w:t>
            </w:r>
          </w:p>
        </w:tc>
        <w:tc>
          <w:tcPr>
            <w:tcW w:w="2200" w:type="dxa"/>
            <w:hideMark/>
          </w:tcPr>
          <w:p w14:paraId="5968228F" w14:textId="77777777" w:rsidR="00404BD8" w:rsidRPr="00404BD8" w:rsidRDefault="00404BD8">
            <w:r w:rsidRPr="00404BD8">
              <w:t>92 (40.4%)</w:t>
            </w:r>
          </w:p>
        </w:tc>
        <w:tc>
          <w:tcPr>
            <w:tcW w:w="960" w:type="dxa"/>
            <w:hideMark/>
          </w:tcPr>
          <w:p w14:paraId="59682290" w14:textId="77777777" w:rsidR="00404BD8" w:rsidRPr="00404BD8" w:rsidRDefault="00404BD8">
            <w:r w:rsidRPr="00404BD8">
              <w:t> </w:t>
            </w:r>
          </w:p>
        </w:tc>
      </w:tr>
      <w:tr w:rsidR="00404BD8" w:rsidRPr="00404BD8" w14:paraId="59682296" w14:textId="77777777" w:rsidTr="00404BD8">
        <w:trPr>
          <w:trHeight w:val="600"/>
        </w:trPr>
        <w:tc>
          <w:tcPr>
            <w:tcW w:w="3040" w:type="dxa"/>
            <w:hideMark/>
          </w:tcPr>
          <w:p w14:paraId="59682292" w14:textId="77777777" w:rsidR="00404BD8" w:rsidRPr="00404BD8" w:rsidRDefault="00404BD8">
            <w:r w:rsidRPr="00404BD8">
              <w:t xml:space="preserve">  Yes</w:t>
            </w:r>
          </w:p>
        </w:tc>
        <w:tc>
          <w:tcPr>
            <w:tcW w:w="2100" w:type="dxa"/>
            <w:hideMark/>
          </w:tcPr>
          <w:p w14:paraId="59682293" w14:textId="77777777" w:rsidR="00404BD8" w:rsidRPr="00404BD8" w:rsidRDefault="00404BD8">
            <w:r w:rsidRPr="00404BD8">
              <w:t>39 (60.9%)</w:t>
            </w:r>
          </w:p>
        </w:tc>
        <w:tc>
          <w:tcPr>
            <w:tcW w:w="2200" w:type="dxa"/>
            <w:hideMark/>
          </w:tcPr>
          <w:p w14:paraId="59682294" w14:textId="77777777" w:rsidR="00404BD8" w:rsidRPr="00404BD8" w:rsidRDefault="00404BD8">
            <w:r w:rsidRPr="00404BD8">
              <w:t>25 (39.1%)</w:t>
            </w:r>
          </w:p>
        </w:tc>
        <w:tc>
          <w:tcPr>
            <w:tcW w:w="960" w:type="dxa"/>
            <w:hideMark/>
          </w:tcPr>
          <w:p w14:paraId="59682295" w14:textId="77777777" w:rsidR="00404BD8" w:rsidRPr="00404BD8" w:rsidRDefault="00404BD8">
            <w:r w:rsidRPr="00404BD8">
              <w:t> </w:t>
            </w:r>
          </w:p>
        </w:tc>
      </w:tr>
      <w:tr w:rsidR="00404BD8" w:rsidRPr="00404BD8" w14:paraId="5968229B" w14:textId="77777777" w:rsidTr="00404BD8">
        <w:trPr>
          <w:trHeight w:val="1200"/>
        </w:trPr>
        <w:tc>
          <w:tcPr>
            <w:tcW w:w="3040" w:type="dxa"/>
            <w:hideMark/>
          </w:tcPr>
          <w:p w14:paraId="59682297" w14:textId="77777777" w:rsidR="00404BD8" w:rsidRPr="00404BD8" w:rsidRDefault="00404BD8">
            <w:pPr>
              <w:rPr>
                <w:b/>
                <w:bCs/>
              </w:rPr>
            </w:pPr>
            <w:r w:rsidRPr="00404BD8">
              <w:rPr>
                <w:b/>
                <w:bCs/>
              </w:rPr>
              <w:t>Electrical signaling dysfunction</w:t>
            </w:r>
          </w:p>
        </w:tc>
        <w:tc>
          <w:tcPr>
            <w:tcW w:w="2100" w:type="dxa"/>
            <w:hideMark/>
          </w:tcPr>
          <w:p w14:paraId="59682298" w14:textId="77777777" w:rsidR="00404BD8" w:rsidRPr="00404BD8" w:rsidRDefault="00404BD8">
            <w:r w:rsidRPr="00404BD8">
              <w:t> </w:t>
            </w:r>
          </w:p>
        </w:tc>
        <w:tc>
          <w:tcPr>
            <w:tcW w:w="2200" w:type="dxa"/>
            <w:hideMark/>
          </w:tcPr>
          <w:p w14:paraId="59682299" w14:textId="77777777" w:rsidR="00404BD8" w:rsidRPr="00404BD8" w:rsidRDefault="00404BD8">
            <w:r w:rsidRPr="00404BD8">
              <w:t> </w:t>
            </w:r>
          </w:p>
        </w:tc>
        <w:tc>
          <w:tcPr>
            <w:tcW w:w="960" w:type="dxa"/>
            <w:hideMark/>
          </w:tcPr>
          <w:p w14:paraId="5968229A" w14:textId="77777777" w:rsidR="00404BD8" w:rsidRPr="00404BD8" w:rsidRDefault="00404BD8" w:rsidP="00404BD8">
            <w:r w:rsidRPr="00404BD8">
              <w:t>0.1601</w:t>
            </w:r>
          </w:p>
        </w:tc>
      </w:tr>
      <w:tr w:rsidR="00404BD8" w:rsidRPr="00404BD8" w14:paraId="596822A0" w14:textId="77777777" w:rsidTr="00404BD8">
        <w:trPr>
          <w:trHeight w:val="600"/>
        </w:trPr>
        <w:tc>
          <w:tcPr>
            <w:tcW w:w="3040" w:type="dxa"/>
            <w:hideMark/>
          </w:tcPr>
          <w:p w14:paraId="5968229C" w14:textId="77777777" w:rsidR="00404BD8" w:rsidRPr="00404BD8" w:rsidRDefault="00404BD8">
            <w:r w:rsidRPr="00404BD8">
              <w:lastRenderedPageBreak/>
              <w:t xml:space="preserve">  No</w:t>
            </w:r>
          </w:p>
        </w:tc>
        <w:tc>
          <w:tcPr>
            <w:tcW w:w="2100" w:type="dxa"/>
            <w:hideMark/>
          </w:tcPr>
          <w:p w14:paraId="5968229D" w14:textId="77777777" w:rsidR="00404BD8" w:rsidRPr="00404BD8" w:rsidRDefault="00404BD8">
            <w:r w:rsidRPr="00404BD8">
              <w:t>139 (57.9%)</w:t>
            </w:r>
          </w:p>
        </w:tc>
        <w:tc>
          <w:tcPr>
            <w:tcW w:w="2200" w:type="dxa"/>
            <w:hideMark/>
          </w:tcPr>
          <w:p w14:paraId="5968229E" w14:textId="77777777" w:rsidR="00404BD8" w:rsidRPr="00404BD8" w:rsidRDefault="00404BD8">
            <w:r w:rsidRPr="00404BD8">
              <w:t>101 (42.1%)</w:t>
            </w:r>
          </w:p>
        </w:tc>
        <w:tc>
          <w:tcPr>
            <w:tcW w:w="960" w:type="dxa"/>
            <w:hideMark/>
          </w:tcPr>
          <w:p w14:paraId="5968229F" w14:textId="77777777" w:rsidR="00404BD8" w:rsidRPr="00404BD8" w:rsidRDefault="00404BD8">
            <w:r w:rsidRPr="00404BD8">
              <w:t> </w:t>
            </w:r>
          </w:p>
        </w:tc>
      </w:tr>
      <w:tr w:rsidR="00404BD8" w:rsidRPr="00404BD8" w14:paraId="596822A5" w14:textId="77777777" w:rsidTr="00404BD8">
        <w:trPr>
          <w:trHeight w:val="600"/>
        </w:trPr>
        <w:tc>
          <w:tcPr>
            <w:tcW w:w="3040" w:type="dxa"/>
            <w:hideMark/>
          </w:tcPr>
          <w:p w14:paraId="596822A1" w14:textId="77777777" w:rsidR="00404BD8" w:rsidRPr="00404BD8" w:rsidRDefault="00404BD8">
            <w:r w:rsidRPr="00404BD8">
              <w:t xml:space="preserve">  Yes</w:t>
            </w:r>
          </w:p>
        </w:tc>
        <w:tc>
          <w:tcPr>
            <w:tcW w:w="2100" w:type="dxa"/>
            <w:hideMark/>
          </w:tcPr>
          <w:p w14:paraId="596822A2" w14:textId="77777777" w:rsidR="00404BD8" w:rsidRPr="00404BD8" w:rsidRDefault="00404BD8">
            <w:r w:rsidRPr="00404BD8">
              <w:t>36 (69.2%)</w:t>
            </w:r>
          </w:p>
        </w:tc>
        <w:tc>
          <w:tcPr>
            <w:tcW w:w="2200" w:type="dxa"/>
            <w:hideMark/>
          </w:tcPr>
          <w:p w14:paraId="596822A3" w14:textId="77777777" w:rsidR="00404BD8" w:rsidRPr="00404BD8" w:rsidRDefault="00404BD8">
            <w:r w:rsidRPr="00404BD8">
              <w:t>16 (30.8%)</w:t>
            </w:r>
          </w:p>
        </w:tc>
        <w:tc>
          <w:tcPr>
            <w:tcW w:w="960" w:type="dxa"/>
            <w:hideMark/>
          </w:tcPr>
          <w:p w14:paraId="596822A4" w14:textId="77777777" w:rsidR="00404BD8" w:rsidRPr="00404BD8" w:rsidRDefault="00404BD8">
            <w:r w:rsidRPr="00404BD8">
              <w:t> </w:t>
            </w:r>
          </w:p>
        </w:tc>
      </w:tr>
      <w:tr w:rsidR="00404BD8" w:rsidRPr="00404BD8" w14:paraId="596822AA" w14:textId="77777777" w:rsidTr="00404BD8">
        <w:trPr>
          <w:trHeight w:val="1800"/>
        </w:trPr>
        <w:tc>
          <w:tcPr>
            <w:tcW w:w="3040" w:type="dxa"/>
            <w:hideMark/>
          </w:tcPr>
          <w:p w14:paraId="596822A6" w14:textId="77777777" w:rsidR="00404BD8" w:rsidRPr="00404BD8" w:rsidRDefault="00404BD8">
            <w:pPr>
              <w:rPr>
                <w:b/>
                <w:bCs/>
              </w:rPr>
            </w:pPr>
            <w:r w:rsidRPr="00404BD8">
              <w:rPr>
                <w:b/>
                <w:bCs/>
              </w:rPr>
              <w:t>Abnormal growth / Abnormal cell cycle</w:t>
            </w:r>
          </w:p>
        </w:tc>
        <w:tc>
          <w:tcPr>
            <w:tcW w:w="2100" w:type="dxa"/>
            <w:hideMark/>
          </w:tcPr>
          <w:p w14:paraId="596822A7" w14:textId="77777777" w:rsidR="00404BD8" w:rsidRPr="00404BD8" w:rsidRDefault="00404BD8">
            <w:r w:rsidRPr="00404BD8">
              <w:t> </w:t>
            </w:r>
          </w:p>
        </w:tc>
        <w:tc>
          <w:tcPr>
            <w:tcW w:w="2200" w:type="dxa"/>
            <w:hideMark/>
          </w:tcPr>
          <w:p w14:paraId="596822A8" w14:textId="77777777" w:rsidR="00404BD8" w:rsidRPr="00404BD8" w:rsidRDefault="00404BD8">
            <w:r w:rsidRPr="00404BD8">
              <w:t> </w:t>
            </w:r>
          </w:p>
        </w:tc>
        <w:tc>
          <w:tcPr>
            <w:tcW w:w="960" w:type="dxa"/>
            <w:hideMark/>
          </w:tcPr>
          <w:p w14:paraId="596822A9" w14:textId="77777777" w:rsidR="00404BD8" w:rsidRPr="00404BD8" w:rsidRDefault="00404BD8" w:rsidP="00404BD8">
            <w:r w:rsidRPr="00404BD8">
              <w:t>0.7561</w:t>
            </w:r>
          </w:p>
        </w:tc>
      </w:tr>
      <w:tr w:rsidR="00404BD8" w:rsidRPr="00404BD8" w14:paraId="596822AF" w14:textId="77777777" w:rsidTr="00404BD8">
        <w:trPr>
          <w:trHeight w:val="600"/>
        </w:trPr>
        <w:tc>
          <w:tcPr>
            <w:tcW w:w="3040" w:type="dxa"/>
            <w:hideMark/>
          </w:tcPr>
          <w:p w14:paraId="596822AB" w14:textId="77777777" w:rsidR="00404BD8" w:rsidRPr="00404BD8" w:rsidRDefault="00404BD8">
            <w:r w:rsidRPr="00404BD8">
              <w:t xml:space="preserve">  No</w:t>
            </w:r>
          </w:p>
        </w:tc>
        <w:tc>
          <w:tcPr>
            <w:tcW w:w="2100" w:type="dxa"/>
            <w:hideMark/>
          </w:tcPr>
          <w:p w14:paraId="596822AC" w14:textId="77777777" w:rsidR="00404BD8" w:rsidRPr="00404BD8" w:rsidRDefault="00404BD8">
            <w:r w:rsidRPr="00404BD8">
              <w:t>145 (60.4%)</w:t>
            </w:r>
          </w:p>
        </w:tc>
        <w:tc>
          <w:tcPr>
            <w:tcW w:w="2200" w:type="dxa"/>
            <w:hideMark/>
          </w:tcPr>
          <w:p w14:paraId="596822AD" w14:textId="77777777" w:rsidR="00404BD8" w:rsidRPr="00404BD8" w:rsidRDefault="00404BD8">
            <w:r w:rsidRPr="00404BD8">
              <w:t>95 (39.6%)</w:t>
            </w:r>
          </w:p>
        </w:tc>
        <w:tc>
          <w:tcPr>
            <w:tcW w:w="960" w:type="dxa"/>
            <w:hideMark/>
          </w:tcPr>
          <w:p w14:paraId="596822AE" w14:textId="77777777" w:rsidR="00404BD8" w:rsidRPr="00404BD8" w:rsidRDefault="00404BD8">
            <w:r w:rsidRPr="00404BD8">
              <w:t> </w:t>
            </w:r>
          </w:p>
        </w:tc>
      </w:tr>
      <w:tr w:rsidR="00404BD8" w:rsidRPr="00404BD8" w14:paraId="596822B4" w14:textId="77777777" w:rsidTr="00404BD8">
        <w:trPr>
          <w:trHeight w:val="600"/>
        </w:trPr>
        <w:tc>
          <w:tcPr>
            <w:tcW w:w="3040" w:type="dxa"/>
            <w:hideMark/>
          </w:tcPr>
          <w:p w14:paraId="596822B0" w14:textId="77777777" w:rsidR="00404BD8" w:rsidRPr="00404BD8" w:rsidRDefault="00404BD8">
            <w:r w:rsidRPr="00404BD8">
              <w:t xml:space="preserve">  Yes</w:t>
            </w:r>
          </w:p>
        </w:tc>
        <w:tc>
          <w:tcPr>
            <w:tcW w:w="2100" w:type="dxa"/>
            <w:hideMark/>
          </w:tcPr>
          <w:p w14:paraId="596822B1" w14:textId="77777777" w:rsidR="00404BD8" w:rsidRPr="00404BD8" w:rsidRDefault="00404BD8">
            <w:r w:rsidRPr="00404BD8">
              <w:t>30 (57.7%)</w:t>
            </w:r>
          </w:p>
        </w:tc>
        <w:tc>
          <w:tcPr>
            <w:tcW w:w="2200" w:type="dxa"/>
            <w:hideMark/>
          </w:tcPr>
          <w:p w14:paraId="596822B2" w14:textId="77777777" w:rsidR="00404BD8" w:rsidRPr="00404BD8" w:rsidRDefault="00404BD8">
            <w:r w:rsidRPr="00404BD8">
              <w:t>22 (42.3%)</w:t>
            </w:r>
          </w:p>
        </w:tc>
        <w:tc>
          <w:tcPr>
            <w:tcW w:w="960" w:type="dxa"/>
            <w:hideMark/>
          </w:tcPr>
          <w:p w14:paraId="596822B3" w14:textId="77777777" w:rsidR="00404BD8" w:rsidRPr="00404BD8" w:rsidRDefault="00404BD8">
            <w:r w:rsidRPr="00404BD8">
              <w:t> </w:t>
            </w:r>
          </w:p>
        </w:tc>
      </w:tr>
      <w:tr w:rsidR="00404BD8" w:rsidRPr="00404BD8" w14:paraId="596822B9" w14:textId="77777777" w:rsidTr="00404BD8">
        <w:trPr>
          <w:trHeight w:val="1500"/>
        </w:trPr>
        <w:tc>
          <w:tcPr>
            <w:tcW w:w="3040" w:type="dxa"/>
            <w:hideMark/>
          </w:tcPr>
          <w:p w14:paraId="596822B5" w14:textId="77777777" w:rsidR="00404BD8" w:rsidRPr="00404BD8" w:rsidRDefault="00404BD8">
            <w:pPr>
              <w:rPr>
                <w:b/>
                <w:bCs/>
              </w:rPr>
            </w:pPr>
            <w:r w:rsidRPr="00404BD8">
              <w:rPr>
                <w:b/>
                <w:bCs/>
              </w:rPr>
              <w:t>Capillary / Vascular dysfunction</w:t>
            </w:r>
          </w:p>
        </w:tc>
        <w:tc>
          <w:tcPr>
            <w:tcW w:w="2100" w:type="dxa"/>
            <w:hideMark/>
          </w:tcPr>
          <w:p w14:paraId="596822B6" w14:textId="77777777" w:rsidR="00404BD8" w:rsidRPr="00404BD8" w:rsidRDefault="00404BD8">
            <w:r w:rsidRPr="00404BD8">
              <w:t> </w:t>
            </w:r>
          </w:p>
        </w:tc>
        <w:tc>
          <w:tcPr>
            <w:tcW w:w="2200" w:type="dxa"/>
            <w:hideMark/>
          </w:tcPr>
          <w:p w14:paraId="596822B7" w14:textId="77777777" w:rsidR="00404BD8" w:rsidRPr="00404BD8" w:rsidRDefault="00404BD8">
            <w:r w:rsidRPr="00404BD8">
              <w:t> </w:t>
            </w:r>
          </w:p>
        </w:tc>
        <w:tc>
          <w:tcPr>
            <w:tcW w:w="960" w:type="dxa"/>
            <w:hideMark/>
          </w:tcPr>
          <w:p w14:paraId="596822B8" w14:textId="77777777" w:rsidR="00404BD8" w:rsidRPr="00404BD8" w:rsidRDefault="00404BD8" w:rsidP="00404BD8">
            <w:r w:rsidRPr="00404BD8">
              <w:t>0.0131</w:t>
            </w:r>
          </w:p>
        </w:tc>
      </w:tr>
      <w:tr w:rsidR="00404BD8" w:rsidRPr="00404BD8" w14:paraId="596822BE" w14:textId="77777777" w:rsidTr="00404BD8">
        <w:trPr>
          <w:trHeight w:val="600"/>
        </w:trPr>
        <w:tc>
          <w:tcPr>
            <w:tcW w:w="3040" w:type="dxa"/>
            <w:hideMark/>
          </w:tcPr>
          <w:p w14:paraId="596822BA" w14:textId="77777777" w:rsidR="00404BD8" w:rsidRPr="00404BD8" w:rsidRDefault="00404BD8">
            <w:r w:rsidRPr="00404BD8">
              <w:t xml:space="preserve">  No</w:t>
            </w:r>
          </w:p>
        </w:tc>
        <w:tc>
          <w:tcPr>
            <w:tcW w:w="2100" w:type="dxa"/>
            <w:hideMark/>
          </w:tcPr>
          <w:p w14:paraId="596822BB" w14:textId="77777777" w:rsidR="00404BD8" w:rsidRPr="00404BD8" w:rsidRDefault="00404BD8">
            <w:r w:rsidRPr="00404BD8">
              <w:t>152 (63.3%)</w:t>
            </w:r>
          </w:p>
        </w:tc>
        <w:tc>
          <w:tcPr>
            <w:tcW w:w="2200" w:type="dxa"/>
            <w:hideMark/>
          </w:tcPr>
          <w:p w14:paraId="596822BC" w14:textId="77777777" w:rsidR="00404BD8" w:rsidRPr="00404BD8" w:rsidRDefault="00404BD8">
            <w:r w:rsidRPr="00404BD8">
              <w:t>88 (36.7%)</w:t>
            </w:r>
          </w:p>
        </w:tc>
        <w:tc>
          <w:tcPr>
            <w:tcW w:w="960" w:type="dxa"/>
            <w:hideMark/>
          </w:tcPr>
          <w:p w14:paraId="596822BD" w14:textId="77777777" w:rsidR="00404BD8" w:rsidRPr="00404BD8" w:rsidRDefault="00404BD8">
            <w:r w:rsidRPr="00404BD8">
              <w:t> </w:t>
            </w:r>
          </w:p>
        </w:tc>
      </w:tr>
      <w:tr w:rsidR="00404BD8" w:rsidRPr="00404BD8" w14:paraId="596822C3" w14:textId="77777777" w:rsidTr="00404BD8">
        <w:trPr>
          <w:trHeight w:val="600"/>
        </w:trPr>
        <w:tc>
          <w:tcPr>
            <w:tcW w:w="3040" w:type="dxa"/>
            <w:hideMark/>
          </w:tcPr>
          <w:p w14:paraId="596822BF" w14:textId="77777777" w:rsidR="00404BD8" w:rsidRPr="00404BD8" w:rsidRDefault="00404BD8">
            <w:r w:rsidRPr="00404BD8">
              <w:t xml:space="preserve">  Yes</w:t>
            </w:r>
          </w:p>
        </w:tc>
        <w:tc>
          <w:tcPr>
            <w:tcW w:w="2100" w:type="dxa"/>
            <w:hideMark/>
          </w:tcPr>
          <w:p w14:paraId="596822C0" w14:textId="77777777" w:rsidR="00404BD8" w:rsidRPr="00404BD8" w:rsidRDefault="00404BD8">
            <w:r w:rsidRPr="00404BD8">
              <w:t>23 (44.2%)</w:t>
            </w:r>
          </w:p>
        </w:tc>
        <w:tc>
          <w:tcPr>
            <w:tcW w:w="2200" w:type="dxa"/>
            <w:hideMark/>
          </w:tcPr>
          <w:p w14:paraId="596822C1" w14:textId="77777777" w:rsidR="00404BD8" w:rsidRPr="00404BD8" w:rsidRDefault="00404BD8">
            <w:r w:rsidRPr="00404BD8">
              <w:t>29 (55.8%)</w:t>
            </w:r>
          </w:p>
        </w:tc>
        <w:tc>
          <w:tcPr>
            <w:tcW w:w="960" w:type="dxa"/>
            <w:hideMark/>
          </w:tcPr>
          <w:p w14:paraId="596822C2" w14:textId="77777777" w:rsidR="00404BD8" w:rsidRPr="00404BD8" w:rsidRDefault="00404BD8">
            <w:r w:rsidRPr="00404BD8">
              <w:t> </w:t>
            </w:r>
          </w:p>
        </w:tc>
      </w:tr>
      <w:tr w:rsidR="00404BD8" w:rsidRPr="00404BD8" w14:paraId="596822C8" w14:textId="77777777" w:rsidTr="00404BD8">
        <w:trPr>
          <w:trHeight w:val="600"/>
        </w:trPr>
        <w:tc>
          <w:tcPr>
            <w:tcW w:w="3040" w:type="dxa"/>
            <w:hideMark/>
          </w:tcPr>
          <w:p w14:paraId="596822C4" w14:textId="77777777" w:rsidR="00404BD8" w:rsidRPr="00404BD8" w:rsidRDefault="00404BD8">
            <w:pPr>
              <w:rPr>
                <w:b/>
                <w:bCs/>
              </w:rPr>
            </w:pPr>
            <w:r w:rsidRPr="00404BD8">
              <w:rPr>
                <w:b/>
                <w:bCs/>
              </w:rPr>
              <w:t>Toxicities</w:t>
            </w:r>
          </w:p>
        </w:tc>
        <w:tc>
          <w:tcPr>
            <w:tcW w:w="2100" w:type="dxa"/>
            <w:hideMark/>
          </w:tcPr>
          <w:p w14:paraId="596822C5" w14:textId="77777777" w:rsidR="00404BD8" w:rsidRPr="00404BD8" w:rsidRDefault="00404BD8">
            <w:r w:rsidRPr="00404BD8">
              <w:t> </w:t>
            </w:r>
          </w:p>
        </w:tc>
        <w:tc>
          <w:tcPr>
            <w:tcW w:w="2200" w:type="dxa"/>
            <w:hideMark/>
          </w:tcPr>
          <w:p w14:paraId="596822C6" w14:textId="77777777" w:rsidR="00404BD8" w:rsidRPr="00404BD8" w:rsidRDefault="00404BD8">
            <w:r w:rsidRPr="00404BD8">
              <w:t> </w:t>
            </w:r>
          </w:p>
        </w:tc>
        <w:tc>
          <w:tcPr>
            <w:tcW w:w="960" w:type="dxa"/>
            <w:hideMark/>
          </w:tcPr>
          <w:p w14:paraId="596822C7" w14:textId="77777777" w:rsidR="00404BD8" w:rsidRPr="00404BD8" w:rsidRDefault="00404BD8" w:rsidP="00404BD8">
            <w:r w:rsidRPr="00404BD8">
              <w:t>0.0581</w:t>
            </w:r>
          </w:p>
        </w:tc>
      </w:tr>
      <w:tr w:rsidR="00404BD8" w:rsidRPr="00404BD8" w14:paraId="596822CD" w14:textId="77777777" w:rsidTr="00404BD8">
        <w:trPr>
          <w:trHeight w:val="600"/>
        </w:trPr>
        <w:tc>
          <w:tcPr>
            <w:tcW w:w="3040" w:type="dxa"/>
            <w:hideMark/>
          </w:tcPr>
          <w:p w14:paraId="596822C9" w14:textId="77777777" w:rsidR="00404BD8" w:rsidRPr="00404BD8" w:rsidRDefault="00404BD8">
            <w:r w:rsidRPr="00404BD8">
              <w:t xml:space="preserve">  No</w:t>
            </w:r>
          </w:p>
        </w:tc>
        <w:tc>
          <w:tcPr>
            <w:tcW w:w="2100" w:type="dxa"/>
            <w:hideMark/>
          </w:tcPr>
          <w:p w14:paraId="596822CA" w14:textId="77777777" w:rsidR="00404BD8" w:rsidRPr="00404BD8" w:rsidRDefault="00404BD8">
            <w:r w:rsidRPr="00404BD8">
              <w:t>138 (57.3%)</w:t>
            </w:r>
          </w:p>
        </w:tc>
        <w:tc>
          <w:tcPr>
            <w:tcW w:w="2200" w:type="dxa"/>
            <w:hideMark/>
          </w:tcPr>
          <w:p w14:paraId="596822CB" w14:textId="77777777" w:rsidR="00404BD8" w:rsidRPr="00404BD8" w:rsidRDefault="00404BD8">
            <w:r w:rsidRPr="00404BD8">
              <w:t>103 (42.7%)</w:t>
            </w:r>
          </w:p>
        </w:tc>
        <w:tc>
          <w:tcPr>
            <w:tcW w:w="960" w:type="dxa"/>
            <w:hideMark/>
          </w:tcPr>
          <w:p w14:paraId="596822CC" w14:textId="77777777" w:rsidR="00404BD8" w:rsidRPr="00404BD8" w:rsidRDefault="00404BD8">
            <w:r w:rsidRPr="00404BD8">
              <w:t> </w:t>
            </w:r>
          </w:p>
        </w:tc>
      </w:tr>
      <w:tr w:rsidR="00404BD8" w:rsidRPr="00404BD8" w14:paraId="596822D2" w14:textId="77777777" w:rsidTr="00404BD8">
        <w:trPr>
          <w:trHeight w:val="600"/>
        </w:trPr>
        <w:tc>
          <w:tcPr>
            <w:tcW w:w="3040" w:type="dxa"/>
            <w:hideMark/>
          </w:tcPr>
          <w:p w14:paraId="596822CE" w14:textId="77777777" w:rsidR="00404BD8" w:rsidRPr="00404BD8" w:rsidRDefault="00404BD8">
            <w:r w:rsidRPr="00404BD8">
              <w:t xml:space="preserve">  Yes</w:t>
            </w:r>
          </w:p>
        </w:tc>
        <w:tc>
          <w:tcPr>
            <w:tcW w:w="2100" w:type="dxa"/>
            <w:hideMark/>
          </w:tcPr>
          <w:p w14:paraId="596822CF" w14:textId="77777777" w:rsidR="00404BD8" w:rsidRPr="00404BD8" w:rsidRDefault="00404BD8">
            <w:r w:rsidRPr="00404BD8">
              <w:t>37 (72.5%)</w:t>
            </w:r>
          </w:p>
        </w:tc>
        <w:tc>
          <w:tcPr>
            <w:tcW w:w="2200" w:type="dxa"/>
            <w:hideMark/>
          </w:tcPr>
          <w:p w14:paraId="596822D0" w14:textId="77777777" w:rsidR="00404BD8" w:rsidRPr="00404BD8" w:rsidRDefault="00404BD8">
            <w:r w:rsidRPr="00404BD8">
              <w:t>14 (27.5%)</w:t>
            </w:r>
          </w:p>
        </w:tc>
        <w:tc>
          <w:tcPr>
            <w:tcW w:w="960" w:type="dxa"/>
            <w:hideMark/>
          </w:tcPr>
          <w:p w14:paraId="596822D1" w14:textId="77777777" w:rsidR="00404BD8" w:rsidRPr="00404BD8" w:rsidRDefault="00404BD8">
            <w:r w:rsidRPr="00404BD8">
              <w:t> </w:t>
            </w:r>
          </w:p>
        </w:tc>
      </w:tr>
      <w:tr w:rsidR="00404BD8" w:rsidRPr="00404BD8" w14:paraId="596822D7" w14:textId="77777777" w:rsidTr="00404BD8">
        <w:trPr>
          <w:trHeight w:val="900"/>
        </w:trPr>
        <w:tc>
          <w:tcPr>
            <w:tcW w:w="3040" w:type="dxa"/>
            <w:hideMark/>
          </w:tcPr>
          <w:p w14:paraId="596822D3" w14:textId="77777777" w:rsidR="00404BD8" w:rsidRPr="00404BD8" w:rsidRDefault="00404BD8">
            <w:pPr>
              <w:rPr>
                <w:b/>
                <w:bCs/>
              </w:rPr>
            </w:pPr>
            <w:r w:rsidRPr="00404BD8">
              <w:rPr>
                <w:b/>
                <w:bCs/>
              </w:rPr>
              <w:t>Immune dysfunction</w:t>
            </w:r>
          </w:p>
        </w:tc>
        <w:tc>
          <w:tcPr>
            <w:tcW w:w="2100" w:type="dxa"/>
            <w:hideMark/>
          </w:tcPr>
          <w:p w14:paraId="596822D4" w14:textId="77777777" w:rsidR="00404BD8" w:rsidRPr="00404BD8" w:rsidRDefault="00404BD8">
            <w:r w:rsidRPr="00404BD8">
              <w:t> </w:t>
            </w:r>
          </w:p>
        </w:tc>
        <w:tc>
          <w:tcPr>
            <w:tcW w:w="2200" w:type="dxa"/>
            <w:hideMark/>
          </w:tcPr>
          <w:p w14:paraId="596822D5" w14:textId="77777777" w:rsidR="00404BD8" w:rsidRPr="00404BD8" w:rsidRDefault="00404BD8">
            <w:r w:rsidRPr="00404BD8">
              <w:t> </w:t>
            </w:r>
          </w:p>
        </w:tc>
        <w:tc>
          <w:tcPr>
            <w:tcW w:w="960" w:type="dxa"/>
            <w:hideMark/>
          </w:tcPr>
          <w:p w14:paraId="596822D6" w14:textId="77777777" w:rsidR="00404BD8" w:rsidRPr="00404BD8" w:rsidRDefault="00404BD8" w:rsidP="00404BD8">
            <w:r w:rsidRPr="00404BD8">
              <w:t>0.0551</w:t>
            </w:r>
          </w:p>
        </w:tc>
      </w:tr>
      <w:tr w:rsidR="00404BD8" w:rsidRPr="00404BD8" w14:paraId="596822DC" w14:textId="77777777" w:rsidTr="00404BD8">
        <w:trPr>
          <w:trHeight w:val="600"/>
        </w:trPr>
        <w:tc>
          <w:tcPr>
            <w:tcW w:w="3040" w:type="dxa"/>
            <w:hideMark/>
          </w:tcPr>
          <w:p w14:paraId="596822D8" w14:textId="77777777" w:rsidR="00404BD8" w:rsidRPr="00404BD8" w:rsidRDefault="00404BD8">
            <w:r w:rsidRPr="00404BD8">
              <w:t xml:space="preserve">  No</w:t>
            </w:r>
          </w:p>
        </w:tc>
        <w:tc>
          <w:tcPr>
            <w:tcW w:w="2100" w:type="dxa"/>
            <w:hideMark/>
          </w:tcPr>
          <w:p w14:paraId="596822D9" w14:textId="77777777" w:rsidR="00404BD8" w:rsidRPr="00404BD8" w:rsidRDefault="00404BD8">
            <w:r w:rsidRPr="00404BD8">
              <w:t>152 (62.6%)</w:t>
            </w:r>
          </w:p>
        </w:tc>
        <w:tc>
          <w:tcPr>
            <w:tcW w:w="2200" w:type="dxa"/>
            <w:hideMark/>
          </w:tcPr>
          <w:p w14:paraId="596822DA" w14:textId="77777777" w:rsidR="00404BD8" w:rsidRPr="00404BD8" w:rsidRDefault="00404BD8">
            <w:r w:rsidRPr="00404BD8">
              <w:t>91 (37.4%)</w:t>
            </w:r>
          </w:p>
        </w:tc>
        <w:tc>
          <w:tcPr>
            <w:tcW w:w="960" w:type="dxa"/>
            <w:hideMark/>
          </w:tcPr>
          <w:p w14:paraId="596822DB" w14:textId="77777777" w:rsidR="00404BD8" w:rsidRPr="00404BD8" w:rsidRDefault="00404BD8">
            <w:r w:rsidRPr="00404BD8">
              <w:t> </w:t>
            </w:r>
          </w:p>
        </w:tc>
      </w:tr>
      <w:tr w:rsidR="00404BD8" w:rsidRPr="00404BD8" w14:paraId="596822E1" w14:textId="77777777" w:rsidTr="00404BD8">
        <w:trPr>
          <w:trHeight w:val="600"/>
        </w:trPr>
        <w:tc>
          <w:tcPr>
            <w:tcW w:w="3040" w:type="dxa"/>
            <w:hideMark/>
          </w:tcPr>
          <w:p w14:paraId="596822DD" w14:textId="77777777" w:rsidR="00404BD8" w:rsidRPr="00404BD8" w:rsidRDefault="00404BD8">
            <w:r w:rsidRPr="00404BD8">
              <w:t xml:space="preserve">  Yes</w:t>
            </w:r>
          </w:p>
        </w:tc>
        <w:tc>
          <w:tcPr>
            <w:tcW w:w="2100" w:type="dxa"/>
            <w:hideMark/>
          </w:tcPr>
          <w:p w14:paraId="596822DE" w14:textId="77777777" w:rsidR="00404BD8" w:rsidRPr="00404BD8" w:rsidRDefault="00404BD8">
            <w:r w:rsidRPr="00404BD8">
              <w:t>23 (46.9%)</w:t>
            </w:r>
          </w:p>
        </w:tc>
        <w:tc>
          <w:tcPr>
            <w:tcW w:w="2200" w:type="dxa"/>
            <w:hideMark/>
          </w:tcPr>
          <w:p w14:paraId="596822DF" w14:textId="77777777" w:rsidR="00404BD8" w:rsidRPr="00404BD8" w:rsidRDefault="00404BD8">
            <w:r w:rsidRPr="00404BD8">
              <w:t>26 (53.1%)</w:t>
            </w:r>
          </w:p>
        </w:tc>
        <w:tc>
          <w:tcPr>
            <w:tcW w:w="960" w:type="dxa"/>
            <w:hideMark/>
          </w:tcPr>
          <w:p w14:paraId="596822E0" w14:textId="77777777" w:rsidR="00404BD8" w:rsidRPr="00404BD8" w:rsidRDefault="00404BD8">
            <w:r w:rsidRPr="00404BD8">
              <w:t> </w:t>
            </w:r>
          </w:p>
        </w:tc>
      </w:tr>
      <w:tr w:rsidR="00404BD8" w:rsidRPr="00404BD8" w14:paraId="596822E6" w14:textId="77777777" w:rsidTr="00404BD8">
        <w:trPr>
          <w:trHeight w:val="1200"/>
        </w:trPr>
        <w:tc>
          <w:tcPr>
            <w:tcW w:w="3040" w:type="dxa"/>
            <w:hideMark/>
          </w:tcPr>
          <w:p w14:paraId="596822E2" w14:textId="77777777" w:rsidR="00404BD8" w:rsidRPr="00404BD8" w:rsidRDefault="00404BD8">
            <w:pPr>
              <w:rPr>
                <w:b/>
                <w:bCs/>
              </w:rPr>
            </w:pPr>
            <w:r w:rsidRPr="00404BD8">
              <w:rPr>
                <w:b/>
                <w:bCs/>
              </w:rPr>
              <w:t>Coagulation dysfunction</w:t>
            </w:r>
          </w:p>
        </w:tc>
        <w:tc>
          <w:tcPr>
            <w:tcW w:w="2100" w:type="dxa"/>
            <w:hideMark/>
          </w:tcPr>
          <w:p w14:paraId="596822E3" w14:textId="77777777" w:rsidR="00404BD8" w:rsidRPr="00404BD8" w:rsidRDefault="00404BD8">
            <w:r w:rsidRPr="00404BD8">
              <w:t> </w:t>
            </w:r>
          </w:p>
        </w:tc>
        <w:tc>
          <w:tcPr>
            <w:tcW w:w="2200" w:type="dxa"/>
            <w:hideMark/>
          </w:tcPr>
          <w:p w14:paraId="596822E4" w14:textId="77777777" w:rsidR="00404BD8" w:rsidRPr="00404BD8" w:rsidRDefault="00404BD8">
            <w:r w:rsidRPr="00404BD8">
              <w:t> </w:t>
            </w:r>
          </w:p>
        </w:tc>
        <w:tc>
          <w:tcPr>
            <w:tcW w:w="960" w:type="dxa"/>
            <w:hideMark/>
          </w:tcPr>
          <w:p w14:paraId="596822E5" w14:textId="77777777" w:rsidR="00404BD8" w:rsidRPr="00404BD8" w:rsidRDefault="00404BD8" w:rsidP="00404BD8">
            <w:r w:rsidRPr="00404BD8">
              <w:t>0.0051</w:t>
            </w:r>
          </w:p>
        </w:tc>
      </w:tr>
      <w:tr w:rsidR="00404BD8" w:rsidRPr="00404BD8" w14:paraId="596822EB" w14:textId="77777777" w:rsidTr="00404BD8">
        <w:trPr>
          <w:trHeight w:val="600"/>
        </w:trPr>
        <w:tc>
          <w:tcPr>
            <w:tcW w:w="3040" w:type="dxa"/>
            <w:hideMark/>
          </w:tcPr>
          <w:p w14:paraId="596822E7" w14:textId="77777777" w:rsidR="00404BD8" w:rsidRPr="00404BD8" w:rsidRDefault="00404BD8">
            <w:r w:rsidRPr="00404BD8">
              <w:t xml:space="preserve">  No</w:t>
            </w:r>
          </w:p>
        </w:tc>
        <w:tc>
          <w:tcPr>
            <w:tcW w:w="2100" w:type="dxa"/>
            <w:hideMark/>
          </w:tcPr>
          <w:p w14:paraId="596822E8" w14:textId="77777777" w:rsidR="00404BD8" w:rsidRPr="00404BD8" w:rsidRDefault="00404BD8">
            <w:r w:rsidRPr="00404BD8">
              <w:t>160 (63.2%)</w:t>
            </w:r>
          </w:p>
        </w:tc>
        <w:tc>
          <w:tcPr>
            <w:tcW w:w="2200" w:type="dxa"/>
            <w:hideMark/>
          </w:tcPr>
          <w:p w14:paraId="596822E9" w14:textId="77777777" w:rsidR="00404BD8" w:rsidRPr="00404BD8" w:rsidRDefault="00404BD8">
            <w:r w:rsidRPr="00404BD8">
              <w:t>93 (36.8%)</w:t>
            </w:r>
          </w:p>
        </w:tc>
        <w:tc>
          <w:tcPr>
            <w:tcW w:w="960" w:type="dxa"/>
            <w:hideMark/>
          </w:tcPr>
          <w:p w14:paraId="596822EA" w14:textId="77777777" w:rsidR="00404BD8" w:rsidRPr="00404BD8" w:rsidRDefault="00404BD8">
            <w:r w:rsidRPr="00404BD8">
              <w:t> </w:t>
            </w:r>
          </w:p>
        </w:tc>
      </w:tr>
      <w:tr w:rsidR="00404BD8" w:rsidRPr="00404BD8" w14:paraId="596822F0" w14:textId="77777777" w:rsidTr="00404BD8">
        <w:trPr>
          <w:trHeight w:val="600"/>
        </w:trPr>
        <w:tc>
          <w:tcPr>
            <w:tcW w:w="3040" w:type="dxa"/>
            <w:hideMark/>
          </w:tcPr>
          <w:p w14:paraId="596822EC" w14:textId="77777777" w:rsidR="00404BD8" w:rsidRPr="00404BD8" w:rsidRDefault="00404BD8">
            <w:r w:rsidRPr="00404BD8">
              <w:lastRenderedPageBreak/>
              <w:t xml:space="preserve">  Yes</w:t>
            </w:r>
          </w:p>
        </w:tc>
        <w:tc>
          <w:tcPr>
            <w:tcW w:w="2100" w:type="dxa"/>
            <w:hideMark/>
          </w:tcPr>
          <w:p w14:paraId="596822ED" w14:textId="77777777" w:rsidR="00404BD8" w:rsidRPr="00404BD8" w:rsidRDefault="00404BD8">
            <w:r w:rsidRPr="00404BD8">
              <w:t>15 (38.5%)</w:t>
            </w:r>
          </w:p>
        </w:tc>
        <w:tc>
          <w:tcPr>
            <w:tcW w:w="2200" w:type="dxa"/>
            <w:hideMark/>
          </w:tcPr>
          <w:p w14:paraId="596822EE" w14:textId="77777777" w:rsidR="00404BD8" w:rsidRPr="00404BD8" w:rsidRDefault="00404BD8">
            <w:r w:rsidRPr="00404BD8">
              <w:t>24 (61.5%)</w:t>
            </w:r>
          </w:p>
        </w:tc>
        <w:tc>
          <w:tcPr>
            <w:tcW w:w="960" w:type="dxa"/>
            <w:hideMark/>
          </w:tcPr>
          <w:p w14:paraId="596822EF" w14:textId="77777777" w:rsidR="00404BD8" w:rsidRPr="00404BD8" w:rsidRDefault="00404BD8">
            <w:r w:rsidRPr="00404BD8">
              <w:t> </w:t>
            </w:r>
          </w:p>
        </w:tc>
      </w:tr>
      <w:tr w:rsidR="00404BD8" w:rsidRPr="00404BD8" w14:paraId="596822F5" w14:textId="77777777" w:rsidTr="00404BD8">
        <w:trPr>
          <w:trHeight w:val="600"/>
        </w:trPr>
        <w:tc>
          <w:tcPr>
            <w:tcW w:w="3040" w:type="dxa"/>
            <w:hideMark/>
          </w:tcPr>
          <w:p w14:paraId="596822F1" w14:textId="77777777" w:rsidR="00404BD8" w:rsidRPr="00404BD8" w:rsidRDefault="00404BD8">
            <w:pPr>
              <w:rPr>
                <w:b/>
                <w:bCs/>
              </w:rPr>
            </w:pPr>
            <w:r w:rsidRPr="00404BD8">
              <w:rPr>
                <w:b/>
                <w:bCs/>
              </w:rPr>
              <w:t>Malnutrition</w:t>
            </w:r>
          </w:p>
        </w:tc>
        <w:tc>
          <w:tcPr>
            <w:tcW w:w="2100" w:type="dxa"/>
            <w:hideMark/>
          </w:tcPr>
          <w:p w14:paraId="596822F2" w14:textId="77777777" w:rsidR="00404BD8" w:rsidRPr="00404BD8" w:rsidRDefault="00404BD8">
            <w:r w:rsidRPr="00404BD8">
              <w:t> </w:t>
            </w:r>
          </w:p>
        </w:tc>
        <w:tc>
          <w:tcPr>
            <w:tcW w:w="2200" w:type="dxa"/>
            <w:hideMark/>
          </w:tcPr>
          <w:p w14:paraId="596822F3" w14:textId="77777777" w:rsidR="00404BD8" w:rsidRPr="00404BD8" w:rsidRDefault="00404BD8">
            <w:r w:rsidRPr="00404BD8">
              <w:t> </w:t>
            </w:r>
          </w:p>
        </w:tc>
        <w:tc>
          <w:tcPr>
            <w:tcW w:w="960" w:type="dxa"/>
            <w:hideMark/>
          </w:tcPr>
          <w:p w14:paraId="596822F4" w14:textId="77777777" w:rsidR="00404BD8" w:rsidRPr="00404BD8" w:rsidRDefault="00404BD8" w:rsidP="00404BD8">
            <w:r w:rsidRPr="00404BD8">
              <w:t>0.1461</w:t>
            </w:r>
          </w:p>
        </w:tc>
      </w:tr>
      <w:tr w:rsidR="00404BD8" w:rsidRPr="00404BD8" w14:paraId="596822FA" w14:textId="77777777" w:rsidTr="00404BD8">
        <w:trPr>
          <w:trHeight w:val="600"/>
        </w:trPr>
        <w:tc>
          <w:tcPr>
            <w:tcW w:w="3040" w:type="dxa"/>
            <w:hideMark/>
          </w:tcPr>
          <w:p w14:paraId="596822F6" w14:textId="77777777" w:rsidR="00404BD8" w:rsidRPr="00404BD8" w:rsidRDefault="00404BD8">
            <w:r w:rsidRPr="00404BD8">
              <w:t xml:space="preserve">  No</w:t>
            </w:r>
          </w:p>
        </w:tc>
        <w:tc>
          <w:tcPr>
            <w:tcW w:w="2100" w:type="dxa"/>
            <w:hideMark/>
          </w:tcPr>
          <w:p w14:paraId="596822F7" w14:textId="77777777" w:rsidR="00404BD8" w:rsidRPr="00404BD8" w:rsidRDefault="00404BD8">
            <w:r w:rsidRPr="00404BD8">
              <w:t>149 (58.2%)</w:t>
            </w:r>
          </w:p>
        </w:tc>
        <w:tc>
          <w:tcPr>
            <w:tcW w:w="2200" w:type="dxa"/>
            <w:hideMark/>
          </w:tcPr>
          <w:p w14:paraId="596822F8" w14:textId="77777777" w:rsidR="00404BD8" w:rsidRPr="00404BD8" w:rsidRDefault="00404BD8">
            <w:r w:rsidRPr="00404BD8">
              <w:t>107 (41.8%)</w:t>
            </w:r>
          </w:p>
        </w:tc>
        <w:tc>
          <w:tcPr>
            <w:tcW w:w="960" w:type="dxa"/>
            <w:hideMark/>
          </w:tcPr>
          <w:p w14:paraId="596822F9" w14:textId="77777777" w:rsidR="00404BD8" w:rsidRPr="00404BD8" w:rsidRDefault="00404BD8">
            <w:r w:rsidRPr="00404BD8">
              <w:t> </w:t>
            </w:r>
          </w:p>
        </w:tc>
      </w:tr>
      <w:tr w:rsidR="00404BD8" w:rsidRPr="00404BD8" w14:paraId="596822FF" w14:textId="77777777" w:rsidTr="00404BD8">
        <w:trPr>
          <w:trHeight w:val="600"/>
        </w:trPr>
        <w:tc>
          <w:tcPr>
            <w:tcW w:w="3040" w:type="dxa"/>
            <w:hideMark/>
          </w:tcPr>
          <w:p w14:paraId="596822FB" w14:textId="77777777" w:rsidR="00404BD8" w:rsidRPr="00404BD8" w:rsidRDefault="00404BD8">
            <w:r w:rsidRPr="00404BD8">
              <w:t xml:space="preserve">  Yes</w:t>
            </w:r>
          </w:p>
        </w:tc>
        <w:tc>
          <w:tcPr>
            <w:tcW w:w="2100" w:type="dxa"/>
            <w:hideMark/>
          </w:tcPr>
          <w:p w14:paraId="596822FC" w14:textId="77777777" w:rsidR="00404BD8" w:rsidRPr="00404BD8" w:rsidRDefault="00404BD8">
            <w:r w:rsidRPr="00404BD8">
              <w:t>26 (72.2%)</w:t>
            </w:r>
          </w:p>
        </w:tc>
        <w:tc>
          <w:tcPr>
            <w:tcW w:w="2200" w:type="dxa"/>
            <w:hideMark/>
          </w:tcPr>
          <w:p w14:paraId="596822FD" w14:textId="77777777" w:rsidR="00404BD8" w:rsidRPr="00404BD8" w:rsidRDefault="00404BD8">
            <w:r w:rsidRPr="00404BD8">
              <w:t>10 (27.8%)</w:t>
            </w:r>
          </w:p>
        </w:tc>
        <w:tc>
          <w:tcPr>
            <w:tcW w:w="960" w:type="dxa"/>
            <w:hideMark/>
          </w:tcPr>
          <w:p w14:paraId="596822FE" w14:textId="77777777" w:rsidR="00404BD8" w:rsidRPr="00404BD8" w:rsidRDefault="00404BD8">
            <w:r w:rsidRPr="00404BD8">
              <w:t> </w:t>
            </w:r>
          </w:p>
        </w:tc>
      </w:tr>
      <w:tr w:rsidR="00404BD8" w:rsidRPr="00404BD8" w14:paraId="59682304" w14:textId="77777777" w:rsidTr="00404BD8">
        <w:trPr>
          <w:trHeight w:val="1200"/>
        </w:trPr>
        <w:tc>
          <w:tcPr>
            <w:tcW w:w="3040" w:type="dxa"/>
            <w:hideMark/>
          </w:tcPr>
          <w:p w14:paraId="59682300" w14:textId="77777777" w:rsidR="00404BD8" w:rsidRPr="00404BD8" w:rsidRDefault="00404BD8">
            <w:pPr>
              <w:rPr>
                <w:b/>
                <w:bCs/>
              </w:rPr>
            </w:pPr>
            <w:r w:rsidRPr="00404BD8">
              <w:rPr>
                <w:b/>
                <w:bCs/>
              </w:rPr>
              <w:t>Mitochondrial dysfunction</w:t>
            </w:r>
          </w:p>
        </w:tc>
        <w:tc>
          <w:tcPr>
            <w:tcW w:w="2100" w:type="dxa"/>
            <w:hideMark/>
          </w:tcPr>
          <w:p w14:paraId="59682301" w14:textId="77777777" w:rsidR="00404BD8" w:rsidRPr="00404BD8" w:rsidRDefault="00404BD8">
            <w:r w:rsidRPr="00404BD8">
              <w:t> </w:t>
            </w:r>
          </w:p>
        </w:tc>
        <w:tc>
          <w:tcPr>
            <w:tcW w:w="2200" w:type="dxa"/>
            <w:hideMark/>
          </w:tcPr>
          <w:p w14:paraId="59682302" w14:textId="77777777" w:rsidR="00404BD8" w:rsidRPr="00404BD8" w:rsidRDefault="00404BD8">
            <w:r w:rsidRPr="00404BD8">
              <w:t> </w:t>
            </w:r>
          </w:p>
        </w:tc>
        <w:tc>
          <w:tcPr>
            <w:tcW w:w="960" w:type="dxa"/>
            <w:hideMark/>
          </w:tcPr>
          <w:p w14:paraId="59682303" w14:textId="77777777" w:rsidR="00404BD8" w:rsidRPr="00404BD8" w:rsidRDefault="00404BD8" w:rsidP="00404BD8">
            <w:r w:rsidRPr="00404BD8">
              <w:t>1.0001</w:t>
            </w:r>
          </w:p>
        </w:tc>
      </w:tr>
      <w:tr w:rsidR="00404BD8" w:rsidRPr="00404BD8" w14:paraId="59682309" w14:textId="77777777" w:rsidTr="00404BD8">
        <w:trPr>
          <w:trHeight w:val="600"/>
        </w:trPr>
        <w:tc>
          <w:tcPr>
            <w:tcW w:w="3040" w:type="dxa"/>
            <w:hideMark/>
          </w:tcPr>
          <w:p w14:paraId="59682305" w14:textId="77777777" w:rsidR="00404BD8" w:rsidRPr="00404BD8" w:rsidRDefault="00404BD8">
            <w:r w:rsidRPr="00404BD8">
              <w:t xml:space="preserve">  No</w:t>
            </w:r>
          </w:p>
        </w:tc>
        <w:tc>
          <w:tcPr>
            <w:tcW w:w="2100" w:type="dxa"/>
            <w:hideMark/>
          </w:tcPr>
          <w:p w14:paraId="59682306" w14:textId="77777777" w:rsidR="00404BD8" w:rsidRPr="00404BD8" w:rsidRDefault="00404BD8">
            <w:r w:rsidRPr="00404BD8">
              <w:t>172 (59.9%)</w:t>
            </w:r>
          </w:p>
        </w:tc>
        <w:tc>
          <w:tcPr>
            <w:tcW w:w="2200" w:type="dxa"/>
            <w:hideMark/>
          </w:tcPr>
          <w:p w14:paraId="59682307" w14:textId="77777777" w:rsidR="00404BD8" w:rsidRPr="00404BD8" w:rsidRDefault="00404BD8">
            <w:r w:rsidRPr="00404BD8">
              <w:t>115 (40.1%)</w:t>
            </w:r>
          </w:p>
        </w:tc>
        <w:tc>
          <w:tcPr>
            <w:tcW w:w="960" w:type="dxa"/>
            <w:hideMark/>
          </w:tcPr>
          <w:p w14:paraId="59682308" w14:textId="77777777" w:rsidR="00404BD8" w:rsidRPr="00404BD8" w:rsidRDefault="00404BD8">
            <w:r w:rsidRPr="00404BD8">
              <w:t> </w:t>
            </w:r>
          </w:p>
        </w:tc>
      </w:tr>
      <w:tr w:rsidR="00404BD8" w:rsidRPr="00404BD8" w14:paraId="5968230E" w14:textId="77777777" w:rsidTr="00404BD8">
        <w:trPr>
          <w:trHeight w:val="315"/>
        </w:trPr>
        <w:tc>
          <w:tcPr>
            <w:tcW w:w="3040" w:type="dxa"/>
            <w:hideMark/>
          </w:tcPr>
          <w:p w14:paraId="5968230A" w14:textId="77777777" w:rsidR="00404BD8" w:rsidRPr="00404BD8" w:rsidRDefault="00404BD8">
            <w:r w:rsidRPr="00404BD8">
              <w:t xml:space="preserve">  Yes</w:t>
            </w:r>
          </w:p>
        </w:tc>
        <w:tc>
          <w:tcPr>
            <w:tcW w:w="2100" w:type="dxa"/>
            <w:hideMark/>
          </w:tcPr>
          <w:p w14:paraId="5968230B" w14:textId="77777777" w:rsidR="00404BD8" w:rsidRPr="00404BD8" w:rsidRDefault="00404BD8">
            <w:r w:rsidRPr="00404BD8">
              <w:t>3 (60.0%)</w:t>
            </w:r>
          </w:p>
        </w:tc>
        <w:tc>
          <w:tcPr>
            <w:tcW w:w="2200" w:type="dxa"/>
            <w:hideMark/>
          </w:tcPr>
          <w:p w14:paraId="5968230C" w14:textId="77777777" w:rsidR="00404BD8" w:rsidRPr="00404BD8" w:rsidRDefault="00404BD8">
            <w:r w:rsidRPr="00404BD8">
              <w:t>2 (40.0%)</w:t>
            </w:r>
          </w:p>
        </w:tc>
        <w:tc>
          <w:tcPr>
            <w:tcW w:w="960" w:type="dxa"/>
            <w:hideMark/>
          </w:tcPr>
          <w:p w14:paraId="5968230D" w14:textId="77777777" w:rsidR="00404BD8" w:rsidRPr="00404BD8" w:rsidRDefault="00404BD8">
            <w:r w:rsidRPr="00404BD8">
              <w:t> </w:t>
            </w:r>
          </w:p>
        </w:tc>
      </w:tr>
      <w:tr w:rsidR="00404BD8" w:rsidRPr="00404BD8" w14:paraId="59682310" w14:textId="77777777" w:rsidTr="00404BD8">
        <w:trPr>
          <w:trHeight w:val="375"/>
        </w:trPr>
        <w:tc>
          <w:tcPr>
            <w:tcW w:w="8300" w:type="dxa"/>
            <w:gridSpan w:val="4"/>
            <w:hideMark/>
          </w:tcPr>
          <w:p w14:paraId="5968230F" w14:textId="77777777" w:rsidR="00404BD8" w:rsidRPr="00404BD8" w:rsidRDefault="00404BD8">
            <w:r w:rsidRPr="00404BD8">
              <w:rPr>
                <w:vertAlign w:val="superscript"/>
              </w:rPr>
              <w:t>1</w:t>
            </w:r>
            <w:r w:rsidRPr="00404BD8">
              <w:t> Fisher's exact test.</w:t>
            </w:r>
          </w:p>
        </w:tc>
      </w:tr>
    </w:tbl>
    <w:p w14:paraId="59682311" w14:textId="77777777" w:rsidR="00404BD8" w:rsidRDefault="00404BD8"/>
    <w:sectPr w:rsidR="00404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BD8"/>
    <w:rsid w:val="00404BD8"/>
    <w:rsid w:val="005B2BEB"/>
    <w:rsid w:val="00F6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8224B"/>
  <w15:docId w15:val="{104B3B17-49F6-4C91-AE38-ED52DC5D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4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Pollack, Murray</dc:creator>
  <cp:lastModifiedBy>Baeuerlein, Christopher</cp:lastModifiedBy>
  <cp:revision>2</cp:revision>
  <dcterms:created xsi:type="dcterms:W3CDTF">2019-12-19T13:57:00Z</dcterms:created>
  <dcterms:modified xsi:type="dcterms:W3CDTF">2020-03-16T19:04:00Z</dcterms:modified>
</cp:coreProperties>
</file>